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E1" w:rsidRDefault="00746EE1" w:rsidP="00746EE1">
      <w:pPr>
        <w:jc w:val="center"/>
        <w:rPr>
          <w:rFonts w:ascii="Times New Roman" w:hAnsi="Times New Roman" w:cs="Times New Roman"/>
          <w:sz w:val="26"/>
          <w:szCs w:val="26"/>
        </w:rPr>
      </w:pPr>
      <w:r w:rsidRPr="00746EE1">
        <w:rPr>
          <w:rFonts w:ascii="Times New Roman" w:hAnsi="Times New Roman" w:cs="Times New Roman"/>
          <w:sz w:val="26"/>
          <w:szCs w:val="26"/>
        </w:rPr>
        <w:t>Сообщение о возможном установлении публичного сервитута</w:t>
      </w:r>
    </w:p>
    <w:p w:rsidR="00746EE1" w:rsidRDefault="00746EE1" w:rsidP="00DA39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города Когалыма информирует о рассмотрении ходатайства </w:t>
      </w:r>
      <w:r w:rsidR="0037437B">
        <w:rPr>
          <w:rFonts w:ascii="Times New Roman" w:hAnsi="Times New Roman" w:cs="Times New Roman"/>
          <w:sz w:val="26"/>
          <w:szCs w:val="26"/>
        </w:rPr>
        <w:t xml:space="preserve">ООО «ЛУКОЙЛ-Западая Сибирь» </w:t>
      </w:r>
      <w:r w:rsidRPr="00746EE1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в целях, предусмотренных </w:t>
      </w:r>
      <w:r w:rsidR="00D842A6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Pr="00746EE1">
        <w:rPr>
          <w:rFonts w:ascii="Times New Roman" w:hAnsi="Times New Roman" w:cs="Times New Roman"/>
          <w:sz w:val="26"/>
          <w:szCs w:val="26"/>
        </w:rPr>
        <w:t>39.37 Земельного кодекса Россий</w:t>
      </w:r>
      <w:r w:rsidR="009D1AEA">
        <w:rPr>
          <w:rFonts w:ascii="Times New Roman" w:hAnsi="Times New Roman" w:cs="Times New Roman"/>
          <w:sz w:val="26"/>
          <w:szCs w:val="26"/>
        </w:rPr>
        <w:t xml:space="preserve">ской Федерации (далее – ЗК РФ), размещение объектов электросетевого хозяйства для организации электроснабжения населения. </w:t>
      </w:r>
      <w:r w:rsidR="009D1AEA">
        <w:rPr>
          <w:rFonts w:ascii="Times New Roman" w:hAnsi="Times New Roman" w:cs="Times New Roman"/>
          <w:sz w:val="26"/>
          <w:szCs w:val="26"/>
        </w:rPr>
        <w:tab/>
      </w:r>
    </w:p>
    <w:p w:rsidR="009D1AEA" w:rsidRDefault="001056FF" w:rsidP="00CA2522">
      <w:pPr>
        <w:jc w:val="both"/>
        <w:rPr>
          <w:rFonts w:ascii="Times New Roman" w:hAnsi="Times New Roman" w:cs="Times New Roman"/>
          <w:sz w:val="26"/>
          <w:szCs w:val="26"/>
        </w:rPr>
      </w:pPr>
      <w:r w:rsidRPr="002E1B9E">
        <w:rPr>
          <w:rFonts w:ascii="Times New Roman" w:hAnsi="Times New Roman" w:cs="Times New Roman"/>
          <w:sz w:val="26"/>
          <w:szCs w:val="26"/>
        </w:rPr>
        <w:tab/>
      </w:r>
      <w:r w:rsidR="00DA39D4" w:rsidRPr="002E1B9E">
        <w:rPr>
          <w:rFonts w:ascii="Times New Roman" w:hAnsi="Times New Roman" w:cs="Times New Roman"/>
          <w:sz w:val="26"/>
          <w:szCs w:val="26"/>
        </w:rPr>
        <w:t>Оп</w:t>
      </w:r>
      <w:r w:rsidR="008A347F" w:rsidRPr="002E1B9E">
        <w:rPr>
          <w:rFonts w:ascii="Times New Roman" w:hAnsi="Times New Roman" w:cs="Times New Roman"/>
          <w:sz w:val="26"/>
          <w:szCs w:val="26"/>
        </w:rPr>
        <w:t>исание местоположения земельных участков, в отношении которых</w:t>
      </w:r>
      <w:r w:rsidR="00DA39D4" w:rsidRPr="002E1B9E">
        <w:rPr>
          <w:rFonts w:ascii="Times New Roman" w:hAnsi="Times New Roman" w:cs="Times New Roman"/>
          <w:sz w:val="26"/>
          <w:szCs w:val="26"/>
        </w:rPr>
        <w:t xml:space="preserve"> испрашивается публичный сервитут:</w:t>
      </w:r>
      <w:r w:rsidR="008A347F" w:rsidRPr="002E1B9E">
        <w:rPr>
          <w:rFonts w:ascii="Times New Roman" w:hAnsi="Times New Roman" w:cs="Times New Roman"/>
          <w:sz w:val="26"/>
          <w:szCs w:val="26"/>
        </w:rPr>
        <w:t xml:space="preserve"> </w:t>
      </w:r>
      <w:r w:rsidR="00DA39D4" w:rsidRPr="002E1B9E"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</w:t>
      </w:r>
      <w:r w:rsidR="009D1AEA">
        <w:rPr>
          <w:rFonts w:ascii="Times New Roman" w:hAnsi="Times New Roman" w:cs="Times New Roman"/>
          <w:sz w:val="26"/>
          <w:szCs w:val="26"/>
        </w:rPr>
        <w:t>Югра, город Когалым, кадастровые</w:t>
      </w:r>
      <w:r w:rsidR="00DA39D4" w:rsidRPr="002E1B9E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9D1AEA">
        <w:rPr>
          <w:rFonts w:ascii="Times New Roman" w:hAnsi="Times New Roman" w:cs="Times New Roman"/>
          <w:sz w:val="26"/>
          <w:szCs w:val="26"/>
        </w:rPr>
        <w:t>а земельных участков</w:t>
      </w:r>
      <w:r w:rsidR="00DA39D4" w:rsidRPr="002E1B9E">
        <w:rPr>
          <w:rFonts w:ascii="Times New Roman" w:hAnsi="Times New Roman" w:cs="Times New Roman"/>
          <w:sz w:val="26"/>
          <w:szCs w:val="26"/>
        </w:rPr>
        <w:t xml:space="preserve">: </w:t>
      </w:r>
      <w:r w:rsidRPr="002E1B9E">
        <w:rPr>
          <w:rFonts w:ascii="Times New Roman" w:hAnsi="Times New Roman" w:cs="Times New Roman"/>
          <w:sz w:val="26"/>
          <w:szCs w:val="26"/>
        </w:rPr>
        <w:t>86:17:</w:t>
      </w:r>
      <w:r w:rsidR="009D1AEA">
        <w:rPr>
          <w:rFonts w:ascii="Times New Roman" w:hAnsi="Times New Roman" w:cs="Times New Roman"/>
          <w:sz w:val="26"/>
          <w:szCs w:val="26"/>
        </w:rPr>
        <w:t>0011506:143, 86:17:0000000:3232, 86:17:0011506:151.</w:t>
      </w:r>
    </w:p>
    <w:p w:rsidR="00F033BF" w:rsidRDefault="008A347F" w:rsidP="00CA25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056FF">
        <w:rPr>
          <w:rFonts w:ascii="Times New Roman" w:hAnsi="Times New Roman" w:cs="Times New Roman"/>
          <w:sz w:val="26"/>
          <w:szCs w:val="26"/>
        </w:rPr>
        <w:t>Адре</w:t>
      </w:r>
      <w:r w:rsidR="00F033BF" w:rsidRPr="00F033BF">
        <w:rPr>
          <w:rFonts w:ascii="Times New Roman" w:hAnsi="Times New Roman" w:cs="Times New Roman"/>
          <w:sz w:val="26"/>
          <w:szCs w:val="26"/>
        </w:rPr>
        <w:t>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F033BF" w:rsidRDefault="00F033BF" w:rsidP="0018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3BF">
        <w:rPr>
          <w:rFonts w:ascii="Times New Roman" w:eastAsia="Times New Roman" w:hAnsi="Times New Roman" w:cs="Times New Roman"/>
          <w:sz w:val="26"/>
          <w:szCs w:val="26"/>
        </w:rPr>
        <w:t>628481, город Когалым, улица Дружбы Народов, дом 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Отдел архитектуры и градостроительства, </w:t>
      </w:r>
      <w:r w:rsidR="001825B7">
        <w:rPr>
          <w:rFonts w:ascii="Times New Roman" w:eastAsia="Times New Roman" w:hAnsi="Times New Roman" w:cs="Times New Roman"/>
          <w:sz w:val="26"/>
          <w:szCs w:val="26"/>
        </w:rPr>
        <w:t xml:space="preserve">кабинеты №113, №114, </w:t>
      </w:r>
      <w:r w:rsidRPr="00F033BF">
        <w:rPr>
          <w:rFonts w:ascii="Times New Roman" w:eastAsia="Times New Roman" w:hAnsi="Times New Roman" w:cs="Times New Roman"/>
          <w:sz w:val="26"/>
          <w:szCs w:val="26"/>
        </w:rPr>
        <w:t>телеф</w:t>
      </w:r>
      <w:r w:rsidR="008A347F">
        <w:rPr>
          <w:rFonts w:ascii="Times New Roman" w:eastAsia="Times New Roman" w:hAnsi="Times New Roman" w:cs="Times New Roman"/>
          <w:sz w:val="26"/>
          <w:szCs w:val="26"/>
        </w:rPr>
        <w:t>оны для справок: 8(34667) 93-557, 93-694.</w:t>
      </w:r>
    </w:p>
    <w:p w:rsidR="00973344" w:rsidRPr="00F033BF" w:rsidRDefault="00973344" w:rsidP="0018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Время приема заинтересованных лиц: </w:t>
      </w: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пн. – с </w:t>
      </w:r>
      <w:r>
        <w:rPr>
          <w:rFonts w:ascii="Times New Roman" w:hAnsi="Times New Roman" w:cs="Times New Roman"/>
          <w:sz w:val="26"/>
          <w:szCs w:val="26"/>
        </w:rPr>
        <w:t>14.30</w:t>
      </w:r>
      <w:r w:rsidRPr="001825B7">
        <w:rPr>
          <w:rFonts w:ascii="Times New Roman" w:hAnsi="Times New Roman" w:cs="Times New Roman"/>
          <w:sz w:val="26"/>
          <w:szCs w:val="26"/>
        </w:rPr>
        <w:t xml:space="preserve"> до 18-00, </w:t>
      </w:r>
      <w:r>
        <w:rPr>
          <w:rFonts w:ascii="Times New Roman" w:hAnsi="Times New Roman" w:cs="Times New Roman"/>
          <w:sz w:val="26"/>
          <w:szCs w:val="26"/>
        </w:rPr>
        <w:t xml:space="preserve">вт., чт. </w:t>
      </w:r>
      <w:r w:rsidRPr="001825B7">
        <w:rPr>
          <w:rFonts w:ascii="Times New Roman" w:hAnsi="Times New Roman" w:cs="Times New Roman"/>
          <w:sz w:val="26"/>
          <w:szCs w:val="26"/>
        </w:rPr>
        <w:t xml:space="preserve">– с 14.30 до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1825B7">
        <w:rPr>
          <w:rFonts w:ascii="Times New Roman" w:hAnsi="Times New Roman" w:cs="Times New Roman"/>
          <w:sz w:val="26"/>
          <w:szCs w:val="26"/>
        </w:rPr>
        <w:t>-00.</w:t>
      </w: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Телефоны для ознакомления: </w:t>
      </w:r>
    </w:p>
    <w:p w:rsidR="00973344" w:rsidRDefault="001825B7" w:rsidP="0097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Отдел архитектуры и градостроительства, </w:t>
      </w:r>
    </w:p>
    <w:p w:rsidR="001825B7" w:rsidRPr="001825B7" w:rsidRDefault="001825B7" w:rsidP="0064130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>телеф</w:t>
      </w:r>
      <w:r w:rsidR="008A347F">
        <w:rPr>
          <w:rFonts w:ascii="Times New Roman" w:hAnsi="Times New Roman" w:cs="Times New Roman"/>
          <w:sz w:val="26"/>
          <w:szCs w:val="26"/>
        </w:rPr>
        <w:t>оны для справок: 8(34667) 93-694</w:t>
      </w:r>
      <w:r w:rsidRPr="001825B7">
        <w:rPr>
          <w:rFonts w:ascii="Times New Roman" w:hAnsi="Times New Roman" w:cs="Times New Roman"/>
          <w:sz w:val="26"/>
          <w:szCs w:val="26"/>
        </w:rPr>
        <w:t>, 93-557.</w:t>
      </w: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>Срок подачи заявлений об учете прав на земельный участок – в течение тридцати дней со дня опубликования сообщения о поступившем ходатайстве об установлении публичного сервитута, предусмотренного подпунктом 1 пункта 3 статьи 39.42 ЗК РФ.</w:t>
      </w:r>
    </w:p>
    <w:p w:rsidR="0075629A" w:rsidRPr="009D1AEA" w:rsidRDefault="005A3AA1" w:rsidP="00D3516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1AEA">
        <w:rPr>
          <w:rFonts w:ascii="Times New Roman" w:eastAsia="Times New Roman" w:hAnsi="Times New Roman" w:cs="Times New Roman"/>
          <w:sz w:val="26"/>
          <w:szCs w:val="26"/>
        </w:rPr>
        <w:t>Сообщение о поступившем ходатайстве об установлении публичного сервитута</w:t>
      </w:r>
      <w:r w:rsidR="00A20FCC">
        <w:rPr>
          <w:rFonts w:ascii="Times New Roman" w:eastAsia="Times New Roman" w:hAnsi="Times New Roman" w:cs="Times New Roman"/>
          <w:sz w:val="26"/>
          <w:szCs w:val="26"/>
        </w:rPr>
        <w:t xml:space="preserve"> опубликовано</w:t>
      </w:r>
      <w:r w:rsidR="009D1AEA" w:rsidRPr="009D1AEA">
        <w:rPr>
          <w:rFonts w:ascii="Times New Roman" w:eastAsia="Times New Roman" w:hAnsi="Times New Roman" w:cs="Times New Roman"/>
          <w:sz w:val="26"/>
          <w:szCs w:val="26"/>
        </w:rPr>
        <w:t xml:space="preserve"> в сетевом издании «Когалымский вестник»: KOGVESTI.RU, ЭЛ №ФС 77 – 85332 от 15.05.2023 и</w:t>
      </w:r>
      <w:r w:rsidRPr="009D1AEA">
        <w:rPr>
          <w:rFonts w:ascii="Times New Roman" w:eastAsia="Times New Roman" w:hAnsi="Times New Roman" w:cs="Times New Roman"/>
          <w:sz w:val="26"/>
          <w:szCs w:val="26"/>
        </w:rPr>
        <w:t xml:space="preserve"> размещено на официальном сайте Администрации города Когалыма в информационно-телекоммуникационной сети «Интернет» (</w:t>
      </w:r>
      <w:hyperlink r:id="rId4" w:history="1">
        <w:r w:rsidRPr="009D1AEA">
          <w:rPr>
            <w:rFonts w:ascii="Times New Roman" w:eastAsia="Times New Roman" w:hAnsi="Times New Roman" w:cs="Times New Roman"/>
            <w:sz w:val="26"/>
            <w:szCs w:val="26"/>
          </w:rPr>
          <w:t>www.admkogalym.ru</w:t>
        </w:r>
      </w:hyperlink>
      <w:r w:rsidRPr="009D1AEA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bookmarkStart w:id="0" w:name="_GoBack"/>
      <w:bookmarkEnd w:id="0"/>
    </w:p>
    <w:sectPr w:rsidR="0075629A" w:rsidRPr="009D1AEA" w:rsidSect="007D4E9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9A"/>
    <w:rsid w:val="001056FF"/>
    <w:rsid w:val="00117800"/>
    <w:rsid w:val="001825B7"/>
    <w:rsid w:val="001A33E2"/>
    <w:rsid w:val="001A5103"/>
    <w:rsid w:val="001A7E6D"/>
    <w:rsid w:val="002A03EC"/>
    <w:rsid w:val="002D2BBF"/>
    <w:rsid w:val="002E1B9E"/>
    <w:rsid w:val="00374292"/>
    <w:rsid w:val="0037437B"/>
    <w:rsid w:val="0044772F"/>
    <w:rsid w:val="00572317"/>
    <w:rsid w:val="005A3AA1"/>
    <w:rsid w:val="005B6DB4"/>
    <w:rsid w:val="0064130D"/>
    <w:rsid w:val="00660D0C"/>
    <w:rsid w:val="00746EE1"/>
    <w:rsid w:val="0075629A"/>
    <w:rsid w:val="007F0C21"/>
    <w:rsid w:val="00812E59"/>
    <w:rsid w:val="008A347F"/>
    <w:rsid w:val="00973344"/>
    <w:rsid w:val="0098549C"/>
    <w:rsid w:val="009A499A"/>
    <w:rsid w:val="009C7A25"/>
    <w:rsid w:val="009D10FB"/>
    <w:rsid w:val="009D1AEA"/>
    <w:rsid w:val="00A20FCC"/>
    <w:rsid w:val="00A90D6D"/>
    <w:rsid w:val="00AE2E14"/>
    <w:rsid w:val="00CA2522"/>
    <w:rsid w:val="00D3516B"/>
    <w:rsid w:val="00D842A6"/>
    <w:rsid w:val="00DA39D4"/>
    <w:rsid w:val="00E20048"/>
    <w:rsid w:val="00F033BF"/>
    <w:rsid w:val="00F20D1F"/>
    <w:rsid w:val="00FA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E9DD-2CBA-482B-BFAD-CD2872DA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033B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033BF"/>
    <w:rPr>
      <w:sz w:val="20"/>
      <w:szCs w:val="20"/>
    </w:rPr>
  </w:style>
  <w:style w:type="character" w:styleId="a5">
    <w:name w:val="annotation reference"/>
    <w:uiPriority w:val="99"/>
    <w:semiHidden/>
    <w:unhideWhenUsed/>
    <w:rsid w:val="00F033B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3B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A3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Елена Викторовна</dc:creator>
  <cp:keywords/>
  <dc:description/>
  <cp:lastModifiedBy>Дашдемирова Заира Биньямовна</cp:lastModifiedBy>
  <cp:revision>6</cp:revision>
  <dcterms:created xsi:type="dcterms:W3CDTF">2024-02-07T06:12:00Z</dcterms:created>
  <dcterms:modified xsi:type="dcterms:W3CDTF">2024-05-02T09:33:00Z</dcterms:modified>
</cp:coreProperties>
</file>