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51" w:rsidRPr="00E02351" w:rsidRDefault="00E02351" w:rsidP="00E023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bookmarkStart w:id="0" w:name="_GoBack"/>
      <w:r w:rsidRPr="00E02351">
        <w:rPr>
          <w:rFonts w:ascii="Times New Roman" w:eastAsia="Times New Roman" w:hAnsi="Times New Roman" w:cs="Times New Roman"/>
          <w:b/>
          <w:bCs/>
          <w:color w:val="0B1F33"/>
          <w:sz w:val="28"/>
          <w:szCs w:val="21"/>
          <w:lang w:eastAsia="ru-RU"/>
        </w:rPr>
        <w:t>Выплата к подарку «Расту в Югре»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"/>
        <w:gridCol w:w="70"/>
        <w:gridCol w:w="9215"/>
      </w:tblGrid>
      <w:tr w:rsidR="00E02351" w:rsidRPr="00E02351" w:rsidTr="00E0235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351" w:rsidRPr="00E0235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E02351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351" w:rsidRPr="00E0235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E02351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351" w:rsidRPr="00E0235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E02351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 </w:t>
            </w:r>
            <w:r w:rsidRPr="00E02351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br/>
            </w:r>
          </w:p>
          <w:p w:rsidR="00E02351" w:rsidRPr="00E02351" w:rsidRDefault="00E02351" w:rsidP="00E023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E02351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Размер выплаты - 20 </w:t>
            </w:r>
            <w:proofErr w:type="gramStart"/>
            <w:r w:rsidRPr="00E02351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000 ₽ за</w:t>
            </w:r>
            <w:proofErr w:type="gramEnd"/>
            <w:r w:rsidRPr="00E02351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каждого ребёнка, подходящего под условия.</w:t>
            </w:r>
          </w:p>
          <w:p w:rsidR="00E02351" w:rsidRPr="00E0235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E02351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Родители или опекуны ребёнка могут подать заявление на получение выплаты на </w:t>
            </w:r>
            <w:proofErr w:type="spellStart"/>
            <w:r w:rsidRPr="00E02351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Госуслугах</w:t>
            </w:r>
            <w:proofErr w:type="spellEnd"/>
            <w:r w:rsidRPr="00E02351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. </w:t>
            </w:r>
            <w:hyperlink r:id="rId5" w:history="1">
              <w:r w:rsidRPr="00E02351">
                <w:rPr>
                  <w:rFonts w:ascii="Times New Roman" w:eastAsia="Times New Roman" w:hAnsi="Times New Roman" w:cs="Times New Roman"/>
                  <w:color w:val="008ACE"/>
                  <w:sz w:val="28"/>
                  <w:szCs w:val="21"/>
                  <w:u w:val="single"/>
                  <w:bdr w:val="none" w:sz="0" w:space="0" w:color="auto" w:frame="1"/>
                  <w:lang w:eastAsia="ru-RU"/>
                </w:rPr>
                <w:t>http://www.gosuslugi.ru</w:t>
              </w:r>
            </w:hyperlink>
            <w:hyperlink r:id="rId6" w:history="1">
              <w:r w:rsidRPr="00E02351">
                <w:rPr>
                  <w:rFonts w:ascii="Times New Roman" w:eastAsia="Times New Roman" w:hAnsi="Times New Roman" w:cs="Times New Roman"/>
                  <w:color w:val="008ACE"/>
                  <w:sz w:val="28"/>
                  <w:szCs w:val="21"/>
                  <w:u w:val="single"/>
                  <w:bdr w:val="none" w:sz="0" w:space="0" w:color="auto" w:frame="1"/>
                  <w:lang w:eastAsia="ru-RU"/>
                </w:rPr>
                <w:t>/</w:t>
              </w:r>
            </w:hyperlink>
          </w:p>
        </w:tc>
      </w:tr>
    </w:tbl>
    <w:p w:rsidR="00E02351" w:rsidRPr="00E02351" w:rsidRDefault="00E02351" w:rsidP="00E0235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0235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br/>
      </w:r>
    </w:p>
    <w:p w:rsidR="00E02351" w:rsidRPr="00E02351" w:rsidRDefault="00E02351" w:rsidP="00E023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02351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  <w:lang w:eastAsia="ru-RU"/>
        </w:rPr>
        <w:t>Как подать заявление:</w:t>
      </w:r>
    </w:p>
    <w:p w:rsidR="00E02351" w:rsidRPr="00E02351" w:rsidRDefault="00E02351" w:rsidP="00E02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0235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</w:t>
      </w:r>
      <w:r w:rsidRPr="00E02351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 </w:t>
      </w:r>
      <w:r w:rsidRPr="00E0235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Перейдите </w:t>
      </w:r>
      <w:hyperlink r:id="rId7" w:tgtFrame="_blank" w:history="1">
        <w:r w:rsidRPr="00E02351">
          <w:rPr>
            <w:rFonts w:ascii="Times New Roman" w:eastAsia="Times New Roman" w:hAnsi="Times New Roman" w:cs="Times New Roman"/>
            <w:color w:val="0000CC"/>
            <w:sz w:val="28"/>
            <w:szCs w:val="21"/>
            <w:u w:val="single"/>
            <w:bdr w:val="none" w:sz="0" w:space="0" w:color="auto" w:frame="1"/>
            <w:lang w:eastAsia="ru-RU"/>
          </w:rPr>
          <w:t>к услуге</w:t>
        </w:r>
      </w:hyperlink>
      <w:r w:rsidRPr="00E02351">
        <w:rPr>
          <w:rFonts w:ascii="Times New Roman" w:eastAsia="Times New Roman" w:hAnsi="Times New Roman" w:cs="Times New Roman"/>
          <w:color w:val="0000CC"/>
          <w:sz w:val="28"/>
          <w:szCs w:val="21"/>
          <w:lang w:eastAsia="ru-RU"/>
        </w:rPr>
        <w:t>;</w:t>
      </w:r>
    </w:p>
    <w:p w:rsidR="00E02351" w:rsidRPr="00E02351" w:rsidRDefault="00E02351" w:rsidP="00E023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0235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2. Уточните, кто заполняет заявление - родитель или опекун;</w:t>
      </w:r>
    </w:p>
    <w:p w:rsidR="00E02351" w:rsidRPr="00E02351" w:rsidRDefault="00E02351" w:rsidP="00E023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0235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3. Подтвердите, что рождение ребёнка зарегистрировано в ХМАО-Югре;</w:t>
      </w:r>
    </w:p>
    <w:p w:rsidR="00E02351" w:rsidRPr="00E02351" w:rsidRDefault="00E02351" w:rsidP="00E023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0235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4.  Проверьте свои данные;</w:t>
      </w:r>
    </w:p>
    <w:p w:rsidR="00E02351" w:rsidRPr="00E02351" w:rsidRDefault="00E02351" w:rsidP="00E023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0235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5.  Укажите реквизиты банковского счёта родителя или опекуна, заполняющего данное заявление, на который хотите получить выплату. </w:t>
      </w:r>
    </w:p>
    <w:p w:rsidR="00E02351" w:rsidRPr="00E02351" w:rsidRDefault="00E02351" w:rsidP="00E02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0235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Решение по выплате придёт </w:t>
      </w:r>
      <w:hyperlink r:id="rId8" w:tgtFrame="_blank" w:history="1">
        <w:r w:rsidRPr="00E02351">
          <w:rPr>
            <w:rFonts w:ascii="Times New Roman" w:eastAsia="Times New Roman" w:hAnsi="Times New Roman" w:cs="Times New Roman"/>
            <w:color w:val="0000CC"/>
            <w:sz w:val="28"/>
            <w:szCs w:val="21"/>
            <w:u w:val="single"/>
            <w:bdr w:val="none" w:sz="0" w:space="0" w:color="auto" w:frame="1"/>
            <w:lang w:eastAsia="ru-RU"/>
          </w:rPr>
          <w:t>в личный кабинет</w:t>
        </w:r>
      </w:hyperlink>
      <w:r w:rsidRPr="00E0235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 в течение 5 рабочих дней после подачи заявления</w:t>
      </w:r>
    </w:p>
    <w:p w:rsidR="00E02351" w:rsidRPr="00E02351" w:rsidRDefault="00E02351" w:rsidP="00E023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0235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 </w:t>
      </w:r>
    </w:p>
    <w:p w:rsidR="00E02351" w:rsidRPr="00E02351" w:rsidRDefault="00E02351" w:rsidP="00E023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E0235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Подарок вручается одному из родителей (законных представителей), являющимся гражданином Российской Федерации, в случае регистрации рождения ребенка (детей) в государственных органах записи актов гражданского состояния Ханты-Мансийского автономного округа – Югры после 1 января 2020 г.</w:t>
      </w:r>
    </w:p>
    <w:bookmarkEnd w:id="0"/>
    <w:p w:rsidR="00F44B82" w:rsidRDefault="00F44B82"/>
    <w:sectPr w:rsidR="00F4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90C63"/>
    <w:multiLevelType w:val="multilevel"/>
    <w:tmpl w:val="B3BC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6063E"/>
    <w:multiLevelType w:val="multilevel"/>
    <w:tmpl w:val="76A4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51"/>
    <w:rsid w:val="00037B01"/>
    <w:rsid w:val="00E02351"/>
    <w:rsid w:val="00F4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ABB9"/>
  <w15:chartTrackingRefBased/>
  <w15:docId w15:val="{A358956C-D9F9-4719-8AF8-D50022D8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gosuslugi.ru/notif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613763/1/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gosuslug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Продченко Наталья Игоревна</dc:creator>
  <cp:keywords/>
  <dc:description/>
  <cp:lastModifiedBy>Продченко Наталья Игоревна</cp:lastModifiedBy>
  <cp:revision>1</cp:revision>
  <dcterms:created xsi:type="dcterms:W3CDTF">2026-02-06T11:55:00Z</dcterms:created>
  <dcterms:modified xsi:type="dcterms:W3CDTF">2026-02-06T12:02:00Z</dcterms:modified>
</cp:coreProperties>
</file>