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28" w:rsidRPr="00707491" w:rsidRDefault="000018D7" w:rsidP="0070749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:rsidR="00F84328" w:rsidRPr="00707491" w:rsidRDefault="00F84328" w:rsidP="00F84328">
      <w:pPr>
        <w:rPr>
          <w:sz w:val="26"/>
          <w:szCs w:val="26"/>
        </w:rPr>
      </w:pPr>
    </w:p>
    <w:tbl>
      <w:tblPr>
        <w:tblStyle w:val="a9"/>
        <w:tblW w:w="16155" w:type="dxa"/>
        <w:tblLayout w:type="fixed"/>
        <w:tblLook w:val="04A0" w:firstRow="1" w:lastRow="0" w:firstColumn="1" w:lastColumn="0" w:noHBand="0" w:noVBand="1"/>
      </w:tblPr>
      <w:tblGrid>
        <w:gridCol w:w="4488"/>
        <w:gridCol w:w="5146"/>
        <w:gridCol w:w="6521"/>
      </w:tblGrid>
      <w:tr w:rsidR="00D3534E" w:rsidTr="00E27EC2">
        <w:tc>
          <w:tcPr>
            <w:tcW w:w="4488" w:type="dxa"/>
          </w:tcPr>
          <w:p w:rsidR="00E944EC" w:rsidRPr="000018D7" w:rsidRDefault="00E944EC" w:rsidP="00F84328">
            <w:pPr>
              <w:rPr>
                <w:b/>
                <w:bCs/>
                <w:color w:val="0070C0"/>
                <w:sz w:val="26"/>
                <w:szCs w:val="26"/>
              </w:rPr>
            </w:pPr>
            <w:r w:rsidRPr="000018D7">
              <w:rPr>
                <w:b/>
                <w:sz w:val="26"/>
                <w:szCs w:val="26"/>
              </w:rPr>
              <w:t>Состав информации</w:t>
            </w:r>
          </w:p>
        </w:tc>
        <w:tc>
          <w:tcPr>
            <w:tcW w:w="5146" w:type="dxa"/>
          </w:tcPr>
          <w:p w:rsidR="00E944EC" w:rsidRPr="000018D7" w:rsidRDefault="00E944EC" w:rsidP="00F84328">
            <w:pPr>
              <w:rPr>
                <w:b/>
                <w:bCs/>
                <w:sz w:val="26"/>
                <w:szCs w:val="26"/>
              </w:rPr>
            </w:pPr>
            <w:r w:rsidRPr="000018D7">
              <w:rPr>
                <w:b/>
                <w:sz w:val="26"/>
                <w:szCs w:val="26"/>
              </w:rPr>
              <w:t>Комментарий</w:t>
            </w:r>
          </w:p>
        </w:tc>
        <w:tc>
          <w:tcPr>
            <w:tcW w:w="6521" w:type="dxa"/>
          </w:tcPr>
          <w:p w:rsidR="00E944EC" w:rsidRPr="00465052" w:rsidRDefault="00E944EC" w:rsidP="00F84328">
            <w:pPr>
              <w:rPr>
                <w:b/>
              </w:rPr>
            </w:pPr>
            <w:r>
              <w:rPr>
                <w:b/>
              </w:rPr>
              <w:t>Фотографии</w:t>
            </w:r>
          </w:p>
        </w:tc>
      </w:tr>
      <w:tr w:rsidR="00D3534E" w:rsidTr="00E27EC2">
        <w:trPr>
          <w:trHeight w:val="830"/>
        </w:trPr>
        <w:tc>
          <w:tcPr>
            <w:tcW w:w="4488" w:type="dxa"/>
            <w:vAlign w:val="center"/>
          </w:tcPr>
          <w:p w:rsidR="00E944EC" w:rsidRPr="00E27EC2" w:rsidRDefault="00E944EC" w:rsidP="000018D7">
            <w:pPr>
              <w:rPr>
                <w:b/>
                <w:sz w:val="26"/>
                <w:szCs w:val="26"/>
              </w:rPr>
            </w:pPr>
            <w:r w:rsidRPr="00E27EC2">
              <w:rPr>
                <w:b/>
                <w:sz w:val="26"/>
                <w:szCs w:val="26"/>
              </w:rPr>
              <w:t xml:space="preserve">Общая информация </w:t>
            </w:r>
          </w:p>
        </w:tc>
        <w:tc>
          <w:tcPr>
            <w:tcW w:w="5146" w:type="dxa"/>
            <w:vAlign w:val="center"/>
          </w:tcPr>
          <w:p w:rsidR="00E944EC" w:rsidRPr="00E27EC2" w:rsidRDefault="00E944EC" w:rsidP="000018D7">
            <w:pPr>
              <w:rPr>
                <w:b/>
                <w:sz w:val="26"/>
                <w:szCs w:val="26"/>
              </w:rPr>
            </w:pPr>
            <w:r w:rsidRPr="00E27EC2">
              <w:rPr>
                <w:b/>
                <w:sz w:val="26"/>
                <w:szCs w:val="26"/>
              </w:rPr>
              <w:t>Администрация города Когалыма</w:t>
            </w:r>
          </w:p>
        </w:tc>
        <w:tc>
          <w:tcPr>
            <w:tcW w:w="6521" w:type="dxa"/>
          </w:tcPr>
          <w:p w:rsidR="00E944EC" w:rsidRDefault="00E944EC" w:rsidP="00F84328">
            <w:pPr>
              <w:rPr>
                <w:b/>
              </w:rPr>
            </w:pPr>
          </w:p>
        </w:tc>
      </w:tr>
      <w:tr w:rsidR="00D3534E" w:rsidTr="00E27EC2">
        <w:trPr>
          <w:trHeight w:val="1437"/>
        </w:trPr>
        <w:tc>
          <w:tcPr>
            <w:tcW w:w="4488" w:type="dxa"/>
            <w:vAlign w:val="center"/>
          </w:tcPr>
          <w:p w:rsidR="00E944EC" w:rsidRPr="000018D7" w:rsidRDefault="00E944EC" w:rsidP="00E27EC2">
            <w:pPr>
              <w:rPr>
                <w:b/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Адрес</w:t>
            </w:r>
          </w:p>
        </w:tc>
        <w:tc>
          <w:tcPr>
            <w:tcW w:w="5146" w:type="dxa"/>
            <w:vAlign w:val="center"/>
          </w:tcPr>
          <w:p w:rsidR="00E944EC" w:rsidRPr="000018D7" w:rsidRDefault="00E944EC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  <w:lang w:eastAsia="ru-RU"/>
              </w:rPr>
              <w:t>628481, Тюменская область, Ханты-Мансийский автономный округ – Югра, город Когалым, ул. Дружбы Народов, дом 7</w:t>
            </w:r>
          </w:p>
        </w:tc>
        <w:tc>
          <w:tcPr>
            <w:tcW w:w="6521" w:type="dxa"/>
            <w:vMerge w:val="restart"/>
            <w:vAlign w:val="center"/>
          </w:tcPr>
          <w:p w:rsidR="00E944EC" w:rsidRPr="00EC05EB" w:rsidRDefault="00FD71A3" w:rsidP="00FD71A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</w:t>
            </w:r>
            <w:r w:rsidR="009570A4" w:rsidRPr="009570A4">
              <w:rPr>
                <w:noProof/>
                <w:lang w:eastAsia="ru-RU"/>
              </w:rPr>
              <w:drawing>
                <wp:inline distT="0" distB="0" distL="0" distR="0">
                  <wp:extent cx="3398388" cy="2645399"/>
                  <wp:effectExtent l="0" t="0" r="0" b="3175"/>
                  <wp:docPr id="1" name="Рисунок 1" descr="C:\Users\AkulovaNA\Desktop\фото№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ulovaNA\Desktop\фото№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627" cy="279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E27EC2">
        <w:trPr>
          <w:trHeight w:val="962"/>
        </w:trPr>
        <w:tc>
          <w:tcPr>
            <w:tcW w:w="4488" w:type="dxa"/>
            <w:vAlign w:val="center"/>
          </w:tcPr>
          <w:p w:rsidR="00E944EC" w:rsidRPr="000018D7" w:rsidRDefault="00E944EC" w:rsidP="00E27EC2">
            <w:pPr>
              <w:rPr>
                <w:b/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Режим работы</w:t>
            </w:r>
          </w:p>
        </w:tc>
        <w:tc>
          <w:tcPr>
            <w:tcW w:w="5146" w:type="dxa"/>
            <w:vAlign w:val="center"/>
          </w:tcPr>
          <w:p w:rsidR="00E944EC" w:rsidRPr="000018D7" w:rsidRDefault="00E944EC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 xml:space="preserve">Понедельник: </w:t>
            </w:r>
            <w:r w:rsidRPr="000018D7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08:30-12:30</w:t>
            </w:r>
            <w:r w:rsidRPr="000018D7">
              <w:rPr>
                <w:rStyle w:val="openinghours-intervalseparator"/>
                <w:color w:val="333333"/>
                <w:sz w:val="26"/>
                <w:szCs w:val="26"/>
                <w:shd w:val="clear" w:color="auto" w:fill="FFFFFF"/>
              </w:rPr>
              <w:t>,</w:t>
            </w:r>
            <w:r w:rsidRPr="000018D7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14:00-18:00</w:t>
            </w:r>
          </w:p>
          <w:p w:rsidR="00E944EC" w:rsidRPr="000018D7" w:rsidRDefault="00E944EC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 xml:space="preserve">Вторник – пятница: </w:t>
            </w:r>
            <w:r w:rsidRPr="000018D7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08:30-12:30</w:t>
            </w:r>
            <w:r w:rsidRPr="000018D7">
              <w:rPr>
                <w:rStyle w:val="openinghours-intervalseparator"/>
                <w:color w:val="333333"/>
                <w:sz w:val="26"/>
                <w:szCs w:val="26"/>
                <w:shd w:val="clear" w:color="auto" w:fill="FFFFFF"/>
              </w:rPr>
              <w:t>,</w:t>
            </w:r>
            <w:r w:rsidRPr="000018D7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14:00-17:00</w:t>
            </w:r>
          </w:p>
        </w:tc>
        <w:tc>
          <w:tcPr>
            <w:tcW w:w="6521" w:type="dxa"/>
            <w:vMerge/>
          </w:tcPr>
          <w:p w:rsidR="00E944EC" w:rsidRPr="00D62871" w:rsidRDefault="00E944EC" w:rsidP="003727AC"/>
        </w:tc>
      </w:tr>
      <w:tr w:rsidR="00D3534E" w:rsidTr="00E27EC2">
        <w:tc>
          <w:tcPr>
            <w:tcW w:w="4488" w:type="dxa"/>
            <w:vAlign w:val="center"/>
          </w:tcPr>
          <w:p w:rsidR="00E944EC" w:rsidRPr="000018D7" w:rsidRDefault="00E944EC" w:rsidP="00E27EC2">
            <w:pPr>
              <w:rPr>
                <w:b/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Сотрудник, ответственный за оказание помощи инвалидам</w:t>
            </w:r>
          </w:p>
        </w:tc>
        <w:tc>
          <w:tcPr>
            <w:tcW w:w="5146" w:type="dxa"/>
            <w:vAlign w:val="center"/>
          </w:tcPr>
          <w:p w:rsidR="00E944EC" w:rsidRPr="000018D7" w:rsidRDefault="00E944EC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Сотрудник структурного подразделения Администрации, ведущий прием граждан по предварительной записи.</w:t>
            </w:r>
          </w:p>
        </w:tc>
        <w:tc>
          <w:tcPr>
            <w:tcW w:w="6521" w:type="dxa"/>
            <w:vMerge/>
          </w:tcPr>
          <w:p w:rsidR="00E944EC" w:rsidRDefault="00E944EC" w:rsidP="00E944EC"/>
        </w:tc>
      </w:tr>
      <w:tr w:rsidR="00D3534E" w:rsidTr="00E27EC2">
        <w:tc>
          <w:tcPr>
            <w:tcW w:w="9634" w:type="dxa"/>
            <w:gridSpan w:val="2"/>
            <w:vAlign w:val="center"/>
          </w:tcPr>
          <w:p w:rsidR="000018D7" w:rsidRDefault="000018D7" w:rsidP="000018D7">
            <w:pPr>
              <w:jc w:val="center"/>
              <w:rPr>
                <w:b/>
                <w:sz w:val="26"/>
                <w:szCs w:val="26"/>
              </w:rPr>
            </w:pPr>
          </w:p>
          <w:p w:rsidR="00E944EC" w:rsidRPr="000018D7" w:rsidRDefault="00E944EC" w:rsidP="000018D7">
            <w:pPr>
              <w:jc w:val="center"/>
              <w:rPr>
                <w:b/>
                <w:sz w:val="28"/>
                <w:szCs w:val="26"/>
              </w:rPr>
            </w:pPr>
            <w:r w:rsidRPr="000018D7">
              <w:rPr>
                <w:b/>
                <w:sz w:val="28"/>
                <w:szCs w:val="26"/>
              </w:rPr>
              <w:t>Условия доступности для инвалидов</w:t>
            </w:r>
          </w:p>
          <w:p w:rsidR="000018D7" w:rsidRPr="000018D7" w:rsidRDefault="000018D7" w:rsidP="000018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E944EC" w:rsidRPr="00070B8B" w:rsidRDefault="00E944EC" w:rsidP="00E944EC">
            <w:pPr>
              <w:rPr>
                <w:b/>
              </w:rPr>
            </w:pPr>
          </w:p>
        </w:tc>
      </w:tr>
      <w:tr w:rsidR="00D3534E" w:rsidTr="00E27EC2">
        <w:trPr>
          <w:trHeight w:val="844"/>
        </w:trPr>
        <w:tc>
          <w:tcPr>
            <w:tcW w:w="4488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с нарушениями зрения, в том числе использующих собаку проводника</w:t>
            </w:r>
          </w:p>
        </w:tc>
        <w:tc>
          <w:tcPr>
            <w:tcW w:w="5146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доступно с помощью персонала</w:t>
            </w:r>
          </w:p>
        </w:tc>
        <w:tc>
          <w:tcPr>
            <w:tcW w:w="6521" w:type="dxa"/>
            <w:vMerge w:val="restart"/>
            <w:vAlign w:val="center"/>
          </w:tcPr>
          <w:p w:rsidR="009570A4" w:rsidRPr="00082674" w:rsidRDefault="00CF24BF" w:rsidP="00FD71A3">
            <w:pPr>
              <w:jc w:val="center"/>
            </w:pPr>
            <w:r w:rsidRPr="00CF24BF">
              <w:rPr>
                <w:noProof/>
                <w:lang w:eastAsia="ru-RU"/>
              </w:rPr>
              <w:drawing>
                <wp:inline distT="0" distB="0" distL="0" distR="0">
                  <wp:extent cx="1747749" cy="1995797"/>
                  <wp:effectExtent l="0" t="0" r="5080" b="5080"/>
                  <wp:docPr id="12" name="Рисунок 12" descr="C:\Users\AkulovaNA\Desktop\IMG_20260814_091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ulovaNA\Desktop\IMG_20260814_091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434" cy="2017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876">
              <w:t xml:space="preserve">  </w:t>
            </w:r>
            <w:r w:rsidR="008A3FA8" w:rsidRPr="008A3FA8">
              <w:rPr>
                <w:noProof/>
                <w:lang w:eastAsia="ru-RU"/>
              </w:rPr>
              <w:drawing>
                <wp:inline distT="0" distB="0" distL="0" distR="0">
                  <wp:extent cx="2101148" cy="2054431"/>
                  <wp:effectExtent l="0" t="0" r="0" b="3175"/>
                  <wp:docPr id="13" name="Рисунок 13" descr="C:\Users\AkulovaNA\Desktop\IMG_20260814_091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kulovaNA\Desktop\IMG_20260814_091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369" cy="207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E27EC2">
        <w:trPr>
          <w:trHeight w:val="557"/>
        </w:trPr>
        <w:tc>
          <w:tcPr>
            <w:tcW w:w="4488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с нарушениями слуха</w:t>
            </w:r>
          </w:p>
        </w:tc>
        <w:tc>
          <w:tcPr>
            <w:tcW w:w="5146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доступно</w:t>
            </w:r>
          </w:p>
        </w:tc>
        <w:tc>
          <w:tcPr>
            <w:tcW w:w="6521" w:type="dxa"/>
            <w:vMerge/>
          </w:tcPr>
          <w:p w:rsidR="009570A4" w:rsidRDefault="009570A4" w:rsidP="00E944EC"/>
        </w:tc>
      </w:tr>
      <w:tr w:rsidR="00D3534E" w:rsidTr="00E27EC2">
        <w:trPr>
          <w:trHeight w:val="849"/>
        </w:trPr>
        <w:tc>
          <w:tcPr>
            <w:tcW w:w="4488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опорно-двигательного аппарата, в том числе использующих кресла-коляски</w:t>
            </w:r>
          </w:p>
        </w:tc>
        <w:tc>
          <w:tcPr>
            <w:tcW w:w="5146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доступно</w:t>
            </w:r>
          </w:p>
        </w:tc>
        <w:tc>
          <w:tcPr>
            <w:tcW w:w="6521" w:type="dxa"/>
            <w:vMerge/>
          </w:tcPr>
          <w:p w:rsidR="009570A4" w:rsidRDefault="009570A4" w:rsidP="00E944EC"/>
        </w:tc>
      </w:tr>
      <w:tr w:rsidR="00D3534E" w:rsidTr="00E27EC2">
        <w:trPr>
          <w:trHeight w:val="1118"/>
        </w:trPr>
        <w:tc>
          <w:tcPr>
            <w:tcW w:w="4488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с нарушениями интеллекта. с нарушениями языковых и речевых функций</w:t>
            </w:r>
          </w:p>
        </w:tc>
        <w:tc>
          <w:tcPr>
            <w:tcW w:w="5146" w:type="dxa"/>
            <w:vAlign w:val="center"/>
          </w:tcPr>
          <w:p w:rsidR="009570A4" w:rsidRPr="000018D7" w:rsidRDefault="009570A4" w:rsidP="00E27EC2">
            <w:pPr>
              <w:rPr>
                <w:sz w:val="26"/>
                <w:szCs w:val="26"/>
              </w:rPr>
            </w:pPr>
            <w:r w:rsidRPr="000018D7">
              <w:rPr>
                <w:sz w:val="26"/>
                <w:szCs w:val="26"/>
              </w:rPr>
              <w:t>доступно</w:t>
            </w:r>
          </w:p>
        </w:tc>
        <w:tc>
          <w:tcPr>
            <w:tcW w:w="6521" w:type="dxa"/>
            <w:vMerge/>
          </w:tcPr>
          <w:p w:rsidR="009570A4" w:rsidRDefault="009570A4" w:rsidP="00E944EC"/>
        </w:tc>
      </w:tr>
      <w:tr w:rsidR="000018D7" w:rsidTr="00E27EC2">
        <w:trPr>
          <w:trHeight w:val="563"/>
        </w:trPr>
        <w:tc>
          <w:tcPr>
            <w:tcW w:w="9634" w:type="dxa"/>
            <w:gridSpan w:val="2"/>
            <w:vAlign w:val="center"/>
          </w:tcPr>
          <w:p w:rsidR="000018D7" w:rsidRPr="00E27EC2" w:rsidRDefault="000018D7" w:rsidP="00E27EC2">
            <w:pPr>
              <w:jc w:val="center"/>
              <w:rPr>
                <w:b/>
                <w:sz w:val="28"/>
                <w:szCs w:val="26"/>
              </w:rPr>
            </w:pPr>
            <w:r w:rsidRPr="0003638B">
              <w:rPr>
                <w:b/>
                <w:sz w:val="28"/>
                <w:szCs w:val="26"/>
              </w:rPr>
              <w:lastRenderedPageBreak/>
              <w:t>Транспортная доступность</w:t>
            </w:r>
          </w:p>
        </w:tc>
        <w:tc>
          <w:tcPr>
            <w:tcW w:w="6521" w:type="dxa"/>
          </w:tcPr>
          <w:p w:rsidR="000018D7" w:rsidRDefault="000018D7" w:rsidP="00E944EC">
            <w:pPr>
              <w:rPr>
                <w:i/>
              </w:rPr>
            </w:pPr>
          </w:p>
          <w:p w:rsidR="004215EE" w:rsidRDefault="004215EE" w:rsidP="00E944EC">
            <w:pPr>
              <w:rPr>
                <w:i/>
              </w:rPr>
            </w:pPr>
          </w:p>
          <w:p w:rsidR="004215EE" w:rsidRPr="000F3FB5" w:rsidRDefault="004215EE" w:rsidP="00E944EC">
            <w:pPr>
              <w:rPr>
                <w:i/>
              </w:rPr>
            </w:pPr>
          </w:p>
        </w:tc>
      </w:tr>
      <w:tr w:rsidR="00D3534E" w:rsidTr="00E27EC2">
        <w:tc>
          <w:tcPr>
            <w:tcW w:w="4488" w:type="dxa"/>
            <w:vAlign w:val="center"/>
          </w:tcPr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Маршруты общественного транспорта</w:t>
            </w:r>
          </w:p>
        </w:tc>
        <w:tc>
          <w:tcPr>
            <w:tcW w:w="5146" w:type="dxa"/>
            <w:vAlign w:val="center"/>
          </w:tcPr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Автобус №1А:</w:t>
            </w:r>
          </w:p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поселок – город: ост. «ГУС»;</w:t>
            </w:r>
          </w:p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город – поселок: ост. «ул. Молодежная».</w:t>
            </w:r>
          </w:p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Автобус №5:</w:t>
            </w:r>
          </w:p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поселок – город: ост. «Администрация»;</w:t>
            </w:r>
          </w:p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город – поселок: ост. «ГУС»</w:t>
            </w:r>
          </w:p>
        </w:tc>
        <w:tc>
          <w:tcPr>
            <w:tcW w:w="6521" w:type="dxa"/>
          </w:tcPr>
          <w:p w:rsidR="009570A4" w:rsidRDefault="00D3534E" w:rsidP="005001FB">
            <w:pPr>
              <w:jc w:val="center"/>
            </w:pPr>
            <w:r w:rsidRPr="00D3534E">
              <w:rPr>
                <w:noProof/>
                <w:lang w:eastAsia="ru-RU"/>
              </w:rPr>
              <w:drawing>
                <wp:inline distT="0" distB="0" distL="0" distR="0" wp14:anchorId="29CFE236" wp14:editId="27260AB5">
                  <wp:extent cx="3003472" cy="1923802"/>
                  <wp:effectExtent l="0" t="0" r="6985" b="635"/>
                  <wp:docPr id="2" name="Рисунок 2" descr="C:\Users\AkulovaNA\Desktop\фото№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ulovaNA\Desktop\фото№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13089" cy="2058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E27EC2">
        <w:tc>
          <w:tcPr>
            <w:tcW w:w="4488" w:type="dxa"/>
            <w:vAlign w:val="center"/>
          </w:tcPr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Путь от ближайших остановок общественного транспорта</w:t>
            </w:r>
          </w:p>
        </w:tc>
        <w:tc>
          <w:tcPr>
            <w:tcW w:w="5146" w:type="dxa"/>
            <w:vAlign w:val="center"/>
          </w:tcPr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Остановки «Администрация», «ГУС» (пассажирские маршруты №1А, 5)</w:t>
            </w:r>
          </w:p>
        </w:tc>
        <w:tc>
          <w:tcPr>
            <w:tcW w:w="6521" w:type="dxa"/>
          </w:tcPr>
          <w:p w:rsidR="009570A4" w:rsidRDefault="00D3534E" w:rsidP="005001FB">
            <w:pPr>
              <w:jc w:val="center"/>
            </w:pPr>
            <w:r w:rsidRPr="00D3534E">
              <w:rPr>
                <w:noProof/>
                <w:lang w:eastAsia="ru-RU"/>
              </w:rPr>
              <w:drawing>
                <wp:inline distT="0" distB="0" distL="0" distR="0" wp14:anchorId="23361B17" wp14:editId="6DBA18A5">
                  <wp:extent cx="3123210" cy="1997532"/>
                  <wp:effectExtent l="0" t="0" r="1270" b="3175"/>
                  <wp:docPr id="3" name="Рисунок 3" descr="C:\Users\AkulovaNA\Desktop\фото№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kulovaNA\Desktop\фото№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980" cy="208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E27EC2">
        <w:tc>
          <w:tcPr>
            <w:tcW w:w="4488" w:type="dxa"/>
            <w:vAlign w:val="center"/>
          </w:tcPr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>Парковка для инвалидов</w:t>
            </w:r>
          </w:p>
        </w:tc>
        <w:tc>
          <w:tcPr>
            <w:tcW w:w="5146" w:type="dxa"/>
            <w:vAlign w:val="center"/>
          </w:tcPr>
          <w:p w:rsidR="009570A4" w:rsidRPr="00E27EC2" w:rsidRDefault="009570A4" w:rsidP="00E27EC2">
            <w:pPr>
              <w:rPr>
                <w:sz w:val="26"/>
                <w:szCs w:val="26"/>
              </w:rPr>
            </w:pPr>
            <w:r w:rsidRPr="00E27EC2">
              <w:rPr>
                <w:sz w:val="26"/>
                <w:szCs w:val="26"/>
              </w:rPr>
              <w:t xml:space="preserve">да, расстояние от парковки до входа в организацию </w:t>
            </w:r>
            <w:r w:rsidRPr="00E27EC2">
              <w:rPr>
                <w:sz w:val="26"/>
                <w:szCs w:val="26"/>
                <w:lang w:val="en-US"/>
              </w:rPr>
              <w:t xml:space="preserve">&lt; </w:t>
            </w:r>
            <w:r w:rsidRPr="00E27EC2">
              <w:rPr>
                <w:sz w:val="26"/>
                <w:szCs w:val="26"/>
              </w:rPr>
              <w:t>50 м</w:t>
            </w:r>
          </w:p>
        </w:tc>
        <w:tc>
          <w:tcPr>
            <w:tcW w:w="6521" w:type="dxa"/>
          </w:tcPr>
          <w:p w:rsidR="009570A4" w:rsidRPr="00E02A91" w:rsidRDefault="005001FB" w:rsidP="005001FB">
            <w:pPr>
              <w:jc w:val="center"/>
            </w:pPr>
            <w:r w:rsidRPr="005001FB">
              <w:rPr>
                <w:noProof/>
                <w:lang w:eastAsia="ru-RU"/>
              </w:rPr>
              <w:drawing>
                <wp:inline distT="0" distB="0" distL="0" distR="0">
                  <wp:extent cx="1710047" cy="2267328"/>
                  <wp:effectExtent l="0" t="0" r="5080" b="0"/>
                  <wp:docPr id="4" name="Рисунок 4" descr="C:\Users\AkulovaNA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kulovaNA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696" cy="2329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E27EC2">
        <w:trPr>
          <w:trHeight w:val="563"/>
        </w:trPr>
        <w:tc>
          <w:tcPr>
            <w:tcW w:w="9634" w:type="dxa"/>
            <w:gridSpan w:val="2"/>
            <w:vAlign w:val="center"/>
          </w:tcPr>
          <w:p w:rsidR="00E944EC" w:rsidRPr="00E27EC2" w:rsidRDefault="00E944EC" w:rsidP="0003638B">
            <w:pPr>
              <w:jc w:val="center"/>
              <w:rPr>
                <w:sz w:val="26"/>
                <w:szCs w:val="26"/>
              </w:rPr>
            </w:pPr>
            <w:r w:rsidRPr="00E27EC2">
              <w:rPr>
                <w:b/>
                <w:sz w:val="26"/>
                <w:szCs w:val="26"/>
              </w:rPr>
              <w:lastRenderedPageBreak/>
              <w:t>Архитектурная доступность и технические средства</w:t>
            </w:r>
          </w:p>
        </w:tc>
        <w:tc>
          <w:tcPr>
            <w:tcW w:w="6521" w:type="dxa"/>
          </w:tcPr>
          <w:p w:rsidR="00E944EC" w:rsidRPr="000F3FB5" w:rsidRDefault="00E944EC" w:rsidP="00E944EC">
            <w:pPr>
              <w:rPr>
                <w:b/>
              </w:rPr>
            </w:pPr>
          </w:p>
        </w:tc>
      </w:tr>
      <w:tr w:rsidR="00D3534E" w:rsidTr="00E27EC2">
        <w:trPr>
          <w:trHeight w:val="8643"/>
        </w:trPr>
        <w:tc>
          <w:tcPr>
            <w:tcW w:w="4488" w:type="dxa"/>
          </w:tcPr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вход (пандус, кнопка вызова персонала, автоматическая дверь и т.д.)</w:t>
            </w: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 xml:space="preserve"> пути движения (лестницы, лифт, коридор, холл) </w:t>
            </w: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 xml:space="preserve">места предоставления услуг </w:t>
            </w: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 xml:space="preserve">места отдыха </w:t>
            </w: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 xml:space="preserve">туалет </w:t>
            </w: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территория (при наличии) другие функциональные зоны</w:t>
            </w:r>
          </w:p>
        </w:tc>
        <w:tc>
          <w:tcPr>
            <w:tcW w:w="5146" w:type="dxa"/>
          </w:tcPr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Вход (пандус, кнопка вызова персонала)</w:t>
            </w:r>
          </w:p>
          <w:p w:rsidR="00D74716" w:rsidRPr="00E27EC2" w:rsidRDefault="00D74716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Пути движения (пандус, холл, коридоры, лифт, лестницы)</w:t>
            </w: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Места предоставления услуг – есть</w:t>
            </w: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Места отдыха – нет</w:t>
            </w: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4215EE" w:rsidRPr="00E27EC2" w:rsidRDefault="004215EE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E944EC" w:rsidRPr="00E27EC2" w:rsidRDefault="00E944EC" w:rsidP="00E944E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27EC2">
              <w:rPr>
                <w:rFonts w:asciiTheme="minorHAnsi" w:hAnsiTheme="minorHAnsi" w:cstheme="minorHAnsi"/>
                <w:sz w:val="26"/>
                <w:szCs w:val="26"/>
              </w:rPr>
              <w:t>Туалет - да</w:t>
            </w:r>
          </w:p>
        </w:tc>
        <w:tc>
          <w:tcPr>
            <w:tcW w:w="6521" w:type="dxa"/>
            <w:vAlign w:val="center"/>
          </w:tcPr>
          <w:p w:rsidR="00E944EC" w:rsidRDefault="00CF24BF" w:rsidP="00FD71A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6EA8A6" wp14:editId="0448C346">
                  <wp:extent cx="2343902" cy="150816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686" cy="156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71A3">
              <w:t xml:space="preserve"> </w:t>
            </w:r>
            <w:r w:rsidR="004215EE" w:rsidRPr="00CF24BF">
              <w:rPr>
                <w:noProof/>
                <w:lang w:eastAsia="ru-RU"/>
              </w:rPr>
              <w:drawing>
                <wp:inline distT="0" distB="0" distL="0" distR="0" wp14:anchorId="546A11E9" wp14:editId="043DFE27">
                  <wp:extent cx="1330036" cy="1518800"/>
                  <wp:effectExtent l="0" t="0" r="3810" b="5715"/>
                  <wp:docPr id="14" name="Рисунок 14" descr="C:\Users\AkulovaNA\Desktop\IMG_20260814_091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kulovaNA\Desktop\IMG_20260814_091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325" cy="153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5EE" w:rsidRDefault="004215EE" w:rsidP="00FD71A3">
            <w:pPr>
              <w:jc w:val="center"/>
            </w:pPr>
          </w:p>
          <w:p w:rsidR="004215EE" w:rsidRDefault="004215EE" w:rsidP="00FD71A3">
            <w:pPr>
              <w:jc w:val="center"/>
            </w:pPr>
            <w:r w:rsidRPr="004215EE">
              <w:rPr>
                <w:noProof/>
                <w:lang w:eastAsia="ru-RU"/>
              </w:rPr>
              <w:drawing>
                <wp:inline distT="0" distB="0" distL="0" distR="0">
                  <wp:extent cx="2327753" cy="1730579"/>
                  <wp:effectExtent l="0" t="0" r="0" b="3175"/>
                  <wp:docPr id="15" name="Рисунок 15" descr="C:\Users\AkulovaNA\Desktop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kulovaNA\Desktop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400" cy="174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71A3">
              <w:t xml:space="preserve">  </w:t>
            </w:r>
            <w:r w:rsidRPr="004215EE">
              <w:rPr>
                <w:noProof/>
                <w:lang w:eastAsia="ru-RU"/>
              </w:rPr>
              <w:drawing>
                <wp:inline distT="0" distB="0" distL="0" distR="0">
                  <wp:extent cx="1306798" cy="1757737"/>
                  <wp:effectExtent l="0" t="0" r="8255" b="0"/>
                  <wp:docPr id="18" name="Рисунок 18" descr="C:\Users\AkulovaNA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kulovaNA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729" cy="1799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5EE" w:rsidRDefault="004215EE" w:rsidP="00FD71A3">
            <w:pPr>
              <w:jc w:val="center"/>
            </w:pPr>
          </w:p>
          <w:p w:rsidR="004215EE" w:rsidRDefault="004215EE" w:rsidP="00FD71A3">
            <w:pPr>
              <w:jc w:val="center"/>
            </w:pPr>
            <w:r w:rsidRPr="004215EE">
              <w:rPr>
                <w:noProof/>
                <w:lang w:eastAsia="ru-RU"/>
              </w:rPr>
              <w:drawing>
                <wp:inline distT="0" distB="0" distL="0" distR="0">
                  <wp:extent cx="1745021" cy="2358919"/>
                  <wp:effectExtent l="0" t="0" r="7620" b="3810"/>
                  <wp:docPr id="16" name="Рисунок 16" descr="C:\Users\AkulovaNA\Desktop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ulovaNA\Desktop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612" cy="238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71A3">
              <w:t xml:space="preserve">   </w:t>
            </w:r>
            <w:r w:rsidRPr="004215EE">
              <w:rPr>
                <w:noProof/>
                <w:lang w:eastAsia="ru-RU"/>
              </w:rPr>
              <w:drawing>
                <wp:inline distT="0" distB="0" distL="0" distR="0">
                  <wp:extent cx="1795257" cy="2398873"/>
                  <wp:effectExtent l="0" t="0" r="0" b="1905"/>
                  <wp:docPr id="17" name="Рисунок 17" descr="C:\Users\AkulovaNA\Desktop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kulovaNA\Desktop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723" cy="243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5EE" w:rsidRDefault="004215EE" w:rsidP="00E27EC2"/>
          <w:p w:rsidR="004215EE" w:rsidRDefault="004215EE" w:rsidP="00FD71A3">
            <w:pPr>
              <w:jc w:val="center"/>
            </w:pPr>
            <w:r w:rsidRPr="004215EE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20940" cy="2327564"/>
                  <wp:effectExtent l="0" t="0" r="0" b="0"/>
                  <wp:docPr id="19" name="Рисунок 19" descr="C:\Users\AkulovaNA\Desktop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kulovaNA\Desktop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354" cy="2409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1A3" w:rsidRDefault="00FD71A3" w:rsidP="00FD71A3">
            <w:pPr>
              <w:jc w:val="center"/>
            </w:pPr>
          </w:p>
          <w:p w:rsidR="00FD71A3" w:rsidRDefault="00FD71A3" w:rsidP="00FD71A3">
            <w:pPr>
              <w:jc w:val="center"/>
            </w:pPr>
            <w:r w:rsidRPr="004215EE">
              <w:rPr>
                <w:noProof/>
                <w:lang w:eastAsia="ru-RU"/>
              </w:rPr>
              <w:drawing>
                <wp:inline distT="0" distB="0" distL="0" distR="0" wp14:anchorId="05D0D87E" wp14:editId="380E1019">
                  <wp:extent cx="1259418" cy="1698172"/>
                  <wp:effectExtent l="0" t="0" r="0" b="0"/>
                  <wp:docPr id="20" name="Рисунок 20" descr="C:\Users\AkulovaNA\Desktop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kulovaNA\Desktop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647" cy="1720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4215EE">
              <w:rPr>
                <w:noProof/>
                <w:lang w:eastAsia="ru-RU"/>
              </w:rPr>
              <w:drawing>
                <wp:inline distT="0" distB="0" distL="0" distR="0" wp14:anchorId="145BE384" wp14:editId="2433F940">
                  <wp:extent cx="1331839" cy="1662546"/>
                  <wp:effectExtent l="0" t="0" r="1905" b="0"/>
                  <wp:docPr id="21" name="Рисунок 21" descr="C:\Users\AkulovaNA\Desktop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kulovaNA\Desktop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86" cy="171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FD71A3">
              <w:rPr>
                <w:noProof/>
                <w:lang w:eastAsia="ru-RU"/>
              </w:rPr>
              <w:drawing>
                <wp:inline distT="0" distB="0" distL="0" distR="0" wp14:anchorId="190B8A90" wp14:editId="6ACF6358">
                  <wp:extent cx="1122680" cy="1151698"/>
                  <wp:effectExtent l="0" t="0" r="1270" b="0"/>
                  <wp:docPr id="24" name="Рисунок 24" descr="C:\Users\AkulovaNA\Desktop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kulovaNA\Desktop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429" cy="120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1A3" w:rsidRDefault="00FD71A3" w:rsidP="00FD71A3">
            <w:pPr>
              <w:jc w:val="center"/>
            </w:pPr>
          </w:p>
          <w:p w:rsidR="00FD71A3" w:rsidRDefault="00FD71A3" w:rsidP="00FD71A3">
            <w:pPr>
              <w:jc w:val="center"/>
            </w:pPr>
            <w:r w:rsidRPr="00FD71A3">
              <w:rPr>
                <w:noProof/>
                <w:lang w:eastAsia="ru-RU"/>
              </w:rPr>
              <w:drawing>
                <wp:inline distT="0" distB="0" distL="0" distR="0" wp14:anchorId="104032CB" wp14:editId="09E9482D">
                  <wp:extent cx="1956271" cy="1460853"/>
                  <wp:effectExtent l="0" t="0" r="6350" b="6350"/>
                  <wp:docPr id="22" name="Рисунок 22" descr="C:\Users\AkulovaNA\Desktop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kulovaNA\Desktop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769" cy="1494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FD71A3">
              <w:rPr>
                <w:noProof/>
                <w:lang w:eastAsia="ru-RU"/>
              </w:rPr>
              <w:drawing>
                <wp:inline distT="0" distB="0" distL="0" distR="0" wp14:anchorId="147E2280" wp14:editId="45FE548D">
                  <wp:extent cx="1897797" cy="1460533"/>
                  <wp:effectExtent l="0" t="0" r="7620" b="6350"/>
                  <wp:docPr id="23" name="Рисунок 23" descr="C:\Users\AkulovaNA\Desktop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kulovaNA\Desktop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015" cy="1521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1A3" w:rsidRDefault="00FD71A3" w:rsidP="00FD71A3">
            <w:pPr>
              <w:jc w:val="center"/>
            </w:pPr>
          </w:p>
        </w:tc>
      </w:tr>
      <w:tr w:rsidR="00D3534E" w:rsidTr="0077312D"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сезонные изменения доступности</w:t>
            </w:r>
          </w:p>
        </w:tc>
        <w:tc>
          <w:tcPr>
            <w:tcW w:w="5146" w:type="dxa"/>
            <w:vAlign w:val="center"/>
          </w:tcPr>
          <w:p w:rsid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 xml:space="preserve">Изменений условий доступности в связи </w:t>
            </w:r>
          </w:p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 ремонтными работами, изменением погодных условий и т.д. - нет</w:t>
            </w:r>
          </w:p>
        </w:tc>
        <w:tc>
          <w:tcPr>
            <w:tcW w:w="6521" w:type="dxa"/>
          </w:tcPr>
          <w:p w:rsidR="00E944EC" w:rsidRDefault="00E944EC" w:rsidP="00E944EC"/>
          <w:p w:rsidR="00FD71A3" w:rsidRDefault="00FD71A3" w:rsidP="00E944EC"/>
          <w:p w:rsidR="00FD71A3" w:rsidRPr="007757D8" w:rsidRDefault="00FD71A3" w:rsidP="00E944EC">
            <w:r>
              <w:t xml:space="preserve">  </w:t>
            </w:r>
          </w:p>
        </w:tc>
      </w:tr>
      <w:tr w:rsidR="00D3534E" w:rsidTr="00E27EC2">
        <w:trPr>
          <w:trHeight w:val="705"/>
        </w:trPr>
        <w:tc>
          <w:tcPr>
            <w:tcW w:w="9634" w:type="dxa"/>
            <w:gridSpan w:val="2"/>
            <w:vAlign w:val="center"/>
          </w:tcPr>
          <w:p w:rsidR="00E944EC" w:rsidRPr="00E27EC2" w:rsidRDefault="00E944EC" w:rsidP="00E27EC2">
            <w:pPr>
              <w:jc w:val="center"/>
              <w:rPr>
                <w:sz w:val="26"/>
                <w:szCs w:val="26"/>
              </w:rPr>
            </w:pPr>
            <w:r w:rsidRPr="00E27EC2">
              <w:rPr>
                <w:b/>
                <w:sz w:val="26"/>
                <w:szCs w:val="26"/>
              </w:rPr>
              <w:lastRenderedPageBreak/>
              <w:t>Информационная доступность для инвалидов</w:t>
            </w:r>
          </w:p>
        </w:tc>
        <w:tc>
          <w:tcPr>
            <w:tcW w:w="6521" w:type="dxa"/>
          </w:tcPr>
          <w:p w:rsidR="00E944EC" w:rsidRPr="000F3FB5" w:rsidRDefault="00E944EC" w:rsidP="00E944EC">
            <w:pPr>
              <w:rPr>
                <w:b/>
              </w:rPr>
            </w:pPr>
          </w:p>
        </w:tc>
      </w:tr>
      <w:tr w:rsidR="00D3534E" w:rsidTr="0077312D"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 нарушениями зрения, в том числе использующих собаку проводника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i/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Наличие</w:t>
            </w:r>
            <w:r w:rsidRPr="0077312D">
              <w:rPr>
                <w:i/>
                <w:sz w:val="26"/>
                <w:szCs w:val="26"/>
              </w:rPr>
              <w:t xml:space="preserve"> </w:t>
            </w:r>
            <w:r w:rsidRPr="0077312D">
              <w:rPr>
                <w:sz w:val="26"/>
                <w:szCs w:val="26"/>
              </w:rPr>
              <w:t>тактильных средств информации, информационных табличках шрифтом Брайля</w:t>
            </w:r>
          </w:p>
        </w:tc>
        <w:tc>
          <w:tcPr>
            <w:tcW w:w="6521" w:type="dxa"/>
          </w:tcPr>
          <w:p w:rsidR="00E944EC" w:rsidRDefault="005001FB" w:rsidP="000018D7">
            <w:pPr>
              <w:jc w:val="center"/>
            </w:pPr>
            <w:r w:rsidRPr="005001FB">
              <w:rPr>
                <w:noProof/>
                <w:lang w:eastAsia="ru-RU"/>
              </w:rPr>
              <w:drawing>
                <wp:inline distT="0" distB="0" distL="0" distR="0">
                  <wp:extent cx="1555667" cy="2097509"/>
                  <wp:effectExtent l="0" t="0" r="6985" b="0"/>
                  <wp:docPr id="5" name="Рисунок 5" descr="C:\Users\AkulovaNA\Desktop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ulovaNA\Desktop\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88222" cy="214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D71A3">
              <w:t xml:space="preserve">  </w:t>
            </w:r>
            <w:r w:rsidR="00D74716" w:rsidRPr="00D74716">
              <w:rPr>
                <w:noProof/>
                <w:lang w:eastAsia="ru-RU"/>
              </w:rPr>
              <w:drawing>
                <wp:inline distT="0" distB="0" distL="0" distR="0">
                  <wp:extent cx="1508167" cy="2051249"/>
                  <wp:effectExtent l="0" t="0" r="0" b="6350"/>
                  <wp:docPr id="6" name="Рисунок 6" descr="C:\Users\AkulovaNA\Desktop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kulovaNA\Desktop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574" cy="208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77312D"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 нарушениями слуха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Наличие индукционных систем, наличие возможности взаимодействия с работниками в письменном или электронном виде</w:t>
            </w:r>
          </w:p>
        </w:tc>
        <w:tc>
          <w:tcPr>
            <w:tcW w:w="6521" w:type="dxa"/>
          </w:tcPr>
          <w:p w:rsidR="00E944EC" w:rsidRDefault="00D74716" w:rsidP="00D74716">
            <w:pPr>
              <w:jc w:val="center"/>
            </w:pPr>
            <w:r w:rsidRPr="00D74716">
              <w:rPr>
                <w:noProof/>
                <w:lang w:eastAsia="ru-RU"/>
              </w:rPr>
              <w:drawing>
                <wp:inline distT="0" distB="0" distL="0" distR="0">
                  <wp:extent cx="1102260" cy="1453270"/>
                  <wp:effectExtent l="0" t="0" r="3175" b="0"/>
                  <wp:docPr id="7" name="Рисунок 7" descr="C:\Users\AkulovaNA\Desktop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kulovaNA\Desktop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62" cy="1494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77312D"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 нарушениями опорно-двигательного аппарата, в том числе использующих кресла-коляски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Наличие средств информации в зонах прямой видимости для инвалидов, использующих кресло-коляску</w:t>
            </w:r>
          </w:p>
        </w:tc>
        <w:tc>
          <w:tcPr>
            <w:tcW w:w="6521" w:type="dxa"/>
          </w:tcPr>
          <w:p w:rsidR="00E944EC" w:rsidRPr="004161A4" w:rsidRDefault="00D74716" w:rsidP="000018D7">
            <w:pPr>
              <w:jc w:val="center"/>
            </w:pPr>
            <w:r w:rsidRPr="00D74716">
              <w:rPr>
                <w:noProof/>
                <w:lang w:eastAsia="ru-RU"/>
              </w:rPr>
              <w:drawing>
                <wp:inline distT="0" distB="0" distL="0" distR="0">
                  <wp:extent cx="1650600" cy="2232429"/>
                  <wp:effectExtent l="0" t="0" r="6985" b="0"/>
                  <wp:docPr id="8" name="Рисунок 8" descr="C:\Users\AkulovaNA\Desktop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kulovaNA\Desktop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25" cy="226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716">
              <w:rPr>
                <w:noProof/>
                <w:lang w:eastAsia="ru-RU"/>
              </w:rPr>
              <w:drawing>
                <wp:inline distT="0" distB="0" distL="0" distR="0">
                  <wp:extent cx="1670693" cy="2232426"/>
                  <wp:effectExtent l="0" t="0" r="5715" b="0"/>
                  <wp:docPr id="9" name="Рисунок 9" descr="C:\Users\AkulovaNA\Desktop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kulovaNA\Desktop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860" cy="226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4E" w:rsidTr="00E27EC2">
        <w:tc>
          <w:tcPr>
            <w:tcW w:w="4488" w:type="dxa"/>
          </w:tcPr>
          <w:p w:rsidR="00E944EC" w:rsidRDefault="00E944EC" w:rsidP="00E944EC"/>
        </w:tc>
        <w:tc>
          <w:tcPr>
            <w:tcW w:w="5146" w:type="dxa"/>
          </w:tcPr>
          <w:p w:rsidR="00E944EC" w:rsidRPr="004161A4" w:rsidRDefault="00E944EC" w:rsidP="00E944EC"/>
        </w:tc>
        <w:tc>
          <w:tcPr>
            <w:tcW w:w="6521" w:type="dxa"/>
          </w:tcPr>
          <w:p w:rsidR="00E944EC" w:rsidRPr="004161A4" w:rsidRDefault="00E944EC" w:rsidP="00E944EC"/>
        </w:tc>
      </w:tr>
      <w:tr w:rsidR="00FD6876" w:rsidTr="00E27EC2">
        <w:trPr>
          <w:trHeight w:val="597"/>
        </w:trPr>
        <w:tc>
          <w:tcPr>
            <w:tcW w:w="9634" w:type="dxa"/>
            <w:gridSpan w:val="2"/>
            <w:vAlign w:val="center"/>
          </w:tcPr>
          <w:p w:rsidR="00FD6876" w:rsidRPr="00FD6876" w:rsidRDefault="00FD6876" w:rsidP="00FD6876">
            <w:pPr>
              <w:jc w:val="center"/>
              <w:rPr>
                <w:sz w:val="26"/>
                <w:szCs w:val="26"/>
              </w:rPr>
            </w:pPr>
            <w:r w:rsidRPr="00FD6876">
              <w:rPr>
                <w:b/>
                <w:sz w:val="26"/>
                <w:szCs w:val="26"/>
              </w:rPr>
              <w:lastRenderedPageBreak/>
              <w:t>Цифровая доступность</w:t>
            </w:r>
          </w:p>
        </w:tc>
        <w:tc>
          <w:tcPr>
            <w:tcW w:w="6521" w:type="dxa"/>
          </w:tcPr>
          <w:p w:rsidR="00FD6876" w:rsidRDefault="00FD6876" w:rsidP="00E944EC"/>
        </w:tc>
      </w:tr>
      <w:tr w:rsidR="00D3534E" w:rsidTr="0077312D">
        <w:trPr>
          <w:trHeight w:val="3648"/>
        </w:trPr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 xml:space="preserve">Цифровая доступность сайта </w:t>
            </w:r>
          </w:p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Сайт (адрес) поддерживает параметры, предусмотренные приказом Минцифры России от 07.11.2023 № 953</w:t>
            </w:r>
          </w:p>
        </w:tc>
        <w:tc>
          <w:tcPr>
            <w:tcW w:w="5146" w:type="dxa"/>
            <w:vAlign w:val="center"/>
          </w:tcPr>
          <w:p w:rsidR="00E944EC" w:rsidRPr="0077312D" w:rsidRDefault="0077312D" w:rsidP="0077312D">
            <w:pPr>
              <w:rPr>
                <w:rFonts w:eastAsia="Calibri"/>
                <w:sz w:val="26"/>
                <w:szCs w:val="26"/>
                <w:lang w:eastAsia="ru-RU"/>
              </w:rPr>
            </w:pPr>
            <w:hyperlink r:id="rId26" w:history="1">
              <w:r w:rsidR="00E944EC" w:rsidRPr="0077312D">
                <w:rPr>
                  <w:rStyle w:val="ab"/>
                  <w:rFonts w:eastAsia="Calibri"/>
                  <w:sz w:val="26"/>
                  <w:szCs w:val="26"/>
                  <w:lang w:eastAsia="ru-RU"/>
                </w:rPr>
                <w:t>https://admkogalym.ru/?ysclid=m84d9m0qqg148223590</w:t>
              </w:r>
            </w:hyperlink>
          </w:p>
          <w:p w:rsidR="00E944EC" w:rsidRPr="0077312D" w:rsidRDefault="00E944EC" w:rsidP="0077312D">
            <w:pPr>
              <w:rPr>
                <w:sz w:val="26"/>
                <w:szCs w:val="26"/>
              </w:rPr>
            </w:pPr>
          </w:p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Краткое описание возможностей (изменение цветов, уровней контрастности и шрифтов с помощью настроек браузера или устройства, увеличение масштаба до 200% без выхода текста за пределы экрана, перемещение с помощью клавиатуры, совместимость с программами экранного доступа).</w:t>
            </w:r>
          </w:p>
        </w:tc>
        <w:tc>
          <w:tcPr>
            <w:tcW w:w="6521" w:type="dxa"/>
          </w:tcPr>
          <w:p w:rsidR="00E944EC" w:rsidRDefault="00E944EC" w:rsidP="00E944EC">
            <w:pPr>
              <w:jc w:val="both"/>
            </w:pPr>
          </w:p>
        </w:tc>
      </w:tr>
      <w:tr w:rsidR="00D3534E" w:rsidTr="0077312D">
        <w:trPr>
          <w:trHeight w:val="978"/>
        </w:trPr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О проблемах доступности сайта для инвалидов можно сообщить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  <w:lang w:val="en-US"/>
              </w:rPr>
            </w:pPr>
            <w:r w:rsidRPr="0077312D">
              <w:rPr>
                <w:sz w:val="26"/>
                <w:szCs w:val="26"/>
                <w:lang w:val="en-US"/>
              </w:rPr>
              <w:t>8 (34667) 93-715</w:t>
            </w:r>
          </w:p>
          <w:p w:rsidR="00E944EC" w:rsidRPr="0077312D" w:rsidRDefault="00E944EC" w:rsidP="0077312D">
            <w:pPr>
              <w:rPr>
                <w:sz w:val="26"/>
                <w:szCs w:val="26"/>
                <w:lang w:val="en-US"/>
              </w:rPr>
            </w:pPr>
            <w:r w:rsidRPr="0077312D">
              <w:rPr>
                <w:sz w:val="26"/>
                <w:szCs w:val="26"/>
                <w:lang w:val="en-US"/>
              </w:rPr>
              <w:t>ito@admkogalym.ru</w:t>
            </w:r>
          </w:p>
        </w:tc>
        <w:tc>
          <w:tcPr>
            <w:tcW w:w="6521" w:type="dxa"/>
          </w:tcPr>
          <w:p w:rsidR="00E944EC" w:rsidRDefault="00E944EC" w:rsidP="00E944EC">
            <w:pPr>
              <w:jc w:val="both"/>
              <w:rPr>
                <w:lang w:val="en-US"/>
              </w:rPr>
            </w:pPr>
          </w:p>
        </w:tc>
      </w:tr>
      <w:tr w:rsidR="00D3534E" w:rsidTr="00E27EC2">
        <w:trPr>
          <w:trHeight w:val="683"/>
        </w:trPr>
        <w:tc>
          <w:tcPr>
            <w:tcW w:w="9634" w:type="dxa"/>
            <w:gridSpan w:val="2"/>
            <w:vAlign w:val="center"/>
          </w:tcPr>
          <w:p w:rsidR="00E944EC" w:rsidRPr="0077312D" w:rsidRDefault="00E944EC" w:rsidP="00E27EC2">
            <w:pPr>
              <w:jc w:val="center"/>
              <w:rPr>
                <w:b/>
                <w:sz w:val="26"/>
                <w:szCs w:val="26"/>
              </w:rPr>
            </w:pPr>
            <w:r w:rsidRPr="0077312D">
              <w:rPr>
                <w:b/>
                <w:sz w:val="26"/>
                <w:szCs w:val="26"/>
              </w:rPr>
              <w:t>Порядок обслуживания посетителей (получателей услуг) с инвалидностью</w:t>
            </w:r>
          </w:p>
        </w:tc>
        <w:tc>
          <w:tcPr>
            <w:tcW w:w="6521" w:type="dxa"/>
          </w:tcPr>
          <w:p w:rsidR="00E944EC" w:rsidRPr="007A362F" w:rsidRDefault="00E944EC" w:rsidP="00E944EC">
            <w:pPr>
              <w:rPr>
                <w:b/>
              </w:rPr>
            </w:pPr>
          </w:p>
        </w:tc>
      </w:tr>
      <w:tr w:rsidR="00D3534E" w:rsidTr="0077312D">
        <w:trPr>
          <w:trHeight w:val="1272"/>
        </w:trPr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Вызов работников, оказывающих помощь инвалидам на объекте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Сотрудник структурного подразделения Администрации, ведущий прием граждан по предварительной записи.</w:t>
            </w:r>
          </w:p>
        </w:tc>
        <w:tc>
          <w:tcPr>
            <w:tcW w:w="6521" w:type="dxa"/>
          </w:tcPr>
          <w:p w:rsidR="00E944EC" w:rsidRDefault="00E944EC" w:rsidP="00E944EC"/>
        </w:tc>
      </w:tr>
      <w:tr w:rsidR="00D3534E" w:rsidTr="0077312D">
        <w:trPr>
          <w:trHeight w:val="1276"/>
        </w:trPr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Должностные лица, ответственные за организацию работы по обеспечению доступности объекта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Лимонова Оксана Васильевна</w:t>
            </w:r>
          </w:p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8 (34667) 93-666</w:t>
            </w:r>
          </w:p>
          <w:p w:rsidR="00E944EC" w:rsidRPr="0077312D" w:rsidRDefault="0077312D" w:rsidP="0077312D">
            <w:pPr>
              <w:rPr>
                <w:sz w:val="26"/>
                <w:szCs w:val="26"/>
              </w:rPr>
            </w:pPr>
            <w:hyperlink r:id="rId27" w:history="1">
              <w:r w:rsidRPr="00D91329">
                <w:rPr>
                  <w:rStyle w:val="ab"/>
                  <w:sz w:val="26"/>
                  <w:szCs w:val="26"/>
                  <w:lang w:val="en-US"/>
                </w:rPr>
                <w:t>LimonovaOV</w:t>
              </w:r>
              <w:r w:rsidRPr="00D91329">
                <w:rPr>
                  <w:rStyle w:val="ab"/>
                  <w:sz w:val="26"/>
                  <w:szCs w:val="26"/>
                </w:rPr>
                <w:t>@</w:t>
              </w:r>
              <w:r w:rsidRPr="00D91329">
                <w:rPr>
                  <w:rStyle w:val="ab"/>
                  <w:sz w:val="26"/>
                  <w:szCs w:val="26"/>
                  <w:lang w:val="en-US"/>
                </w:rPr>
                <w:t>admkogalym</w:t>
              </w:r>
              <w:r w:rsidRPr="00D91329">
                <w:rPr>
                  <w:rStyle w:val="ab"/>
                  <w:sz w:val="26"/>
                  <w:szCs w:val="26"/>
                </w:rPr>
                <w:t>.</w:t>
              </w:r>
              <w:proofErr w:type="spellStart"/>
              <w:r w:rsidRPr="00D91329">
                <w:rPr>
                  <w:rStyle w:val="ab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21" w:type="dxa"/>
          </w:tcPr>
          <w:p w:rsidR="00E944EC" w:rsidRPr="00F23F42" w:rsidRDefault="00E944EC" w:rsidP="00E944EC"/>
        </w:tc>
      </w:tr>
      <w:tr w:rsidR="00D3534E" w:rsidTr="0077312D">
        <w:trPr>
          <w:trHeight w:val="556"/>
        </w:trPr>
        <w:tc>
          <w:tcPr>
            <w:tcW w:w="4488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Паспорт доступности объекта</w:t>
            </w:r>
          </w:p>
        </w:tc>
        <w:tc>
          <w:tcPr>
            <w:tcW w:w="5146" w:type="dxa"/>
            <w:vAlign w:val="center"/>
          </w:tcPr>
          <w:p w:rsidR="00E944EC" w:rsidRPr="0077312D" w:rsidRDefault="00E944EC" w:rsidP="0077312D">
            <w:pPr>
              <w:rPr>
                <w:sz w:val="26"/>
                <w:szCs w:val="26"/>
              </w:rPr>
            </w:pPr>
            <w:r w:rsidRPr="0077312D">
              <w:rPr>
                <w:sz w:val="26"/>
                <w:szCs w:val="26"/>
              </w:rPr>
              <w:t>Имеется</w:t>
            </w:r>
          </w:p>
        </w:tc>
        <w:tc>
          <w:tcPr>
            <w:tcW w:w="6521" w:type="dxa"/>
          </w:tcPr>
          <w:p w:rsidR="00E944EC" w:rsidRDefault="00E944EC" w:rsidP="00E944EC"/>
        </w:tc>
      </w:tr>
    </w:tbl>
    <w:p w:rsidR="00F84328" w:rsidRPr="00722FA6" w:rsidRDefault="00F84328" w:rsidP="00E27EC2">
      <w:pPr>
        <w:rPr>
          <w:bCs/>
          <w:sz w:val="20"/>
          <w:szCs w:val="20"/>
        </w:rPr>
      </w:pPr>
    </w:p>
    <w:sectPr w:rsidR="00F84328" w:rsidRPr="00722FA6" w:rsidSect="000018D7">
      <w:pgSz w:w="16838" w:h="11906" w:orient="landscape"/>
      <w:pgMar w:top="567" w:right="567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30B7293E"/>
    <w:multiLevelType w:val="hybridMultilevel"/>
    <w:tmpl w:val="DA7C56FA"/>
    <w:lvl w:ilvl="0" w:tplc="293E7F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225E4F"/>
    <w:multiLevelType w:val="hybridMultilevel"/>
    <w:tmpl w:val="12F221CE"/>
    <w:lvl w:ilvl="0" w:tplc="E5F0B2D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18D7"/>
    <w:rsid w:val="00004F0D"/>
    <w:rsid w:val="00013306"/>
    <w:rsid w:val="00035262"/>
    <w:rsid w:val="0003638B"/>
    <w:rsid w:val="00046E0A"/>
    <w:rsid w:val="00051334"/>
    <w:rsid w:val="0006682A"/>
    <w:rsid w:val="00070B8B"/>
    <w:rsid w:val="000B799C"/>
    <w:rsid w:val="000F2313"/>
    <w:rsid w:val="000F3FB5"/>
    <w:rsid w:val="00147312"/>
    <w:rsid w:val="00150222"/>
    <w:rsid w:val="001520A4"/>
    <w:rsid w:val="001978CB"/>
    <w:rsid w:val="001B2593"/>
    <w:rsid w:val="001C4D60"/>
    <w:rsid w:val="001D2723"/>
    <w:rsid w:val="001F434A"/>
    <w:rsid w:val="0020757F"/>
    <w:rsid w:val="0025223C"/>
    <w:rsid w:val="00287748"/>
    <w:rsid w:val="002A0C75"/>
    <w:rsid w:val="002A2E88"/>
    <w:rsid w:val="002C5B3C"/>
    <w:rsid w:val="002D61F8"/>
    <w:rsid w:val="002D74AC"/>
    <w:rsid w:val="002E77DE"/>
    <w:rsid w:val="00300EE9"/>
    <w:rsid w:val="00305D70"/>
    <w:rsid w:val="0031230E"/>
    <w:rsid w:val="00337E80"/>
    <w:rsid w:val="0034243F"/>
    <w:rsid w:val="00360C48"/>
    <w:rsid w:val="003727AC"/>
    <w:rsid w:val="00374B24"/>
    <w:rsid w:val="00394ABC"/>
    <w:rsid w:val="003B2B03"/>
    <w:rsid w:val="003C25DD"/>
    <w:rsid w:val="003D7A5F"/>
    <w:rsid w:val="003D7AA2"/>
    <w:rsid w:val="003F1875"/>
    <w:rsid w:val="003F218E"/>
    <w:rsid w:val="003F4B84"/>
    <w:rsid w:val="003F7D21"/>
    <w:rsid w:val="00401EA7"/>
    <w:rsid w:val="004161A4"/>
    <w:rsid w:val="00420740"/>
    <w:rsid w:val="004215EE"/>
    <w:rsid w:val="00421961"/>
    <w:rsid w:val="00423CA0"/>
    <w:rsid w:val="00424078"/>
    <w:rsid w:val="00432C65"/>
    <w:rsid w:val="0044267E"/>
    <w:rsid w:val="00465052"/>
    <w:rsid w:val="00491F13"/>
    <w:rsid w:val="00493DD9"/>
    <w:rsid w:val="00495347"/>
    <w:rsid w:val="004B38FD"/>
    <w:rsid w:val="004C116C"/>
    <w:rsid w:val="004E242F"/>
    <w:rsid w:val="005001FB"/>
    <w:rsid w:val="00505C71"/>
    <w:rsid w:val="00532F90"/>
    <w:rsid w:val="0055243A"/>
    <w:rsid w:val="005534B3"/>
    <w:rsid w:val="005576D9"/>
    <w:rsid w:val="00576446"/>
    <w:rsid w:val="005A11E1"/>
    <w:rsid w:val="005B5C77"/>
    <w:rsid w:val="005B7205"/>
    <w:rsid w:val="005C0361"/>
    <w:rsid w:val="005F5540"/>
    <w:rsid w:val="005F60B2"/>
    <w:rsid w:val="00600CB5"/>
    <w:rsid w:val="00603A83"/>
    <w:rsid w:val="0062281F"/>
    <w:rsid w:val="00625FFB"/>
    <w:rsid w:val="006858C3"/>
    <w:rsid w:val="006A655E"/>
    <w:rsid w:val="006B5A94"/>
    <w:rsid w:val="006D420F"/>
    <w:rsid w:val="006E2A95"/>
    <w:rsid w:val="006F0D14"/>
    <w:rsid w:val="006F6F13"/>
    <w:rsid w:val="00707491"/>
    <w:rsid w:val="00722FA6"/>
    <w:rsid w:val="00726606"/>
    <w:rsid w:val="00750B94"/>
    <w:rsid w:val="0077312D"/>
    <w:rsid w:val="007757D8"/>
    <w:rsid w:val="00791B1D"/>
    <w:rsid w:val="007A362F"/>
    <w:rsid w:val="007D2AE7"/>
    <w:rsid w:val="007E15E0"/>
    <w:rsid w:val="007F02F2"/>
    <w:rsid w:val="00803BB4"/>
    <w:rsid w:val="00856151"/>
    <w:rsid w:val="008618C8"/>
    <w:rsid w:val="008744FE"/>
    <w:rsid w:val="008823A1"/>
    <w:rsid w:val="008948F7"/>
    <w:rsid w:val="008A3166"/>
    <w:rsid w:val="008A3FA8"/>
    <w:rsid w:val="008D483D"/>
    <w:rsid w:val="008E1052"/>
    <w:rsid w:val="008E76FD"/>
    <w:rsid w:val="009009E7"/>
    <w:rsid w:val="00921CA5"/>
    <w:rsid w:val="009229E8"/>
    <w:rsid w:val="00936DDA"/>
    <w:rsid w:val="009524AF"/>
    <w:rsid w:val="009557E4"/>
    <w:rsid w:val="009570A4"/>
    <w:rsid w:val="00997F46"/>
    <w:rsid w:val="009A215E"/>
    <w:rsid w:val="009B4A86"/>
    <w:rsid w:val="009C1006"/>
    <w:rsid w:val="009E24B6"/>
    <w:rsid w:val="009E4CBB"/>
    <w:rsid w:val="009F76B3"/>
    <w:rsid w:val="00A04CB5"/>
    <w:rsid w:val="00A17791"/>
    <w:rsid w:val="00A17E97"/>
    <w:rsid w:val="00A2577C"/>
    <w:rsid w:val="00A416A4"/>
    <w:rsid w:val="00A546D2"/>
    <w:rsid w:val="00A67664"/>
    <w:rsid w:val="00A71D4B"/>
    <w:rsid w:val="00A8428B"/>
    <w:rsid w:val="00A950B2"/>
    <w:rsid w:val="00AC4AF9"/>
    <w:rsid w:val="00AC6396"/>
    <w:rsid w:val="00AE0FAB"/>
    <w:rsid w:val="00AF67D6"/>
    <w:rsid w:val="00AF73F4"/>
    <w:rsid w:val="00B14C4A"/>
    <w:rsid w:val="00B251A2"/>
    <w:rsid w:val="00B279DF"/>
    <w:rsid w:val="00B369CD"/>
    <w:rsid w:val="00B42AA3"/>
    <w:rsid w:val="00B46EB2"/>
    <w:rsid w:val="00B515FC"/>
    <w:rsid w:val="00B8621C"/>
    <w:rsid w:val="00B925C1"/>
    <w:rsid w:val="00B93F53"/>
    <w:rsid w:val="00B96D58"/>
    <w:rsid w:val="00BB5FC0"/>
    <w:rsid w:val="00BB7D03"/>
    <w:rsid w:val="00BC227C"/>
    <w:rsid w:val="00BC2A26"/>
    <w:rsid w:val="00BC5F24"/>
    <w:rsid w:val="00BD211A"/>
    <w:rsid w:val="00C07954"/>
    <w:rsid w:val="00C21E48"/>
    <w:rsid w:val="00C33FA1"/>
    <w:rsid w:val="00C57B47"/>
    <w:rsid w:val="00C60FCA"/>
    <w:rsid w:val="00C74E63"/>
    <w:rsid w:val="00C86F29"/>
    <w:rsid w:val="00CA53F3"/>
    <w:rsid w:val="00CB394C"/>
    <w:rsid w:val="00CC0FF4"/>
    <w:rsid w:val="00CC49C6"/>
    <w:rsid w:val="00CE26C5"/>
    <w:rsid w:val="00CF2368"/>
    <w:rsid w:val="00CF24BF"/>
    <w:rsid w:val="00D04E41"/>
    <w:rsid w:val="00D20C9D"/>
    <w:rsid w:val="00D3534E"/>
    <w:rsid w:val="00D42CA8"/>
    <w:rsid w:val="00D62871"/>
    <w:rsid w:val="00D74716"/>
    <w:rsid w:val="00D764C1"/>
    <w:rsid w:val="00DA100F"/>
    <w:rsid w:val="00DC42CF"/>
    <w:rsid w:val="00DE723B"/>
    <w:rsid w:val="00DE7A48"/>
    <w:rsid w:val="00DF30A2"/>
    <w:rsid w:val="00E02A91"/>
    <w:rsid w:val="00E105FE"/>
    <w:rsid w:val="00E10AC6"/>
    <w:rsid w:val="00E162F2"/>
    <w:rsid w:val="00E27EC2"/>
    <w:rsid w:val="00E47164"/>
    <w:rsid w:val="00E507E0"/>
    <w:rsid w:val="00E73177"/>
    <w:rsid w:val="00E747ED"/>
    <w:rsid w:val="00E855F5"/>
    <w:rsid w:val="00E944EC"/>
    <w:rsid w:val="00EA6F09"/>
    <w:rsid w:val="00EB440A"/>
    <w:rsid w:val="00EB5F8E"/>
    <w:rsid w:val="00EC53FC"/>
    <w:rsid w:val="00ED5110"/>
    <w:rsid w:val="00EE3FF2"/>
    <w:rsid w:val="00EE7E96"/>
    <w:rsid w:val="00EF5F09"/>
    <w:rsid w:val="00F05672"/>
    <w:rsid w:val="00F11031"/>
    <w:rsid w:val="00F23F42"/>
    <w:rsid w:val="00F2595A"/>
    <w:rsid w:val="00F34AA8"/>
    <w:rsid w:val="00F40AE3"/>
    <w:rsid w:val="00F83883"/>
    <w:rsid w:val="00F84328"/>
    <w:rsid w:val="00F8479E"/>
    <w:rsid w:val="00F97E4B"/>
    <w:rsid w:val="00FB2BF8"/>
    <w:rsid w:val="00FB6B4D"/>
    <w:rsid w:val="00FD6876"/>
    <w:rsid w:val="00FD71A3"/>
    <w:rsid w:val="00FE5377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CC5D"/>
  <w15:docId w15:val="{A54F99F6-CDDB-490C-A776-9288CF39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link w:val="a7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8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a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b">
    <w:name w:val="Hyperlink"/>
    <w:qFormat/>
    <w:rsid w:val="00035262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EB5F8E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D20C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20C9D"/>
    <w:rPr>
      <w:rFonts w:ascii="Tahoma" w:hAnsi="Tahoma" w:cs="Tahoma"/>
      <w:sz w:val="16"/>
      <w:szCs w:val="16"/>
    </w:rPr>
  </w:style>
  <w:style w:type="paragraph" w:styleId="af">
    <w:name w:val="Body Text Indent"/>
    <w:basedOn w:val="a0"/>
    <w:link w:val="af0"/>
    <w:uiPriority w:val="99"/>
    <w:rsid w:val="008D483D"/>
    <w:pPr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1"/>
    <w:link w:val="af"/>
    <w:uiPriority w:val="99"/>
    <w:rsid w:val="008D483D"/>
    <w:rPr>
      <w:rFonts w:eastAsia="Calibri"/>
      <w:b/>
      <w:sz w:val="28"/>
      <w:lang w:eastAsia="ru-RU"/>
    </w:rPr>
  </w:style>
  <w:style w:type="character" w:customStyle="1" w:styleId="pre">
    <w:name w:val="pre"/>
    <w:basedOn w:val="a1"/>
    <w:rsid w:val="001B2593"/>
  </w:style>
  <w:style w:type="character" w:customStyle="1" w:styleId="a7">
    <w:name w:val="Без интервала Знак"/>
    <w:link w:val="a6"/>
    <w:uiPriority w:val="1"/>
    <w:locked/>
    <w:rsid w:val="009F76B3"/>
    <w:rPr>
      <w:rFonts w:eastAsiaTheme="minorHAnsi" w:cstheme="minorBidi"/>
      <w:sz w:val="28"/>
      <w:szCs w:val="22"/>
    </w:rPr>
  </w:style>
  <w:style w:type="character" w:customStyle="1" w:styleId="markedcontent">
    <w:name w:val="markedcontent"/>
    <w:basedOn w:val="a1"/>
    <w:rsid w:val="00C86F29"/>
  </w:style>
  <w:style w:type="character" w:styleId="af1">
    <w:name w:val="Strong"/>
    <w:basedOn w:val="a1"/>
    <w:uiPriority w:val="22"/>
    <w:qFormat/>
    <w:rsid w:val="005A11E1"/>
    <w:rPr>
      <w:b/>
      <w:bCs/>
    </w:rPr>
  </w:style>
  <w:style w:type="character" w:customStyle="1" w:styleId="openinghours-interval">
    <w:name w:val="openinghours-interval"/>
    <w:basedOn w:val="a1"/>
    <w:rsid w:val="003727AC"/>
  </w:style>
  <w:style w:type="character" w:customStyle="1" w:styleId="openinghours-intervalseparator">
    <w:name w:val="openinghours-intervalseparator"/>
    <w:basedOn w:val="a1"/>
    <w:rsid w:val="0037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admkogalym.ru/?ysclid=m84d9m0qqg14822359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mailto:LimonovaOV@admkogaly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Акулова Наталья Андреевна</cp:lastModifiedBy>
  <cp:revision>35</cp:revision>
  <cp:lastPrinted>2022-02-28T06:26:00Z</cp:lastPrinted>
  <dcterms:created xsi:type="dcterms:W3CDTF">2024-12-19T11:40:00Z</dcterms:created>
  <dcterms:modified xsi:type="dcterms:W3CDTF">2026-08-14T09:59:00Z</dcterms:modified>
</cp:coreProperties>
</file>