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64D9" w:rsidRDefault="009364D9" w:rsidP="00DC48C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9364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Информация о </w:t>
      </w:r>
      <w:r w:rsidR="007C6A5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внесенных представлениях и предписаниях, а также о принятых решениях и мерах по результатам контрольного мероприятия «</w:t>
      </w:r>
      <w:r w:rsidR="000E3790" w:rsidRPr="000E379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Проверка соблюдения порядка предоставления жилых помещений муниципального жилищного фонда коммерческого использования в городе Когалыме, а также администрирования доходов, поступающих от использования данного имущества» (в рамках единого общероссийского мероприятия «Администрирование доходов местного бюджета, в том числе эффективности мер, принимаемых для увеличения поступлений в бюджет»)</w:t>
      </w:r>
      <w:r w:rsidR="007C6A5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»</w:t>
      </w:r>
    </w:p>
    <w:p w:rsidR="009364D9" w:rsidRPr="00941507" w:rsidRDefault="009364D9" w:rsidP="00DC48C2">
      <w:pPr>
        <w:suppressAutoHyphens/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</w:pPr>
      <w:r w:rsidRPr="009415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 результатам контрольного мероприятия внесен</w:t>
      </w:r>
      <w:r w:rsidR="007C6A56" w:rsidRPr="009415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</w:t>
      </w:r>
      <w:r w:rsidRPr="009415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представлени</w:t>
      </w:r>
      <w:r w:rsidR="007C6A56" w:rsidRPr="009415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е</w:t>
      </w:r>
      <w:r w:rsidR="00CC4B7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от </w:t>
      </w:r>
      <w:r w:rsidR="000E3790" w:rsidRPr="000E379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02</w:t>
      </w:r>
      <w:r w:rsidR="000E379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.06</w:t>
      </w:r>
      <w:r w:rsidR="00CC4B7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.2026 года</w:t>
      </w:r>
      <w:r w:rsidR="00941507" w:rsidRPr="009415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941507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9364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адрес </w:t>
      </w:r>
      <w:r w:rsidR="00687E59">
        <w:rPr>
          <w:rFonts w:ascii="Times New Roman" w:eastAsia="Times New Roman" w:hAnsi="Times New Roman" w:cs="Times New Roman"/>
          <w:sz w:val="26"/>
          <w:szCs w:val="26"/>
          <w:lang w:eastAsia="ar-SA"/>
        </w:rPr>
        <w:t>управления по жилищной политики</w:t>
      </w:r>
      <w:r w:rsidR="000E3790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Администрации города Когалыма</w:t>
      </w:r>
      <w:r w:rsidRPr="009364D9">
        <w:rPr>
          <w:rFonts w:ascii="Times New Roman" w:eastAsia="Times New Roman" w:hAnsi="Times New Roman" w:cs="Times New Roman"/>
          <w:sz w:val="26"/>
          <w:szCs w:val="26"/>
          <w:lang w:eastAsia="ru-RU"/>
        </w:rPr>
        <w:t>, содержащее требования Контрольно-счетной палаты, а именно:</w:t>
      </w:r>
    </w:p>
    <w:p w:rsidR="00687E59" w:rsidRPr="00687E59" w:rsidRDefault="00687E59" w:rsidP="00687E5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7E59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Привести нормативные акты в соответствие, установив единые требования к содержанию справки о правах на жилые помещения с чётким указанием:</w:t>
      </w:r>
    </w:p>
    <w:p w:rsidR="00687E59" w:rsidRPr="00687E59" w:rsidRDefault="00687E59" w:rsidP="00687E5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7E59">
        <w:rPr>
          <w:rFonts w:ascii="Times New Roman" w:eastAsia="Times New Roman" w:hAnsi="Times New Roman" w:cs="Times New Roman"/>
          <w:sz w:val="26"/>
          <w:szCs w:val="26"/>
          <w:lang w:eastAsia="ru-RU"/>
        </w:rPr>
        <w:t>• временного периода, за который должны быть представлены сведения о правах;</w:t>
      </w:r>
    </w:p>
    <w:p w:rsidR="00687E59" w:rsidRPr="00687E59" w:rsidRDefault="00687E59" w:rsidP="00687E5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7E59">
        <w:rPr>
          <w:rFonts w:ascii="Times New Roman" w:eastAsia="Times New Roman" w:hAnsi="Times New Roman" w:cs="Times New Roman"/>
          <w:sz w:val="26"/>
          <w:szCs w:val="26"/>
          <w:lang w:eastAsia="ru-RU"/>
        </w:rPr>
        <w:t>• перечня персональных данных (Ф.И.О.), подлежащих учёту при смене фамилии, имени или отчества;</w:t>
      </w:r>
    </w:p>
    <w:p w:rsidR="00687E59" w:rsidRPr="00687E59" w:rsidRDefault="00687E59" w:rsidP="00687E5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7E59">
        <w:rPr>
          <w:rFonts w:ascii="Times New Roman" w:eastAsia="Times New Roman" w:hAnsi="Times New Roman" w:cs="Times New Roman"/>
          <w:sz w:val="26"/>
          <w:szCs w:val="26"/>
          <w:lang w:eastAsia="ru-RU"/>
        </w:rPr>
        <w:t>• территории, в отношении которой запрашиваются сведения о правах на жилые помещения.</w:t>
      </w:r>
    </w:p>
    <w:p w:rsidR="00687E59" w:rsidRPr="00687E59" w:rsidRDefault="00687E59" w:rsidP="00687E5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7E59">
        <w:rPr>
          <w:rFonts w:ascii="Times New Roman" w:eastAsia="Times New Roman" w:hAnsi="Times New Roman" w:cs="Times New Roman"/>
          <w:sz w:val="26"/>
          <w:szCs w:val="26"/>
          <w:lang w:eastAsia="ru-RU"/>
        </w:rPr>
        <w:t>2. С целью обеспечения соблюдения требований пунктов 2.1 и 3.1 решения Думы №184‑ГД необходимо принять безотлагательные меры по недопущению неправомерного предоставления жилых помещений муниципального жилищного фонда гражданам, не относящимся к предусмотренным решением Думы №184‑ГД категориям, а также провести комплексную проверку ранее совершённых выделений жилья для выявления и устранения нарушений.</w:t>
      </w:r>
    </w:p>
    <w:p w:rsidR="00687E59" w:rsidRPr="00687E59" w:rsidRDefault="00687E59" w:rsidP="00687E5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7E59">
        <w:rPr>
          <w:rFonts w:ascii="Times New Roman" w:eastAsia="Times New Roman" w:hAnsi="Times New Roman" w:cs="Times New Roman"/>
          <w:sz w:val="26"/>
          <w:szCs w:val="26"/>
          <w:lang w:eastAsia="ru-RU"/>
        </w:rPr>
        <w:t>3. Обеспечить строгий контроль за полнотой представляемого гражданами пакета документов при предоставлении жилых помещений муниципального жилищного фонда коммерческого использования.</w:t>
      </w:r>
    </w:p>
    <w:p w:rsidR="00687E59" w:rsidRPr="00687E59" w:rsidRDefault="00687E59" w:rsidP="00687E5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7E59">
        <w:rPr>
          <w:rFonts w:ascii="Times New Roman" w:eastAsia="Times New Roman" w:hAnsi="Times New Roman" w:cs="Times New Roman"/>
          <w:sz w:val="26"/>
          <w:szCs w:val="26"/>
          <w:lang w:eastAsia="ru-RU"/>
        </w:rPr>
        <w:t>4. В целях устранения выявленных нарушений и обеспечения эффективного управления муниципальным жилищным фондом необходимо:</w:t>
      </w:r>
    </w:p>
    <w:p w:rsidR="00687E59" w:rsidRPr="00687E59" w:rsidRDefault="00687E59" w:rsidP="00687E5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7E59">
        <w:rPr>
          <w:rFonts w:ascii="Times New Roman" w:eastAsia="Times New Roman" w:hAnsi="Times New Roman" w:cs="Times New Roman"/>
          <w:sz w:val="26"/>
          <w:szCs w:val="26"/>
          <w:lang w:eastAsia="ru-RU"/>
        </w:rPr>
        <w:t>4.1. Инициировать судебные (досудебные) процедуры выселения нанимателей, продолжающих незаконно занимать жилые помещения по истечении сроков действия договоров.</w:t>
      </w:r>
    </w:p>
    <w:p w:rsidR="00687E59" w:rsidRPr="00687E59" w:rsidRDefault="00687E59" w:rsidP="00687E5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7E59">
        <w:rPr>
          <w:rFonts w:ascii="Times New Roman" w:eastAsia="Times New Roman" w:hAnsi="Times New Roman" w:cs="Times New Roman"/>
          <w:sz w:val="26"/>
          <w:szCs w:val="26"/>
          <w:lang w:eastAsia="ru-RU"/>
        </w:rPr>
        <w:t>4.2. Обеспечить систематический контроль за сроками действия договоров найма.</w:t>
      </w:r>
    </w:p>
    <w:p w:rsidR="00687E59" w:rsidRPr="00687E59" w:rsidRDefault="00687E59" w:rsidP="00687E5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7E59">
        <w:rPr>
          <w:rFonts w:ascii="Times New Roman" w:eastAsia="Times New Roman" w:hAnsi="Times New Roman" w:cs="Times New Roman"/>
          <w:sz w:val="26"/>
          <w:szCs w:val="26"/>
          <w:lang w:eastAsia="ru-RU"/>
        </w:rPr>
        <w:t>5. Организовать проведение плановых проверок полноты и качества предоставления муниципальной услуги «Предоставление жилых помещений муниципального жилищного фонда коммерческого использования».</w:t>
      </w:r>
    </w:p>
    <w:p w:rsidR="009364D9" w:rsidRPr="009364D9" w:rsidRDefault="00687E59" w:rsidP="00687E5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7E59">
        <w:rPr>
          <w:rFonts w:ascii="Times New Roman" w:eastAsia="Times New Roman" w:hAnsi="Times New Roman" w:cs="Times New Roman"/>
          <w:sz w:val="26"/>
          <w:szCs w:val="26"/>
          <w:lang w:eastAsia="ru-RU"/>
        </w:rPr>
        <w:t>6. Лиц, чьи действия (бездействия) повлекли указанные нарушения и недостатки, привлечь к дисциплинарной ответственности.</w:t>
      </w:r>
    </w:p>
    <w:p w:rsidR="00DB7D11" w:rsidRPr="00DB7D11" w:rsidRDefault="00DB7D11" w:rsidP="00DC48C2">
      <w:pPr>
        <w:spacing w:before="24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DB7D11">
        <w:rPr>
          <w:rFonts w:ascii="Times New Roman" w:hAnsi="Times New Roman" w:cs="Times New Roman"/>
          <w:sz w:val="26"/>
          <w:szCs w:val="26"/>
          <w:u w:val="single"/>
        </w:rPr>
        <w:t>Информация о принятых решениях и мерах по результ</w:t>
      </w:r>
      <w:r>
        <w:rPr>
          <w:rFonts w:ascii="Times New Roman" w:hAnsi="Times New Roman" w:cs="Times New Roman"/>
          <w:sz w:val="26"/>
          <w:szCs w:val="26"/>
          <w:u w:val="single"/>
        </w:rPr>
        <w:t>атам рассмотрения представлени</w:t>
      </w:r>
      <w:r w:rsidR="0036021F">
        <w:rPr>
          <w:rFonts w:ascii="Times New Roman" w:hAnsi="Times New Roman" w:cs="Times New Roman"/>
          <w:sz w:val="26"/>
          <w:szCs w:val="26"/>
          <w:u w:val="single"/>
        </w:rPr>
        <w:t>я</w:t>
      </w:r>
      <w:r>
        <w:rPr>
          <w:rFonts w:ascii="Times New Roman" w:hAnsi="Times New Roman" w:cs="Times New Roman"/>
          <w:sz w:val="26"/>
          <w:szCs w:val="26"/>
          <w:u w:val="single"/>
        </w:rPr>
        <w:t>:</w:t>
      </w:r>
    </w:p>
    <w:p w:rsidR="00F75396" w:rsidRPr="00F75396" w:rsidRDefault="00F75396" w:rsidP="00F7539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F75396">
        <w:rPr>
          <w:rFonts w:ascii="Times New Roman" w:hAnsi="Times New Roman" w:cs="Times New Roman"/>
          <w:sz w:val="26"/>
          <w:szCs w:val="26"/>
        </w:rPr>
        <w:t xml:space="preserve">Решением Думы города Когалыма от 24.06.2026 №694-ГД «О внесении изменений в решение Думы города Когалыма от 27.09.2012 №184-ГД» и постановлением Администрации города Когалыма от 08.07.2026 №1677 «О внесении изменений в постановление Администрации города Когалыма от 27.05.2015 №1546» в нормативные акты внесены соответствующие изменения в целях устранения нарушений и дальнейшего недопущения.  </w:t>
      </w:r>
    </w:p>
    <w:p w:rsidR="00F75396" w:rsidRPr="00F75396" w:rsidRDefault="00F75396" w:rsidP="00F7539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F75396">
        <w:rPr>
          <w:rFonts w:ascii="Times New Roman" w:hAnsi="Times New Roman" w:cs="Times New Roman"/>
          <w:sz w:val="26"/>
          <w:szCs w:val="26"/>
        </w:rPr>
        <w:t>В настоящий момент в отношении 15 нанимателей муниципальных жилых помещений ведется досудебная подготовка. По мере готовности соответствующих материалов дела будут направлены в суд для принудительного выселения.</w:t>
      </w:r>
    </w:p>
    <w:p w:rsidR="009B675E" w:rsidRPr="004C7310" w:rsidRDefault="00F75396" w:rsidP="00F7539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F75396">
        <w:rPr>
          <w:rFonts w:ascii="Times New Roman" w:hAnsi="Times New Roman" w:cs="Times New Roman"/>
          <w:sz w:val="26"/>
          <w:szCs w:val="26"/>
        </w:rPr>
        <w:lastRenderedPageBreak/>
        <w:t>Согласно пункту 1.8 решения Думы города Когалыма от 27.09.2012 №184-ГД «Об утверждении порядка предоставления жилых помещений муниципального жилищного фонда коммерческого использования в городе Когалыме» решение о предоставлении жилого помещения муниципального жилищного фонда коммерческого использования принимается общественной жилищной комиссией при Администрации города Когалыма (далее – комиссия), утвержденной постановлением Администрации города Когалыма от 12.05.2016 N 1281 «Об утверждении Положения об общественной жилищной комиссии при Администрации города Когалыма». Нарушения и недостатки, отмеченные в акте, доведены до состава комиссии, для изучения, учета и принятия мер, направленных на недопущение в дальнейшей деятельности комиссии.</w:t>
      </w:r>
      <w:bookmarkStart w:id="0" w:name="_GoBack"/>
      <w:bookmarkEnd w:id="0"/>
    </w:p>
    <w:sectPr w:rsidR="009B675E" w:rsidRPr="004C7310" w:rsidSect="00DB7D11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D5425"/>
    <w:multiLevelType w:val="hybridMultilevel"/>
    <w:tmpl w:val="85F2396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3E46039"/>
    <w:multiLevelType w:val="hybridMultilevel"/>
    <w:tmpl w:val="B5A4FDC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8D40022"/>
    <w:multiLevelType w:val="hybridMultilevel"/>
    <w:tmpl w:val="DADA7698"/>
    <w:lvl w:ilvl="0" w:tplc="7C1EF1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6674BE0"/>
    <w:multiLevelType w:val="hybridMultilevel"/>
    <w:tmpl w:val="0E32D948"/>
    <w:lvl w:ilvl="0" w:tplc="04190011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6ED36090"/>
    <w:multiLevelType w:val="hybridMultilevel"/>
    <w:tmpl w:val="95929D0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7AB"/>
    <w:rsid w:val="000E3790"/>
    <w:rsid w:val="0011599D"/>
    <w:rsid w:val="0036021F"/>
    <w:rsid w:val="004C7310"/>
    <w:rsid w:val="005B4553"/>
    <w:rsid w:val="00687E59"/>
    <w:rsid w:val="00703C1E"/>
    <w:rsid w:val="00704E80"/>
    <w:rsid w:val="00764156"/>
    <w:rsid w:val="007C6A56"/>
    <w:rsid w:val="009307AB"/>
    <w:rsid w:val="009364D9"/>
    <w:rsid w:val="00941507"/>
    <w:rsid w:val="009B675E"/>
    <w:rsid w:val="00AA3F90"/>
    <w:rsid w:val="00CC4B77"/>
    <w:rsid w:val="00DB7D11"/>
    <w:rsid w:val="00DC48C2"/>
    <w:rsid w:val="00E97E39"/>
    <w:rsid w:val="00F75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1944B"/>
  <w15:docId w15:val="{F02F7881-21C3-41EA-80B2-5B0F9EA9F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64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7D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573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Левченко</dc:creator>
  <cp:keywords/>
  <dc:description/>
  <cp:lastModifiedBy>Зайцев Александр Сергеевич</cp:lastModifiedBy>
  <cp:revision>14</cp:revision>
  <dcterms:created xsi:type="dcterms:W3CDTF">2026-01-27T12:05:00Z</dcterms:created>
  <dcterms:modified xsi:type="dcterms:W3CDTF">2026-07-30T04:14:00Z</dcterms:modified>
</cp:coreProperties>
</file>