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C67" w:rsidRPr="00CA3C67" w:rsidRDefault="00CA3C67" w:rsidP="005C586A">
      <w:pPr>
        <w:pStyle w:val="a4"/>
        <w:shd w:val="clear" w:color="auto" w:fill="FFFFFF"/>
        <w:spacing w:before="0" w:beforeAutospacing="0" w:after="0" w:afterAutospacing="0"/>
        <w:jc w:val="center"/>
        <w:rPr>
          <w:b/>
          <w:sz w:val="25"/>
          <w:szCs w:val="25"/>
        </w:rPr>
      </w:pPr>
      <w:r w:rsidRPr="00CA3C67">
        <w:rPr>
          <w:b/>
          <w:sz w:val="25"/>
          <w:szCs w:val="25"/>
        </w:rPr>
        <w:t xml:space="preserve">Вниманию </w:t>
      </w:r>
      <w:r>
        <w:rPr>
          <w:b/>
          <w:sz w:val="25"/>
          <w:szCs w:val="25"/>
        </w:rPr>
        <w:t xml:space="preserve">представителей </w:t>
      </w:r>
      <w:r w:rsidRPr="00CA3C67">
        <w:rPr>
          <w:rFonts w:hint="eastAsia"/>
          <w:b/>
          <w:sz w:val="25"/>
          <w:szCs w:val="25"/>
        </w:rPr>
        <w:t>социально</w:t>
      </w:r>
      <w:r w:rsidRPr="00CA3C67">
        <w:rPr>
          <w:b/>
          <w:sz w:val="25"/>
          <w:szCs w:val="25"/>
        </w:rPr>
        <w:t xml:space="preserve"> </w:t>
      </w:r>
      <w:r w:rsidRPr="00CA3C67">
        <w:rPr>
          <w:rFonts w:hint="eastAsia"/>
          <w:b/>
          <w:sz w:val="25"/>
          <w:szCs w:val="25"/>
        </w:rPr>
        <w:t>ориентированных</w:t>
      </w:r>
      <w:r w:rsidRPr="00CA3C67">
        <w:rPr>
          <w:b/>
          <w:sz w:val="25"/>
          <w:szCs w:val="25"/>
        </w:rPr>
        <w:t xml:space="preserve"> </w:t>
      </w:r>
    </w:p>
    <w:p w:rsidR="005C586A" w:rsidRPr="00CA3C67" w:rsidRDefault="00CA3C67" w:rsidP="005C586A">
      <w:pPr>
        <w:pStyle w:val="a4"/>
        <w:shd w:val="clear" w:color="auto" w:fill="FFFFFF"/>
        <w:spacing w:before="0" w:beforeAutospacing="0" w:after="0" w:afterAutospacing="0"/>
        <w:jc w:val="center"/>
        <w:rPr>
          <w:b/>
          <w:sz w:val="25"/>
          <w:szCs w:val="25"/>
        </w:rPr>
      </w:pPr>
      <w:r w:rsidRPr="00CA3C67">
        <w:rPr>
          <w:rFonts w:hint="eastAsia"/>
          <w:b/>
          <w:sz w:val="25"/>
          <w:szCs w:val="25"/>
        </w:rPr>
        <w:t>некоммерческих</w:t>
      </w:r>
      <w:r w:rsidRPr="00CA3C67">
        <w:rPr>
          <w:b/>
          <w:sz w:val="25"/>
          <w:szCs w:val="25"/>
        </w:rPr>
        <w:t xml:space="preserve"> </w:t>
      </w:r>
      <w:r w:rsidRPr="00CA3C67">
        <w:rPr>
          <w:rFonts w:hint="eastAsia"/>
          <w:b/>
          <w:sz w:val="25"/>
          <w:szCs w:val="25"/>
        </w:rPr>
        <w:t>организаций</w:t>
      </w:r>
      <w:r w:rsidRPr="00CA3C67">
        <w:rPr>
          <w:b/>
          <w:sz w:val="25"/>
          <w:szCs w:val="25"/>
        </w:rPr>
        <w:t xml:space="preserve"> </w:t>
      </w:r>
      <w:r w:rsidRPr="00CA3C67">
        <w:rPr>
          <w:rFonts w:hint="eastAsia"/>
          <w:b/>
          <w:sz w:val="25"/>
          <w:szCs w:val="25"/>
        </w:rPr>
        <w:t>города</w:t>
      </w:r>
      <w:r w:rsidRPr="00CA3C67">
        <w:rPr>
          <w:b/>
          <w:sz w:val="25"/>
          <w:szCs w:val="25"/>
        </w:rPr>
        <w:t xml:space="preserve"> </w:t>
      </w:r>
      <w:r w:rsidRPr="00CA3C67">
        <w:rPr>
          <w:rFonts w:hint="eastAsia"/>
          <w:b/>
          <w:sz w:val="25"/>
          <w:szCs w:val="25"/>
        </w:rPr>
        <w:t>Когалыма</w:t>
      </w:r>
      <w:r w:rsidRPr="00CA3C67">
        <w:rPr>
          <w:b/>
          <w:sz w:val="25"/>
          <w:szCs w:val="25"/>
        </w:rPr>
        <w:t>!</w:t>
      </w:r>
    </w:p>
    <w:p w:rsidR="005C586A" w:rsidRDefault="005C586A" w:rsidP="005C586A">
      <w:pPr>
        <w:pStyle w:val="a4"/>
        <w:shd w:val="clear" w:color="auto" w:fill="FFFFFF"/>
        <w:spacing w:after="0" w:afterAutospacing="0"/>
        <w:jc w:val="center"/>
        <w:rPr>
          <w:rFonts w:ascii="Roboto" w:hAnsi="Roboto"/>
          <w:color w:val="333333"/>
        </w:rPr>
      </w:pPr>
      <w:r>
        <w:rPr>
          <w:rFonts w:ascii="Roboto" w:hAnsi="Roboto"/>
          <w:b/>
          <w:bCs/>
          <w:color w:val="333333"/>
        </w:rPr>
        <w:t>ИНФОРМИРУЕМ О НАЧАЛЕ КОНКУРСА СОЦИАЛЬНО ЗНАЧИМЫХ ПРОЕКТОВ СРЕДИ СОЦИАЛЬНО ОРИЕНТИРОВАННЫХ</w:t>
      </w:r>
      <w:r>
        <w:rPr>
          <w:rFonts w:ascii="Roboto" w:hAnsi="Roboto"/>
          <w:color w:val="333333"/>
        </w:rPr>
        <w:t> </w:t>
      </w:r>
      <w:r>
        <w:rPr>
          <w:rFonts w:ascii="Roboto" w:hAnsi="Roboto"/>
          <w:b/>
          <w:bCs/>
          <w:color w:val="333333"/>
        </w:rPr>
        <w:t>НЕКОММЕРЧЕСКИХ ОРГАНИЗАЦИЙ ГОРОДА КОГАЛЫМА</w:t>
      </w:r>
    </w:p>
    <w:p w:rsidR="00CA3C67" w:rsidRPr="008611D2" w:rsidRDefault="00CA3C67" w:rsidP="005C586A">
      <w:pPr>
        <w:pStyle w:val="a4"/>
        <w:shd w:val="clear" w:color="auto" w:fill="FFFFFF"/>
        <w:spacing w:after="0" w:afterAutospacing="0"/>
        <w:jc w:val="both"/>
        <w:rPr>
          <w:b/>
          <w:sz w:val="6"/>
          <w:szCs w:val="6"/>
        </w:rPr>
      </w:pPr>
      <w:r>
        <w:rPr>
          <w:b/>
          <w:sz w:val="25"/>
          <w:szCs w:val="25"/>
        </w:rPr>
        <w:t xml:space="preserve">    </w:t>
      </w:r>
    </w:p>
    <w:p w:rsidR="005C586A" w:rsidRPr="00547317" w:rsidRDefault="00CA3C67" w:rsidP="005C586A">
      <w:pPr>
        <w:pStyle w:val="a4"/>
        <w:shd w:val="clear" w:color="auto" w:fill="FFFFFF"/>
        <w:spacing w:after="0" w:afterAutospacing="0"/>
        <w:jc w:val="both"/>
        <w:rPr>
          <w:szCs w:val="26"/>
        </w:rPr>
      </w:pPr>
      <w:r>
        <w:rPr>
          <w:b/>
          <w:sz w:val="25"/>
          <w:szCs w:val="25"/>
        </w:rPr>
        <w:t xml:space="preserve">       </w:t>
      </w:r>
      <w:r w:rsidR="005C586A" w:rsidRPr="00515171">
        <w:rPr>
          <w:b/>
          <w:sz w:val="25"/>
          <w:szCs w:val="25"/>
        </w:rPr>
        <w:t>Дата и время начала приёма заявок:</w:t>
      </w:r>
      <w:r w:rsidR="005C586A">
        <w:rPr>
          <w:sz w:val="25"/>
          <w:szCs w:val="25"/>
        </w:rPr>
        <w:t> </w:t>
      </w:r>
      <w:r w:rsidR="008611D2" w:rsidRPr="00547317">
        <w:rPr>
          <w:szCs w:val="26"/>
        </w:rPr>
        <w:t>05</w:t>
      </w:r>
      <w:r w:rsidR="005C586A" w:rsidRPr="00547317">
        <w:rPr>
          <w:szCs w:val="26"/>
        </w:rPr>
        <w:t xml:space="preserve"> сентября 2024 года с 00 часов 00 мин.</w:t>
      </w:r>
    </w:p>
    <w:p w:rsidR="005C586A" w:rsidRPr="00547317" w:rsidRDefault="00CA3C67" w:rsidP="005C586A">
      <w:pPr>
        <w:pStyle w:val="a4"/>
        <w:shd w:val="clear" w:color="auto" w:fill="FFFFFF"/>
        <w:spacing w:after="0" w:afterAutospacing="0"/>
        <w:jc w:val="both"/>
        <w:rPr>
          <w:szCs w:val="26"/>
        </w:rPr>
      </w:pPr>
      <w:r w:rsidRPr="00547317">
        <w:rPr>
          <w:szCs w:val="26"/>
        </w:rPr>
        <w:t xml:space="preserve">       </w:t>
      </w:r>
      <w:r w:rsidR="005C586A" w:rsidRPr="00547317">
        <w:rPr>
          <w:b/>
          <w:szCs w:val="26"/>
        </w:rPr>
        <w:t>Дата и время окончания приёма заявок:</w:t>
      </w:r>
      <w:r w:rsidR="005C586A" w:rsidRPr="00547317">
        <w:rPr>
          <w:szCs w:val="26"/>
        </w:rPr>
        <w:t xml:space="preserve"> 04 октября 2024 года до 24 часов 00 мин.</w:t>
      </w:r>
    </w:p>
    <w:p w:rsidR="005C586A" w:rsidRPr="00515171" w:rsidRDefault="005C586A" w:rsidP="005C586A">
      <w:pPr>
        <w:autoSpaceDE w:val="0"/>
        <w:autoSpaceDN w:val="0"/>
        <w:adjustRightInd w:val="0"/>
        <w:ind w:firstLine="0"/>
        <w:rPr>
          <w:rFonts w:ascii="Times New Roman" w:hAnsi="Times New Roman"/>
          <w:b/>
          <w:sz w:val="25"/>
          <w:szCs w:val="25"/>
        </w:rPr>
      </w:pPr>
    </w:p>
    <w:p w:rsidR="005C586A" w:rsidRPr="00515171" w:rsidRDefault="005C586A" w:rsidP="005C586A">
      <w:pPr>
        <w:autoSpaceDE w:val="0"/>
        <w:autoSpaceDN w:val="0"/>
        <w:adjustRightInd w:val="0"/>
        <w:ind w:firstLine="0"/>
        <w:rPr>
          <w:rFonts w:ascii="Times New Roman" w:hAnsi="Times New Roman"/>
          <w:sz w:val="25"/>
          <w:szCs w:val="25"/>
        </w:rPr>
      </w:pPr>
      <w:r w:rsidRPr="00515171">
        <w:rPr>
          <w:rFonts w:ascii="Times New Roman" w:hAnsi="Times New Roman"/>
          <w:b/>
          <w:sz w:val="25"/>
          <w:szCs w:val="25"/>
        </w:rPr>
        <w:t xml:space="preserve">        Уполномоченный орган, осуществляющий функции по организации и проведению процедуры отбора</w:t>
      </w:r>
      <w:r w:rsidRPr="00515171">
        <w:rPr>
          <w:rFonts w:ascii="Times New Roman" w:hAnsi="Times New Roman"/>
          <w:sz w:val="25"/>
          <w:szCs w:val="25"/>
        </w:rPr>
        <w:t xml:space="preserve">:  </w:t>
      </w:r>
    </w:p>
    <w:p w:rsidR="005C586A" w:rsidRPr="00197400" w:rsidRDefault="00547317" w:rsidP="00547317">
      <w:pPr>
        <w:autoSpaceDE w:val="0"/>
        <w:autoSpaceDN w:val="0"/>
        <w:adjustRightInd w:val="0"/>
        <w:ind w:firstLine="0"/>
        <w:rPr>
          <w:rFonts w:ascii="Times New Roman" w:hAnsi="Times New Roman"/>
          <w:sz w:val="25"/>
          <w:szCs w:val="25"/>
        </w:rPr>
      </w:pPr>
      <w:r>
        <w:rPr>
          <w:rFonts w:ascii="Times New Roman" w:hAnsi="Times New Roman"/>
          <w:szCs w:val="26"/>
        </w:rPr>
        <w:t xml:space="preserve">         </w:t>
      </w:r>
      <w:bookmarkStart w:id="0" w:name="_GoBack"/>
      <w:bookmarkEnd w:id="0"/>
      <w:r w:rsidR="00197400" w:rsidRPr="003F632E">
        <w:rPr>
          <w:rFonts w:ascii="Times New Roman" w:hAnsi="Times New Roman"/>
          <w:szCs w:val="26"/>
        </w:rPr>
        <w:t>Управление внутренней политики Администрации города Когалыма - орган, осуществляющий функции по организации и проведению процедуры отбора</w:t>
      </w:r>
      <w:r w:rsidR="0034284E">
        <w:rPr>
          <w:rFonts w:ascii="Times New Roman" w:hAnsi="Times New Roman"/>
          <w:szCs w:val="26"/>
        </w:rPr>
        <w:t xml:space="preserve"> (далее-УВП) </w:t>
      </w:r>
    </w:p>
    <w:p w:rsidR="005C586A" w:rsidRPr="00CA3C67" w:rsidRDefault="005C586A" w:rsidP="005C586A">
      <w:pPr>
        <w:autoSpaceDE w:val="0"/>
        <w:autoSpaceDN w:val="0"/>
        <w:adjustRightInd w:val="0"/>
        <w:ind w:firstLine="709"/>
        <w:rPr>
          <w:rFonts w:ascii="Times New Roman" w:hAnsi="Times New Roman"/>
          <w:sz w:val="20"/>
          <w:szCs w:val="20"/>
        </w:rPr>
      </w:pPr>
    </w:p>
    <w:p w:rsidR="005C586A" w:rsidRPr="00004A03" w:rsidRDefault="00CA3C67" w:rsidP="00CA3C67">
      <w:pPr>
        <w:autoSpaceDE w:val="0"/>
        <w:autoSpaceDN w:val="0"/>
        <w:adjustRightInd w:val="0"/>
        <w:ind w:firstLine="0"/>
        <w:rPr>
          <w:rFonts w:ascii="Times New Roman" w:hAnsi="Times New Roman"/>
          <w:b/>
          <w:szCs w:val="26"/>
        </w:rPr>
      </w:pPr>
      <w:r>
        <w:rPr>
          <w:rFonts w:ascii="Times New Roman" w:hAnsi="Times New Roman"/>
          <w:b/>
          <w:sz w:val="25"/>
          <w:szCs w:val="25"/>
        </w:rPr>
        <w:t xml:space="preserve">          </w:t>
      </w:r>
      <w:r w:rsidR="005C586A" w:rsidRPr="00515171">
        <w:rPr>
          <w:rFonts w:ascii="Times New Roman" w:hAnsi="Times New Roman"/>
          <w:b/>
          <w:sz w:val="25"/>
          <w:szCs w:val="25"/>
        </w:rPr>
        <w:t>Результатом предоставления гранта является</w:t>
      </w:r>
      <w:r w:rsidR="005C586A" w:rsidRPr="00515171">
        <w:rPr>
          <w:rFonts w:ascii="Times New Roman" w:hAnsi="Times New Roman"/>
          <w:sz w:val="25"/>
          <w:szCs w:val="25"/>
        </w:rPr>
        <w:t xml:space="preserve"> </w:t>
      </w:r>
      <w:r w:rsidR="005C586A" w:rsidRPr="00FE1E29">
        <w:rPr>
          <w:rFonts w:ascii="Times New Roman" w:hAnsi="Times New Roman"/>
          <w:szCs w:val="26"/>
        </w:rPr>
        <w:t xml:space="preserve">реализация получателем гранта проекта, представленного на Конкурс в соответствии с принятыми показателями результативности данного проекта </w:t>
      </w:r>
      <w:r w:rsidR="005C586A" w:rsidRPr="00004A03">
        <w:rPr>
          <w:rFonts w:ascii="Times New Roman" w:hAnsi="Times New Roman"/>
          <w:b/>
          <w:szCs w:val="26"/>
        </w:rPr>
        <w:t xml:space="preserve">- количества реализованных в рамках проекта мероприятий и количества участников/ </w:t>
      </w:r>
      <w:proofErr w:type="spellStart"/>
      <w:r w:rsidR="00FE1E29" w:rsidRPr="00004A03">
        <w:rPr>
          <w:rFonts w:ascii="Times New Roman" w:hAnsi="Times New Roman"/>
          <w:b/>
          <w:szCs w:val="26"/>
        </w:rPr>
        <w:t>благополучателей</w:t>
      </w:r>
      <w:proofErr w:type="spellEnd"/>
      <w:r w:rsidR="005C586A" w:rsidRPr="00004A03">
        <w:rPr>
          <w:rFonts w:ascii="Times New Roman" w:hAnsi="Times New Roman"/>
          <w:b/>
          <w:szCs w:val="26"/>
        </w:rPr>
        <w:t xml:space="preserve"> проекта.</w:t>
      </w:r>
    </w:p>
    <w:p w:rsidR="00FE1E29" w:rsidRDefault="005C586A" w:rsidP="00FE1E29">
      <w:pPr>
        <w:ind w:firstLine="709"/>
        <w:rPr>
          <w:sz w:val="25"/>
          <w:szCs w:val="25"/>
        </w:rPr>
      </w:pPr>
      <w:r w:rsidRPr="00515171">
        <w:rPr>
          <w:sz w:val="25"/>
          <w:szCs w:val="25"/>
        </w:rPr>
        <w:t xml:space="preserve">          </w:t>
      </w:r>
    </w:p>
    <w:p w:rsidR="005C586A" w:rsidRPr="00FE1E29" w:rsidRDefault="005C586A" w:rsidP="00FE1E29">
      <w:pPr>
        <w:ind w:firstLine="709"/>
        <w:rPr>
          <w:rFonts w:ascii="Times New Roman" w:hAnsi="Times New Roman"/>
          <w:sz w:val="25"/>
          <w:szCs w:val="25"/>
        </w:rPr>
      </w:pPr>
      <w:r w:rsidRPr="00FE1E29">
        <w:rPr>
          <w:rFonts w:ascii="Times New Roman" w:hAnsi="Times New Roman"/>
          <w:b/>
          <w:sz w:val="25"/>
          <w:szCs w:val="25"/>
        </w:rPr>
        <w:t>Размер гранта</w:t>
      </w:r>
      <w:r w:rsidRPr="00FE1E29">
        <w:rPr>
          <w:rFonts w:ascii="Times New Roman" w:hAnsi="Times New Roman"/>
          <w:sz w:val="25"/>
          <w:szCs w:val="25"/>
        </w:rPr>
        <w:t xml:space="preserve"> - </w:t>
      </w:r>
      <w:r w:rsidRPr="00FE1E29">
        <w:rPr>
          <w:rFonts w:ascii="Times New Roman" w:hAnsi="Times New Roman"/>
          <w:szCs w:val="26"/>
        </w:rPr>
        <w:t>не более 200 000 (двести тысяч) рублей 00 копеек</w:t>
      </w:r>
      <w:r w:rsidR="00FE1E29" w:rsidRPr="00FE1E29">
        <w:rPr>
          <w:rFonts w:ascii="Times New Roman" w:hAnsi="Times New Roman"/>
          <w:szCs w:val="26"/>
        </w:rPr>
        <w:t>.</w:t>
      </w:r>
    </w:p>
    <w:p w:rsidR="005C586A" w:rsidRPr="00CA3C67" w:rsidRDefault="005C586A" w:rsidP="005C586A">
      <w:pPr>
        <w:autoSpaceDE w:val="0"/>
        <w:autoSpaceDN w:val="0"/>
        <w:adjustRightInd w:val="0"/>
        <w:ind w:firstLine="0"/>
        <w:rPr>
          <w:rFonts w:ascii="Times New Roman" w:hAnsi="Times New Roman"/>
          <w:b/>
          <w:sz w:val="20"/>
          <w:szCs w:val="20"/>
        </w:rPr>
      </w:pPr>
    </w:p>
    <w:p w:rsidR="005C586A" w:rsidRPr="00515171" w:rsidRDefault="005C586A" w:rsidP="005C586A">
      <w:pPr>
        <w:autoSpaceDE w:val="0"/>
        <w:autoSpaceDN w:val="0"/>
        <w:adjustRightInd w:val="0"/>
        <w:ind w:firstLine="0"/>
        <w:rPr>
          <w:rFonts w:ascii="Times New Roman" w:hAnsi="Times New Roman"/>
          <w:b/>
          <w:sz w:val="25"/>
          <w:szCs w:val="25"/>
        </w:rPr>
      </w:pPr>
      <w:r w:rsidRPr="00515171">
        <w:rPr>
          <w:rFonts w:ascii="Times New Roman" w:hAnsi="Times New Roman"/>
          <w:b/>
          <w:sz w:val="25"/>
          <w:szCs w:val="25"/>
        </w:rPr>
        <w:t xml:space="preserve">           Требования к участникам отбора, которым они должны соответствовать на первое число месяца публикации объявления о проведении конкурса на официальном сайте: </w:t>
      </w:r>
    </w:p>
    <w:p w:rsidR="00FE1E29" w:rsidRPr="00FE1E29" w:rsidRDefault="00FE1E29" w:rsidP="00FE1E29">
      <w:pPr>
        <w:autoSpaceDE w:val="0"/>
        <w:autoSpaceDN w:val="0"/>
        <w:adjustRightInd w:val="0"/>
        <w:ind w:firstLine="709"/>
        <w:rPr>
          <w:rFonts w:ascii="Times New Roman" w:hAnsi="Times New Roman"/>
          <w:szCs w:val="26"/>
        </w:rPr>
      </w:pPr>
      <w:r w:rsidRPr="00FE1E29">
        <w:rPr>
          <w:rFonts w:ascii="Times New Roman" w:hAnsi="Times New Roman"/>
          <w:szCs w:val="26"/>
        </w:rPr>
        <w:t xml:space="preserve">- у участника отбора на едином налоговом счете отсутствует или не превышает размер, определенный пунктом 3 статьи 47 </w:t>
      </w:r>
      <w:hyperlink r:id="rId5" w:tooltip="ФЕДЕРАЛЬНЫЙ ЗАКОН от 31.07.1998 № 146-ФЗ ГОСУДАРСТВЕННАЯ ДУМА ФЕДЕРАЛЬНОГО СОБРАНИЯ РФ&#10;&#10;НАЛОГОВЫЙ КОДЕКС РОССИЙСКОЙ ФЕДЕРАЦИИ. ЧАСТЬ ПЕРВАЯ" w:history="1">
        <w:r w:rsidRPr="008611D2">
          <w:rPr>
            <w:rFonts w:ascii="Times New Roman" w:hAnsi="Times New Roman"/>
            <w:szCs w:val="26"/>
          </w:rPr>
          <w:t>Налогового кодекса</w:t>
        </w:r>
      </w:hyperlink>
      <w:r w:rsidRPr="00FE1E29">
        <w:rPr>
          <w:rFonts w:ascii="Times New Roman" w:hAnsi="Times New Roman"/>
          <w:szCs w:val="26"/>
        </w:rPr>
        <w:t xml:space="preserve"> Российской Федерации, задолженность по уплате налогов, сборов и страховых взносов в бюджеты бюджетной системы Российской Федерации;</w:t>
      </w:r>
    </w:p>
    <w:p w:rsidR="00FE1E29" w:rsidRPr="00FE1E29" w:rsidRDefault="00FE1E29" w:rsidP="00FE1E29">
      <w:pPr>
        <w:autoSpaceDE w:val="0"/>
        <w:autoSpaceDN w:val="0"/>
        <w:adjustRightInd w:val="0"/>
        <w:ind w:firstLine="709"/>
        <w:rPr>
          <w:rFonts w:ascii="Times New Roman" w:hAnsi="Times New Roman"/>
          <w:szCs w:val="26"/>
        </w:rPr>
      </w:pPr>
      <w:r w:rsidRPr="00FE1E29">
        <w:rPr>
          <w:rFonts w:ascii="Times New Roman" w:hAnsi="Times New Roman"/>
          <w:szCs w:val="26"/>
        </w:rPr>
        <w:t>- у участника отбора отсутствует просроченная задолженность по возврату в бюджет города Когалыма, субсидий, бюджетных инвестиций, предоставленных в том числе в соответствии с иными нормативными правовыми актами, и иная просроченная задолженность перед бюджетом города Когалыма;</w:t>
      </w:r>
    </w:p>
    <w:p w:rsidR="00FE1E29" w:rsidRPr="00FE1E29" w:rsidRDefault="00FE1E29" w:rsidP="00FE1E29">
      <w:pPr>
        <w:ind w:firstLine="709"/>
        <w:rPr>
          <w:rFonts w:ascii="Times New Roman" w:hAnsi="Times New Roman"/>
          <w:szCs w:val="26"/>
        </w:rPr>
      </w:pPr>
      <w:r w:rsidRPr="003F632E">
        <w:rPr>
          <w:rFonts w:ascii="Times New Roman" w:hAnsi="Times New Roman"/>
          <w:szCs w:val="26"/>
        </w:rPr>
        <w:t xml:space="preserve">- </w:t>
      </w:r>
      <w:r w:rsidRPr="00FE1E29">
        <w:rPr>
          <w:rFonts w:ascii="Times New Roman" w:hAnsi="Times New Roman"/>
          <w:szCs w:val="26"/>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FE1E29" w:rsidRPr="00FE1E29" w:rsidRDefault="00FE1E29" w:rsidP="00FE1E29">
      <w:pPr>
        <w:ind w:firstLine="709"/>
        <w:rPr>
          <w:rFonts w:ascii="Times New Roman" w:hAnsi="Times New Roman"/>
          <w:szCs w:val="26"/>
        </w:rPr>
      </w:pPr>
      <w:r w:rsidRPr="00FE1E29">
        <w:rPr>
          <w:rFonts w:ascii="Times New Roman" w:hAnsi="Times New Roman"/>
          <w:szCs w:val="26"/>
        </w:rPr>
        <w:t>-</w:t>
      </w:r>
      <w:r w:rsidR="008611D2">
        <w:rPr>
          <w:rFonts w:ascii="Times New Roman" w:hAnsi="Times New Roman"/>
          <w:szCs w:val="26"/>
        </w:rPr>
        <w:t xml:space="preserve"> </w:t>
      </w:r>
      <w:r w:rsidRPr="00FE1E29">
        <w:rPr>
          <w:rFonts w:ascii="Times New Roman" w:hAnsi="Times New Roman"/>
          <w:szCs w:val="26"/>
        </w:rPr>
        <w:t>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FE1E29" w:rsidRPr="003F632E" w:rsidRDefault="00FE1E29" w:rsidP="00FE1E29">
      <w:pPr>
        <w:ind w:firstLine="709"/>
        <w:rPr>
          <w:rFonts w:ascii="Times New Roman" w:hAnsi="Times New Roman"/>
          <w:szCs w:val="26"/>
        </w:rPr>
      </w:pPr>
      <w:r w:rsidRPr="003F632E">
        <w:rPr>
          <w:rFonts w:ascii="Times New Roman" w:hAnsi="Times New Roman"/>
          <w:szCs w:val="26"/>
        </w:rPr>
        <w:t xml:space="preserve">-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расчёте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w:t>
      </w:r>
      <w:r w:rsidRPr="003F632E">
        <w:rPr>
          <w:rFonts w:ascii="Times New Roman" w:hAnsi="Times New Roman"/>
          <w:szCs w:val="26"/>
        </w:rPr>
        <w:lastRenderedPageBreak/>
        <w:t>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1E29" w:rsidRPr="00FE1E29" w:rsidRDefault="00FE1E29" w:rsidP="00FE1E29">
      <w:pPr>
        <w:autoSpaceDE w:val="0"/>
        <w:autoSpaceDN w:val="0"/>
        <w:adjustRightInd w:val="0"/>
        <w:ind w:firstLine="709"/>
        <w:rPr>
          <w:rFonts w:ascii="Times New Roman" w:hAnsi="Times New Roman"/>
          <w:szCs w:val="26"/>
        </w:rPr>
      </w:pPr>
      <w:r w:rsidRPr="00FE1E29">
        <w:rPr>
          <w:rFonts w:ascii="Times New Roman" w:hAnsi="Times New Roman"/>
          <w:szCs w:val="26"/>
        </w:rPr>
        <w:t>- участник отбора не получал средства из бюджета города Когалыма в соответствии с иными нормативными правовыми актами на цель, указанную в пункте 1.2 настоящего Порядка, на реализацию проекта, представленного на Конкурс.</w:t>
      </w:r>
    </w:p>
    <w:p w:rsidR="00FE1E29" w:rsidRPr="003F632E" w:rsidRDefault="00FE1E29" w:rsidP="00FE1E29">
      <w:pPr>
        <w:autoSpaceDE w:val="0"/>
        <w:autoSpaceDN w:val="0"/>
        <w:adjustRightInd w:val="0"/>
        <w:ind w:firstLine="709"/>
        <w:rPr>
          <w:rFonts w:ascii="Times New Roman" w:hAnsi="Times New Roman"/>
          <w:szCs w:val="26"/>
        </w:rPr>
      </w:pPr>
      <w:r w:rsidRPr="003F632E">
        <w:rPr>
          <w:rFonts w:ascii="Times New Roman" w:hAnsi="Times New Roman"/>
          <w:szCs w:val="26"/>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E1E29" w:rsidRPr="003F632E" w:rsidRDefault="00FE1E29" w:rsidP="00FE1E29">
      <w:pPr>
        <w:autoSpaceDE w:val="0"/>
        <w:autoSpaceDN w:val="0"/>
        <w:adjustRightInd w:val="0"/>
        <w:ind w:firstLine="709"/>
        <w:rPr>
          <w:rFonts w:ascii="Times New Roman" w:hAnsi="Times New Roman"/>
          <w:szCs w:val="26"/>
        </w:rPr>
      </w:pPr>
      <w:r w:rsidRPr="003F632E">
        <w:rPr>
          <w:rFonts w:ascii="Times New Roman" w:hAnsi="Times New Roman"/>
          <w:szCs w:val="26"/>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 официального портала Федеральной службы по финансовому мониторингу: www.fedsfm.ru;</w:t>
      </w:r>
    </w:p>
    <w:p w:rsidR="00FE1E29" w:rsidRPr="003F632E" w:rsidRDefault="00FE1E29" w:rsidP="00FE1E29">
      <w:pPr>
        <w:autoSpaceDE w:val="0"/>
        <w:autoSpaceDN w:val="0"/>
        <w:adjustRightInd w:val="0"/>
        <w:ind w:firstLine="709"/>
        <w:rPr>
          <w:rFonts w:ascii="Times New Roman" w:hAnsi="Times New Roman"/>
          <w:szCs w:val="26"/>
        </w:rPr>
      </w:pPr>
      <w:r w:rsidRPr="003F632E">
        <w:rPr>
          <w:rFonts w:ascii="Times New Roman" w:hAnsi="Times New Roman"/>
          <w:szCs w:val="26"/>
        </w:rPr>
        <w:t xml:space="preserve">-участник отбора не является иностранным агентом в соответствии с Федеральным законом от 14.07.2022 </w:t>
      </w:r>
      <w:hyperlink r:id="rId6" w:tooltip="ФЕДЕРАЛЬНЫЙ ЗАКОН от 14.07.2022 № 255-ФЗ ГОСУДАРСТВЕННАЯ ДУМА ФЕДЕРАЛЬНОГО СОБРАНИЯ РФ&#10;&#10;О КОНТРОЛЕ ЗА ДЕЯТЕЛЬНОСТЬЮ ЛИЦ, НАХОДЯЩИХСЯ ПОД ИНОСТРАННЫМ ВЛИЯНИЕМ" w:history="1">
        <w:r w:rsidRPr="00FE1E29">
          <w:rPr>
            <w:rFonts w:ascii="Times New Roman" w:hAnsi="Times New Roman"/>
            <w:szCs w:val="26"/>
          </w:rPr>
          <w:t>№ 255-ФЗ «О контроле за деятельностью лиц</w:t>
        </w:r>
      </w:hyperlink>
      <w:r w:rsidRPr="003F632E">
        <w:rPr>
          <w:rFonts w:ascii="Times New Roman" w:hAnsi="Times New Roman"/>
          <w:szCs w:val="26"/>
        </w:rPr>
        <w:t>, находящихся под иностранным влиянием.</w:t>
      </w:r>
    </w:p>
    <w:p w:rsidR="00FE1E29" w:rsidRPr="00CA3C67" w:rsidRDefault="00FE1E29" w:rsidP="005C586A">
      <w:pPr>
        <w:pStyle w:val="a4"/>
        <w:shd w:val="clear" w:color="auto" w:fill="FFFFFF"/>
        <w:spacing w:before="0" w:beforeAutospacing="0" w:after="0" w:afterAutospacing="0"/>
        <w:jc w:val="both"/>
        <w:rPr>
          <w:sz w:val="20"/>
          <w:szCs w:val="20"/>
        </w:rPr>
      </w:pPr>
    </w:p>
    <w:p w:rsidR="005C586A" w:rsidRDefault="005C586A" w:rsidP="005C586A">
      <w:pPr>
        <w:pStyle w:val="a4"/>
        <w:shd w:val="clear" w:color="auto" w:fill="FFFFFF"/>
        <w:spacing w:before="0" w:beforeAutospacing="0" w:after="0" w:afterAutospacing="0"/>
        <w:jc w:val="both"/>
        <w:rPr>
          <w:b/>
          <w:sz w:val="25"/>
          <w:szCs w:val="25"/>
        </w:rPr>
      </w:pPr>
      <w:r w:rsidRPr="00FE1E29">
        <w:rPr>
          <w:szCs w:val="26"/>
        </w:rPr>
        <w:t xml:space="preserve">         </w:t>
      </w:r>
      <w:r w:rsidRPr="00515171">
        <w:rPr>
          <w:b/>
          <w:bCs/>
          <w:color w:val="333333"/>
          <w:sz w:val="25"/>
          <w:szCs w:val="25"/>
          <w:shd w:val="clear" w:color="auto" w:fill="FFFFFF"/>
        </w:rPr>
        <w:t xml:space="preserve">   </w:t>
      </w:r>
      <w:r w:rsidRPr="00515171">
        <w:rPr>
          <w:b/>
          <w:sz w:val="25"/>
          <w:szCs w:val="25"/>
        </w:rPr>
        <w:t xml:space="preserve">Документы, необходимые для участия в отборе:  </w:t>
      </w:r>
    </w:p>
    <w:p w:rsidR="00FE1E29" w:rsidRPr="00FE1E29" w:rsidRDefault="00FE1E29" w:rsidP="00FE1E29">
      <w:pPr>
        <w:shd w:val="clear" w:color="auto" w:fill="FFFFFF"/>
        <w:ind w:firstLine="709"/>
        <w:rPr>
          <w:rFonts w:ascii="Times New Roman" w:hAnsi="Times New Roman"/>
          <w:szCs w:val="26"/>
        </w:rPr>
      </w:pPr>
      <w:r>
        <w:rPr>
          <w:rFonts w:ascii="Times New Roman" w:hAnsi="Times New Roman"/>
          <w:szCs w:val="26"/>
        </w:rPr>
        <w:t>Д</w:t>
      </w:r>
      <w:r w:rsidRPr="00FE1E29">
        <w:rPr>
          <w:rFonts w:ascii="Times New Roman" w:hAnsi="Times New Roman"/>
          <w:szCs w:val="26"/>
        </w:rPr>
        <w:t>ля участия в отборе участник отбора в течение 30 календарных дней со дня начала отбора предоставляет в уполномоченный орган:</w:t>
      </w:r>
    </w:p>
    <w:p w:rsidR="00FE1E29" w:rsidRPr="00FE1E29" w:rsidRDefault="00FE1E29" w:rsidP="00FE1E29">
      <w:pPr>
        <w:shd w:val="clear" w:color="auto" w:fill="FFFFFF"/>
        <w:ind w:firstLine="709"/>
        <w:rPr>
          <w:rFonts w:ascii="Times New Roman" w:hAnsi="Times New Roman"/>
          <w:szCs w:val="26"/>
        </w:rPr>
      </w:pPr>
      <w:r>
        <w:rPr>
          <w:rFonts w:ascii="Times New Roman" w:hAnsi="Times New Roman"/>
          <w:szCs w:val="26"/>
        </w:rPr>
        <w:t>-</w:t>
      </w:r>
      <w:r w:rsidRPr="00FE1E29">
        <w:rPr>
          <w:rFonts w:ascii="Times New Roman" w:hAnsi="Times New Roman"/>
          <w:szCs w:val="26"/>
        </w:rPr>
        <w:t xml:space="preserve"> заявку для участия по форме согласно приложению 1 к настоящему Порядку (далее - форма), включающую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по форме, установленной в приложении 2 к настоящему Порядку по форме согласно приложению 4 к Заявке;</w:t>
      </w:r>
    </w:p>
    <w:p w:rsidR="00FE1E29" w:rsidRPr="00FE1E29" w:rsidRDefault="00FE1E29" w:rsidP="00FE1E29">
      <w:pPr>
        <w:shd w:val="clear" w:color="auto" w:fill="FFFFFF"/>
        <w:ind w:firstLine="709"/>
        <w:rPr>
          <w:rFonts w:ascii="Times New Roman" w:hAnsi="Times New Roman"/>
          <w:szCs w:val="26"/>
        </w:rPr>
      </w:pPr>
      <w:r>
        <w:rPr>
          <w:rFonts w:ascii="Times New Roman" w:hAnsi="Times New Roman"/>
          <w:szCs w:val="26"/>
        </w:rPr>
        <w:t xml:space="preserve">- </w:t>
      </w:r>
      <w:r w:rsidRPr="00FE1E29">
        <w:rPr>
          <w:rFonts w:ascii="Times New Roman" w:hAnsi="Times New Roman"/>
          <w:szCs w:val="26"/>
        </w:rPr>
        <w:t xml:space="preserve">документы, представленные в формате </w:t>
      </w:r>
      <w:proofErr w:type="spellStart"/>
      <w:r w:rsidRPr="00FE1E29">
        <w:rPr>
          <w:rFonts w:ascii="Times New Roman" w:hAnsi="Times New Roman"/>
          <w:szCs w:val="26"/>
        </w:rPr>
        <w:t>pdf</w:t>
      </w:r>
      <w:proofErr w:type="spellEnd"/>
      <w:r w:rsidRPr="00FE1E29">
        <w:rPr>
          <w:rFonts w:ascii="Times New Roman" w:hAnsi="Times New Roman"/>
          <w:szCs w:val="26"/>
        </w:rPr>
        <w:t>:</w:t>
      </w:r>
    </w:p>
    <w:p w:rsidR="00FE1E29" w:rsidRPr="00FE1E29" w:rsidRDefault="00FE1E29" w:rsidP="00FE1E29">
      <w:pPr>
        <w:shd w:val="clear" w:color="auto" w:fill="FFFFFF"/>
        <w:ind w:firstLine="709"/>
        <w:rPr>
          <w:rFonts w:ascii="Times New Roman" w:hAnsi="Times New Roman"/>
          <w:szCs w:val="26"/>
        </w:rPr>
      </w:pPr>
      <w:r w:rsidRPr="00FE1E29">
        <w:rPr>
          <w:rFonts w:ascii="Times New Roman" w:hAnsi="Times New Roman"/>
          <w:szCs w:val="26"/>
        </w:rPr>
        <w:t xml:space="preserve">1) копии учредительных документов (со всеми внесенными изменениями); </w:t>
      </w:r>
    </w:p>
    <w:p w:rsidR="00FE1E29" w:rsidRPr="00FE1E29" w:rsidRDefault="00FE1E29" w:rsidP="00FE1E29">
      <w:pPr>
        <w:shd w:val="clear" w:color="auto" w:fill="FFFFFF"/>
        <w:ind w:firstLine="709"/>
        <w:rPr>
          <w:rFonts w:ascii="Times New Roman" w:hAnsi="Times New Roman"/>
          <w:szCs w:val="26"/>
        </w:rPr>
      </w:pPr>
      <w:r w:rsidRPr="00FE1E29">
        <w:rPr>
          <w:rFonts w:ascii="Times New Roman" w:hAnsi="Times New Roman"/>
          <w:szCs w:val="26"/>
        </w:rPr>
        <w:t>2) документы, подтверждающие полномочия лица на осуществление действий от имени организации, заверенные подписью руководителя и печатью СО НКО (при наличии), в случае отсутствия руководителя;</w:t>
      </w:r>
    </w:p>
    <w:p w:rsidR="00FE1E29" w:rsidRPr="00FE1E29" w:rsidRDefault="00FE1E29" w:rsidP="00FE1E29">
      <w:pPr>
        <w:shd w:val="clear" w:color="auto" w:fill="FFFFFF"/>
        <w:ind w:firstLine="709"/>
        <w:rPr>
          <w:rFonts w:ascii="Times New Roman" w:hAnsi="Times New Roman"/>
          <w:szCs w:val="26"/>
        </w:rPr>
      </w:pPr>
      <w:r w:rsidRPr="00FE1E29">
        <w:rPr>
          <w:rFonts w:ascii="Times New Roman" w:hAnsi="Times New Roman"/>
          <w:szCs w:val="26"/>
        </w:rPr>
        <w:t xml:space="preserve">3) справку учреждения Центрального банка или кредитной организации о реквизитах расчетного или корреспондентского счета участника отбора; </w:t>
      </w:r>
    </w:p>
    <w:p w:rsidR="00FE1E29" w:rsidRPr="00FE1E29" w:rsidRDefault="00FE1E29" w:rsidP="00FE1E29">
      <w:pPr>
        <w:shd w:val="clear" w:color="auto" w:fill="FFFFFF"/>
        <w:ind w:firstLine="709"/>
        <w:rPr>
          <w:rFonts w:ascii="Times New Roman" w:hAnsi="Times New Roman"/>
          <w:szCs w:val="26"/>
        </w:rPr>
      </w:pPr>
      <w:r w:rsidRPr="00FE1E29">
        <w:rPr>
          <w:rFonts w:ascii="Times New Roman" w:hAnsi="Times New Roman"/>
          <w:szCs w:val="26"/>
        </w:rPr>
        <w:t>4) справку из налогового органа об отсутствии задолженности участника отбора по уплате налогов и иных обязательных платежей в бюджеты всех уровней и во внебюджетные фонды на первое число месяца публикации объявления о проведении конкурса на официальном сайте;</w:t>
      </w:r>
    </w:p>
    <w:p w:rsidR="00FE1E29" w:rsidRPr="0034284E" w:rsidRDefault="00FE1E29" w:rsidP="0034284E">
      <w:pPr>
        <w:shd w:val="clear" w:color="auto" w:fill="FFFFFF"/>
        <w:ind w:firstLine="709"/>
        <w:rPr>
          <w:rFonts w:ascii="Times New Roman" w:hAnsi="Times New Roman"/>
          <w:szCs w:val="26"/>
        </w:rPr>
      </w:pPr>
      <w:r w:rsidRPr="0034284E">
        <w:rPr>
          <w:rFonts w:ascii="Times New Roman" w:hAnsi="Times New Roman"/>
          <w:szCs w:val="26"/>
        </w:rPr>
        <w:t>Участник отбора для участия в конкурсе должен предоставить заявку и все прилагаемые документы, указанные в подпункте 2.4.1 Порядка. Участник отбора несёт всю полноту ответственности за достоверность информации, представленной в документах.</w:t>
      </w:r>
    </w:p>
    <w:p w:rsidR="00FE1E29" w:rsidRPr="00FE1E29" w:rsidRDefault="0034284E" w:rsidP="00FE1E29">
      <w:pPr>
        <w:shd w:val="clear" w:color="auto" w:fill="FFFFFF"/>
        <w:ind w:firstLine="709"/>
        <w:rPr>
          <w:rFonts w:ascii="Times New Roman" w:hAnsi="Times New Roman"/>
          <w:szCs w:val="26"/>
        </w:rPr>
      </w:pPr>
      <w:r>
        <w:rPr>
          <w:rFonts w:ascii="Times New Roman" w:hAnsi="Times New Roman"/>
          <w:szCs w:val="26"/>
        </w:rPr>
        <w:t>З</w:t>
      </w:r>
      <w:r w:rsidR="00FE1E29" w:rsidRPr="00FE1E29">
        <w:rPr>
          <w:rFonts w:ascii="Times New Roman" w:hAnsi="Times New Roman"/>
          <w:szCs w:val="26"/>
        </w:rPr>
        <w:t xml:space="preserve">аявка направляется участником отбора в уполномоченный орган посредством заполнения </w:t>
      </w:r>
      <w:r w:rsidR="00FE1E29" w:rsidRPr="00FE1E29">
        <w:rPr>
          <w:rFonts w:ascii="Times New Roman" w:hAnsi="Times New Roman"/>
          <w:b/>
          <w:szCs w:val="26"/>
        </w:rPr>
        <w:t>интерактивной формы</w:t>
      </w:r>
      <w:r w:rsidR="00FE1E29" w:rsidRPr="00FE1E29">
        <w:rPr>
          <w:rFonts w:ascii="Times New Roman" w:hAnsi="Times New Roman"/>
          <w:szCs w:val="26"/>
        </w:rPr>
        <w:t>, размещенной на официальном сайте конкурса.</w:t>
      </w:r>
    </w:p>
    <w:p w:rsidR="00FE1E29" w:rsidRPr="00FE1E29" w:rsidRDefault="00FE1E29" w:rsidP="00FE1E29">
      <w:pPr>
        <w:ind w:firstLine="709"/>
        <w:rPr>
          <w:rFonts w:ascii="Times New Roman" w:eastAsia="Calibri" w:hAnsi="Times New Roman"/>
          <w:szCs w:val="26"/>
        </w:rPr>
      </w:pPr>
      <w:r w:rsidRPr="00FE1E29">
        <w:rPr>
          <w:rFonts w:ascii="Times New Roman" w:eastAsia="Calibri" w:hAnsi="Times New Roman"/>
          <w:szCs w:val="26"/>
        </w:rPr>
        <w:t xml:space="preserve">После заполнения всех обязательных полей интерактивной формы заявки, участник вносит автоматически сформированное подтверждение направления заявки, подписанное (подпись, фамилия, имя, отчество (при наличии) полностью) руководителем участника отбора или его представителем, который вправе действовать от имени участника, с оттиском печати (при наличии), в формате </w:t>
      </w:r>
      <w:proofErr w:type="spellStart"/>
      <w:r w:rsidRPr="00FE1E29">
        <w:rPr>
          <w:rFonts w:ascii="Times New Roman" w:eastAsia="Calibri" w:hAnsi="Times New Roman"/>
          <w:szCs w:val="26"/>
        </w:rPr>
        <w:t>pdf</w:t>
      </w:r>
      <w:proofErr w:type="spellEnd"/>
      <w:r w:rsidRPr="00FE1E29">
        <w:rPr>
          <w:rFonts w:ascii="Times New Roman" w:eastAsia="Calibri" w:hAnsi="Times New Roman"/>
          <w:szCs w:val="26"/>
        </w:rPr>
        <w:t>. в модуле заполнения интерактивной формы.</w:t>
      </w:r>
    </w:p>
    <w:p w:rsidR="00FE1E29" w:rsidRPr="001059B4" w:rsidRDefault="00FE1E29" w:rsidP="001059B4">
      <w:pPr>
        <w:shd w:val="clear" w:color="auto" w:fill="FFFFFF"/>
        <w:ind w:firstLine="709"/>
        <w:rPr>
          <w:rFonts w:ascii="Times New Roman" w:hAnsi="Times New Roman"/>
          <w:szCs w:val="26"/>
        </w:rPr>
      </w:pPr>
    </w:p>
    <w:p w:rsidR="005C586A" w:rsidRPr="001059B4" w:rsidRDefault="005C586A" w:rsidP="001059B4">
      <w:pPr>
        <w:shd w:val="clear" w:color="auto" w:fill="FFFFFF"/>
        <w:ind w:firstLine="709"/>
        <w:rPr>
          <w:rFonts w:ascii="Times New Roman" w:hAnsi="Times New Roman"/>
          <w:b/>
          <w:szCs w:val="26"/>
        </w:rPr>
      </w:pPr>
      <w:r w:rsidRPr="001059B4">
        <w:rPr>
          <w:rFonts w:ascii="Times New Roman" w:hAnsi="Times New Roman"/>
          <w:b/>
          <w:szCs w:val="26"/>
        </w:rPr>
        <w:t>Порядок отзыва заявок участникам отбора и порядок внесения изменений в заявки:</w:t>
      </w:r>
    </w:p>
    <w:p w:rsidR="0034284E" w:rsidRPr="0034284E" w:rsidRDefault="0034284E" w:rsidP="001059B4">
      <w:pPr>
        <w:shd w:val="clear" w:color="auto" w:fill="FFFFFF"/>
        <w:ind w:firstLine="709"/>
        <w:rPr>
          <w:rFonts w:ascii="Times New Roman" w:hAnsi="Times New Roman"/>
          <w:szCs w:val="26"/>
        </w:rPr>
      </w:pPr>
      <w:r w:rsidRPr="0034284E">
        <w:rPr>
          <w:rFonts w:ascii="Times New Roman" w:hAnsi="Times New Roman"/>
          <w:szCs w:val="26"/>
        </w:rPr>
        <w:t xml:space="preserve">участник отбора в течение срока проведения отбора вправе отозвать на официальном сайте конкурса поданную конкурсную заявку, при этом запись в книге регистрации конкурсных заявок уполномоченным органом аннулируется. </w:t>
      </w:r>
    </w:p>
    <w:p w:rsidR="0034284E" w:rsidRPr="00CA3C67" w:rsidRDefault="0034284E" w:rsidP="001059B4">
      <w:pPr>
        <w:shd w:val="clear" w:color="auto" w:fill="FFFFFF"/>
        <w:ind w:firstLine="709"/>
        <w:rPr>
          <w:rFonts w:ascii="Times New Roman" w:hAnsi="Times New Roman"/>
          <w:sz w:val="20"/>
          <w:szCs w:val="20"/>
        </w:rPr>
      </w:pPr>
    </w:p>
    <w:p w:rsidR="005C586A" w:rsidRPr="001059B4" w:rsidRDefault="005C586A" w:rsidP="001059B4">
      <w:pPr>
        <w:shd w:val="clear" w:color="auto" w:fill="FFFFFF"/>
        <w:ind w:firstLine="709"/>
        <w:rPr>
          <w:rFonts w:ascii="Times New Roman" w:hAnsi="Times New Roman"/>
          <w:b/>
          <w:szCs w:val="26"/>
        </w:rPr>
      </w:pPr>
      <w:r w:rsidRPr="001059B4">
        <w:rPr>
          <w:rFonts w:ascii="Times New Roman" w:hAnsi="Times New Roman"/>
          <w:b/>
          <w:szCs w:val="26"/>
        </w:rPr>
        <w:lastRenderedPageBreak/>
        <w:t>Правила рассмотрения и оценки заявок:</w:t>
      </w:r>
    </w:p>
    <w:p w:rsidR="0034284E" w:rsidRPr="0034284E" w:rsidRDefault="0034284E" w:rsidP="001059B4">
      <w:pPr>
        <w:shd w:val="clear" w:color="auto" w:fill="FFFFFF"/>
        <w:ind w:firstLine="709"/>
        <w:rPr>
          <w:rFonts w:ascii="Times New Roman" w:hAnsi="Times New Roman"/>
          <w:szCs w:val="26"/>
        </w:rPr>
      </w:pPr>
      <w:r w:rsidRPr="0034284E">
        <w:rPr>
          <w:rFonts w:ascii="Times New Roman" w:hAnsi="Times New Roman"/>
          <w:szCs w:val="26"/>
        </w:rPr>
        <w:t xml:space="preserve">В течение 10 (десяти) рабочих дней со дня завершения срока приёма заявок УВП запрашивает в отношении каждого участника, по состоянию на дату подачи заявления, следующие документы (сведения): </w:t>
      </w:r>
    </w:p>
    <w:p w:rsidR="0034284E" w:rsidRPr="0034284E" w:rsidRDefault="0034284E" w:rsidP="001059B4">
      <w:pPr>
        <w:shd w:val="clear" w:color="auto" w:fill="FFFFFF"/>
        <w:ind w:firstLine="709"/>
        <w:rPr>
          <w:rFonts w:ascii="Times New Roman" w:hAnsi="Times New Roman"/>
          <w:szCs w:val="26"/>
        </w:rPr>
      </w:pPr>
      <w:r w:rsidRPr="0034284E">
        <w:rPr>
          <w:rFonts w:ascii="Times New Roman" w:hAnsi="Times New Roman"/>
          <w:szCs w:val="26"/>
        </w:rPr>
        <w:t>1) выписку из ЕГРЮЛ;</w:t>
      </w:r>
    </w:p>
    <w:p w:rsidR="0034284E" w:rsidRPr="0034284E" w:rsidRDefault="0034284E" w:rsidP="001059B4">
      <w:pPr>
        <w:shd w:val="clear" w:color="auto" w:fill="FFFFFF"/>
        <w:ind w:firstLine="709"/>
        <w:rPr>
          <w:rFonts w:ascii="Times New Roman" w:hAnsi="Times New Roman"/>
          <w:szCs w:val="26"/>
        </w:rPr>
      </w:pPr>
      <w:r w:rsidRPr="0034284E">
        <w:rPr>
          <w:rFonts w:ascii="Times New Roman" w:hAnsi="Times New Roman"/>
          <w:szCs w:val="26"/>
        </w:rPr>
        <w:t>2)выписку из реестра дисквалифицированных лиц сведений о дисквалифицированном руководителе, лице, исполняющим функции главного бухгалтера, являющегося юридическим лицом (в Реестре дисквалифицированных лиц Федеральной налоговой службе Российской Федерации);</w:t>
      </w:r>
    </w:p>
    <w:p w:rsidR="0034284E" w:rsidRPr="0034284E" w:rsidRDefault="0034284E" w:rsidP="001059B4">
      <w:pPr>
        <w:shd w:val="clear" w:color="auto" w:fill="FFFFFF"/>
        <w:ind w:firstLine="709"/>
        <w:rPr>
          <w:rFonts w:ascii="Times New Roman" w:hAnsi="Times New Roman"/>
          <w:szCs w:val="26"/>
        </w:rPr>
      </w:pPr>
      <w:r w:rsidRPr="0034284E">
        <w:rPr>
          <w:rFonts w:ascii="Times New Roman" w:hAnsi="Times New Roman"/>
          <w:szCs w:val="26"/>
        </w:rPr>
        <w:t>3) сведения об отсутствии Заявителя-юридического лица в процессе реорганизации, ликвидации, в отношении их не введена процедура банкротства, деятельность Заявителя не приостановлена в порядке, предусмотренном законодательством Российской Федерации (в Едином федеральном реестре сведений о банкротстве).</w:t>
      </w:r>
    </w:p>
    <w:p w:rsidR="0034284E" w:rsidRPr="0034284E" w:rsidRDefault="0034284E" w:rsidP="001059B4">
      <w:pPr>
        <w:shd w:val="clear" w:color="auto" w:fill="FFFFFF"/>
        <w:ind w:firstLine="709"/>
        <w:rPr>
          <w:rFonts w:ascii="Times New Roman" w:hAnsi="Times New Roman"/>
          <w:szCs w:val="26"/>
        </w:rPr>
      </w:pPr>
      <w:r w:rsidRPr="0034284E">
        <w:rPr>
          <w:rFonts w:ascii="Times New Roman" w:hAnsi="Times New Roman"/>
          <w:szCs w:val="26"/>
        </w:rPr>
        <w:t>4) запрашивает в структурных подразделениях Администрации города Когалыма следующие сведения:</w:t>
      </w:r>
    </w:p>
    <w:p w:rsidR="0034284E" w:rsidRPr="0034284E" w:rsidRDefault="0034284E" w:rsidP="001059B4">
      <w:pPr>
        <w:shd w:val="clear" w:color="auto" w:fill="FFFFFF"/>
        <w:ind w:firstLine="709"/>
        <w:rPr>
          <w:rFonts w:ascii="Times New Roman" w:hAnsi="Times New Roman"/>
          <w:szCs w:val="26"/>
        </w:rPr>
      </w:pPr>
      <w:r w:rsidRPr="0034284E">
        <w:rPr>
          <w:rFonts w:ascii="Times New Roman" w:hAnsi="Times New Roman"/>
          <w:szCs w:val="26"/>
        </w:rPr>
        <w:t>- об отсутствии просроченной задолженности по возврату в бюджет города Когалыма субсидий, бюджетных инвестиций, предоставленных, в том числе в соответствии с иными правовыми актами, и иной просроченной задолженности перед бюджетом города Когалыма;</w:t>
      </w:r>
    </w:p>
    <w:p w:rsidR="0034284E" w:rsidRPr="0034284E" w:rsidRDefault="0034284E" w:rsidP="001059B4">
      <w:pPr>
        <w:shd w:val="clear" w:color="auto" w:fill="FFFFFF"/>
        <w:ind w:firstLine="709"/>
        <w:rPr>
          <w:rFonts w:ascii="Times New Roman" w:hAnsi="Times New Roman"/>
          <w:szCs w:val="26"/>
        </w:rPr>
      </w:pPr>
      <w:r w:rsidRPr="0034284E">
        <w:rPr>
          <w:rFonts w:ascii="Times New Roman" w:hAnsi="Times New Roman"/>
          <w:szCs w:val="26"/>
        </w:rPr>
        <w:t>- подтверждающие отсутствие выплат средств из бюджета города Когалыма на основании иных нормативных правовых актов или муниципальных правовых актов на цель, указанную в пункте 1.2 Порядка, на реализацию проекта, представленного на Конкурс;</w:t>
      </w:r>
    </w:p>
    <w:p w:rsidR="0034284E" w:rsidRPr="0034284E" w:rsidRDefault="0034284E" w:rsidP="001059B4">
      <w:pPr>
        <w:shd w:val="clear" w:color="auto" w:fill="FFFFFF"/>
        <w:ind w:firstLine="709"/>
        <w:rPr>
          <w:rFonts w:ascii="Times New Roman" w:hAnsi="Times New Roman"/>
          <w:szCs w:val="26"/>
        </w:rPr>
      </w:pPr>
      <w:r w:rsidRPr="0034284E">
        <w:rPr>
          <w:rFonts w:ascii="Times New Roman" w:hAnsi="Times New Roman"/>
          <w:szCs w:val="26"/>
        </w:rPr>
        <w:t>5) осуществляет проверку соответствия:</w:t>
      </w:r>
    </w:p>
    <w:p w:rsidR="0034284E" w:rsidRPr="0034284E" w:rsidRDefault="0034284E" w:rsidP="001059B4">
      <w:pPr>
        <w:shd w:val="clear" w:color="auto" w:fill="FFFFFF"/>
        <w:ind w:firstLine="709"/>
        <w:rPr>
          <w:rFonts w:ascii="Times New Roman" w:hAnsi="Times New Roman"/>
          <w:szCs w:val="26"/>
        </w:rPr>
      </w:pPr>
      <w:r w:rsidRPr="0034284E">
        <w:rPr>
          <w:rFonts w:ascii="Times New Roman" w:hAnsi="Times New Roman"/>
          <w:szCs w:val="26"/>
        </w:rPr>
        <w:t>- участников отбора-категории, установленной пунктом 1.4 настоящего Порядка, и требованиям, установленных пунктом 2.3 настоящего Порядка и абзацем 3 пункта 1.2 настоящего Порядка;</w:t>
      </w:r>
    </w:p>
    <w:p w:rsidR="0034284E" w:rsidRPr="0034284E" w:rsidRDefault="0034284E" w:rsidP="001059B4">
      <w:pPr>
        <w:shd w:val="clear" w:color="auto" w:fill="FFFFFF"/>
        <w:ind w:firstLine="709"/>
        <w:rPr>
          <w:rFonts w:ascii="Times New Roman" w:hAnsi="Times New Roman"/>
          <w:szCs w:val="26"/>
        </w:rPr>
      </w:pPr>
      <w:r w:rsidRPr="0034284E">
        <w:rPr>
          <w:rFonts w:ascii="Times New Roman" w:hAnsi="Times New Roman"/>
          <w:szCs w:val="26"/>
        </w:rPr>
        <w:t>- заявки и прилагаемых документов-требованиям, установленным пунктом 2.4 настоящего Порядка;</w:t>
      </w:r>
    </w:p>
    <w:p w:rsidR="0034284E" w:rsidRDefault="0034284E" w:rsidP="001059B4">
      <w:pPr>
        <w:shd w:val="clear" w:color="auto" w:fill="FFFFFF"/>
        <w:ind w:firstLine="709"/>
        <w:rPr>
          <w:rFonts w:ascii="Times New Roman" w:hAnsi="Times New Roman"/>
          <w:szCs w:val="26"/>
        </w:rPr>
      </w:pPr>
      <w:r w:rsidRPr="001059B4">
        <w:rPr>
          <w:rFonts w:ascii="Times New Roman" w:hAnsi="Times New Roman"/>
          <w:szCs w:val="26"/>
        </w:rPr>
        <w:t>П</w:t>
      </w:r>
      <w:r w:rsidRPr="0034284E">
        <w:rPr>
          <w:rFonts w:ascii="Times New Roman" w:hAnsi="Times New Roman"/>
          <w:szCs w:val="26"/>
        </w:rPr>
        <w:t>о результатам проверки участников отбора на предмет их соответствия установленным в объявлении о проведении отбора требованиям принимает одно из решений: допускает заявку до дальнейших конкурсных процедур или отклоняет заявку.</w:t>
      </w:r>
    </w:p>
    <w:p w:rsidR="001059B4" w:rsidRPr="00CA3C67" w:rsidRDefault="001059B4" w:rsidP="001059B4">
      <w:pPr>
        <w:shd w:val="clear" w:color="auto" w:fill="FFFFFF"/>
        <w:ind w:firstLine="709"/>
        <w:rPr>
          <w:rFonts w:ascii="Times New Roman" w:hAnsi="Times New Roman"/>
          <w:b/>
          <w:sz w:val="20"/>
          <w:szCs w:val="20"/>
        </w:rPr>
      </w:pPr>
    </w:p>
    <w:p w:rsidR="00485CCA" w:rsidRPr="00485CCA" w:rsidRDefault="00485CCA" w:rsidP="001059B4">
      <w:pPr>
        <w:shd w:val="clear" w:color="auto" w:fill="FFFFFF"/>
        <w:ind w:firstLine="709"/>
        <w:rPr>
          <w:rFonts w:ascii="Times New Roman" w:hAnsi="Times New Roman"/>
          <w:szCs w:val="26"/>
        </w:rPr>
      </w:pPr>
      <w:r w:rsidRPr="00485CCA">
        <w:rPr>
          <w:rFonts w:ascii="Times New Roman" w:hAnsi="Times New Roman"/>
          <w:b/>
          <w:szCs w:val="26"/>
        </w:rPr>
        <w:t>Конкурс проводится путём проведения публичной защиты</w:t>
      </w:r>
      <w:r w:rsidRPr="00485CCA">
        <w:rPr>
          <w:rFonts w:ascii="Times New Roman" w:hAnsi="Times New Roman"/>
          <w:szCs w:val="26"/>
        </w:rPr>
        <w:t>.</w:t>
      </w:r>
    </w:p>
    <w:p w:rsidR="0034284E" w:rsidRPr="0034284E" w:rsidRDefault="0034284E" w:rsidP="001059B4">
      <w:pPr>
        <w:shd w:val="clear" w:color="auto" w:fill="FFFFFF"/>
        <w:ind w:firstLine="709"/>
        <w:rPr>
          <w:rFonts w:ascii="Times New Roman" w:hAnsi="Times New Roman"/>
          <w:szCs w:val="26"/>
        </w:rPr>
      </w:pPr>
      <w:r w:rsidRPr="0034284E">
        <w:rPr>
          <w:rFonts w:ascii="Times New Roman" w:hAnsi="Times New Roman"/>
          <w:szCs w:val="26"/>
        </w:rPr>
        <w:t xml:space="preserve">На публичной защите Комиссией производится рассмотрение и оценка заявок участников отбора в соответствии с критериями оценки, указанными в пункте 5.7 приложения 2 к настоящему Порядку, с учётом презентации участниками отбора проектов и собеседования с ними в форме ответов на вопросы членов Комиссии. </w:t>
      </w:r>
    </w:p>
    <w:p w:rsidR="0034284E" w:rsidRPr="0034284E" w:rsidRDefault="0034284E" w:rsidP="001059B4">
      <w:pPr>
        <w:shd w:val="clear" w:color="auto" w:fill="FFFFFF"/>
        <w:ind w:firstLine="709"/>
        <w:rPr>
          <w:rFonts w:ascii="Times New Roman" w:hAnsi="Times New Roman"/>
          <w:szCs w:val="26"/>
        </w:rPr>
      </w:pPr>
      <w:r w:rsidRPr="0034284E">
        <w:rPr>
          <w:rFonts w:ascii="Times New Roman" w:hAnsi="Times New Roman"/>
          <w:szCs w:val="26"/>
        </w:rPr>
        <w:t>По и</w:t>
      </w:r>
      <w:r>
        <w:rPr>
          <w:rFonts w:ascii="Times New Roman" w:hAnsi="Times New Roman"/>
          <w:szCs w:val="26"/>
        </w:rPr>
        <w:t xml:space="preserve">тогам публичной защиты Комиссия </w:t>
      </w:r>
      <w:r w:rsidR="00485CCA">
        <w:rPr>
          <w:rFonts w:ascii="Times New Roman" w:hAnsi="Times New Roman"/>
          <w:szCs w:val="26"/>
        </w:rPr>
        <w:t>о</w:t>
      </w:r>
      <w:r w:rsidRPr="0034284E">
        <w:rPr>
          <w:rFonts w:ascii="Times New Roman" w:hAnsi="Times New Roman"/>
          <w:szCs w:val="26"/>
        </w:rPr>
        <w:t>пределяет победителя(-ей) отбора из числа участников на основании наиболее высокого(-их) среднего(-их) балла(-</w:t>
      </w:r>
      <w:proofErr w:type="spellStart"/>
      <w:r w:rsidRPr="0034284E">
        <w:rPr>
          <w:rFonts w:ascii="Times New Roman" w:hAnsi="Times New Roman"/>
          <w:szCs w:val="26"/>
        </w:rPr>
        <w:t>ов</w:t>
      </w:r>
      <w:proofErr w:type="spellEnd"/>
      <w:r w:rsidRPr="0034284E">
        <w:rPr>
          <w:rFonts w:ascii="Times New Roman" w:hAnsi="Times New Roman"/>
          <w:szCs w:val="26"/>
        </w:rPr>
        <w:t>) в пределах общего объёма выделенных бюджетных ассигнований, предусмотренных для предоставления гранта в форме субсидий на реализацию проекта победителям конкурса социально значимых проектов среди социально ориентированных некоммерческих организаций города Когалыма.</w:t>
      </w:r>
    </w:p>
    <w:p w:rsidR="001059B4" w:rsidRDefault="005C586A" w:rsidP="001059B4">
      <w:pPr>
        <w:shd w:val="clear" w:color="auto" w:fill="FFFFFF"/>
        <w:ind w:firstLine="709"/>
        <w:rPr>
          <w:rFonts w:ascii="Times New Roman" w:hAnsi="Times New Roman"/>
          <w:szCs w:val="26"/>
        </w:rPr>
      </w:pPr>
      <w:r w:rsidRPr="001059B4">
        <w:rPr>
          <w:rFonts w:ascii="Times New Roman" w:hAnsi="Times New Roman"/>
          <w:szCs w:val="26"/>
        </w:rPr>
        <w:t xml:space="preserve">         </w:t>
      </w:r>
    </w:p>
    <w:p w:rsidR="008611D2" w:rsidRDefault="001059B4" w:rsidP="001059B4">
      <w:pPr>
        <w:shd w:val="clear" w:color="auto" w:fill="FFFFFF"/>
        <w:ind w:firstLine="0"/>
        <w:rPr>
          <w:rFonts w:ascii="Times New Roman" w:hAnsi="Times New Roman"/>
          <w:b/>
          <w:szCs w:val="26"/>
        </w:rPr>
      </w:pPr>
      <w:r>
        <w:rPr>
          <w:rFonts w:ascii="Times New Roman" w:hAnsi="Times New Roman"/>
          <w:b/>
          <w:szCs w:val="26"/>
        </w:rPr>
        <w:t xml:space="preserve">         </w:t>
      </w:r>
      <w:r w:rsidR="00CA3C67">
        <w:rPr>
          <w:rFonts w:ascii="Times New Roman" w:hAnsi="Times New Roman"/>
          <w:b/>
          <w:szCs w:val="26"/>
        </w:rPr>
        <w:t xml:space="preserve"> </w:t>
      </w:r>
    </w:p>
    <w:p w:rsidR="005C586A" w:rsidRPr="001059B4" w:rsidRDefault="008611D2" w:rsidP="001059B4">
      <w:pPr>
        <w:shd w:val="clear" w:color="auto" w:fill="FFFFFF"/>
        <w:ind w:firstLine="0"/>
        <w:rPr>
          <w:rFonts w:ascii="Times New Roman" w:hAnsi="Times New Roman"/>
          <w:b/>
          <w:szCs w:val="26"/>
        </w:rPr>
      </w:pPr>
      <w:r>
        <w:rPr>
          <w:rFonts w:ascii="Times New Roman" w:hAnsi="Times New Roman"/>
          <w:b/>
          <w:szCs w:val="26"/>
        </w:rPr>
        <w:t xml:space="preserve">         </w:t>
      </w:r>
      <w:r w:rsidR="001059B4">
        <w:rPr>
          <w:rFonts w:ascii="Times New Roman" w:hAnsi="Times New Roman"/>
          <w:b/>
          <w:szCs w:val="26"/>
        </w:rPr>
        <w:t xml:space="preserve"> </w:t>
      </w:r>
      <w:r w:rsidR="005C586A" w:rsidRPr="001059B4">
        <w:rPr>
          <w:rFonts w:ascii="Times New Roman" w:hAnsi="Times New Roman"/>
          <w:b/>
          <w:szCs w:val="26"/>
        </w:rPr>
        <w:t>Порядок предоставления участникам отбора разъяснений положений информационного сообщения, даты начала и окончания срока такого предоставления</w:t>
      </w:r>
    </w:p>
    <w:p w:rsidR="00E4652C" w:rsidRPr="00E4652C" w:rsidRDefault="00CA3C67" w:rsidP="00CA3C67">
      <w:pPr>
        <w:shd w:val="clear" w:color="auto" w:fill="FFFFFF"/>
        <w:ind w:firstLine="0"/>
        <w:rPr>
          <w:rFonts w:ascii="Times New Roman" w:hAnsi="Times New Roman"/>
          <w:szCs w:val="26"/>
        </w:rPr>
      </w:pPr>
      <w:r>
        <w:rPr>
          <w:rFonts w:ascii="Times New Roman" w:hAnsi="Times New Roman"/>
          <w:szCs w:val="26"/>
        </w:rPr>
        <w:t xml:space="preserve">           </w:t>
      </w:r>
      <w:r w:rsidR="00E4652C" w:rsidRPr="00E4652C">
        <w:rPr>
          <w:rFonts w:ascii="Times New Roman" w:hAnsi="Times New Roman"/>
          <w:szCs w:val="26"/>
        </w:rPr>
        <w:t>УВП обеспечивает предоставление разъяснений об условиях и порядке предоставления гранта с даты начала приёма заявок до даты завершения приёма заявок для участия в отборе по адресу: город Когалым, улица Дружбы народов, 7, кабинет 407 (понедельник: с 08.30 до 18.00, вторник-пятница: с 08.30 до 17.00, перерыв с 12.30 до 14.00, выходные дни: суббота, воскресенье). Консультации можно получить по телефонам: 8 (34667) 93-620, 8 (34667) 93-751.</w:t>
      </w:r>
    </w:p>
    <w:p w:rsidR="005C586A" w:rsidRPr="00CA3C67" w:rsidRDefault="005C586A" w:rsidP="001059B4">
      <w:pPr>
        <w:shd w:val="clear" w:color="auto" w:fill="FFFFFF"/>
        <w:ind w:firstLine="709"/>
        <w:rPr>
          <w:rFonts w:ascii="Times New Roman" w:hAnsi="Times New Roman"/>
          <w:sz w:val="20"/>
          <w:szCs w:val="20"/>
        </w:rPr>
      </w:pPr>
    </w:p>
    <w:p w:rsidR="005C586A" w:rsidRPr="001059B4" w:rsidRDefault="005C586A" w:rsidP="001059B4">
      <w:pPr>
        <w:shd w:val="clear" w:color="auto" w:fill="FFFFFF"/>
        <w:ind w:firstLine="709"/>
        <w:rPr>
          <w:rFonts w:ascii="Times New Roman" w:hAnsi="Times New Roman"/>
          <w:b/>
          <w:szCs w:val="26"/>
        </w:rPr>
      </w:pPr>
      <w:r w:rsidRPr="001059B4">
        <w:rPr>
          <w:rFonts w:ascii="Times New Roman" w:hAnsi="Times New Roman"/>
          <w:b/>
          <w:szCs w:val="26"/>
        </w:rPr>
        <w:t xml:space="preserve">Срок, в течение которого получатель гранта должен подписать соглашение о предоставлении гранта: </w:t>
      </w:r>
    </w:p>
    <w:p w:rsidR="00E4652C" w:rsidRPr="00E4652C" w:rsidRDefault="00E4652C" w:rsidP="001059B4">
      <w:pPr>
        <w:shd w:val="clear" w:color="auto" w:fill="FFFFFF"/>
        <w:ind w:firstLine="709"/>
        <w:rPr>
          <w:rFonts w:ascii="Times New Roman" w:hAnsi="Times New Roman"/>
          <w:szCs w:val="26"/>
        </w:rPr>
      </w:pPr>
      <w:r w:rsidRPr="00E4652C">
        <w:rPr>
          <w:rFonts w:ascii="Times New Roman" w:hAnsi="Times New Roman"/>
          <w:szCs w:val="26"/>
        </w:rPr>
        <w:t>Соглашение с получателем(-</w:t>
      </w:r>
      <w:proofErr w:type="spellStart"/>
      <w:r w:rsidRPr="00E4652C">
        <w:rPr>
          <w:rFonts w:ascii="Times New Roman" w:hAnsi="Times New Roman"/>
          <w:szCs w:val="26"/>
        </w:rPr>
        <w:t>ями</w:t>
      </w:r>
      <w:proofErr w:type="spellEnd"/>
      <w:r w:rsidRPr="00E4652C">
        <w:rPr>
          <w:rFonts w:ascii="Times New Roman" w:hAnsi="Times New Roman"/>
          <w:szCs w:val="26"/>
        </w:rPr>
        <w:t>) гранта заключается в течение 15 (пятнадцати) рабочих дней со дня подписания распоряжения о предоставлении гранта, о реквизитах которого, сообщается на едином портале, а также на официальном сайте Администрации города Когалыма в информационно-телекоммуникационной сети «Интернет».</w:t>
      </w:r>
    </w:p>
    <w:p w:rsidR="005C586A" w:rsidRPr="00CA3C67" w:rsidRDefault="005C586A" w:rsidP="001059B4">
      <w:pPr>
        <w:shd w:val="clear" w:color="auto" w:fill="FFFFFF"/>
        <w:ind w:firstLine="709"/>
        <w:rPr>
          <w:rFonts w:ascii="Times New Roman" w:hAnsi="Times New Roman"/>
          <w:sz w:val="20"/>
          <w:szCs w:val="20"/>
        </w:rPr>
      </w:pPr>
    </w:p>
    <w:p w:rsidR="005C586A" w:rsidRPr="001059B4" w:rsidRDefault="005C586A" w:rsidP="001059B4">
      <w:pPr>
        <w:shd w:val="clear" w:color="auto" w:fill="FFFFFF"/>
        <w:ind w:firstLine="709"/>
        <w:rPr>
          <w:rFonts w:ascii="Times New Roman" w:hAnsi="Times New Roman"/>
          <w:b/>
          <w:szCs w:val="26"/>
        </w:rPr>
      </w:pPr>
      <w:r w:rsidRPr="001059B4">
        <w:rPr>
          <w:rFonts w:ascii="Times New Roman" w:hAnsi="Times New Roman"/>
          <w:b/>
          <w:szCs w:val="26"/>
        </w:rPr>
        <w:t xml:space="preserve">Условия признания получателя гранта уклонившимся от заключения соглашения: </w:t>
      </w:r>
    </w:p>
    <w:p w:rsidR="00E4652C" w:rsidRPr="00E4652C" w:rsidRDefault="00E4652C" w:rsidP="001059B4">
      <w:pPr>
        <w:shd w:val="clear" w:color="auto" w:fill="FFFFFF"/>
        <w:ind w:firstLine="709"/>
        <w:rPr>
          <w:rFonts w:ascii="Times New Roman" w:hAnsi="Times New Roman"/>
          <w:szCs w:val="26"/>
        </w:rPr>
      </w:pPr>
      <w:r w:rsidRPr="00E4652C">
        <w:rPr>
          <w:rFonts w:ascii="Times New Roman" w:hAnsi="Times New Roman"/>
          <w:szCs w:val="26"/>
        </w:rPr>
        <w:t>В случае, если получатель гранта в сроки, указанные в подпункте 3.4.2 настоящего Порядка, не предоставил подписанное Соглашение, переданн</w:t>
      </w:r>
      <w:r>
        <w:rPr>
          <w:rFonts w:ascii="Times New Roman" w:hAnsi="Times New Roman"/>
          <w:szCs w:val="26"/>
        </w:rPr>
        <w:t>ое</w:t>
      </w:r>
      <w:r w:rsidRPr="00E4652C">
        <w:rPr>
          <w:rFonts w:ascii="Times New Roman" w:hAnsi="Times New Roman"/>
          <w:szCs w:val="26"/>
        </w:rPr>
        <w:t xml:space="preserve"> ему в соответствии с настоящим Порядком, он признаётся уклонившимся от заключения Соглашения.</w:t>
      </w:r>
    </w:p>
    <w:p w:rsidR="00E4652C" w:rsidRPr="00CA3C67" w:rsidRDefault="00E4652C" w:rsidP="001059B4">
      <w:pPr>
        <w:shd w:val="clear" w:color="auto" w:fill="FFFFFF"/>
        <w:ind w:firstLine="709"/>
        <w:rPr>
          <w:rFonts w:ascii="Times New Roman" w:hAnsi="Times New Roman"/>
          <w:sz w:val="20"/>
          <w:szCs w:val="20"/>
        </w:rPr>
      </w:pPr>
    </w:p>
    <w:p w:rsidR="005C586A" w:rsidRPr="001059B4" w:rsidRDefault="00CA3C67" w:rsidP="00CA3C67">
      <w:pPr>
        <w:shd w:val="clear" w:color="auto" w:fill="FFFFFF"/>
        <w:ind w:firstLine="0"/>
        <w:rPr>
          <w:rFonts w:ascii="Times New Roman" w:hAnsi="Times New Roman"/>
          <w:b/>
          <w:szCs w:val="26"/>
        </w:rPr>
      </w:pPr>
      <w:r>
        <w:rPr>
          <w:rFonts w:ascii="Times New Roman" w:hAnsi="Times New Roman"/>
          <w:b/>
          <w:szCs w:val="26"/>
        </w:rPr>
        <w:t xml:space="preserve">          </w:t>
      </w:r>
      <w:r w:rsidR="005C586A" w:rsidRPr="001059B4">
        <w:rPr>
          <w:rFonts w:ascii="Times New Roman" w:hAnsi="Times New Roman"/>
          <w:b/>
          <w:szCs w:val="26"/>
        </w:rPr>
        <w:t xml:space="preserve">Дата размещения результатов конкурса на едином портале и официальном сайте </w:t>
      </w:r>
      <w:r w:rsidR="005C586A" w:rsidRPr="001059B4">
        <w:rPr>
          <w:rFonts w:ascii="Times New Roman" w:hAnsi="Times New Roman"/>
          <w:szCs w:val="26"/>
        </w:rPr>
        <w:t>ГРБС, которая не может быть размещена позднее 14-го календарного дня, следующего за днём определения получателя гранта:</w:t>
      </w:r>
    </w:p>
    <w:p w:rsidR="001059B4" w:rsidRPr="001059B4" w:rsidRDefault="005C586A" w:rsidP="001059B4">
      <w:pPr>
        <w:shd w:val="clear" w:color="auto" w:fill="FFFFFF"/>
        <w:ind w:left="-142" w:firstLine="142"/>
        <w:rPr>
          <w:rFonts w:ascii="Times New Roman" w:hAnsi="Times New Roman"/>
          <w:szCs w:val="26"/>
        </w:rPr>
      </w:pPr>
      <w:r w:rsidRPr="001059B4">
        <w:rPr>
          <w:rFonts w:ascii="Times New Roman" w:hAnsi="Times New Roman"/>
          <w:szCs w:val="26"/>
        </w:rPr>
        <w:t xml:space="preserve">          - решение Комиссии о результатах отбора оформляется протоколом.</w:t>
      </w:r>
    </w:p>
    <w:p w:rsidR="005C586A" w:rsidRPr="001059B4" w:rsidRDefault="001059B4" w:rsidP="001059B4">
      <w:pPr>
        <w:shd w:val="clear" w:color="auto" w:fill="FFFFFF"/>
        <w:ind w:left="-142" w:firstLine="142"/>
        <w:rPr>
          <w:rFonts w:ascii="Times New Roman" w:hAnsi="Times New Roman"/>
          <w:szCs w:val="26"/>
        </w:rPr>
      </w:pPr>
      <w:r>
        <w:rPr>
          <w:rFonts w:ascii="Times New Roman" w:hAnsi="Times New Roman"/>
          <w:szCs w:val="26"/>
        </w:rPr>
        <w:t xml:space="preserve">         </w:t>
      </w:r>
      <w:r w:rsidR="005C586A" w:rsidRPr="001059B4">
        <w:rPr>
          <w:rFonts w:ascii="Times New Roman" w:hAnsi="Times New Roman"/>
          <w:szCs w:val="26"/>
        </w:rPr>
        <w:t xml:space="preserve"> Сроки размещения протокола на едином портале и официальном сайте установлены </w:t>
      </w:r>
      <w:r w:rsidRPr="001059B4">
        <w:rPr>
          <w:rFonts w:ascii="Times New Roman" w:hAnsi="Times New Roman"/>
          <w:szCs w:val="26"/>
        </w:rPr>
        <w:t>подпу</w:t>
      </w:r>
      <w:r w:rsidR="005C586A" w:rsidRPr="001059B4">
        <w:rPr>
          <w:rFonts w:ascii="Times New Roman" w:hAnsi="Times New Roman"/>
          <w:szCs w:val="26"/>
        </w:rPr>
        <w:t xml:space="preserve">нктом </w:t>
      </w:r>
      <w:r>
        <w:rPr>
          <w:rFonts w:ascii="Times New Roman" w:hAnsi="Times New Roman"/>
          <w:szCs w:val="26"/>
        </w:rPr>
        <w:t>2.9.8 пункта</w:t>
      </w:r>
      <w:r w:rsidRPr="003F632E">
        <w:rPr>
          <w:rFonts w:ascii="Times New Roman" w:hAnsi="Times New Roman"/>
          <w:szCs w:val="26"/>
        </w:rPr>
        <w:t xml:space="preserve"> </w:t>
      </w:r>
      <w:r w:rsidR="005C586A" w:rsidRPr="001059B4">
        <w:rPr>
          <w:rFonts w:ascii="Times New Roman" w:hAnsi="Times New Roman"/>
          <w:szCs w:val="26"/>
        </w:rPr>
        <w:t>2.9 настоящего Порядка.</w:t>
      </w:r>
    </w:p>
    <w:p w:rsidR="005C586A" w:rsidRPr="001059B4" w:rsidRDefault="005C586A" w:rsidP="001059B4">
      <w:pPr>
        <w:shd w:val="clear" w:color="auto" w:fill="FFFFFF"/>
        <w:ind w:left="-142" w:firstLine="142"/>
        <w:rPr>
          <w:rFonts w:ascii="Times New Roman" w:hAnsi="Times New Roman"/>
          <w:szCs w:val="26"/>
        </w:rPr>
      </w:pPr>
      <w:r w:rsidRPr="001059B4">
        <w:rPr>
          <w:rFonts w:ascii="Times New Roman" w:hAnsi="Times New Roman"/>
          <w:szCs w:val="26"/>
        </w:rPr>
        <w:t xml:space="preserve">         Дата размещения результатов конкурса на официальном сайте конкурса, в соответствии с подпунктом 2.9.8 пункта 2.9 настоящего Порядка:</w:t>
      </w:r>
    </w:p>
    <w:p w:rsidR="005C586A" w:rsidRPr="001059B4" w:rsidRDefault="001059B4" w:rsidP="001059B4">
      <w:pPr>
        <w:shd w:val="clear" w:color="auto" w:fill="FFFFFF"/>
        <w:ind w:left="-142" w:firstLine="142"/>
        <w:rPr>
          <w:rFonts w:ascii="Times New Roman" w:hAnsi="Times New Roman"/>
          <w:szCs w:val="26"/>
        </w:rPr>
      </w:pPr>
      <w:r>
        <w:rPr>
          <w:rFonts w:ascii="Times New Roman" w:hAnsi="Times New Roman"/>
          <w:szCs w:val="26"/>
        </w:rPr>
        <w:t xml:space="preserve">         п</w:t>
      </w:r>
      <w:r w:rsidRPr="001059B4">
        <w:rPr>
          <w:rFonts w:ascii="Times New Roman" w:hAnsi="Times New Roman"/>
          <w:szCs w:val="26"/>
        </w:rPr>
        <w:t xml:space="preserve">осле подписания протокола УВП </w:t>
      </w:r>
      <w:r>
        <w:rPr>
          <w:rFonts w:ascii="Times New Roman" w:hAnsi="Times New Roman"/>
          <w:szCs w:val="26"/>
        </w:rPr>
        <w:t xml:space="preserve">в течение 5 (пяти) рабочих дней </w:t>
      </w:r>
      <w:r w:rsidRPr="001059B4">
        <w:rPr>
          <w:rFonts w:ascii="Times New Roman" w:hAnsi="Times New Roman"/>
          <w:szCs w:val="26"/>
        </w:rPr>
        <w:t>размещает протокол на едином портале и на официальном сайте конкур</w:t>
      </w:r>
      <w:r>
        <w:rPr>
          <w:rFonts w:ascii="Times New Roman" w:hAnsi="Times New Roman"/>
          <w:szCs w:val="26"/>
        </w:rPr>
        <w:t>са в разделе «Новости конкурса».</w:t>
      </w:r>
      <w:r w:rsidRPr="001059B4">
        <w:rPr>
          <w:rFonts w:ascii="Times New Roman" w:hAnsi="Times New Roman"/>
          <w:szCs w:val="26"/>
        </w:rPr>
        <w:t xml:space="preserve"> </w:t>
      </w:r>
    </w:p>
    <w:p w:rsidR="001059B4" w:rsidRPr="001059B4" w:rsidRDefault="001059B4" w:rsidP="001059B4">
      <w:pPr>
        <w:shd w:val="clear" w:color="auto" w:fill="FFFFFF"/>
        <w:ind w:left="-142" w:firstLine="142"/>
        <w:rPr>
          <w:rFonts w:ascii="Times New Roman" w:hAnsi="Times New Roman"/>
          <w:szCs w:val="26"/>
        </w:rPr>
      </w:pPr>
    </w:p>
    <w:p w:rsidR="001059B4" w:rsidRPr="001059B4" w:rsidRDefault="001059B4" w:rsidP="001059B4">
      <w:pPr>
        <w:shd w:val="clear" w:color="auto" w:fill="FFFFFF"/>
        <w:ind w:firstLine="709"/>
        <w:rPr>
          <w:rFonts w:ascii="Times New Roman" w:hAnsi="Times New Roman"/>
          <w:szCs w:val="26"/>
        </w:rPr>
      </w:pPr>
    </w:p>
    <w:p w:rsidR="001059B4" w:rsidRPr="001059B4" w:rsidRDefault="001059B4" w:rsidP="001059B4">
      <w:pPr>
        <w:shd w:val="clear" w:color="auto" w:fill="FFFFFF"/>
        <w:ind w:firstLine="709"/>
        <w:rPr>
          <w:rFonts w:ascii="Times New Roman" w:hAnsi="Times New Roman"/>
          <w:szCs w:val="26"/>
        </w:rPr>
      </w:pPr>
    </w:p>
    <w:p w:rsidR="001059B4" w:rsidRPr="001059B4" w:rsidRDefault="001059B4" w:rsidP="001059B4">
      <w:pPr>
        <w:shd w:val="clear" w:color="auto" w:fill="FFFFFF"/>
        <w:ind w:firstLine="709"/>
        <w:rPr>
          <w:rFonts w:ascii="Times New Roman" w:hAnsi="Times New Roman"/>
          <w:szCs w:val="26"/>
        </w:rPr>
      </w:pPr>
    </w:p>
    <w:p w:rsidR="001059B4" w:rsidRPr="001059B4" w:rsidRDefault="001059B4" w:rsidP="001059B4">
      <w:pPr>
        <w:shd w:val="clear" w:color="auto" w:fill="FFFFFF"/>
        <w:ind w:firstLine="709"/>
        <w:rPr>
          <w:rFonts w:ascii="Times New Roman" w:hAnsi="Times New Roman"/>
          <w:szCs w:val="26"/>
        </w:rPr>
      </w:pPr>
    </w:p>
    <w:p w:rsidR="001059B4" w:rsidRPr="001059B4" w:rsidRDefault="001059B4" w:rsidP="001059B4">
      <w:pPr>
        <w:shd w:val="clear" w:color="auto" w:fill="FFFFFF"/>
        <w:ind w:firstLine="709"/>
        <w:rPr>
          <w:rFonts w:ascii="Times New Roman" w:hAnsi="Times New Roman"/>
          <w:szCs w:val="26"/>
        </w:rPr>
      </w:pPr>
    </w:p>
    <w:p w:rsidR="001059B4" w:rsidRPr="001059B4" w:rsidRDefault="001059B4" w:rsidP="001059B4">
      <w:pPr>
        <w:shd w:val="clear" w:color="auto" w:fill="FFFFFF"/>
        <w:ind w:firstLine="709"/>
        <w:rPr>
          <w:rFonts w:ascii="Times New Roman" w:hAnsi="Times New Roman"/>
          <w:szCs w:val="26"/>
        </w:rPr>
      </w:pPr>
    </w:p>
    <w:sectPr w:rsidR="001059B4" w:rsidRPr="001059B4" w:rsidSect="008611D2">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5BD"/>
    <w:rsid w:val="00004A03"/>
    <w:rsid w:val="001059B4"/>
    <w:rsid w:val="00197400"/>
    <w:rsid w:val="0034284E"/>
    <w:rsid w:val="00373E48"/>
    <w:rsid w:val="003C31EB"/>
    <w:rsid w:val="00485CCA"/>
    <w:rsid w:val="00547317"/>
    <w:rsid w:val="005C586A"/>
    <w:rsid w:val="007645BD"/>
    <w:rsid w:val="008611D2"/>
    <w:rsid w:val="00CA3C67"/>
    <w:rsid w:val="00E4652C"/>
    <w:rsid w:val="00FD4C8D"/>
    <w:rsid w:val="00FE1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3371"/>
  <w15:chartTrackingRefBased/>
  <w15:docId w15:val="{0DC20EC9-75D9-415A-8D0B-8D16CE0C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73E4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3E48"/>
    <w:rPr>
      <w:strike w:val="0"/>
      <w:dstrike w:val="0"/>
      <w:color w:val="0000FF"/>
      <w:u w:val="none"/>
      <w:effect w:val="none"/>
    </w:rPr>
  </w:style>
  <w:style w:type="paragraph" w:styleId="a4">
    <w:name w:val="Normal (Web)"/>
    <w:basedOn w:val="a"/>
    <w:uiPriority w:val="99"/>
    <w:unhideWhenUsed/>
    <w:rsid w:val="005C586A"/>
    <w:pPr>
      <w:spacing w:before="100" w:beforeAutospacing="1" w:after="100" w:afterAutospacing="1"/>
      <w:ind w:firstLine="0"/>
      <w:jc w:val="left"/>
    </w:pPr>
    <w:rPr>
      <w:rFonts w:ascii="Times New Roman" w:hAnsi="Times New Roman"/>
    </w:rPr>
  </w:style>
  <w:style w:type="paragraph" w:styleId="a5">
    <w:name w:val="Balloon Text"/>
    <w:basedOn w:val="a"/>
    <w:link w:val="a6"/>
    <w:uiPriority w:val="99"/>
    <w:semiHidden/>
    <w:unhideWhenUsed/>
    <w:rsid w:val="001059B4"/>
    <w:rPr>
      <w:rFonts w:ascii="Segoe UI" w:hAnsi="Segoe UI" w:cs="Segoe UI"/>
      <w:sz w:val="18"/>
      <w:szCs w:val="18"/>
    </w:rPr>
  </w:style>
  <w:style w:type="character" w:customStyle="1" w:styleId="a6">
    <w:name w:val="Текст выноски Знак"/>
    <w:basedOn w:val="a0"/>
    <w:link w:val="a5"/>
    <w:uiPriority w:val="99"/>
    <w:semiHidden/>
    <w:rsid w:val="001059B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content\act\01224863-5e68-49d7-b715-42284c5f901b.html" TargetMode="External"/><Relationship Id="rId5" Type="http://schemas.openxmlformats.org/officeDocument/2006/relationships/hyperlink" Target="file:///C:\content\act\f7de1846-3c6a-47ab-b440-b8e4cea90c68.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095F8-813F-41C1-8E0F-DF266230C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1825</Words>
  <Characters>10404</Characters>
  <Application>Microsoft Office Word</Application>
  <DocSecurity>4</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Подворчан Оксана Васильевна</dc:creator>
  <cp:keywords/>
  <dc:description/>
  <cp:lastModifiedBy>Подворчан Оксана Васильевна</cp:lastModifiedBy>
  <cp:revision>2</cp:revision>
  <cp:lastPrinted>2024-08-15T10:25:00Z</cp:lastPrinted>
  <dcterms:created xsi:type="dcterms:W3CDTF">2024-08-30T10:21:00Z</dcterms:created>
  <dcterms:modified xsi:type="dcterms:W3CDTF">2024-08-30T10:21:00Z</dcterms:modified>
</cp:coreProperties>
</file>