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Расширен перечень категорий граждан, которые могут быть приняты на обучение по программам бакалавриата и специалитета за счет бюджетных ассигнований федерального бюджета, бюджетов субъектов РФ и местных бюджетов в пределах отдельной квоты. </w:t>
      </w:r>
    </w:p>
    <w:p w14:paraId="02000000">
      <w:pPr>
        <w:pStyle w:val="Style_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данный перечень включены также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РФ, сотрудников уголовно-исполнительной системы РФ, принимавших участие в соответствии с решениями органов государственной власти РФ в боевых действиях на территории РФ. На указанных лиц распространяется порядок приема на обучение, установленный в соответствии с частью 8 статьи 55 Федерального закона от 29 декабря 2012 года № 273-ФЗ «Об образовании в Российской Федерации», в части приема на обучение по программам бакалавриата, программам специалитета в пределах отдельной квоты. Настоящий федеральный закон вступает в силу со дня его официального опубликования.</w:t>
      </w:r>
    </w:p>
    <w:p w14:paraId="03000000">
      <w:pPr>
        <w:pStyle w:val="Style_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Затронут изменения и сферу платного образования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Федеральным законом </w:t>
      </w:r>
      <w:r>
        <w:rPr>
          <w:rFonts w:ascii="Times New Roman" w:hAnsi="Times New Roman"/>
          <w:sz w:val="28"/>
        </w:rPr>
        <w:t>от 23.05.2025 № 114-ФЗ «О внесении изменений в статьи 101 и 104 Федерального закона «Об образовании в Российской Федерации»,</w:t>
      </w:r>
      <w:r>
        <w:rPr>
          <w:rFonts w:ascii="Times New Roman" w:hAnsi="Times New Roman"/>
          <w:sz w:val="28"/>
        </w:rPr>
        <w:t xml:space="preserve"> вступающим в силу с 1 сентября 2025 года,</w:t>
      </w:r>
      <w:r>
        <w:rPr>
          <w:rFonts w:ascii="Times New Roman" w:hAnsi="Times New Roman"/>
          <w:sz w:val="28"/>
        </w:rPr>
        <w:t xml:space="preserve"> Правительству Российской Федерации предоставлено право ограничивать количество платных мест в вузах.</w:t>
      </w:r>
    </w:p>
    <w:p w14:paraId="04000000">
      <w:pPr>
        <w:pStyle w:val="Style_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установит перечень 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платное обучение, а также порядок и сроки определения предельного количества таких мест. Кроме этого, Правительство сможет утверждать перечень приоритетных специальностей и направлений подготовки, для обучения по которым будет оказываться государственная поддержка образовательного кредитования. </w:t>
      </w:r>
    </w:p>
    <w:p w14:paraId="05000000">
      <w:pPr>
        <w:pStyle w:val="Style_1"/>
        <w:ind w:firstLine="709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2025-06-08T12:19:31Z</dcterms:modified>
</cp:coreProperties>
</file>