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1" w:rsidRDefault="00E6260E" w:rsidP="00F842F0">
      <w:pPr>
        <w:ind w:firstLine="709"/>
        <w:jc w:val="right"/>
      </w:pPr>
      <w:r>
        <w:t>Приложение 2</w:t>
      </w:r>
      <w:r w:rsidR="00F842F0">
        <w:t xml:space="preserve"> </w:t>
      </w:r>
    </w:p>
    <w:p w:rsidR="004B172C" w:rsidRPr="00F842F0" w:rsidRDefault="004B172C" w:rsidP="00F842F0">
      <w:pPr>
        <w:ind w:firstLine="709"/>
        <w:jc w:val="right"/>
      </w:pPr>
      <w:r w:rsidRPr="005630A1">
        <w:t xml:space="preserve">к </w:t>
      </w:r>
      <w:r w:rsidR="00F842F0">
        <w:t>заявке</w:t>
      </w:r>
    </w:p>
    <w:p w:rsidR="004B172C" w:rsidRDefault="004B172C" w:rsidP="004B172C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</w:p>
    <w:p w:rsidR="0065115B" w:rsidRDefault="00C50178" w:rsidP="0065115B">
      <w:pPr>
        <w:jc w:val="center"/>
      </w:pPr>
      <w:r>
        <w:t>Программа</w:t>
      </w:r>
    </w:p>
    <w:p w:rsidR="00FE37A2" w:rsidRDefault="0065115B" w:rsidP="0065115B">
      <w:pPr>
        <w:jc w:val="center"/>
      </w:pPr>
      <w:r w:rsidRPr="0065115B">
        <w:t>выполнения муниципальной работы «Создание спектаклей»</w:t>
      </w:r>
    </w:p>
    <w:p w:rsidR="0065115B" w:rsidRDefault="0065115B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801"/>
        <w:gridCol w:w="3075"/>
        <w:gridCol w:w="4901"/>
      </w:tblGrid>
      <w:tr w:rsidR="00F842F0" w:rsidRPr="008A79D7" w:rsidTr="0084033C">
        <w:tc>
          <w:tcPr>
            <w:tcW w:w="456" w:type="pct"/>
            <w:vAlign w:val="center"/>
          </w:tcPr>
          <w:p w:rsidR="00F842F0" w:rsidRPr="00FC1D33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52" w:type="pct"/>
            <w:vAlign w:val="center"/>
          </w:tcPr>
          <w:p w:rsidR="00F842F0" w:rsidRPr="00FC1D33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Характеристика мероприятия</w:t>
            </w:r>
          </w:p>
        </w:tc>
        <w:tc>
          <w:tcPr>
            <w:tcW w:w="2791" w:type="pct"/>
            <w:vAlign w:val="center"/>
          </w:tcPr>
          <w:p w:rsidR="00F842F0" w:rsidRPr="00FC1D33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Сведения о мероприятии</w:t>
            </w:r>
          </w:p>
        </w:tc>
      </w:tr>
      <w:tr w:rsidR="00F842F0" w:rsidRPr="008A79D7" w:rsidTr="0084033C">
        <w:tc>
          <w:tcPr>
            <w:tcW w:w="456" w:type="pct"/>
          </w:tcPr>
          <w:p w:rsidR="00F842F0" w:rsidRPr="00FC1D33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52" w:type="pct"/>
          </w:tcPr>
          <w:p w:rsidR="00F842F0" w:rsidRPr="00FC1D33" w:rsidRDefault="00F842F0" w:rsidP="00F842F0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 xml:space="preserve">Полное наименование </w:t>
            </w:r>
            <w:r w:rsidR="0017212B" w:rsidRPr="00FC1D33">
              <w:t>участника отбора</w:t>
            </w:r>
          </w:p>
        </w:tc>
        <w:tc>
          <w:tcPr>
            <w:tcW w:w="2791" w:type="pct"/>
          </w:tcPr>
          <w:p w:rsidR="00F842F0" w:rsidRPr="00FC1D33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DA309F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52" w:type="pct"/>
          </w:tcPr>
          <w:p w:rsidR="00DA309F" w:rsidRPr="00FC1D33" w:rsidRDefault="00DA309F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 xml:space="preserve">Обоснованность планируемых расходов на выполнение муниципальной работы 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DA309F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752" w:type="pct"/>
          </w:tcPr>
          <w:p w:rsidR="00DA309F" w:rsidRPr="00FC1D33" w:rsidRDefault="00CB7462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Спектакль</w:t>
            </w:r>
            <w:r w:rsidR="00DA309F" w:rsidRPr="00FC1D33">
              <w:rPr>
                <w:rFonts w:eastAsia="Calibri"/>
                <w:lang w:eastAsia="en-US"/>
              </w:rPr>
              <w:t xml:space="preserve"> №1 (малая форма)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Дать комментарии по всем предполагаемым расходам на создание и премьерный показ вновь созданного спектакля за счет субсидии, позволяющие четко определить состав (детализацию) расходов.</w:t>
            </w: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DA309F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1752" w:type="pct"/>
          </w:tcPr>
          <w:p w:rsidR="00DA309F" w:rsidRPr="00FC1D33" w:rsidRDefault="00CB7462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Спектакль</w:t>
            </w:r>
            <w:r w:rsidR="00DA309F" w:rsidRPr="00FC1D33">
              <w:rPr>
                <w:rFonts w:eastAsia="Calibri"/>
                <w:lang w:eastAsia="en-US"/>
              </w:rPr>
              <w:t xml:space="preserve"> №2 (малая форма)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Дать комментарии по всем предполагаемым расходам на создание и премьерный показ вновь созданного спектакля за счет субсидии, позволяющие четко определить состав (детализацию) расходов.</w:t>
            </w: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DA309F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1752" w:type="pct"/>
          </w:tcPr>
          <w:p w:rsidR="00DA309F" w:rsidRPr="00FC1D33" w:rsidRDefault="00CB7462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Спектакль</w:t>
            </w:r>
            <w:r w:rsidR="00DA309F" w:rsidRPr="00FC1D33">
              <w:rPr>
                <w:rFonts w:eastAsia="Calibri"/>
                <w:lang w:eastAsia="en-US"/>
              </w:rPr>
              <w:t xml:space="preserve"> №3 (малая форма)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Дать комментарии по всем предполагаемым расходам на создание и премьерный показ вновь созданного спектакля за счет субсидии, позволяющие четко определить состав (детализацию) расходов.</w:t>
            </w: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DA309F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1752" w:type="pct"/>
          </w:tcPr>
          <w:p w:rsidR="00DA309F" w:rsidRPr="00FC1D33" w:rsidRDefault="00CB7462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Спектакль</w:t>
            </w:r>
            <w:r w:rsidR="00DA309F" w:rsidRPr="00FC1D33">
              <w:rPr>
                <w:rFonts w:eastAsia="Calibri"/>
                <w:lang w:eastAsia="en-US"/>
              </w:rPr>
              <w:t xml:space="preserve"> (большая форма)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Дать комментарии по всем предполагаемым расходам на создание и премьерный показ вновь созданного спектакля за счет субсидии, позволяющие четко определить состав (детализацию) расходов.</w:t>
            </w:r>
          </w:p>
        </w:tc>
      </w:tr>
      <w:tr w:rsidR="00704FEF" w:rsidRPr="008A79D7" w:rsidTr="0084033C">
        <w:tc>
          <w:tcPr>
            <w:tcW w:w="456" w:type="pct"/>
          </w:tcPr>
          <w:p w:rsidR="00704FEF" w:rsidRPr="00FC1D33" w:rsidRDefault="00DA309F" w:rsidP="00F842F0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3</w:t>
            </w:r>
            <w:r w:rsidR="00C50178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2" w:type="pct"/>
          </w:tcPr>
          <w:p w:rsidR="00704FEF" w:rsidRPr="00FC1D33" w:rsidRDefault="00C50178" w:rsidP="00F842F0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Реалистичность выполнения муниципальной работы</w:t>
            </w:r>
          </w:p>
        </w:tc>
        <w:tc>
          <w:tcPr>
            <w:tcW w:w="2791" w:type="pct"/>
          </w:tcPr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Описать, какие имеются ресурсы для создания и премьерных показов спектаклей:</w:t>
            </w:r>
          </w:p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опыт), добровольцы (указать квалификацию и опыт) и/или подтвердить реалистичность их привлечения; </w:t>
            </w:r>
          </w:p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 xml:space="preserve">- указать помещения, в которых планируется осуществление </w:t>
            </w:r>
            <w:r w:rsidRPr="00FC1D33">
              <w:rPr>
                <w:rFonts w:eastAsia="Calibri"/>
                <w:i/>
                <w:lang w:eastAsia="en-US"/>
              </w:rPr>
              <w:lastRenderedPageBreak/>
              <w:t xml:space="preserve">репетиционного процесса,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- указать имеющееся оборудование, реквизит и/или подтвердить реалистичность их привлечения (приобретения).</w:t>
            </w:r>
          </w:p>
          <w:p w:rsidR="00704FEF" w:rsidRPr="00FC1D33" w:rsidRDefault="00C50178" w:rsidP="00C50178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lastRenderedPageBreak/>
              <w:t>4</w:t>
            </w:r>
            <w:r w:rsidR="00C50178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2" w:type="pct"/>
          </w:tcPr>
          <w:p w:rsidR="00C50178" w:rsidRPr="00FC1D33" w:rsidRDefault="00C50178" w:rsidP="00C50178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Опыт по созданию спектаклей и организации премьерного показа вновь созданных спектаклей</w:t>
            </w:r>
          </w:p>
        </w:tc>
        <w:tc>
          <w:tcPr>
            <w:tcW w:w="2791" w:type="pct"/>
          </w:tcPr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Описать собственный опыт по созданию и организации премьерного показа вновь созданных спектаклей; сведения подтверждаются наградами, отзывами, публикациями в средствах массовой информации и Интернете.</w:t>
            </w:r>
          </w:p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5</w:t>
            </w:r>
            <w:r w:rsidR="00C50178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2" w:type="pct"/>
          </w:tcPr>
          <w:p w:rsidR="00C50178" w:rsidRPr="00FC1D33" w:rsidRDefault="00C50178" w:rsidP="00C50178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FC1D33">
              <w:t>участника отбора</w:t>
            </w:r>
          </w:p>
        </w:tc>
        <w:tc>
          <w:tcPr>
            <w:tcW w:w="2791" w:type="pct"/>
          </w:tcPr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 (с приложением ссылок).</w:t>
            </w:r>
          </w:p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6</w:t>
            </w:r>
            <w:r w:rsidR="00C50178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44" w:type="pct"/>
            <w:gridSpan w:val="2"/>
          </w:tcPr>
          <w:p w:rsidR="00C50178" w:rsidRPr="00FC1D33" w:rsidRDefault="00C50178" w:rsidP="00C50178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Показатели:</w:t>
            </w: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6</w:t>
            </w:r>
            <w:r w:rsidR="00C50178" w:rsidRPr="00FC1D33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752" w:type="pct"/>
          </w:tcPr>
          <w:p w:rsidR="00C50178" w:rsidRPr="00FC1D33" w:rsidRDefault="00C50178" w:rsidP="00C50178">
            <w:pPr>
              <w:rPr>
                <w:rFonts w:eastAsia="Calibri"/>
                <w:lang w:eastAsia="en-US"/>
              </w:rPr>
            </w:pPr>
            <w:r w:rsidRPr="00FC1D33">
              <w:t>Количество вновь созданных спектаклей (малая форма)</w:t>
            </w:r>
          </w:p>
        </w:tc>
        <w:tc>
          <w:tcPr>
            <w:tcW w:w="2791" w:type="pct"/>
          </w:tcPr>
          <w:p w:rsidR="00C50178" w:rsidRPr="00FC1D33" w:rsidRDefault="00C50178" w:rsidP="00C50178">
            <w:pPr>
              <w:rPr>
                <w:i/>
              </w:rPr>
            </w:pPr>
            <w:r w:rsidRPr="00FC1D33">
              <w:rPr>
                <w:i/>
              </w:rPr>
              <w:t>3 (три) единицы</w:t>
            </w:r>
          </w:p>
          <w:p w:rsidR="00C50178" w:rsidRPr="00FC1D33" w:rsidRDefault="00C50178" w:rsidP="00C50178">
            <w:pPr>
              <w:rPr>
                <w:rFonts w:eastAsia="Calibri"/>
                <w:i/>
                <w:lang w:eastAsia="en-US"/>
              </w:rPr>
            </w:pP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6</w:t>
            </w:r>
            <w:r w:rsidR="00C50178" w:rsidRPr="00FC1D33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1752" w:type="pct"/>
          </w:tcPr>
          <w:p w:rsidR="00C50178" w:rsidRPr="00FC1D33" w:rsidRDefault="00C50178" w:rsidP="00C50178">
            <w:pPr>
              <w:rPr>
                <w:rFonts w:eastAsia="Calibri"/>
                <w:lang w:eastAsia="en-US"/>
              </w:rPr>
            </w:pPr>
            <w:r w:rsidRPr="00FC1D33">
              <w:t>Количество вновь созданных спектаклей (большая форма)</w:t>
            </w:r>
          </w:p>
        </w:tc>
        <w:tc>
          <w:tcPr>
            <w:tcW w:w="2791" w:type="pct"/>
          </w:tcPr>
          <w:p w:rsidR="00C50178" w:rsidRPr="00FC1D33" w:rsidRDefault="00C50178" w:rsidP="00C50178">
            <w:pPr>
              <w:rPr>
                <w:i/>
              </w:rPr>
            </w:pPr>
            <w:r w:rsidRPr="00FC1D33">
              <w:rPr>
                <w:i/>
              </w:rPr>
              <w:t>1 (одна) единица</w:t>
            </w: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6.3</w:t>
            </w:r>
            <w:r w:rsidR="00C50178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2" w:type="pct"/>
          </w:tcPr>
          <w:p w:rsidR="00C50178" w:rsidRPr="00FC1D33" w:rsidRDefault="00C50178" w:rsidP="00C50178">
            <w:r w:rsidRPr="00FC1D33">
              <w:t>Количество премьерных показов</w:t>
            </w:r>
          </w:p>
        </w:tc>
        <w:tc>
          <w:tcPr>
            <w:tcW w:w="2791" w:type="pct"/>
          </w:tcPr>
          <w:p w:rsidR="00C50178" w:rsidRPr="00FC1D33" w:rsidRDefault="00C50178" w:rsidP="00C50178">
            <w:pPr>
              <w:rPr>
                <w:i/>
              </w:rPr>
            </w:pPr>
            <w:r w:rsidRPr="00FC1D33">
              <w:rPr>
                <w:i/>
              </w:rPr>
              <w:t>4 (четыре) единицы</w:t>
            </w:r>
          </w:p>
        </w:tc>
      </w:tr>
      <w:tr w:rsidR="00C50178" w:rsidRPr="008A79D7" w:rsidTr="0084033C">
        <w:tc>
          <w:tcPr>
            <w:tcW w:w="456" w:type="pct"/>
          </w:tcPr>
          <w:p w:rsidR="00C50178" w:rsidRPr="00FC1D33" w:rsidRDefault="00DA309F" w:rsidP="00C50178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6.4</w:t>
            </w:r>
            <w:r w:rsidR="00C50178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2" w:type="pct"/>
          </w:tcPr>
          <w:p w:rsidR="00C50178" w:rsidRPr="00FC1D33" w:rsidRDefault="00C50178" w:rsidP="00C50178">
            <w:r w:rsidRPr="00FC1D33">
              <w:t>Количество зрителей</w:t>
            </w:r>
            <w:r w:rsidR="00DA309F" w:rsidRPr="00FC1D33">
              <w:t xml:space="preserve"> на 4 (четырех) премьерных показах, в том числе</w:t>
            </w:r>
          </w:p>
        </w:tc>
        <w:tc>
          <w:tcPr>
            <w:tcW w:w="2791" w:type="pct"/>
          </w:tcPr>
          <w:p w:rsidR="00C50178" w:rsidRPr="00FC1D33" w:rsidRDefault="00C50178" w:rsidP="00DA309F">
            <w:pPr>
              <w:rPr>
                <w:i/>
              </w:rPr>
            </w:pPr>
            <w:r w:rsidRPr="00FC1D33">
              <w:rPr>
                <w:i/>
              </w:rPr>
              <w:t xml:space="preserve">Не менее 240 (двухсот сорока) человек </w:t>
            </w:r>
            <w:r w:rsidR="00DA309F" w:rsidRPr="00FC1D33">
              <w:rPr>
                <w:i/>
              </w:rPr>
              <w:t>на 4 (четырех) премьерных показах</w:t>
            </w: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84033C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1752" w:type="pct"/>
          </w:tcPr>
          <w:p w:rsidR="00DA309F" w:rsidRPr="00FC1D33" w:rsidRDefault="00DA309F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в процессе создания и премьерных показов вновь созданных спектаклей.</w:t>
            </w:r>
          </w:p>
        </w:tc>
      </w:tr>
      <w:tr w:rsidR="00DA309F" w:rsidRPr="008A79D7" w:rsidTr="0084033C">
        <w:tc>
          <w:tcPr>
            <w:tcW w:w="456" w:type="pct"/>
          </w:tcPr>
          <w:p w:rsidR="00DA309F" w:rsidRPr="00FC1D33" w:rsidRDefault="0084033C" w:rsidP="00DA309F">
            <w:pPr>
              <w:jc w:val="center"/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>7</w:t>
            </w:r>
            <w:r w:rsidR="00DA309F" w:rsidRPr="00FC1D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2" w:type="pct"/>
          </w:tcPr>
          <w:p w:rsidR="00DA309F" w:rsidRPr="00FC1D33" w:rsidRDefault="00DA309F" w:rsidP="00DA309F">
            <w:pPr>
              <w:rPr>
                <w:rFonts w:eastAsia="Calibri"/>
                <w:lang w:eastAsia="en-US"/>
              </w:rPr>
            </w:pPr>
            <w:r w:rsidRPr="00FC1D33">
              <w:rPr>
                <w:rFonts w:eastAsia="Calibri"/>
                <w:lang w:eastAsia="en-US"/>
              </w:rPr>
              <w:t xml:space="preserve">Информационная поддержка </w:t>
            </w:r>
            <w:r w:rsidR="0084033C" w:rsidRPr="00FC1D33">
              <w:rPr>
                <w:rFonts w:eastAsia="Calibri"/>
                <w:lang w:eastAsia="en-US"/>
              </w:rPr>
              <w:t>процесса создания спектаклей</w:t>
            </w:r>
            <w:r w:rsidR="0084033C" w:rsidRPr="00FC1D33">
              <w:rPr>
                <w:rFonts w:eastAsia="Calibri"/>
                <w:i/>
                <w:lang w:eastAsia="en-US"/>
              </w:rPr>
              <w:t xml:space="preserve"> </w:t>
            </w:r>
            <w:r w:rsidR="0084033C" w:rsidRPr="00FC1D33">
              <w:rPr>
                <w:rFonts w:eastAsia="Calibri"/>
                <w:lang w:eastAsia="en-US"/>
              </w:rPr>
              <w:lastRenderedPageBreak/>
              <w:t xml:space="preserve">премьерного показа вновь созданных спектаклей </w:t>
            </w:r>
            <w:r w:rsidRPr="00FC1D33">
              <w:rPr>
                <w:rFonts w:eastAsia="Calibri"/>
                <w:lang w:eastAsia="en-US"/>
              </w:rPr>
              <w:t>(медиа-план)</w:t>
            </w:r>
          </w:p>
        </w:tc>
        <w:tc>
          <w:tcPr>
            <w:tcW w:w="2791" w:type="pct"/>
          </w:tcPr>
          <w:p w:rsidR="00DA309F" w:rsidRPr="00FC1D33" w:rsidRDefault="00DA309F" w:rsidP="00DA309F">
            <w:pPr>
              <w:rPr>
                <w:rFonts w:eastAsia="Calibri"/>
                <w:i/>
                <w:lang w:eastAsia="en-US"/>
              </w:rPr>
            </w:pPr>
            <w:r w:rsidRPr="00FC1D33">
              <w:rPr>
                <w:rFonts w:eastAsia="Calibri"/>
                <w:i/>
                <w:lang w:eastAsia="en-US"/>
              </w:rPr>
              <w:lastRenderedPageBreak/>
              <w:t xml:space="preserve">Указать, каким образом будет обеспечено освещение процесса создания спектаклей и премьерных показов вновь </w:t>
            </w:r>
            <w:r w:rsidRPr="00FC1D33">
              <w:rPr>
                <w:rFonts w:eastAsia="Calibri"/>
                <w:i/>
                <w:lang w:eastAsia="en-US"/>
              </w:rPr>
              <w:lastRenderedPageBreak/>
              <w:t>созданных спектаклей в СМИ и в сети Интернет.</w:t>
            </w:r>
          </w:p>
        </w:tc>
      </w:tr>
    </w:tbl>
    <w:p w:rsidR="009F787E" w:rsidRDefault="009F787E" w:rsidP="009F787E">
      <w:pPr>
        <w:ind w:firstLine="709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A82131" w:rsidTr="00237347">
        <w:tc>
          <w:tcPr>
            <w:tcW w:w="340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426" w:type="dxa"/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</w:tr>
      <w:tr w:rsidR="00FE37A2" w:rsidRPr="00C9541D" w:rsidTr="00237347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237347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851FED" w:rsidRPr="007937B6" w:rsidRDefault="00851FED" w:rsidP="00851F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</w:p>
    <w:p w:rsidR="00FC1D33" w:rsidRDefault="00FC1D33" w:rsidP="00FB57AD">
      <w:pPr>
        <w:ind w:firstLine="709"/>
        <w:jc w:val="right"/>
      </w:pPr>
      <w:bookmarkStart w:id="0" w:name="_GoBack"/>
      <w:bookmarkEnd w:id="0"/>
    </w:p>
    <w:sectPr w:rsidR="00FC1D33" w:rsidSect="008A79D7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2F" w:rsidRDefault="003B2C2F" w:rsidP="0089382A">
      <w:r>
        <w:separator/>
      </w:r>
    </w:p>
  </w:endnote>
  <w:endnote w:type="continuationSeparator" w:id="0">
    <w:p w:rsidR="003B2C2F" w:rsidRDefault="003B2C2F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2F" w:rsidRPr="00FC1E01" w:rsidRDefault="003B2C2F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2F" w:rsidRDefault="003B2C2F" w:rsidP="0089382A">
      <w:r>
        <w:separator/>
      </w:r>
    </w:p>
  </w:footnote>
  <w:footnote w:type="continuationSeparator" w:id="0">
    <w:p w:rsidR="003B2C2F" w:rsidRDefault="003B2C2F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866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2C2F" w:rsidRPr="00FC1E01" w:rsidRDefault="003B2C2F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5108D7">
          <w:rPr>
            <w:noProof/>
            <w:sz w:val="20"/>
            <w:szCs w:val="20"/>
          </w:rPr>
          <w:t>3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60B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658C3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F6513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3C4C11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6089"/>
    <w:rsid w:val="00007425"/>
    <w:rsid w:val="000077B2"/>
    <w:rsid w:val="00007E7D"/>
    <w:rsid w:val="00007E8E"/>
    <w:rsid w:val="000153A2"/>
    <w:rsid w:val="00015CB6"/>
    <w:rsid w:val="000210D8"/>
    <w:rsid w:val="000248F0"/>
    <w:rsid w:val="00027084"/>
    <w:rsid w:val="00034EA7"/>
    <w:rsid w:val="000476DF"/>
    <w:rsid w:val="0005091A"/>
    <w:rsid w:val="00054AA1"/>
    <w:rsid w:val="000573D7"/>
    <w:rsid w:val="00061172"/>
    <w:rsid w:val="00062734"/>
    <w:rsid w:val="00062F4A"/>
    <w:rsid w:val="00066660"/>
    <w:rsid w:val="00074555"/>
    <w:rsid w:val="00074E78"/>
    <w:rsid w:val="000764EA"/>
    <w:rsid w:val="00083122"/>
    <w:rsid w:val="000878B4"/>
    <w:rsid w:val="000945E0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D3730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320E5"/>
    <w:rsid w:val="00140A9C"/>
    <w:rsid w:val="00150DBF"/>
    <w:rsid w:val="0015327B"/>
    <w:rsid w:val="0015334A"/>
    <w:rsid w:val="001568EA"/>
    <w:rsid w:val="00161D12"/>
    <w:rsid w:val="001627AD"/>
    <w:rsid w:val="00163B1D"/>
    <w:rsid w:val="00166C91"/>
    <w:rsid w:val="00171FB5"/>
    <w:rsid w:val="0017212B"/>
    <w:rsid w:val="0017736C"/>
    <w:rsid w:val="00180F20"/>
    <w:rsid w:val="001819CB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2AE1"/>
    <w:rsid w:val="00195503"/>
    <w:rsid w:val="001969F4"/>
    <w:rsid w:val="001A1937"/>
    <w:rsid w:val="001A2F21"/>
    <w:rsid w:val="001A5411"/>
    <w:rsid w:val="001B0E6E"/>
    <w:rsid w:val="001B473C"/>
    <w:rsid w:val="001B6443"/>
    <w:rsid w:val="001B793D"/>
    <w:rsid w:val="001B7B48"/>
    <w:rsid w:val="001C1290"/>
    <w:rsid w:val="001C209C"/>
    <w:rsid w:val="001C58CC"/>
    <w:rsid w:val="001D1221"/>
    <w:rsid w:val="001D5823"/>
    <w:rsid w:val="001E2F2B"/>
    <w:rsid w:val="001F622C"/>
    <w:rsid w:val="00206B5C"/>
    <w:rsid w:val="0021072B"/>
    <w:rsid w:val="00212921"/>
    <w:rsid w:val="00214EAE"/>
    <w:rsid w:val="002276D2"/>
    <w:rsid w:val="00236D06"/>
    <w:rsid w:val="00236D3D"/>
    <w:rsid w:val="00237347"/>
    <w:rsid w:val="002438B0"/>
    <w:rsid w:val="002438FD"/>
    <w:rsid w:val="00244E91"/>
    <w:rsid w:val="00246BA5"/>
    <w:rsid w:val="00246C5D"/>
    <w:rsid w:val="00253212"/>
    <w:rsid w:val="002561B8"/>
    <w:rsid w:val="00256392"/>
    <w:rsid w:val="0026168A"/>
    <w:rsid w:val="00261A20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3312"/>
    <w:rsid w:val="00295979"/>
    <w:rsid w:val="002A071B"/>
    <w:rsid w:val="002C5B33"/>
    <w:rsid w:val="002C7371"/>
    <w:rsid w:val="002D1E61"/>
    <w:rsid w:val="002E031B"/>
    <w:rsid w:val="002E3959"/>
    <w:rsid w:val="002E64D9"/>
    <w:rsid w:val="002E6DA5"/>
    <w:rsid w:val="002F0EAE"/>
    <w:rsid w:val="002F2566"/>
    <w:rsid w:val="002F2DD4"/>
    <w:rsid w:val="002F5EB9"/>
    <w:rsid w:val="003034B1"/>
    <w:rsid w:val="00304046"/>
    <w:rsid w:val="00304ABF"/>
    <w:rsid w:val="00304D98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837FF"/>
    <w:rsid w:val="00391308"/>
    <w:rsid w:val="003920D3"/>
    <w:rsid w:val="00393DF4"/>
    <w:rsid w:val="00394370"/>
    <w:rsid w:val="00396EB1"/>
    <w:rsid w:val="003A311B"/>
    <w:rsid w:val="003A40CB"/>
    <w:rsid w:val="003B0225"/>
    <w:rsid w:val="003B2A34"/>
    <w:rsid w:val="003B2C2F"/>
    <w:rsid w:val="003C138C"/>
    <w:rsid w:val="003C2F4D"/>
    <w:rsid w:val="003D25F0"/>
    <w:rsid w:val="003D5403"/>
    <w:rsid w:val="003D5F0C"/>
    <w:rsid w:val="003D6E1B"/>
    <w:rsid w:val="003E09AD"/>
    <w:rsid w:val="003E1E08"/>
    <w:rsid w:val="003F58CF"/>
    <w:rsid w:val="003F6B0B"/>
    <w:rsid w:val="00406F18"/>
    <w:rsid w:val="0040790A"/>
    <w:rsid w:val="00411AAA"/>
    <w:rsid w:val="004126DE"/>
    <w:rsid w:val="00412D71"/>
    <w:rsid w:val="004223BE"/>
    <w:rsid w:val="00431CB5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1017"/>
    <w:rsid w:val="00483A93"/>
    <w:rsid w:val="00483F40"/>
    <w:rsid w:val="004845A9"/>
    <w:rsid w:val="00493DAA"/>
    <w:rsid w:val="00496502"/>
    <w:rsid w:val="00496B3B"/>
    <w:rsid w:val="00496FCA"/>
    <w:rsid w:val="004A7B02"/>
    <w:rsid w:val="004B172C"/>
    <w:rsid w:val="004C35E1"/>
    <w:rsid w:val="004C53CA"/>
    <w:rsid w:val="004D2D5C"/>
    <w:rsid w:val="004E6F0B"/>
    <w:rsid w:val="004E750D"/>
    <w:rsid w:val="004F1EE0"/>
    <w:rsid w:val="004F26BA"/>
    <w:rsid w:val="004F3011"/>
    <w:rsid w:val="004F5B23"/>
    <w:rsid w:val="00500889"/>
    <w:rsid w:val="00507741"/>
    <w:rsid w:val="005108D7"/>
    <w:rsid w:val="00511426"/>
    <w:rsid w:val="005203DE"/>
    <w:rsid w:val="005207B3"/>
    <w:rsid w:val="005209AD"/>
    <w:rsid w:val="00521342"/>
    <w:rsid w:val="005218AF"/>
    <w:rsid w:val="005234E4"/>
    <w:rsid w:val="00523947"/>
    <w:rsid w:val="00525956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4E38"/>
    <w:rsid w:val="0059563E"/>
    <w:rsid w:val="005A4379"/>
    <w:rsid w:val="005A5F4F"/>
    <w:rsid w:val="005B093F"/>
    <w:rsid w:val="005C0004"/>
    <w:rsid w:val="005C5667"/>
    <w:rsid w:val="005C587D"/>
    <w:rsid w:val="005D03AD"/>
    <w:rsid w:val="005D36C3"/>
    <w:rsid w:val="005E6F19"/>
    <w:rsid w:val="005E7470"/>
    <w:rsid w:val="005E7D24"/>
    <w:rsid w:val="005E7DD5"/>
    <w:rsid w:val="005F2E51"/>
    <w:rsid w:val="005F596A"/>
    <w:rsid w:val="006055D9"/>
    <w:rsid w:val="006058CF"/>
    <w:rsid w:val="00607B41"/>
    <w:rsid w:val="00610090"/>
    <w:rsid w:val="006107CD"/>
    <w:rsid w:val="00614DF3"/>
    <w:rsid w:val="00615016"/>
    <w:rsid w:val="006221CF"/>
    <w:rsid w:val="0062290D"/>
    <w:rsid w:val="00626D38"/>
    <w:rsid w:val="0063023D"/>
    <w:rsid w:val="006328F5"/>
    <w:rsid w:val="00633C3E"/>
    <w:rsid w:val="00636C2B"/>
    <w:rsid w:val="006478E0"/>
    <w:rsid w:val="0065115B"/>
    <w:rsid w:val="00653105"/>
    <w:rsid w:val="00654CFA"/>
    <w:rsid w:val="00656937"/>
    <w:rsid w:val="0066294C"/>
    <w:rsid w:val="00672828"/>
    <w:rsid w:val="00672AED"/>
    <w:rsid w:val="00675697"/>
    <w:rsid w:val="00680203"/>
    <w:rsid w:val="00681158"/>
    <w:rsid w:val="006851AA"/>
    <w:rsid w:val="00685E2D"/>
    <w:rsid w:val="006870FE"/>
    <w:rsid w:val="00687689"/>
    <w:rsid w:val="00697F2F"/>
    <w:rsid w:val="006A26D0"/>
    <w:rsid w:val="006A3747"/>
    <w:rsid w:val="006B0F7B"/>
    <w:rsid w:val="006B3345"/>
    <w:rsid w:val="006B3BD6"/>
    <w:rsid w:val="006B45F1"/>
    <w:rsid w:val="006C204D"/>
    <w:rsid w:val="006C230E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4FEF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4AD"/>
    <w:rsid w:val="00750BB9"/>
    <w:rsid w:val="00750FCE"/>
    <w:rsid w:val="007528BB"/>
    <w:rsid w:val="00756879"/>
    <w:rsid w:val="00772103"/>
    <w:rsid w:val="00774A95"/>
    <w:rsid w:val="00791744"/>
    <w:rsid w:val="00792E35"/>
    <w:rsid w:val="0079364D"/>
    <w:rsid w:val="007938C8"/>
    <w:rsid w:val="00796076"/>
    <w:rsid w:val="007A0D70"/>
    <w:rsid w:val="007A101F"/>
    <w:rsid w:val="007A5BEE"/>
    <w:rsid w:val="007A5E46"/>
    <w:rsid w:val="007B0F56"/>
    <w:rsid w:val="007B5DC3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0F97"/>
    <w:rsid w:val="0083263A"/>
    <w:rsid w:val="00832FC0"/>
    <w:rsid w:val="00834325"/>
    <w:rsid w:val="0084033C"/>
    <w:rsid w:val="00841EF6"/>
    <w:rsid w:val="0084294C"/>
    <w:rsid w:val="008503B0"/>
    <w:rsid w:val="00851FED"/>
    <w:rsid w:val="008634A6"/>
    <w:rsid w:val="00872E77"/>
    <w:rsid w:val="00874CF1"/>
    <w:rsid w:val="00877205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9602E"/>
    <w:rsid w:val="00896DC9"/>
    <w:rsid w:val="008A045C"/>
    <w:rsid w:val="008A061A"/>
    <w:rsid w:val="008A0739"/>
    <w:rsid w:val="008A79D7"/>
    <w:rsid w:val="008B63CB"/>
    <w:rsid w:val="008C0BBF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798"/>
    <w:rsid w:val="008F3B7C"/>
    <w:rsid w:val="008F4A08"/>
    <w:rsid w:val="009058BC"/>
    <w:rsid w:val="00906AFE"/>
    <w:rsid w:val="009120C5"/>
    <w:rsid w:val="00912380"/>
    <w:rsid w:val="00917648"/>
    <w:rsid w:val="00920120"/>
    <w:rsid w:val="009212D7"/>
    <w:rsid w:val="00923A64"/>
    <w:rsid w:val="00940345"/>
    <w:rsid w:val="00940DA7"/>
    <w:rsid w:val="00945DD9"/>
    <w:rsid w:val="00947E41"/>
    <w:rsid w:val="009506DB"/>
    <w:rsid w:val="009521DA"/>
    <w:rsid w:val="00955238"/>
    <w:rsid w:val="00962AC2"/>
    <w:rsid w:val="00964E64"/>
    <w:rsid w:val="009655A5"/>
    <w:rsid w:val="00971A7D"/>
    <w:rsid w:val="00972810"/>
    <w:rsid w:val="00972EEF"/>
    <w:rsid w:val="00973B8C"/>
    <w:rsid w:val="00977DEA"/>
    <w:rsid w:val="00984EAF"/>
    <w:rsid w:val="0098523A"/>
    <w:rsid w:val="009A5B49"/>
    <w:rsid w:val="009B02F4"/>
    <w:rsid w:val="009C4196"/>
    <w:rsid w:val="009C5396"/>
    <w:rsid w:val="009C6963"/>
    <w:rsid w:val="009C6AD3"/>
    <w:rsid w:val="009D1285"/>
    <w:rsid w:val="009D589A"/>
    <w:rsid w:val="009D5E13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24CE"/>
    <w:rsid w:val="00A12596"/>
    <w:rsid w:val="00A15A1C"/>
    <w:rsid w:val="00A17A56"/>
    <w:rsid w:val="00A20AA3"/>
    <w:rsid w:val="00A35762"/>
    <w:rsid w:val="00A35BF5"/>
    <w:rsid w:val="00A42C78"/>
    <w:rsid w:val="00A568D6"/>
    <w:rsid w:val="00A56BC9"/>
    <w:rsid w:val="00A61F47"/>
    <w:rsid w:val="00A63B6D"/>
    <w:rsid w:val="00A703F3"/>
    <w:rsid w:val="00A71060"/>
    <w:rsid w:val="00A72491"/>
    <w:rsid w:val="00A76A61"/>
    <w:rsid w:val="00A82131"/>
    <w:rsid w:val="00A83D90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B652F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E404A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0C1C"/>
    <w:rsid w:val="00B6500B"/>
    <w:rsid w:val="00B73921"/>
    <w:rsid w:val="00B746C3"/>
    <w:rsid w:val="00B746E9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35A4"/>
    <w:rsid w:val="00BD7371"/>
    <w:rsid w:val="00BD74A6"/>
    <w:rsid w:val="00BF4554"/>
    <w:rsid w:val="00C0604D"/>
    <w:rsid w:val="00C11FE9"/>
    <w:rsid w:val="00C17C62"/>
    <w:rsid w:val="00C3053B"/>
    <w:rsid w:val="00C34CF8"/>
    <w:rsid w:val="00C40055"/>
    <w:rsid w:val="00C412D0"/>
    <w:rsid w:val="00C44D6D"/>
    <w:rsid w:val="00C468B5"/>
    <w:rsid w:val="00C50178"/>
    <w:rsid w:val="00C50455"/>
    <w:rsid w:val="00C509EE"/>
    <w:rsid w:val="00C53D95"/>
    <w:rsid w:val="00C54650"/>
    <w:rsid w:val="00C61451"/>
    <w:rsid w:val="00C61B7F"/>
    <w:rsid w:val="00C64E56"/>
    <w:rsid w:val="00C702BD"/>
    <w:rsid w:val="00C72285"/>
    <w:rsid w:val="00C72577"/>
    <w:rsid w:val="00C8612B"/>
    <w:rsid w:val="00C86F36"/>
    <w:rsid w:val="00C91427"/>
    <w:rsid w:val="00C91739"/>
    <w:rsid w:val="00C92AD0"/>
    <w:rsid w:val="00C9541D"/>
    <w:rsid w:val="00C95F32"/>
    <w:rsid w:val="00C973F1"/>
    <w:rsid w:val="00CA1A1F"/>
    <w:rsid w:val="00CB7462"/>
    <w:rsid w:val="00CC3D5E"/>
    <w:rsid w:val="00CC412D"/>
    <w:rsid w:val="00CC7CFB"/>
    <w:rsid w:val="00CC7E5E"/>
    <w:rsid w:val="00CD2155"/>
    <w:rsid w:val="00CD372D"/>
    <w:rsid w:val="00CD4C07"/>
    <w:rsid w:val="00CE2C74"/>
    <w:rsid w:val="00CE5933"/>
    <w:rsid w:val="00CE5FC0"/>
    <w:rsid w:val="00CE6F05"/>
    <w:rsid w:val="00CF0E38"/>
    <w:rsid w:val="00CF1130"/>
    <w:rsid w:val="00CF2215"/>
    <w:rsid w:val="00D03D8A"/>
    <w:rsid w:val="00D0485F"/>
    <w:rsid w:val="00D11F13"/>
    <w:rsid w:val="00D15B88"/>
    <w:rsid w:val="00D20544"/>
    <w:rsid w:val="00D23FC8"/>
    <w:rsid w:val="00D31A8B"/>
    <w:rsid w:val="00D34734"/>
    <w:rsid w:val="00D42E13"/>
    <w:rsid w:val="00D43201"/>
    <w:rsid w:val="00D5186A"/>
    <w:rsid w:val="00D561E6"/>
    <w:rsid w:val="00D56E11"/>
    <w:rsid w:val="00D60DFE"/>
    <w:rsid w:val="00D70D13"/>
    <w:rsid w:val="00D70EF3"/>
    <w:rsid w:val="00D723B1"/>
    <w:rsid w:val="00D7619A"/>
    <w:rsid w:val="00D7724F"/>
    <w:rsid w:val="00D8119D"/>
    <w:rsid w:val="00D94BFD"/>
    <w:rsid w:val="00D977A7"/>
    <w:rsid w:val="00DA0071"/>
    <w:rsid w:val="00DA309F"/>
    <w:rsid w:val="00DA6E29"/>
    <w:rsid w:val="00DB0A33"/>
    <w:rsid w:val="00DB0CB8"/>
    <w:rsid w:val="00DB3057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1888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050A"/>
    <w:rsid w:val="00E418ED"/>
    <w:rsid w:val="00E42E5B"/>
    <w:rsid w:val="00E47A32"/>
    <w:rsid w:val="00E47E1F"/>
    <w:rsid w:val="00E50AE1"/>
    <w:rsid w:val="00E60480"/>
    <w:rsid w:val="00E6260E"/>
    <w:rsid w:val="00E63F1B"/>
    <w:rsid w:val="00E657F4"/>
    <w:rsid w:val="00E7616D"/>
    <w:rsid w:val="00E80DB7"/>
    <w:rsid w:val="00E81425"/>
    <w:rsid w:val="00E861BE"/>
    <w:rsid w:val="00E9126F"/>
    <w:rsid w:val="00E9327B"/>
    <w:rsid w:val="00E9333C"/>
    <w:rsid w:val="00E93BC3"/>
    <w:rsid w:val="00EA380A"/>
    <w:rsid w:val="00EB10AC"/>
    <w:rsid w:val="00EB3A4F"/>
    <w:rsid w:val="00EB5A69"/>
    <w:rsid w:val="00EC01B8"/>
    <w:rsid w:val="00EC23A4"/>
    <w:rsid w:val="00ED6795"/>
    <w:rsid w:val="00ED6EE9"/>
    <w:rsid w:val="00EE2D7D"/>
    <w:rsid w:val="00EE39BE"/>
    <w:rsid w:val="00EF17E0"/>
    <w:rsid w:val="00EF2DEB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562A9"/>
    <w:rsid w:val="00F719F5"/>
    <w:rsid w:val="00F73780"/>
    <w:rsid w:val="00F74293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23D7"/>
    <w:rsid w:val="00FA5DE7"/>
    <w:rsid w:val="00FB2340"/>
    <w:rsid w:val="00FB23BC"/>
    <w:rsid w:val="00FB57AD"/>
    <w:rsid w:val="00FB69D7"/>
    <w:rsid w:val="00FC1D33"/>
    <w:rsid w:val="00FC1E01"/>
    <w:rsid w:val="00FE3776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85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2149-D66B-415E-B8D5-7D14FA4C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2021-11-11T11:07:00Z</cp:lastPrinted>
  <dcterms:created xsi:type="dcterms:W3CDTF">2021-11-17T06:42:00Z</dcterms:created>
  <dcterms:modified xsi:type="dcterms:W3CDTF">2021-11-17T06:42:00Z</dcterms:modified>
</cp:coreProperties>
</file>