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82" w:rsidRDefault="00BE3F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3F82" w:rsidRDefault="00BE3F82">
      <w:pPr>
        <w:pStyle w:val="ConsPlusNormal"/>
        <w:outlineLvl w:val="0"/>
      </w:pPr>
    </w:p>
    <w:p w:rsidR="00BE3F82" w:rsidRDefault="00BE3F82">
      <w:pPr>
        <w:pStyle w:val="ConsPlusTitle"/>
        <w:jc w:val="center"/>
        <w:outlineLvl w:val="0"/>
      </w:pPr>
      <w:r>
        <w:t>АДМИНИСТРАЦИЯ ГОРОДА КОГАЛЫМА</w:t>
      </w:r>
    </w:p>
    <w:p w:rsidR="00BE3F82" w:rsidRDefault="00BE3F82">
      <w:pPr>
        <w:pStyle w:val="ConsPlusTitle"/>
        <w:jc w:val="center"/>
      </w:pPr>
    </w:p>
    <w:p w:rsidR="00BE3F82" w:rsidRDefault="00BE3F82">
      <w:pPr>
        <w:pStyle w:val="ConsPlusTitle"/>
        <w:jc w:val="center"/>
      </w:pPr>
      <w:r>
        <w:t>ПОСТАНОВЛЕНИЕ</w:t>
      </w:r>
    </w:p>
    <w:p w:rsidR="00BE3F82" w:rsidRDefault="00BE3F82">
      <w:pPr>
        <w:pStyle w:val="ConsPlusTitle"/>
        <w:jc w:val="center"/>
      </w:pPr>
      <w:r>
        <w:t>от 14 марта 2023 г. N 459</w:t>
      </w:r>
    </w:p>
    <w:p w:rsidR="00BE3F82" w:rsidRDefault="00BE3F82">
      <w:pPr>
        <w:pStyle w:val="ConsPlusTitle"/>
        <w:jc w:val="center"/>
      </w:pPr>
    </w:p>
    <w:p w:rsidR="00BE3F82" w:rsidRDefault="00BE3F82">
      <w:pPr>
        <w:pStyle w:val="ConsPlusTitle"/>
        <w:jc w:val="center"/>
      </w:pPr>
      <w:r>
        <w:t>ОБ УТВЕРЖДЕНИИ ПОРЯДКА ПРЕДОСТАВЛЕНИЯ ГРАНТОВ В ФОРМЕ</w:t>
      </w:r>
    </w:p>
    <w:p w:rsidR="00BE3F82" w:rsidRDefault="00BE3F82">
      <w:pPr>
        <w:pStyle w:val="ConsPlusTitle"/>
        <w:jc w:val="center"/>
      </w:pPr>
      <w:r>
        <w:t>СУБСИДИИ ИЗ БЮДЖЕТА ГОРОДА КОГАЛЫМА НЕКОММЕРЧЕСКИМ</w:t>
      </w:r>
    </w:p>
    <w:p w:rsidR="00BE3F82" w:rsidRDefault="00BE3F82">
      <w:pPr>
        <w:pStyle w:val="ConsPlusTitle"/>
        <w:jc w:val="center"/>
      </w:pPr>
      <w:r>
        <w:t>ОРГАНИЗАЦИЯМ НА РЕАЛИЗАЦИЮ ПРОЕКТОВ В СФЕРЕ ФИЗИЧЕСКОЙ</w:t>
      </w:r>
    </w:p>
    <w:p w:rsidR="00BE3F82" w:rsidRDefault="00BE3F82">
      <w:pPr>
        <w:pStyle w:val="ConsPlusTitle"/>
        <w:jc w:val="center"/>
      </w:pPr>
      <w:r>
        <w:t>КУЛЬТУРЫ И СПОРТА ГОРОДА КОГАЛЫМА</w:t>
      </w:r>
    </w:p>
    <w:p w:rsidR="00BE3F82" w:rsidRDefault="00BE3F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3F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14.12.2023 </w:t>
            </w:r>
            <w:hyperlink r:id="rId5">
              <w:r>
                <w:rPr>
                  <w:color w:val="0000FF"/>
                </w:rPr>
                <w:t>N 2517</w:t>
              </w:r>
            </w:hyperlink>
            <w:r>
              <w:rPr>
                <w:color w:val="392C69"/>
              </w:rPr>
              <w:t>,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30.08.2024 </w:t>
            </w:r>
            <w:hyperlink r:id="rId6">
              <w:r>
                <w:rPr>
                  <w:color w:val="0000FF"/>
                </w:rPr>
                <w:t>N 1601</w:t>
              </w:r>
            </w:hyperlink>
            <w:r>
              <w:rPr>
                <w:color w:val="392C69"/>
              </w:rPr>
              <w:t xml:space="preserve">, от 22.10.2024 </w:t>
            </w:r>
            <w:hyperlink r:id="rId7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 статьи 78.1</w:t>
        </w:r>
      </w:hyperlink>
      <w:r>
        <w:t xml:space="preserve"> Бюджетного кодекса Российской Федерации, Федеральными законами от 19.05.1995 </w:t>
      </w:r>
      <w:hyperlink r:id="rId9">
        <w:r>
          <w:rPr>
            <w:color w:val="0000FF"/>
          </w:rPr>
          <w:t>N 82-ФЗ</w:t>
        </w:r>
      </w:hyperlink>
      <w:r>
        <w:t xml:space="preserve"> "Об общественных объединениях", от 12.01.1996 </w:t>
      </w:r>
      <w:hyperlink r:id="rId10">
        <w:r>
          <w:rPr>
            <w:color w:val="0000FF"/>
          </w:rPr>
          <w:t>N 7-ФЗ</w:t>
        </w:r>
      </w:hyperlink>
      <w:r>
        <w:t xml:space="preserve"> "О некоммерческих организациях", от 06.10.2003 </w:t>
      </w:r>
      <w:hyperlink r:id="rId11">
        <w:r>
          <w:rPr>
            <w:color w:val="0000FF"/>
          </w:rPr>
          <w:t>N 131-ФЗ</w:t>
        </w:r>
      </w:hyperlink>
      <w:r>
        <w:t xml:space="preserve"> "</w:t>
      </w:r>
      <w:hyperlink r:id="rId12">
        <w:r>
          <w:rPr>
            <w:color w:val="0000FF"/>
          </w:rPr>
          <w:t>Об общих принципах</w:t>
        </w:r>
      </w:hyperlink>
      <w:r>
        <w:t xml:space="preserve"> организации местного самоуправления в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4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11.10.2013 N 2920 "Об утверждении муниципальной программы "Развитие физической культуры и спорта в городе Когалыме":</w:t>
      </w:r>
    </w:p>
    <w:p w:rsidR="00BE3F82" w:rsidRDefault="00BE3F8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30.08.2024 N 1601)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субсидии из бюджета города Когалыма некоммерческим организациям, на реализацию проектов в сфере физической культуры и спорта города Когалыма согласно приложению к настоящему постановлению.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2. Управлению культуры и спорта Администрации города Когалыма (Жук Г.И.) направить в юридическое управление Администрации города Когалыма текст постановления и </w:t>
      </w:r>
      <w:hyperlink w:anchor="P33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в сроки, предусмотренные </w:t>
      </w:r>
      <w:hyperlink r:id="rId17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3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 Когалыма Л.А.Юрьеву.</w:t>
      </w: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</w:pPr>
      <w:r>
        <w:t>Глава города Когалыма</w:t>
      </w:r>
    </w:p>
    <w:p w:rsidR="00BE3F82" w:rsidRDefault="00BE3F82">
      <w:pPr>
        <w:pStyle w:val="ConsPlusNormal"/>
        <w:jc w:val="right"/>
      </w:pPr>
      <w:r>
        <w:t>Н.Н.ПАЛЬЧИКОВ</w:t>
      </w: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</w:pPr>
    </w:p>
    <w:p w:rsidR="00BE3F82" w:rsidRDefault="00BE3F82">
      <w:pPr>
        <w:pStyle w:val="ConsPlusNormal"/>
        <w:jc w:val="right"/>
        <w:outlineLvl w:val="0"/>
      </w:pPr>
      <w:r>
        <w:t>Приложение</w:t>
      </w:r>
    </w:p>
    <w:p w:rsidR="00BE3F82" w:rsidRDefault="00BE3F82">
      <w:pPr>
        <w:pStyle w:val="ConsPlusNormal"/>
        <w:jc w:val="right"/>
      </w:pPr>
      <w:r>
        <w:t>к постановлению Администрации</w:t>
      </w:r>
    </w:p>
    <w:p w:rsidR="00BE3F82" w:rsidRDefault="00BE3F82">
      <w:pPr>
        <w:pStyle w:val="ConsPlusNormal"/>
        <w:jc w:val="right"/>
      </w:pPr>
      <w:r>
        <w:t>города Когалыма</w:t>
      </w:r>
    </w:p>
    <w:p w:rsidR="00BE3F82" w:rsidRDefault="00BE3F82">
      <w:pPr>
        <w:pStyle w:val="ConsPlusNormal"/>
        <w:jc w:val="right"/>
      </w:pPr>
      <w:r>
        <w:t>от 14.03.2023 N 459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</w:pPr>
      <w:bookmarkStart w:id="0" w:name="P33"/>
      <w:bookmarkEnd w:id="0"/>
      <w:r>
        <w:t>ПОРЯДОК</w:t>
      </w:r>
    </w:p>
    <w:p w:rsidR="00BE3F82" w:rsidRDefault="00BE3F82">
      <w:pPr>
        <w:pStyle w:val="ConsPlusTitle"/>
        <w:jc w:val="center"/>
      </w:pPr>
      <w:r>
        <w:t>ПРЕДОСТАВЛЕНИЯ ГРАНТОВ В ФОРМЕ СУБСИДИИ ИЗ БЮДЖЕТА ГОРОДА</w:t>
      </w:r>
    </w:p>
    <w:p w:rsidR="00BE3F82" w:rsidRDefault="00BE3F82">
      <w:pPr>
        <w:pStyle w:val="ConsPlusTitle"/>
        <w:jc w:val="center"/>
      </w:pPr>
      <w:r>
        <w:t>КОГАЛЫМА НЕКОММЕРЧЕСКИМ ОРГАНИЗАЦИЯМ НА РЕАЛИЗАЦИЮ ПРОЕКТОВ</w:t>
      </w:r>
    </w:p>
    <w:p w:rsidR="00BE3F82" w:rsidRDefault="00BE3F82">
      <w:pPr>
        <w:pStyle w:val="ConsPlusTitle"/>
        <w:jc w:val="center"/>
      </w:pPr>
      <w:r>
        <w:t>В СФЕРЕ ФИЗИЧЕСКОЙ КУЛЬТУРЫ И СПОРТА ГОРОДА КОГАЛЫМА</w:t>
      </w:r>
    </w:p>
    <w:p w:rsidR="00BE3F82" w:rsidRDefault="00BE3F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3F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30.08.2024 </w:t>
            </w:r>
            <w:hyperlink r:id="rId18">
              <w:r>
                <w:rPr>
                  <w:color w:val="0000FF"/>
                </w:rPr>
                <w:t>N 1601</w:t>
              </w:r>
            </w:hyperlink>
            <w:r>
              <w:rPr>
                <w:color w:val="392C69"/>
              </w:rPr>
              <w:t>,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22.10.2024 </w:t>
            </w:r>
            <w:hyperlink r:id="rId1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</w:tr>
    </w:tbl>
    <w:p w:rsidR="00BE3F82" w:rsidRDefault="00BE3F82">
      <w:pPr>
        <w:pStyle w:val="ConsPlusNormal"/>
        <w:jc w:val="center"/>
      </w:pPr>
    </w:p>
    <w:p w:rsidR="00BE3F82" w:rsidRDefault="00BE3F82">
      <w:pPr>
        <w:pStyle w:val="ConsPlusTitle"/>
        <w:jc w:val="center"/>
        <w:outlineLvl w:val="1"/>
      </w:pPr>
      <w:r>
        <w:t>1. Общие положения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1.1. Порядок 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 (далее - Порядок) устанавливает условия и порядок предоставления некоммерческим организациям грантов в форме субсидии из бюджета города Когалыма на реализацию проектов в сфере физической культуры и спорта города Когалыма.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 Понятия, используемые в Порядке: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1.2.1. Грант в форме субсидии - денежные средства, предоставляемые из бюджета города Когалыма некоммерческим организациям по результатам отбора на реализацию проектов в сфере физической культуры и спорта (далее - грант).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1.2.2. Участники отбора - некоммерческие организации.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1.2.3. Получатель гранта - участник отбора, в отношении которого принято решение о предоставлении гранта и заключении соглашения.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1.2.4. Главный распорядитель бюджетных средств -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(далее - ГРБС) на соответствующий финансовый год и плановый период.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1.2.5. Соглашение - соглашение о предоставлении гранта, заключенное ГРБС с получателем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1.2.6. Уполномоченный орган - отдел физической культуры и спорта управления культуры и спорта Администрации города Когалыма.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1.2.7. Комиссия - коллегиальный орган, сформированный для рассмотрения и оценки заявок участников отбора на предоставление гранта из бюджета города Когалыма некоммерческим организациям.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1.3. Грант предоставляется в рамках муниципальной </w:t>
      </w:r>
      <w:hyperlink r:id="rId20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в городе Когалыме", утвержденной постановлением Администрации города Когалыма от 11.10.2013 N 2920 в целях финансового обеспечение затрат на реализацию проектов в </w:t>
      </w:r>
      <w:r>
        <w:lastRenderedPageBreak/>
        <w:t>сфере физической культуры и спорта, направленных на достижение следующих целей: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создание для всех категорий населения условий для занятий физической культуры и массовым спортом;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увеличение количества граждан, ведущий здоровый образ жизни;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проведение физкультурных и спортивных мероприятий;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повышение доступности спортивной инфраструктуры для всех категорий и групп населения;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обеспечение участия спортсменов в физкультурных и спортивных мероприятиях различного уровня;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развитие видов спорта.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1.4. Категории участников отбора, имеющих право на получение гранта: некоммерческие организации, зарегистрированные в качестве юридического лица и осуществляющие деятельность в сфере физической культуры и спорта в городе Когалыме.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Грант не предоставляется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1.5. Критерии отбора участников отбора, имеющих право на получение гранта: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опыт реализации аналогичного проекта;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информационная открытость участника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1.6. Информация о грантах размещается на Едином портале бюджетной системы Российской Федерации в информационно-телекоммуникационной сети "Интернет" (далее - Единый портал) (начиная с 1 января 2025 года) в порядке, установленном Министерством финансов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 1 января 2024 года до 1 января 2025 года проведение отбора получателя гранта обеспечивается с использованием официального сайта органов местного самоуправления города Когалыма в информационно-телекоммуникационной сети "Интернет" www.admkogalym.ru (далее - официальный сайт).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 1 января 2025 года проведение отбора обеспечивается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в иной государственной информационной системе, в случае принятия Правительством Ханты-Мансийского автономного округа - Югры решения об определении иной государственной информационной системы, обеспечивающей проведение отбора (далее - региональная информационная система).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1"/>
      </w:pPr>
      <w:r>
        <w:t>2. Порядок проведения отбора</w:t>
      </w:r>
    </w:p>
    <w:p w:rsidR="00BE3F82" w:rsidRDefault="00BE3F82">
      <w:pPr>
        <w:pStyle w:val="ConsPlusNormal"/>
        <w:jc w:val="center"/>
      </w:pPr>
    </w:p>
    <w:p w:rsidR="00BE3F82" w:rsidRDefault="00BE3F82">
      <w:pPr>
        <w:pStyle w:val="ConsPlusNormal"/>
        <w:ind w:firstLine="540"/>
        <w:jc w:val="both"/>
      </w:pPr>
      <w:r>
        <w:t>2.1. Объявление о проведении отбора на получение гранта (далее - объявление) размещается Уполномоченным органом на Едином портале (при наличии технической возможности) и официальном сайте не менее чем за 3 (три) рабочих дня до начала приема заявок с указанием: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сроков проведения отбора,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lastRenderedPageBreak/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результатов предоставления грантов в соответствии с </w:t>
      </w:r>
      <w:hyperlink w:anchor="P228">
        <w:r>
          <w:rPr>
            <w:color w:val="0000FF"/>
          </w:rPr>
          <w:t>пунктом 3.12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 (при наличии технической возможности);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требований к участникам отбора, установленных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и перечня документов, представляемых участниками отбора в соответствии с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 для подтверждения их соответствия указанным требованиям;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94">
        <w:r>
          <w:rPr>
            <w:color w:val="0000FF"/>
          </w:rPr>
          <w:t>пунктами 2.3</w:t>
        </w:r>
      </w:hyperlink>
      <w:r>
        <w:t xml:space="preserve"> - </w:t>
      </w:r>
      <w:hyperlink w:anchor="P103">
        <w:r>
          <w:rPr>
            <w:color w:val="0000FF"/>
          </w:rPr>
          <w:t>2.4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</w:t>
      </w:r>
      <w:hyperlink w:anchor="P114">
        <w:r>
          <w:rPr>
            <w:color w:val="0000FF"/>
          </w:rPr>
          <w:t>пунктами 2.7</w:t>
        </w:r>
      </w:hyperlink>
      <w:r>
        <w:t xml:space="preserve"> - </w:t>
      </w:r>
      <w:hyperlink w:anchor="P118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порядка рассмотрения и оценки заявок участников отбора в соответствии с </w:t>
      </w:r>
      <w:hyperlink w:anchor="P138">
        <w:r>
          <w:rPr>
            <w:color w:val="0000FF"/>
          </w:rPr>
          <w:t>пунктом 2.12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порядка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120">
        <w:r>
          <w:rPr>
            <w:color w:val="0000FF"/>
          </w:rPr>
          <w:t>пунктом 2.9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срока, в течение которого победитель (победители) отбора должен подписать соглашение, предусмотренного </w:t>
      </w:r>
      <w:hyperlink w:anchor="P218">
        <w:r>
          <w:rPr>
            <w:color w:val="0000FF"/>
          </w:rPr>
          <w:t>пунктом 3.10.2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условий признания победителя (победителей) отбора уклонившимся от заключения соглашения, предусмотренных </w:t>
      </w:r>
      <w:hyperlink w:anchor="P220">
        <w:r>
          <w:rPr>
            <w:color w:val="0000FF"/>
          </w:rPr>
          <w:t>пунктом 3.10.3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даты размещения результатов отбора на Едином портале (при наличии технической возможности)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 01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4" w:name="P84"/>
      <w:bookmarkEnd w:id="4"/>
      <w:r>
        <w:t>2.2. Требования к участнику отбора, которым должен соответствовать участник отбора на 1-е число месяца, в котором планируется проведение отбора: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 участников отбора на едином налоговом счете отсутствует или не превышает размер, определенный </w:t>
      </w:r>
      <w:hyperlink r:id="rId2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у участников отбора 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участники отбора - юридические лица, не должны находиться в процессе реорганизации (за </w:t>
      </w:r>
      <w:r>
        <w:lastRenderedPageBreak/>
        <w:t>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участники отбора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</w:t>
      </w:r>
      <w:hyperlink w:anchor="P52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участник отбора не находится в составляемых в рамках реализации полномочий, предусмотренных </w:t>
      </w:r>
      <w:hyperlink r:id="rId22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участник отбора не является иностранным агентом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2.3. Для участия в отборе участники в сроки, установленные в объявлении, представляют заявку с приложением документов, предусмотренных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 в Уполномоченный орган одним из способов: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а) лично или через уполномоченного представителя по адресу: г. Когалым, улица Дружбы народов, 7, кабинет 420, ежедневно, кроме субботы и воскресенья: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б) с 1 января 2025 года участник отбора предоставляет заявку в электронной форме посредством заполнения экранных форм веб-интерфейса системы "Электронный бюджет" и предоставляет в систему "Электронный бюджет" электронные копии документов (документов на </w:t>
      </w:r>
      <w:r>
        <w:lastRenderedPageBreak/>
        <w:t>бумажном носителе, преобразованных в электронную форму путем сканирования) (при наличии технической возможности).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Заявка, а также приложенные документы (копии) подписываются усиленной квалифицированной электронной подписью руководителя участника отбора или уполномоченного им лица.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Датой предоставления участником отбора заявки считается день ее подписания и присвоения номера в системе "Электронный бюджет".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в) через официальный сайт.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Участники отбора, предоставившие документы в электронной форме посредством официального сайта, в течение 3 (трех) рабочих дней с даты подачи заявки предоставляют в Уполномоченный орган документы, предусмотренные </w:t>
      </w:r>
      <w:hyperlink w:anchor="P171">
        <w:r>
          <w:rPr>
            <w:color w:val="0000FF"/>
          </w:rPr>
          <w:t>п. 3.2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6" w:name="P103"/>
      <w:bookmarkEnd w:id="6"/>
      <w:r>
        <w:t xml:space="preserve">2.4. </w:t>
      </w:r>
      <w:hyperlink w:anchor="P275">
        <w:r>
          <w:rPr>
            <w:color w:val="0000FF"/>
          </w:rPr>
          <w:t>Заявка</w:t>
        </w:r>
      </w:hyperlink>
      <w:r>
        <w:t>, включающая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а также согласие на обработку персональных данных (для физического лица), связанной с соответствующим отбором, предоставляется по форме, установленной в приложении 1 к настоящему Порядку.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С 1 января 2025 года проверка участника отбора на соответствие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в системе "Электронный бюджет"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В случае отсутствия технической возможности осуществления автоматической проверки в системе "Электронный бюджет", подтверждение соответствия участника отбора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Заявка должна быть заполнена по всем пунктам, подписана руководителем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Расходы на подготовку и оформление документов, входящих в состав заявки, несёт участник отбора. Указанные расходы возмещению не подлежат.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2.5. 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гранта).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lastRenderedPageBreak/>
        <w:t>2.6. Специалист Уполномоченного органа: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регистрирует поступившие заявки в </w:t>
      </w:r>
      <w:hyperlink w:anchor="P864">
        <w:r>
          <w:rPr>
            <w:color w:val="0000FF"/>
          </w:rPr>
          <w:t>Реестре</w:t>
        </w:r>
      </w:hyperlink>
      <w:r>
        <w:t xml:space="preserve"> заявок на получение гранта в форме субсидии из бюджета города Когалыма некоммерческим организациям, на реализацию проектов в сфере физической культуры и спорта города Когалыма (далее - реестр заявок) по форме согласно приложению 2 к настоящему Порядку в день их поступления в порядке очередности в соответствии с датой и временем поступления заявки;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выдает участнику отбора копию заявки (без приложений) с указанием даты и времени ее получения и присвоенного регистрационного номера;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заявка участника отбора, поданная после даты и (или) времени, определенных для подачи заявок, не регистрируется.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2.7. Участник отбора вправе отозвать заявку до истечения срока подачи заявок путем направления заявления об отзыве заявки в произвольной форме в Уполномоченный орган.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Специалист Уполномоченного органа вносит в реестр заявок отметку "Исключен в связи с отзывом заявки".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Заявка и прилагаемые документы не возвращаются участнику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8" w:name="P118"/>
      <w:bookmarkEnd w:id="8"/>
      <w:r>
        <w:t>2.8. Участник отбора вправе внести изменения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 внесения изменений в заявку в реестр заявок специалистом Уполномоченного органа вносится отметка "Исключен в связи с внесением изменений в заявку".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2.9. В сроки, установленные в объявлении, специалисты Уполномоченного органа осуществляют разъяснения об условиях и порядке предоставления гранта по адресу: г. Когалым, улица Дружбы народов, 7, кабинет 420, ежедневно, кроме субботы и воскресенья: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Консультации об условиях и порядке предоставления гранта можно получить по телефонам: 8 (34667)93-631.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2.10. Порядок рассмотрения заявок участников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Уполномоченный орган в течение 10 (десяти) рабочих дней после завершения срока приёма заявок: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1) запрашивает в порядке межведомственного информационного взаимодействия следующие документы (сведения):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об отсутствии или непревышении размера, определенного </w:t>
      </w:r>
      <w:hyperlink r:id="rId24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</w:t>
      </w:r>
      <w:r>
        <w:lastRenderedPageBreak/>
        <w:t>Федерации);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(в Федеральной налоговой службе Российской Федерации).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2) запрашивает в структурных подразделениях Администрации города Когалыма, следующие сведения: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цели, указанные в </w:t>
      </w:r>
      <w:hyperlink w:anchor="P52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3) 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отбора и требованиям к участникам отбора, установленным </w:t>
      </w:r>
      <w:hyperlink w:anchor="P59">
        <w:r>
          <w:rPr>
            <w:color w:val="0000FF"/>
          </w:rPr>
          <w:t>пунктами 1.4</w:t>
        </w:r>
      </w:hyperlink>
      <w:r>
        <w:t xml:space="preserve">, </w:t>
      </w:r>
      <w:hyperlink w:anchor="P61">
        <w:r>
          <w:rPr>
            <w:color w:val="0000FF"/>
          </w:rPr>
          <w:t>1.5</w:t>
        </w:r>
      </w:hyperlink>
      <w:r>
        <w:t xml:space="preserve">, </w:t>
      </w:r>
      <w:hyperlink w:anchor="P84">
        <w:r>
          <w:rPr>
            <w:color w:val="0000FF"/>
          </w:rPr>
          <w:t>2.2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 1 января 2025 года проверка заявки и пакета документов осуществляется автоматически, путем вскрытия заявок на едином портале и подписывается усиленной квалифицированной подписью руководителя Уполномоченного органа в системе "Электронный бюджет", протоколы вскрытия и рассмотрения заявок и итогов проведения отбора размещаются на едином портале не позднее 1-го рабочего дня, следующего за днем его подписания (при наличии технической возможности).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4) направляет уведомление (официальное письмо, направленное посредством системы электронного документооборота "Дело" или на электронную почту - далее уведомление) членам Комиссии о дате и времени заседания, с целью рассмотрения и оценки поступивших заявок участников отбора;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5) организует заседание Комиссии для рассмотрения и оценки заявок участников отбора на предоставление грантов в форме субсидии из бюджета города Когалыма некоммерческим организациям, на реализацию проектов в сфере физической культуры и спорта города Когалыма (далее - Комиссия) с целью рассмотрения и оценки поступивших заявок участников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2.11. В случае отсутствия заявок по истечении срока их приёма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1" w:name="P138"/>
      <w:bookmarkEnd w:id="11"/>
      <w:r>
        <w:t>2.12. Порядок рассмотрения и оценки заявок участников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2.12.1. Рассмотрение и оценку заявок участников отбора осуществляет Комиссия в соответствии с </w:t>
      </w:r>
      <w:hyperlink w:anchor="P930">
        <w:r>
          <w:rPr>
            <w:color w:val="0000FF"/>
          </w:rPr>
          <w:t>Положением</w:t>
        </w:r>
      </w:hyperlink>
      <w:r>
        <w:t xml:space="preserve"> о Комиссии и в составе согласно приложению 3 к настоящему Порядку.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2.12.2. В случае несоответствия установленным в объявлении требованиям, заявка участника отбора отклоняется по основаниям, указанным в </w:t>
      </w:r>
      <w:hyperlink w:anchor="P160">
        <w:r>
          <w:rPr>
            <w:color w:val="0000FF"/>
          </w:rPr>
          <w:t>пункте 2.14</w:t>
        </w:r>
      </w:hyperlink>
      <w:r>
        <w:t xml:space="preserve"> настоящего Порядка, а также участник отбора, заявка которого отклонена, не участвует в публичной защите проекта и в оценке заявок участников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lastRenderedPageBreak/>
        <w:t xml:space="preserve">2.12.3. Оценка заявок участников отбора осуществляется в соответствии с </w:t>
      </w:r>
      <w:hyperlink w:anchor="P1154">
        <w:r>
          <w:rPr>
            <w:color w:val="0000FF"/>
          </w:rPr>
          <w:t>критериями</w:t>
        </w:r>
      </w:hyperlink>
      <w:r>
        <w:t>, установленными в приложении 4 к настоящему Порядку после проведения публичной защиты проектов участниками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Публичная защита проводится в очной форме с использованием мультимедийных презентаций (до 10 слайдов). Публичная защита проекта является обязательной для всех участников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Регламент публичной защиты проекта: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представление проекта участником отбора - до 7 минут;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вопросы и обсуждение проекта - до 10 минут.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и оценки заявок участников отбора;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2) информацию об участниках отбора, заявки которых были рассмотрены;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отклонены с указанием причин их отклонения, в том числе положений объявления, которым не соответствуют такие заявки;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5) наименование получателя гранта, с которым заключается соглашение, и размер предоставляемого ему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2.12.5. Заявка участника отбора отклоняется ГРБС в случае, если по результатам заседания Комиссии участник отбора признан не прошедшим отбор в соответствии с </w:t>
      </w:r>
      <w:hyperlink w:anchor="P180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Уполномоченный орган в течение 2 (двух) рабочих дней после заседания Комиссии направляет участнику отбора уведомление об отклонении заявки посредством электронной почты, с указанием оснований отклонения, указанным в </w:t>
      </w:r>
      <w:hyperlink w:anchor="P160">
        <w:r>
          <w:rPr>
            <w:color w:val="0000FF"/>
          </w:rPr>
          <w:t>пункте 2.14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2.12.6. Решение о предоставлении гранта оформляется распоряжением Администрации города Когалыма.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2.13. После подписания протокола заседания Комиссии Уполномоченный орган в течение 5 (пяти) рабочих дней: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1) размещает протокол заседания Комиссии на Едином портале (при наличии технической возможности) и официальном сайте;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2) направляет на подпись главе города Когалыма распоряжение Администрации города Когалыма об утверждении списка получателей гранта с указанием суммы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2" w:name="P160"/>
      <w:bookmarkEnd w:id="12"/>
      <w:r>
        <w:lastRenderedPageBreak/>
        <w:t>2.14. Основанием для отклонения заявки участника отбора на стадии рассмотрения являются: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2) несоответствие представленных участником отбора заявки и документов требованиям к заявкам участников отбора, установленным в настоящем Порядке;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5) подача участником отбора заявки после даты и (или) времени, определенных в объявлении для подачи заявок.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2.15. Документы по организации и проведению отбора по предоставлению гранта, заключенные соглашения, отчеты, предоставляемые получателями гранта, хранятся у Уполномоченного органа в течение 5 (пяти) лет.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1"/>
      </w:pPr>
      <w:r>
        <w:t>3. Условия и порядок предоставления гранта</w:t>
      </w:r>
    </w:p>
    <w:p w:rsidR="00BE3F82" w:rsidRDefault="00BE3F82">
      <w:pPr>
        <w:pStyle w:val="ConsPlusNormal"/>
        <w:jc w:val="center"/>
      </w:pPr>
    </w:p>
    <w:p w:rsidR="00BE3F82" w:rsidRDefault="00BE3F82">
      <w:pPr>
        <w:pStyle w:val="ConsPlusNormal"/>
        <w:ind w:firstLine="540"/>
        <w:jc w:val="both"/>
      </w:pPr>
      <w:r>
        <w:t xml:space="preserve">3.1. Получатели гранта должны соответствовать требованиям, указанным в </w:t>
      </w:r>
      <w:hyperlink w:anchor="P84">
        <w:r>
          <w:rPr>
            <w:color w:val="0000FF"/>
          </w:rPr>
          <w:t>пункте 2.2</w:t>
        </w:r>
      </w:hyperlink>
      <w:r>
        <w:t xml:space="preserve"> настоящего Порядка на 1-е число месяца, в котором планируется проведение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3" w:name="P171"/>
      <w:bookmarkEnd w:id="13"/>
      <w:r>
        <w:t xml:space="preserve">3.2. К заявке, указанной в </w:t>
      </w:r>
      <w:hyperlink w:anchor="P103">
        <w:r>
          <w:rPr>
            <w:color w:val="0000FF"/>
          </w:rPr>
          <w:t>пункте 2.4</w:t>
        </w:r>
      </w:hyperlink>
      <w:r>
        <w:t xml:space="preserve"> настоящего Порядка, прилагаются следующие документы: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1) документ (копия документа) об открытии банковского счёта в учреждениях Центрального банка Российской Федерации или кредитных организациях;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2) копия Устава некоммерческой организации с изменениями и дополнениями;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3) выписка Единого государственного реестра юридических лиц (по собственной инициативе участника отбора);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4) справка из налогового органа об отсутствии или непревышении размера, определенного </w:t>
      </w:r>
      <w:hyperlink r:id="rId2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у участников отбора на едином налоговом счете,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Непредоставление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5) презентация проекта (в том числе на съемном носителе), выполненная в формате Power Point (не более 10 слайдов).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3.3. 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3.4. Рассмотрение документов, по результатам которого принимается решение о предоставлении гранта, проводится в соответствии с </w:t>
      </w:r>
      <w:hyperlink w:anchor="P124">
        <w:r>
          <w:rPr>
            <w:color w:val="0000FF"/>
          </w:rPr>
          <w:t>пунктами 2.10</w:t>
        </w:r>
      </w:hyperlink>
      <w:r>
        <w:t xml:space="preserve"> - </w:t>
      </w:r>
      <w:hyperlink w:anchor="P138">
        <w:r>
          <w:rPr>
            <w:color w:val="0000FF"/>
          </w:rPr>
          <w:t>2.12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4" w:name="P180"/>
      <w:bookmarkEnd w:id="14"/>
      <w:r>
        <w:t>3.5. Основания для отказа получателю гранта в предоставлении гранта: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5" w:name="P181"/>
      <w:bookmarkEnd w:id="15"/>
      <w:r>
        <w:lastRenderedPageBreak/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6" w:name="P182"/>
      <w:bookmarkEnd w:id="16"/>
      <w:r>
        <w:t>- установление факта недостоверности представленной получателем гранта информации;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гранта);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добровольный письменный отказ получателя гранта от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7" w:name="P185"/>
      <w:bookmarkEnd w:id="17"/>
      <w:r>
        <w:t xml:space="preserve">- нарушение срока представления документа, указанного в </w:t>
      </w:r>
      <w:hyperlink w:anchor="P218">
        <w:r>
          <w:rPr>
            <w:color w:val="0000FF"/>
          </w:rPr>
          <w:t>пункте 3.10.2</w:t>
        </w:r>
      </w:hyperlink>
      <w:r>
        <w:t xml:space="preserve"> настоящего Порядка.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Уполномоченный орган направляет (вручает) получателю гранта уведомление об отказе в предоставлении гранта с указанием оснований (причин) отказа способом, указанным в заявке о предоставлении гранта, в течение 5 (пяти) рабочих дней после дня: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принятия решения об отказе в предоставлении гранта Комиссией, в случае наличия оснований для отказа в предоставлении гранта, указанного в </w:t>
      </w:r>
      <w:hyperlink w:anchor="P181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выявления оснований для отказа в предоставлении гранта, указанных в </w:t>
      </w:r>
      <w:hyperlink w:anchor="P182">
        <w:r>
          <w:rPr>
            <w:color w:val="0000FF"/>
          </w:rPr>
          <w:t>абзацах третьем</w:t>
        </w:r>
      </w:hyperlink>
      <w:r>
        <w:t xml:space="preserve"> - </w:t>
      </w:r>
      <w:hyperlink w:anchor="P185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3.6. Общая сумма на предоставление гранта в соответствующем финансовом году, указанном в объявлении, составляет 150 000 (сто пятьдесят тысяч) рублей 00 копеек.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Количество грантов - 1 единица.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Размер одного гранта составляет - 150 000 (сто пятьдесят тысяч) рублей 00 копеек.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8" w:name="P192"/>
      <w:bookmarkEnd w:id="18"/>
      <w:r>
        <w:t>3.7. За счёт предоставленного гранта получателю гранта запрещается осуществлять следующие расходы: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 получателя гранта, не связанные с реализацией проекта;</w:t>
      </w:r>
    </w:p>
    <w:p w:rsidR="00BE3F82" w:rsidRDefault="00BE3F8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22.10.2024 N 1973)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 оплате прошлых обязательств получателя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расходы, связанные с извлечением прибыли;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 на политическую и религиозную деятельность;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расходы на деятельность, запрещённую действующим законодательством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19" w:name="P201"/>
      <w:bookmarkEnd w:id="19"/>
      <w:r>
        <w:t xml:space="preserve">3.8. Получатель гранта может осуществлять расходы, источником финансового обеспечения </w:t>
      </w:r>
      <w:r>
        <w:lastRenderedPageBreak/>
        <w:t>которых являются не использованные в отчетном финансовом году остатки гранта,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Получатель гранта возвращает не использованные в отчетном финансовом году остатки гранта в бюджет города Когалыма по требованию ГРБС не позднее 10 (десятого) рабочего дня со дня получения уведомления от ГРБС.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3.9. Порядок и сроки возврата гранта в бюджет города Когалыма в случае нарушения условий его предоставления.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0" w:name="P204"/>
      <w:bookmarkEnd w:id="20"/>
      <w:r>
        <w:t>3.9.1. Получатель гранта возвращает грант в бюджет города Когалыма в случаях: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а) нарушения получателем гранта условий и порядка предоставления гранта, установленных при предоставлении гранта,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б)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в) неисполнения или ненадлежащего исполнения обязательств по соглашению о предоставлении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г) нецелевого использования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д) расторжения соглашения.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При возникновении обстоятельств, указанных в настоящем подпункте, размер возвращаемого гранта устанавливается в документе по итогам проведённых контрольных мероприятий.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1" w:name="P211"/>
      <w:bookmarkEnd w:id="21"/>
      <w:r>
        <w:t>3.9.2. В случае недостижения результатов, установленных соглашением, размер гранта уменьшается пропорционально объёму невыполненной муниципальной работы, на основании представленных получателем гранта отчётных документов по реализации соглашения.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3.9.3. При возникновении обстоятельств, указанных в </w:t>
      </w:r>
      <w:hyperlink w:anchor="P204">
        <w:r>
          <w:rPr>
            <w:color w:val="0000FF"/>
          </w:rPr>
          <w:t>подпунктах 3.9.1</w:t>
        </w:r>
      </w:hyperlink>
      <w:r>
        <w:t xml:space="preserve">, </w:t>
      </w:r>
      <w:hyperlink w:anchor="P211">
        <w:r>
          <w:rPr>
            <w:color w:val="0000FF"/>
          </w:rPr>
          <w:t>3.9.2</w:t>
        </w:r>
      </w:hyperlink>
      <w:r>
        <w:t xml:space="preserve"> настоящего Порядка, получатель гранта возвращает грант в бюджет города Когалыма: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по требованию ГРБС не позднее 10 (десятого) рабочего дня со дня получения уведомления от ГРБС;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При отказе от добровольного возврата гранта средства взыскиваются в судебном порядке в соответствии с законодательством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3.10. Заключение Соглашения между ГРБС и получателем гранта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3.10.1. На основании распоряжения Администрации города Когалыма о предоставлении гранта Уполномоченный орган в течение 10 (десяти) рабочих дней со дня подписания распоряжения Администрации города Когалыма об утверждении получателя гранта осуществляет подготовку соглашения (дополнительного соглашения к соглашению, при наличии действующего </w:t>
      </w:r>
      <w:r>
        <w:lastRenderedPageBreak/>
        <w:t>соглашения) и передаёт его для подписания получателю гранта лично или направляет соглашение по электронной почте на адрес получателя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2" w:name="P218"/>
      <w:bookmarkEnd w:id="22"/>
      <w:r>
        <w:t>3.10.2. Получатель гранта в течение 5 (пяти) рабочих дней с даты получения соглашения подписывает и представляет его в Уполномоченный орган лично или по электронной почте с последующим предоставлением оригинала в течение 3 рабочих дней.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 1 января 2025 года получатель Субсидии подписывает Соглашение усиленной квалифицированной электронной подписью и направляет в Уполномоченный орган для подписания. Срок подписания исчисляется 3 (тремя) рабочими днями с даты получения уведомления о направлении проекта Соглашения до даты его направления в Уполномоченный орган через "Электронный бюджет".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3" w:name="P220"/>
      <w:bookmarkEnd w:id="23"/>
      <w:r>
        <w:t xml:space="preserve">3.10.3. В случае, если получатель субсидии в сроки, указанные в </w:t>
      </w:r>
      <w:hyperlink w:anchor="P218">
        <w:r>
          <w:rPr>
            <w:color w:val="0000FF"/>
          </w:rPr>
          <w:t>подпункте 3.10.2</w:t>
        </w:r>
      </w:hyperlink>
      <w:r>
        <w:t xml:space="preserve"> настоящего Порядка,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3.11. Соглашение должно содержать условия: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гранта в размере, определенном в Соглашении;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о согласии получателя гранта,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</w:t>
      </w:r>
      <w:hyperlink r:id="rId27">
        <w:r>
          <w:rPr>
            <w:color w:val="0000FF"/>
          </w:rPr>
          <w:t>статьями 268.1</w:t>
        </w:r>
      </w:hyperlink>
      <w:r>
        <w:t xml:space="preserve"> и </w:t>
      </w:r>
      <w:hyperlink r:id="rId28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о запрете приобретения получателями гранта - юридическими лицами,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достижение результатов предоставления гранта;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о возможности осуществления расходов, источником финансового обеспечения которых являются не использованные в отчетном финансовом году остатки гранта,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</w:t>
      </w:r>
      <w:hyperlink w:anchor="P201">
        <w:r>
          <w:rPr>
            <w:color w:val="0000FF"/>
          </w:rPr>
          <w:t>пунктом 3.8</w:t>
        </w:r>
      </w:hyperlink>
      <w:r>
        <w:t xml:space="preserve"> настоящего Порядка;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- условие о возможности изменения получателем гранта направлений расходов гранта свыше 15% от общего объёма гранта после предварительного письменного согласования с ГРБС (при условии соблюдения требований </w:t>
      </w:r>
      <w:hyperlink w:anchor="P192">
        <w:r>
          <w:rPr>
            <w:color w:val="0000FF"/>
          </w:rPr>
          <w:t>пункта 3.7</w:t>
        </w:r>
      </w:hyperlink>
      <w:r>
        <w:t xml:space="preserve"> настоящего Порядка).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4" w:name="P228"/>
      <w:bookmarkEnd w:id="24"/>
      <w:r>
        <w:t>3.12. Результат предоставления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Результатом предоставления гранта является реализация проекта, на который </w:t>
      </w:r>
      <w:r>
        <w:lastRenderedPageBreak/>
        <w:t>предоставляется грант.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Результаты предоставления гранта определяются для каждого проекта индивидуально и устанавливаются соглашением.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случае, если получателями гранта не достигнуты значения показателей результативности, установленные Соглашением (дополнительным соглашением к Соглашению), к получателям гранта применяются штрафные санкции, установленные Соглашением (дополнительным соглашением к Соглашению).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Результаты предоставления гранта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3.13.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установленные Соглашением сроки.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3.14. При реорганизации получателя гранта,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соответствующий бюджет города Когалыма.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1"/>
      </w:pPr>
      <w:r>
        <w:t>4. Требования к отчётности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4.1. Порядок, сроки и формы предоставления отчета(ов) получателем гранта указываются в Соглашении.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Получатель гранта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итоговый отчет - в течение 20 календарных дней после завершения срока реализации мероприятия.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Отчет составляется по состоянию на первое число месяца, следующего за отчетным периодом.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4.2. Получатель гранта ведёт обособленный аналитический учет операций, осуществляемых за счет средств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4.3. Предоставление отчетных и финансовых документов получателем гранта осуществляется с сопроводительным письмом на официальном бланке получателя гранта посредством направления документов в печатном и (или) электронном виде в адрес Уполномоченного органа.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1"/>
      </w:pPr>
      <w:r>
        <w:lastRenderedPageBreak/>
        <w:t>5. Контроль за соблюдением условий и порядка предоставления</w:t>
      </w:r>
    </w:p>
    <w:p w:rsidR="00BE3F82" w:rsidRDefault="00BE3F82">
      <w:pPr>
        <w:pStyle w:val="ConsPlusTitle"/>
        <w:jc w:val="center"/>
      </w:pPr>
      <w:r>
        <w:t>гранта и ответственность за их нарушение, а также мониторинг</w:t>
      </w:r>
    </w:p>
    <w:p w:rsidR="00BE3F82" w:rsidRDefault="00BE3F82">
      <w:pPr>
        <w:pStyle w:val="ConsPlusTitle"/>
        <w:jc w:val="center"/>
      </w:pPr>
      <w:r>
        <w:t>достижения результатов предоставления гранта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 xml:space="preserve">5.1. Проверку соблюдения получателем гранта порядка и условий предоставления гранта, в том числе в части достижения результатов предоставления гранта, осуществляет ГРБС, отделом муниципального контроля Администрации города Когалыма или Контрольно-счетной палатой города Когалыма, в соответствии со </w:t>
      </w:r>
      <w:hyperlink r:id="rId29">
        <w:r>
          <w:rPr>
            <w:color w:val="0000FF"/>
          </w:rPr>
          <w:t>статьями 268.1</w:t>
        </w:r>
      </w:hyperlink>
      <w:r>
        <w:t xml:space="preserve"> и </w:t>
      </w:r>
      <w:hyperlink r:id="rId3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5.2. Получатель гранта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установленных настоящим Порядком результатов предоставления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5" w:name="P251"/>
      <w:bookmarkEnd w:id="25"/>
      <w:r>
        <w:t>5.3. В случае нарушения получателем гранта сроков и формы представления отчетности, установленной настоящим Порядком и Соглашением,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нарушений. Получатель гранта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5.4. В случае выявления, в том числе по фактам проверок, проведенных ГРБС, отделом муниципального контроля Администрации города Когалыма или Контрольно-счетной палатой города Когалыма, нарушения получателем гранта условий, установленных при предоставлении гранта, факта предоставления недостоверных сведений, в случае недостижения значений результатов предоставления гранта, установленных Соглашением, а также если требование, указанное в </w:t>
      </w:r>
      <w:hyperlink w:anchor="P251">
        <w:r>
          <w:rPr>
            <w:color w:val="0000FF"/>
          </w:rPr>
          <w:t>пункте 5.3</w:t>
        </w:r>
      </w:hyperlink>
      <w:r>
        <w:t xml:space="preserve">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Соглашения, недостижения значений результатов предоставления гранта направляет получателю гранта письменное уведомление о необходимости возврата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bookmarkStart w:id="26" w:name="P253"/>
      <w:bookmarkEnd w:id="26"/>
      <w: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5.6. При отказе от добровольного возврата средств гранта, выраженного в непоступлении денежных средств в срок, установленный </w:t>
      </w:r>
      <w:hyperlink w:anchor="P253">
        <w:r>
          <w:rPr>
            <w:color w:val="0000FF"/>
          </w:rPr>
          <w:t>пунктом 5.5</w:t>
        </w:r>
      </w:hyperlink>
      <w:r>
        <w:t xml:space="preserve"> настоящего Порядка, на счет ГРБС, взыскание средств гранта осуществляется в судебном порядке в соответствии с действующим законодательством Российской Федерации.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5.7. Контроль (мониторинг) за выполнение предоставленного гранта осуществляет Уполномоченный орган, путем посещения мероприятия (составление акта контроля, с приложением фотографий проведения мероприятия (не менее 5 штук).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5.8. Мониторинг достижения результата и показателей, необходимых для достижения результата предоставления гранта, осуществляется исходя из достижения значений результата и показателей, необходимых для достижения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</w:t>
      </w:r>
      <w:hyperlink r:id="rId3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27.04.2024 N 53н.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1"/>
      </w:pPr>
      <w:r>
        <w:t>Приложение 1</w:t>
      </w:r>
    </w:p>
    <w:p w:rsidR="00BE3F82" w:rsidRDefault="00BE3F82">
      <w:pPr>
        <w:pStyle w:val="ConsPlusNormal"/>
        <w:jc w:val="right"/>
      </w:pPr>
      <w:r>
        <w:t>к Порядку</w:t>
      </w:r>
    </w:p>
    <w:p w:rsidR="00BE3F82" w:rsidRDefault="00BE3F82">
      <w:pPr>
        <w:pStyle w:val="ConsPlusNormal"/>
        <w:jc w:val="right"/>
      </w:pPr>
      <w:r>
        <w:t>предоставления грантов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</w:t>
      </w:r>
    </w:p>
    <w:p w:rsidR="00BE3F82" w:rsidRDefault="00BE3F82">
      <w:pPr>
        <w:pStyle w:val="ConsPlusNormal"/>
        <w:jc w:val="right"/>
      </w:pPr>
      <w:r>
        <w:t>некоммерческим организациям, на реализацию</w:t>
      </w:r>
    </w:p>
    <w:p w:rsidR="00BE3F82" w:rsidRDefault="00BE3F82">
      <w:pPr>
        <w:pStyle w:val="ConsPlusNormal"/>
        <w:jc w:val="right"/>
      </w:pPr>
      <w:r>
        <w:t>проектов в сфере физической культуры</w:t>
      </w:r>
    </w:p>
    <w:p w:rsidR="00BE3F82" w:rsidRDefault="00BE3F82">
      <w:pPr>
        <w:pStyle w:val="ConsPlusNormal"/>
        <w:jc w:val="right"/>
      </w:pPr>
      <w:r>
        <w:t>и спорта 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Nonformat"/>
        <w:jc w:val="both"/>
      </w:pPr>
      <w:r>
        <w:t>На бланке организации</w:t>
      </w:r>
    </w:p>
    <w:p w:rsidR="00BE3F82" w:rsidRDefault="00BE3F82">
      <w:pPr>
        <w:pStyle w:val="ConsPlusNonformat"/>
        <w:jc w:val="both"/>
      </w:pPr>
      <w:r>
        <w:t>Дата, исх. номер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r>
        <w:t xml:space="preserve">                                                     В Уполномоченный орган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bookmarkStart w:id="27" w:name="P275"/>
      <w:bookmarkEnd w:id="27"/>
      <w:r>
        <w:t xml:space="preserve">                                  ЗАЯВКА</w:t>
      </w:r>
    </w:p>
    <w:p w:rsidR="00BE3F82" w:rsidRDefault="00BE3F82">
      <w:pPr>
        <w:pStyle w:val="ConsPlusNonformat"/>
        <w:jc w:val="both"/>
      </w:pPr>
      <w:r>
        <w:t xml:space="preserve">          на получение гранта в форме субсидии из бюджета города</w:t>
      </w:r>
    </w:p>
    <w:p w:rsidR="00BE3F82" w:rsidRDefault="00BE3F82">
      <w:pPr>
        <w:pStyle w:val="ConsPlusNonformat"/>
        <w:jc w:val="both"/>
      </w:pPr>
      <w:r>
        <w:t xml:space="preserve">          Когалыма некоммерческим организациям в сфере физической</w:t>
      </w:r>
    </w:p>
    <w:p w:rsidR="00BE3F82" w:rsidRDefault="00BE3F82">
      <w:pPr>
        <w:pStyle w:val="ConsPlusNonformat"/>
        <w:jc w:val="both"/>
      </w:pPr>
      <w:r>
        <w:t xml:space="preserve">            культуры и спорта города Когалыма (далее - Заявка)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r>
        <w:t xml:space="preserve">    В  соответствии  с  </w:t>
      </w:r>
      <w:hyperlink w:anchor="P33">
        <w:r>
          <w:rPr>
            <w:color w:val="0000FF"/>
          </w:rPr>
          <w:t>Порядком</w:t>
        </w:r>
      </w:hyperlink>
      <w:r>
        <w:t xml:space="preserve">  предоставления гранта в форме субсидии из</w:t>
      </w:r>
    </w:p>
    <w:p w:rsidR="00BE3F82" w:rsidRDefault="00BE3F82">
      <w:pPr>
        <w:pStyle w:val="ConsPlusNonformat"/>
        <w:jc w:val="both"/>
      </w:pPr>
      <w:r>
        <w:t>бюджета города Когалыма некоммерческим организациям, на реализацию проектов</w:t>
      </w:r>
    </w:p>
    <w:p w:rsidR="00BE3F82" w:rsidRDefault="00BE3F82">
      <w:pPr>
        <w:pStyle w:val="ConsPlusNonformat"/>
        <w:jc w:val="both"/>
      </w:pPr>
      <w:r>
        <w:t>в  сфере  физической  культуры  и спорта города Когалыма (далее - Порядок),</w:t>
      </w:r>
    </w:p>
    <w:p w:rsidR="00BE3F82" w:rsidRDefault="00BE3F82">
      <w:pPr>
        <w:pStyle w:val="ConsPlusNonformat"/>
        <w:jc w:val="both"/>
      </w:pPr>
      <w:r>
        <w:t>прошу Вас предоставить грант в форме субсидии на реализацию проекта в сфере</w:t>
      </w:r>
    </w:p>
    <w:p w:rsidR="00BE3F82" w:rsidRDefault="00BE3F82">
      <w:pPr>
        <w:pStyle w:val="ConsPlusNonformat"/>
        <w:jc w:val="both"/>
      </w:pPr>
      <w:r>
        <w:t>физической       культуры       и       спорта       города       Когалыма: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 xml:space="preserve">                          (наименование проекта)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>направленного на достижение следующей цели: _______________________________</w:t>
      </w:r>
    </w:p>
    <w:p w:rsidR="00BE3F82" w:rsidRDefault="00BE3F82">
      <w:pPr>
        <w:pStyle w:val="ConsPlusNonformat"/>
        <w:jc w:val="both"/>
      </w:pPr>
      <w:r>
        <w:t xml:space="preserve">                                            (в соответствии с </w:t>
      </w:r>
      <w:hyperlink w:anchor="P52">
        <w:r>
          <w:rPr>
            <w:color w:val="0000FF"/>
          </w:rPr>
          <w:t>пунктом 1.3</w:t>
        </w:r>
      </w:hyperlink>
    </w:p>
    <w:p w:rsidR="00BE3F82" w:rsidRDefault="00BE3F82">
      <w:pPr>
        <w:pStyle w:val="ConsPlusNonformat"/>
        <w:jc w:val="both"/>
      </w:pPr>
      <w:r>
        <w:t xml:space="preserve">                                                       Порядка)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__________________________________________________________________________.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 xml:space="preserve">                      (наименование участника отбора)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__________________________________________________________________________,</w:t>
      </w:r>
    </w:p>
    <w:p w:rsidR="00BE3F82" w:rsidRDefault="00BE3F82">
      <w:pPr>
        <w:pStyle w:val="ConsPlusNonformat"/>
        <w:jc w:val="both"/>
      </w:pPr>
      <w:r>
        <w:t>в лице 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 xml:space="preserve">             (ФИО руководителя некоммерческой организации полностью)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>настоящим подтверждаю, что:</w:t>
      </w:r>
    </w:p>
    <w:p w:rsidR="00BE3F82" w:rsidRDefault="00BE3F82">
      <w:pPr>
        <w:pStyle w:val="ConsPlusNonformat"/>
        <w:jc w:val="both"/>
      </w:pPr>
      <w:r>
        <w:t xml:space="preserve">    1. С условиями предоставления гранта ознакомлен и согласен.</w:t>
      </w:r>
    </w:p>
    <w:p w:rsidR="00BE3F82" w:rsidRDefault="00BE3F82">
      <w:pPr>
        <w:pStyle w:val="ConsPlusNonformat"/>
        <w:jc w:val="both"/>
      </w:pPr>
      <w:r>
        <w:t xml:space="preserve">    2. Согласен на: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обработку  персональных  данных   в   соответствии   со   </w:t>
      </w:r>
      <w:hyperlink r:id="rId33">
        <w:r>
          <w:rPr>
            <w:color w:val="0000FF"/>
          </w:rPr>
          <w:t>статьей  9</w:t>
        </w:r>
      </w:hyperlink>
    </w:p>
    <w:p w:rsidR="00BE3F82" w:rsidRDefault="00BE3F82">
      <w:pPr>
        <w:pStyle w:val="ConsPlusNonformat"/>
        <w:jc w:val="both"/>
      </w:pPr>
      <w:r>
        <w:t>Федерального закона от 27.06.2006 N 152-ФЗ "О персональных данных";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публикацию (размещение)  в  информационно-телекоммуникационной  сети</w:t>
      </w:r>
    </w:p>
    <w:p w:rsidR="00BE3F82" w:rsidRDefault="00BE3F82">
      <w:pPr>
        <w:pStyle w:val="ConsPlusNonformat"/>
        <w:jc w:val="both"/>
      </w:pPr>
      <w:r>
        <w:t>"Интернет"  информации  обо  мне,  как  участнике отбора, о подаваемой мной</w:t>
      </w:r>
    </w:p>
    <w:p w:rsidR="00BE3F82" w:rsidRDefault="00BE3F82">
      <w:pPr>
        <w:pStyle w:val="ConsPlusNonformat"/>
        <w:jc w:val="both"/>
      </w:pPr>
      <w:r>
        <w:t>заявке, иной информации, связанной с соответствующим отбором;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включение в общедоступные источники моих персональных данных;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запрос информации, необходимой для принятия решения о предоставлении</w:t>
      </w:r>
    </w:p>
    <w:p w:rsidR="00BE3F82" w:rsidRDefault="00BE3F82">
      <w:pPr>
        <w:pStyle w:val="ConsPlusNonformat"/>
        <w:jc w:val="both"/>
      </w:pPr>
      <w:r>
        <w:t>гранта.</w:t>
      </w:r>
    </w:p>
    <w:p w:rsidR="00BE3F82" w:rsidRDefault="00BE3F82">
      <w:pPr>
        <w:pStyle w:val="ConsPlusNonformat"/>
        <w:jc w:val="both"/>
      </w:pPr>
      <w:r>
        <w:t xml:space="preserve">    3.  По  состоянию на 1-е число месяца, в котором планируется проведение</w:t>
      </w:r>
    </w:p>
    <w:p w:rsidR="00BE3F82" w:rsidRDefault="00BE3F82">
      <w:pPr>
        <w:pStyle w:val="ConsPlusNonformat"/>
        <w:jc w:val="both"/>
      </w:pPr>
      <w:r>
        <w:t>отбора: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отсутствует  или  не  превышает  размер,  определенный   </w:t>
      </w:r>
      <w:hyperlink r:id="rId34">
        <w:r>
          <w:rPr>
            <w:color w:val="0000FF"/>
          </w:rPr>
          <w:t>пунктом   3</w:t>
        </w:r>
      </w:hyperlink>
    </w:p>
    <w:p w:rsidR="00BE3F82" w:rsidRDefault="00BE3F82">
      <w:pPr>
        <w:pStyle w:val="ConsPlusNonformat"/>
        <w:jc w:val="both"/>
      </w:pPr>
      <w:r>
        <w:t>статьи 47 Налогового кодекса Российской Федерации на едином налоговом счете</w:t>
      </w:r>
    </w:p>
    <w:p w:rsidR="00BE3F82" w:rsidRDefault="00BE3F82">
      <w:pPr>
        <w:pStyle w:val="ConsPlusNonformat"/>
        <w:jc w:val="both"/>
      </w:pPr>
      <w:r>
        <w:t>задолженность  по  уплате  налогов,  сборов  и  страховых взносов в бюджеты</w:t>
      </w:r>
    </w:p>
    <w:p w:rsidR="00BE3F82" w:rsidRDefault="00BE3F82">
      <w:pPr>
        <w:pStyle w:val="ConsPlusNonformat"/>
        <w:jc w:val="both"/>
      </w:pPr>
      <w:r>
        <w:lastRenderedPageBreak/>
        <w:t>бюджетной системы Российской Федерации;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отсутствует просроченная задолженность по возврату в  бюджет  города</w:t>
      </w:r>
    </w:p>
    <w:p w:rsidR="00BE3F82" w:rsidRDefault="00BE3F82">
      <w:pPr>
        <w:pStyle w:val="ConsPlusNonformat"/>
        <w:jc w:val="both"/>
      </w:pPr>
      <w:r>
        <w:t>Когалыма  субсидий,  бюджетных инвестиций, предоставленных в соответствии с</w:t>
      </w:r>
    </w:p>
    <w:p w:rsidR="00BE3F82" w:rsidRDefault="00BE3F82">
      <w:pPr>
        <w:pStyle w:val="ConsPlusNonformat"/>
        <w:jc w:val="both"/>
      </w:pPr>
      <w:r>
        <w:t>правовыми   актами,   а   также   иная   просроченная   (неурегулированная)</w:t>
      </w:r>
    </w:p>
    <w:p w:rsidR="00BE3F82" w:rsidRDefault="00BE3F82">
      <w:pPr>
        <w:pStyle w:val="ConsPlusNonformat"/>
        <w:jc w:val="both"/>
      </w:pPr>
      <w:r>
        <w:t>задолженность по денежным обязательствам перед бюджетом города Когалыма;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юридическое  лицо,  не  находится  в  процессе   реорганизации   (за</w:t>
      </w:r>
    </w:p>
    <w:p w:rsidR="00BE3F82" w:rsidRDefault="00BE3F82">
      <w:pPr>
        <w:pStyle w:val="ConsPlusNonformat"/>
        <w:jc w:val="both"/>
      </w:pPr>
      <w:r>
        <w:t>исключением  реорганизации  в  форме  присоединения  к  юридическому  лицу,</w:t>
      </w:r>
    </w:p>
    <w:p w:rsidR="00BE3F82" w:rsidRDefault="00BE3F82">
      <w:pPr>
        <w:pStyle w:val="ConsPlusNonformat"/>
        <w:jc w:val="both"/>
      </w:pPr>
      <w:r>
        <w:t>являющемуся  участником  отбора,  другого юридического лица), ликвидации, в</w:t>
      </w:r>
    </w:p>
    <w:p w:rsidR="00BE3F82" w:rsidRDefault="00BE3F82">
      <w:pPr>
        <w:pStyle w:val="ConsPlusNonformat"/>
        <w:jc w:val="both"/>
      </w:pPr>
      <w:r>
        <w:t>отношении  них  не  введена  процедура  банкротства, деятельность участника</w:t>
      </w:r>
    </w:p>
    <w:p w:rsidR="00BE3F82" w:rsidRDefault="00BE3F82">
      <w:pPr>
        <w:pStyle w:val="ConsPlusNonformat"/>
        <w:jc w:val="both"/>
      </w:pPr>
      <w:r>
        <w:t>отбора  не  приостановлена  в  порядке,  предусмотренном  законодательством</w:t>
      </w:r>
    </w:p>
    <w:p w:rsidR="00BE3F82" w:rsidRDefault="00BE3F82">
      <w:pPr>
        <w:pStyle w:val="ConsPlusNonformat"/>
        <w:jc w:val="both"/>
      </w:pPr>
      <w:r>
        <w:t>Российской Федерации;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 реестре   дисквалифицированных   лиц   отсутствуют   сведения   о</w:t>
      </w:r>
    </w:p>
    <w:p w:rsidR="00BE3F82" w:rsidRDefault="00BE3F82">
      <w:pPr>
        <w:pStyle w:val="ConsPlusNonformat"/>
        <w:jc w:val="both"/>
      </w:pPr>
      <w:r>
        <w:t>дисквалифицированных  руководителе,  членах  коллегиального исполнительного</w:t>
      </w:r>
    </w:p>
    <w:p w:rsidR="00BE3F82" w:rsidRDefault="00BE3F82">
      <w:pPr>
        <w:pStyle w:val="ConsPlusNonformat"/>
        <w:jc w:val="both"/>
      </w:pPr>
      <w:r>
        <w:t>органа,  лице, исполняющем функции единоличного исполнительного органа, или</w:t>
      </w:r>
    </w:p>
    <w:p w:rsidR="00BE3F82" w:rsidRDefault="00BE3F82">
      <w:pPr>
        <w:pStyle w:val="ConsPlusNonformat"/>
        <w:jc w:val="both"/>
      </w:pPr>
      <w:r>
        <w:t>главном  бухгалтере (при наличии) участника отбора, являющегося юридическим</w:t>
      </w:r>
    </w:p>
    <w:p w:rsidR="00BE3F82" w:rsidRDefault="00BE3F82">
      <w:pPr>
        <w:pStyle w:val="ConsPlusNonformat"/>
        <w:jc w:val="both"/>
      </w:pPr>
      <w:r>
        <w:t>лицом;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юридическое лицо не является иностранным юридическим  лицом,  в  том</w:t>
      </w:r>
    </w:p>
    <w:p w:rsidR="00BE3F82" w:rsidRDefault="00BE3F82">
      <w:pPr>
        <w:pStyle w:val="ConsPlusNonformat"/>
        <w:jc w:val="both"/>
      </w:pPr>
      <w:r>
        <w:t>числе  местом  регистрации  которых  является  государство  или территория,</w:t>
      </w:r>
    </w:p>
    <w:p w:rsidR="00BE3F82" w:rsidRDefault="00BE3F82">
      <w:pPr>
        <w:pStyle w:val="ConsPlusNonformat"/>
        <w:jc w:val="both"/>
      </w:pPr>
      <w:r>
        <w:t>включенные  в  утверждаемый  Министерством  финансов  Российской  Федерации</w:t>
      </w:r>
    </w:p>
    <w:p w:rsidR="00BE3F82" w:rsidRDefault="00BE3F82">
      <w:pPr>
        <w:pStyle w:val="ConsPlusNonformat"/>
        <w:jc w:val="both"/>
      </w:pPr>
      <w:r>
        <w:t>перечень   государств   и   территорий,   используемых  для  промежуточного</w:t>
      </w:r>
    </w:p>
    <w:p w:rsidR="00BE3F82" w:rsidRDefault="00BE3F82">
      <w:pPr>
        <w:pStyle w:val="ConsPlusNonformat"/>
        <w:jc w:val="both"/>
      </w:pPr>
      <w:r>
        <w:t>(офшорного)  владения  активами  в  Российской  Федерации (далее - офшорные</w:t>
      </w:r>
    </w:p>
    <w:p w:rsidR="00BE3F82" w:rsidRDefault="00BE3F82">
      <w:pPr>
        <w:pStyle w:val="ConsPlusNonformat"/>
        <w:jc w:val="both"/>
      </w:pPr>
      <w:r>
        <w:t>компании),  а  также  российским юридическим лицом, в уставном (складочном)</w:t>
      </w:r>
    </w:p>
    <w:p w:rsidR="00BE3F82" w:rsidRDefault="00BE3F82">
      <w:pPr>
        <w:pStyle w:val="ConsPlusNonformat"/>
        <w:jc w:val="both"/>
      </w:pPr>
      <w:r>
        <w:t>капитале  которого  доля прямого или косвенного (через третьих лиц) участия</w:t>
      </w:r>
    </w:p>
    <w:p w:rsidR="00BE3F82" w:rsidRDefault="00BE3F82">
      <w:pPr>
        <w:pStyle w:val="ConsPlusNonformat"/>
        <w:jc w:val="both"/>
      </w:pPr>
      <w:r>
        <w:t>офшорных  компаний  в  совокупности  превышает  25  процентов (если иное не</w:t>
      </w:r>
    </w:p>
    <w:p w:rsidR="00BE3F82" w:rsidRDefault="00BE3F82">
      <w:pPr>
        <w:pStyle w:val="ConsPlusNonformat"/>
        <w:jc w:val="both"/>
      </w:pPr>
      <w:r>
        <w:t>предусмотрено  законодательством  Российской  Федерации).  При расчете доли</w:t>
      </w:r>
    </w:p>
    <w:p w:rsidR="00BE3F82" w:rsidRDefault="00BE3F82">
      <w:pPr>
        <w:pStyle w:val="ConsPlusNonformat"/>
        <w:jc w:val="both"/>
      </w:pPr>
      <w:r>
        <w:t>участия   офшорных  компаний  в  капитале  российских  юридических  лиц  не</w:t>
      </w:r>
    </w:p>
    <w:p w:rsidR="00BE3F82" w:rsidRDefault="00BE3F82">
      <w:pPr>
        <w:pStyle w:val="ConsPlusNonformat"/>
        <w:jc w:val="both"/>
      </w:pPr>
      <w:r>
        <w:t>учитывается  прямое  и (или) косвенное участие офшорных компаний в капитале</w:t>
      </w:r>
    </w:p>
    <w:p w:rsidR="00BE3F82" w:rsidRDefault="00BE3F82">
      <w:pPr>
        <w:pStyle w:val="ConsPlusNonformat"/>
        <w:jc w:val="both"/>
      </w:pPr>
      <w:r>
        <w:t>публичных  акционерных  обществ  (в  том  числе  со  статусом международной</w:t>
      </w:r>
    </w:p>
    <w:p w:rsidR="00BE3F82" w:rsidRDefault="00BE3F82">
      <w:pPr>
        <w:pStyle w:val="ConsPlusNonformat"/>
        <w:jc w:val="both"/>
      </w:pPr>
      <w:r>
        <w:t>компании),  акции  которых обращаются на организованных торгах в Российской</w:t>
      </w:r>
    </w:p>
    <w:p w:rsidR="00BE3F82" w:rsidRDefault="00BE3F82">
      <w:pPr>
        <w:pStyle w:val="ConsPlusNonformat"/>
        <w:jc w:val="both"/>
      </w:pPr>
      <w:r>
        <w:t>Федерации,  а  также  косвенное  участие таких офшорных компаний в капитале</w:t>
      </w:r>
    </w:p>
    <w:p w:rsidR="00BE3F82" w:rsidRDefault="00BE3F82">
      <w:pPr>
        <w:pStyle w:val="ConsPlusNonformat"/>
        <w:jc w:val="both"/>
      </w:pPr>
      <w:r>
        <w:t>других  российских  юридических лиц, реализованное через участие в капитале</w:t>
      </w:r>
    </w:p>
    <w:p w:rsidR="00BE3F82" w:rsidRDefault="00BE3F82">
      <w:pPr>
        <w:pStyle w:val="ConsPlusNonformat"/>
        <w:jc w:val="both"/>
      </w:pPr>
      <w:r>
        <w:t>указанных публичных акционерных обществ;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получаю средства из бюджета города  Когалыма  на  основании  иных</w:t>
      </w:r>
    </w:p>
    <w:p w:rsidR="00BE3F82" w:rsidRDefault="00BE3F82">
      <w:pPr>
        <w:pStyle w:val="ConsPlusNonformat"/>
        <w:jc w:val="both"/>
      </w:pPr>
      <w:r>
        <w:t>муниципальных  нормативных  правовых  актов на цели, указанные в пункте 1.3</w:t>
      </w:r>
    </w:p>
    <w:p w:rsidR="00BE3F82" w:rsidRDefault="00BE3F82">
      <w:pPr>
        <w:pStyle w:val="ConsPlusNonformat"/>
        <w:jc w:val="both"/>
      </w:pPr>
      <w:r>
        <w:t>Порядка;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юридическое лицо не находится в  перечне  организаций  и  физических</w:t>
      </w:r>
    </w:p>
    <w:p w:rsidR="00BE3F82" w:rsidRDefault="00BE3F82">
      <w:pPr>
        <w:pStyle w:val="ConsPlusNonformat"/>
        <w:jc w:val="both"/>
      </w:pPr>
      <w:r>
        <w:t>лиц,   в   отношении   которых   имеются  сведения  об  их  причастности  к</w:t>
      </w:r>
    </w:p>
    <w:p w:rsidR="00BE3F82" w:rsidRDefault="00BE3F82">
      <w:pPr>
        <w:pStyle w:val="ConsPlusNonformat"/>
        <w:jc w:val="both"/>
      </w:pPr>
      <w:r>
        <w:t>экстремистской деятельности или терроризму;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юридическое лицо не находится в  составляемых  в  рамках  реализации</w:t>
      </w:r>
    </w:p>
    <w:p w:rsidR="00BE3F82" w:rsidRDefault="00BE3F82">
      <w:pPr>
        <w:pStyle w:val="ConsPlusNonformat"/>
        <w:jc w:val="both"/>
      </w:pPr>
      <w:r>
        <w:t xml:space="preserve">полномочий, предусмотренных </w:t>
      </w:r>
      <w:hyperlink r:id="rId3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BE3F82" w:rsidRDefault="00BE3F82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BE3F82" w:rsidRDefault="00BE3F82">
      <w:pPr>
        <w:pStyle w:val="ConsPlusNonformat"/>
        <w:jc w:val="both"/>
      </w:pPr>
      <w:r>
        <w:t>перечнях  организаций  и  физических  лиц,  связанных  с  террористическими</w:t>
      </w:r>
    </w:p>
    <w:p w:rsidR="00BE3F82" w:rsidRDefault="00BE3F82">
      <w:pPr>
        <w:pStyle w:val="ConsPlusNonformat"/>
        <w:jc w:val="both"/>
      </w:pPr>
      <w:r>
        <w:t>организациями   и   террористами   или  распространением  оружия  массового</w:t>
      </w:r>
    </w:p>
    <w:p w:rsidR="00BE3F82" w:rsidRDefault="00BE3F82">
      <w:pPr>
        <w:pStyle w:val="ConsPlusNonformat"/>
        <w:jc w:val="both"/>
      </w:pPr>
      <w:r>
        <w:t>уничтожения;</w:t>
      </w:r>
    </w:p>
    <w:p w:rsidR="00BE3F82" w:rsidRDefault="00BE3F82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юридическое лицо не является иностранным агентом  в  соответствии  с</w:t>
      </w:r>
    </w:p>
    <w:p w:rsidR="00BE3F82" w:rsidRDefault="00BE3F82">
      <w:pPr>
        <w:pStyle w:val="ConsPlusNonformat"/>
        <w:jc w:val="both"/>
      </w:pPr>
      <w:r>
        <w:t xml:space="preserve">Федеральным  </w:t>
      </w:r>
      <w:hyperlink r:id="rId36">
        <w:r>
          <w:rPr>
            <w:color w:val="0000FF"/>
          </w:rPr>
          <w:t>законом</w:t>
        </w:r>
      </w:hyperlink>
      <w:r>
        <w:t xml:space="preserve">  "О  контроле  за  деятельностью  лиц, находящихся под</w:t>
      </w:r>
    </w:p>
    <w:p w:rsidR="00BE3F82" w:rsidRDefault="00BE3F82">
      <w:pPr>
        <w:pStyle w:val="ConsPlusNonformat"/>
        <w:jc w:val="both"/>
      </w:pPr>
      <w:r>
        <w:t>иностранным влиянием".</w:t>
      </w:r>
    </w:p>
    <w:p w:rsidR="00BE3F82" w:rsidRDefault="00BE3F82">
      <w:pPr>
        <w:pStyle w:val="ConsPlusNonformat"/>
        <w:jc w:val="both"/>
      </w:pPr>
      <w:r>
        <w:t xml:space="preserve">    4.   На  цели,  указанные  в  </w:t>
      </w:r>
      <w:hyperlink w:anchor="P52">
        <w:r>
          <w:rPr>
            <w:color w:val="0000FF"/>
          </w:rPr>
          <w:t>пункте  1.3</w:t>
        </w:r>
      </w:hyperlink>
      <w:r>
        <w:t xml:space="preserve">  Порядка,  в  соответствии  с</w:t>
      </w:r>
    </w:p>
    <w:p w:rsidR="00BE3F82" w:rsidRDefault="00BE3F82">
      <w:pPr>
        <w:pStyle w:val="ConsPlusNonformat"/>
        <w:jc w:val="both"/>
      </w:pPr>
      <w:r>
        <w:t>муниципальными нормативными правовыми актами и иными нормативными правовыми</w:t>
      </w:r>
    </w:p>
    <w:p w:rsidR="00BE3F82" w:rsidRDefault="00BE3F82">
      <w:pPr>
        <w:pStyle w:val="ConsPlusNonformat"/>
        <w:jc w:val="both"/>
      </w:pPr>
      <w:r>
        <w:t>актами субсидии из бюджета города Когалыма не получал.</w:t>
      </w:r>
    </w:p>
    <w:p w:rsidR="00BE3F82" w:rsidRDefault="00BE3F82">
      <w:pPr>
        <w:pStyle w:val="ConsPlusNonformat"/>
        <w:jc w:val="both"/>
      </w:pPr>
      <w:r>
        <w:t xml:space="preserve">    5.  В  случае  положительного  решения о предоставлении гранта, беру на</w:t>
      </w:r>
    </w:p>
    <w:p w:rsidR="00BE3F82" w:rsidRDefault="00BE3F82">
      <w:pPr>
        <w:pStyle w:val="ConsPlusNonformat"/>
        <w:jc w:val="both"/>
      </w:pPr>
      <w:r>
        <w:t>себя   обязательства   подписать   соглашение  о  предоставлении  гранта  с</w:t>
      </w:r>
    </w:p>
    <w:p w:rsidR="00BE3F82" w:rsidRDefault="00BE3F82">
      <w:pPr>
        <w:pStyle w:val="ConsPlusNonformat"/>
        <w:jc w:val="both"/>
      </w:pPr>
      <w:r>
        <w:t>Администрацией  города  Когалыма в течение 5 (пяти) рабочих дней со дня его</w:t>
      </w:r>
    </w:p>
    <w:p w:rsidR="00BE3F82" w:rsidRDefault="00BE3F82">
      <w:pPr>
        <w:pStyle w:val="ConsPlusNonformat"/>
        <w:jc w:val="both"/>
      </w:pPr>
      <w:r>
        <w:t>получения от Уполномоченного органа.</w:t>
      </w:r>
    </w:p>
    <w:p w:rsidR="00BE3F82" w:rsidRDefault="00BE3F82">
      <w:pPr>
        <w:pStyle w:val="ConsPlusNonformat"/>
        <w:jc w:val="both"/>
      </w:pPr>
      <w:r>
        <w:t xml:space="preserve">    6. Достоверность предоставленной информации гарантирую.</w:t>
      </w:r>
    </w:p>
    <w:p w:rsidR="00BE3F82" w:rsidRDefault="00BE3F82">
      <w:pPr>
        <w:pStyle w:val="ConsPlusNonformat"/>
        <w:jc w:val="both"/>
      </w:pPr>
      <w:r>
        <w:t xml:space="preserve">    7  &lt;1&gt;.  Сообщаю,  что  для  оперативного  уведомления меня по вопросам</w:t>
      </w:r>
    </w:p>
    <w:p w:rsidR="00BE3F82" w:rsidRDefault="00BE3F82">
      <w:pPr>
        <w:pStyle w:val="ConsPlusNonformat"/>
        <w:jc w:val="both"/>
      </w:pPr>
      <w:r>
        <w:t>организационного  характера  и взаимодействия с Уполномоченным органом мною</w:t>
      </w:r>
    </w:p>
    <w:p w:rsidR="00BE3F82" w:rsidRDefault="00BE3F82">
      <w:pPr>
        <w:pStyle w:val="ConsPlusNonformat"/>
        <w:jc w:val="both"/>
      </w:pPr>
      <w:r>
        <w:t>уполномочен: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 xml:space="preserve">           (Ф.И.О., телефон работника участника отбора, e-mail)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  <w:r>
        <w:t>___________________________________________________________________________</w:t>
      </w:r>
    </w:p>
    <w:p w:rsidR="00BE3F82" w:rsidRDefault="00BE3F82">
      <w:pPr>
        <w:pStyle w:val="ConsPlusNonformat"/>
        <w:jc w:val="both"/>
      </w:pPr>
    </w:p>
    <w:p w:rsidR="00BE3F82" w:rsidRDefault="00BE3F82">
      <w:pPr>
        <w:pStyle w:val="ConsPlusNonformat"/>
        <w:jc w:val="both"/>
      </w:pPr>
      <w:r>
        <w:t xml:space="preserve">    Приложения:</w:t>
      </w:r>
    </w:p>
    <w:p w:rsidR="00BE3F82" w:rsidRDefault="00BE3F82">
      <w:pPr>
        <w:pStyle w:val="ConsPlusNonformat"/>
        <w:jc w:val="both"/>
      </w:pPr>
      <w:r>
        <w:t xml:space="preserve">    1) </w:t>
      </w:r>
      <w:hyperlink w:anchor="P450">
        <w:r>
          <w:rPr>
            <w:color w:val="0000FF"/>
          </w:rPr>
          <w:t>Сведения</w:t>
        </w:r>
      </w:hyperlink>
      <w:r>
        <w:t xml:space="preserve"> об участнике отбора на получение гранта в форме субсидии из</w:t>
      </w:r>
    </w:p>
    <w:p w:rsidR="00BE3F82" w:rsidRDefault="00BE3F82">
      <w:pPr>
        <w:pStyle w:val="ConsPlusNonformat"/>
        <w:jc w:val="both"/>
      </w:pPr>
      <w:r>
        <w:t>бюджета города Когалыма некоммерческим организациям, на реализацию проектов</w:t>
      </w:r>
    </w:p>
    <w:p w:rsidR="00BE3F82" w:rsidRDefault="00BE3F82">
      <w:pPr>
        <w:pStyle w:val="ConsPlusNonformat"/>
        <w:jc w:val="both"/>
      </w:pPr>
      <w:r>
        <w:t>в  сфере  физической  культуры  и спорта города Когалыма по форме, согласно</w:t>
      </w:r>
    </w:p>
    <w:p w:rsidR="00BE3F82" w:rsidRDefault="00BE3F82">
      <w:pPr>
        <w:pStyle w:val="ConsPlusNonformat"/>
        <w:jc w:val="both"/>
      </w:pPr>
      <w:r>
        <w:t>приложению 1 к заявке на ____ л.</w:t>
      </w:r>
    </w:p>
    <w:p w:rsidR="00BE3F82" w:rsidRDefault="00BE3F82">
      <w:pPr>
        <w:pStyle w:val="ConsPlusNonformat"/>
        <w:jc w:val="both"/>
      </w:pPr>
      <w:r>
        <w:t xml:space="preserve">    2)  </w:t>
      </w:r>
      <w:hyperlink w:anchor="P577">
        <w:r>
          <w:rPr>
            <w:color w:val="0000FF"/>
          </w:rPr>
          <w:t>Программа</w:t>
        </w:r>
      </w:hyperlink>
      <w:r>
        <w:t xml:space="preserve">  реализации  проекта в сфере физической культуры и спорта</w:t>
      </w:r>
    </w:p>
    <w:p w:rsidR="00BE3F82" w:rsidRDefault="00BE3F82">
      <w:pPr>
        <w:pStyle w:val="ConsPlusNonformat"/>
        <w:jc w:val="both"/>
      </w:pPr>
      <w:r>
        <w:t>города  Когалыма  участником отбора на получение гранта в форме субсидии из</w:t>
      </w:r>
    </w:p>
    <w:p w:rsidR="00BE3F82" w:rsidRDefault="00BE3F82">
      <w:pPr>
        <w:pStyle w:val="ConsPlusNonformat"/>
        <w:jc w:val="both"/>
      </w:pPr>
      <w:r>
        <w:t>бюджета  города Когалыма некоммерческим организациям, согласно приложению 2</w:t>
      </w:r>
    </w:p>
    <w:p w:rsidR="00BE3F82" w:rsidRDefault="00BE3F82">
      <w:pPr>
        <w:pStyle w:val="ConsPlusNonformat"/>
        <w:jc w:val="both"/>
      </w:pPr>
      <w:r>
        <w:t>к заявке на ____ л.</w:t>
      </w:r>
    </w:p>
    <w:p w:rsidR="00BE3F82" w:rsidRDefault="00BE3F82">
      <w:pPr>
        <w:pStyle w:val="ConsPlusNonformat"/>
        <w:jc w:val="both"/>
      </w:pPr>
      <w:r>
        <w:t xml:space="preserve">    3)  Финансово-экономическое </w:t>
      </w:r>
      <w:hyperlink w:anchor="P706">
        <w:r>
          <w:rPr>
            <w:color w:val="0000FF"/>
          </w:rPr>
          <w:t>обоснование</w:t>
        </w:r>
      </w:hyperlink>
      <w:r>
        <w:t xml:space="preserve"> использования участником отбора</w:t>
      </w:r>
    </w:p>
    <w:p w:rsidR="00BE3F82" w:rsidRDefault="00BE3F82">
      <w:pPr>
        <w:pStyle w:val="ConsPlusNonformat"/>
        <w:jc w:val="both"/>
      </w:pPr>
      <w:r>
        <w:t>средств  гранта  в  форме субсидии из бюджета города Когалыма на реализацию</w:t>
      </w:r>
    </w:p>
    <w:p w:rsidR="00BE3F82" w:rsidRDefault="00BE3F82">
      <w:pPr>
        <w:pStyle w:val="ConsPlusNonformat"/>
        <w:jc w:val="both"/>
      </w:pPr>
      <w:r>
        <w:t>проекта  в  сфере  физической  культуры  и спорта города Когалыма по форме,</w:t>
      </w:r>
    </w:p>
    <w:p w:rsidR="00BE3F82" w:rsidRDefault="00BE3F82">
      <w:pPr>
        <w:pStyle w:val="ConsPlusNonformat"/>
        <w:jc w:val="both"/>
      </w:pPr>
      <w:r>
        <w:t>согласно приложению 3 к заявке на ____ л.</w:t>
      </w:r>
    </w:p>
    <w:p w:rsidR="00BE3F82" w:rsidRDefault="00BE3F82">
      <w:pPr>
        <w:pStyle w:val="ConsPlusNonformat"/>
        <w:jc w:val="both"/>
      </w:pPr>
      <w:r>
        <w:t xml:space="preserve">    4)  </w:t>
      </w:r>
      <w:hyperlink w:anchor="P775">
        <w:r>
          <w:rPr>
            <w:color w:val="0000FF"/>
          </w:rPr>
          <w:t>Согласие</w:t>
        </w:r>
      </w:hyperlink>
      <w:r>
        <w:t xml:space="preserve">  субъекта  персональных  данных  на обработку персональных</w:t>
      </w:r>
    </w:p>
    <w:p w:rsidR="00BE3F82" w:rsidRDefault="00BE3F82">
      <w:pPr>
        <w:pStyle w:val="ConsPlusNonformat"/>
        <w:jc w:val="both"/>
      </w:pPr>
      <w:r>
        <w:t>данных (ПДн), согласно приложению 4 к заявке на ____ л.</w:t>
      </w:r>
    </w:p>
    <w:p w:rsidR="00BE3F82" w:rsidRDefault="00BE3F82">
      <w:pPr>
        <w:pStyle w:val="ConsPlusNonformat"/>
        <w:jc w:val="both"/>
      </w:pPr>
      <w:r>
        <w:t xml:space="preserve">    5)   Документ   (копия  документа)  об  открытии  банковского  счёта  в</w:t>
      </w:r>
    </w:p>
    <w:p w:rsidR="00BE3F82" w:rsidRDefault="00BE3F82">
      <w:pPr>
        <w:pStyle w:val="ConsPlusNonformat"/>
        <w:jc w:val="both"/>
      </w:pPr>
      <w:r>
        <w:t>учреждениях   Центрального   банка   Российской   Федерации  или  кредитных</w:t>
      </w:r>
    </w:p>
    <w:p w:rsidR="00BE3F82" w:rsidRDefault="00BE3F82">
      <w:pPr>
        <w:pStyle w:val="ConsPlusNonformat"/>
        <w:jc w:val="both"/>
      </w:pPr>
      <w:r>
        <w:t>организациях на ____ л.</w:t>
      </w:r>
    </w:p>
    <w:p w:rsidR="00BE3F82" w:rsidRDefault="00BE3F82">
      <w:pPr>
        <w:pStyle w:val="ConsPlusNonformat"/>
        <w:jc w:val="both"/>
      </w:pPr>
      <w:r>
        <w:t xml:space="preserve">    6) Копия Устава некоммерческой организации с изменениями и дополнениями</w:t>
      </w:r>
    </w:p>
    <w:p w:rsidR="00BE3F82" w:rsidRDefault="00BE3F82">
      <w:pPr>
        <w:pStyle w:val="ConsPlusNonformat"/>
        <w:jc w:val="both"/>
      </w:pPr>
      <w:r>
        <w:t>____ л.</w:t>
      </w:r>
    </w:p>
    <w:p w:rsidR="00BE3F82" w:rsidRDefault="00BE3F82">
      <w:pPr>
        <w:pStyle w:val="ConsPlusNonformat"/>
        <w:jc w:val="both"/>
      </w:pPr>
      <w:r>
        <w:t xml:space="preserve">    7)  Выписка  из  реестра  юридических  лиц  (по  собственной инициативе</w:t>
      </w:r>
    </w:p>
    <w:p w:rsidR="00BE3F82" w:rsidRDefault="00BE3F82">
      <w:pPr>
        <w:pStyle w:val="ConsPlusNonformat"/>
        <w:jc w:val="both"/>
      </w:pPr>
      <w:r>
        <w:t>участника отбора) на ____ л.</w:t>
      </w:r>
    </w:p>
    <w:p w:rsidR="00BE3F82" w:rsidRDefault="00BE3F82">
      <w:pPr>
        <w:pStyle w:val="ConsPlusNonformat"/>
        <w:jc w:val="both"/>
      </w:pPr>
      <w:r>
        <w:t xml:space="preserve">    8)  Справка  из  налогового органа об отсутствии счете или непревышении</w:t>
      </w:r>
    </w:p>
    <w:p w:rsidR="00BE3F82" w:rsidRDefault="00BE3F82">
      <w:pPr>
        <w:pStyle w:val="ConsPlusNonformat"/>
        <w:jc w:val="both"/>
      </w:pPr>
      <w:r>
        <w:t xml:space="preserve">размера,  определенного  </w:t>
      </w:r>
      <w:hyperlink r:id="rId37">
        <w:r>
          <w:rPr>
            <w:color w:val="0000FF"/>
          </w:rPr>
          <w:t>пунктом  3 статьи 47</w:t>
        </w:r>
      </w:hyperlink>
      <w:r>
        <w:t xml:space="preserve"> Налогового кодекса Российской</w:t>
      </w:r>
    </w:p>
    <w:p w:rsidR="00BE3F82" w:rsidRDefault="00BE3F82">
      <w:pPr>
        <w:pStyle w:val="ConsPlusNonformat"/>
        <w:jc w:val="both"/>
      </w:pPr>
      <w:r>
        <w:t>Федерации  у  получателя  субсидии  (участника отбора) на едином налоговом,</w:t>
      </w:r>
    </w:p>
    <w:p w:rsidR="00BE3F82" w:rsidRDefault="00BE3F82">
      <w:pPr>
        <w:pStyle w:val="ConsPlusNonformat"/>
        <w:jc w:val="both"/>
      </w:pPr>
      <w:r>
        <w:t>задолженности  по  уплате  налогов,  сборов  и  страховых взносов в бюджеты</w:t>
      </w:r>
    </w:p>
    <w:p w:rsidR="00BE3F82" w:rsidRDefault="00BE3F82">
      <w:pPr>
        <w:pStyle w:val="ConsPlusNonformat"/>
        <w:jc w:val="both"/>
      </w:pPr>
      <w:r>
        <w:t>бюджетной системы Российской Федерации (по собственной инициативе участника</w:t>
      </w:r>
    </w:p>
    <w:p w:rsidR="00BE3F82" w:rsidRDefault="00BE3F82">
      <w:pPr>
        <w:pStyle w:val="ConsPlusNonformat"/>
        <w:jc w:val="both"/>
      </w:pPr>
      <w:r>
        <w:t>отбора) на ___ л.</w:t>
      </w:r>
    </w:p>
    <w:p w:rsidR="00BE3F82" w:rsidRDefault="00BE3F82">
      <w:pPr>
        <w:pStyle w:val="ConsPlusNonformat"/>
        <w:jc w:val="both"/>
      </w:pPr>
      <w:r>
        <w:t xml:space="preserve">    9) Презентация проекта (в том числе на съемном носителе), выполненную в</w:t>
      </w:r>
    </w:p>
    <w:p w:rsidR="00BE3F82" w:rsidRDefault="00BE3F82">
      <w:pPr>
        <w:pStyle w:val="ConsPlusNonformat"/>
        <w:jc w:val="both"/>
      </w:pPr>
      <w:r>
        <w:t>формате Power Point (не более 10 слайдов) на ____ л.</w:t>
      </w:r>
    </w:p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BE3F8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М.П.</w:t>
            </w:r>
          </w:p>
          <w:p w:rsidR="00BE3F82" w:rsidRDefault="00BE3F82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____ ______________ 20___ г.</w:t>
            </w:r>
          </w:p>
          <w:p w:rsidR="00BE3F82" w:rsidRDefault="00BE3F82">
            <w:pPr>
              <w:pStyle w:val="ConsPlusNormal"/>
              <w:jc w:val="center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  <w:ind w:firstLine="540"/>
        <w:jc w:val="both"/>
      </w:pPr>
      <w:r>
        <w:t>--------------------------------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&lt;1&gt; Заполняется при необходимости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both"/>
      </w:pPr>
    </w:p>
    <w:p w:rsidR="00BE3F82" w:rsidRDefault="00BE3F82">
      <w:pPr>
        <w:pStyle w:val="ConsPlusNormal"/>
        <w:jc w:val="right"/>
        <w:outlineLvl w:val="2"/>
      </w:pPr>
      <w:r>
        <w:t>Приложение 1</w:t>
      </w:r>
    </w:p>
    <w:p w:rsidR="00BE3F82" w:rsidRDefault="00BE3F82">
      <w:pPr>
        <w:pStyle w:val="ConsPlusNormal"/>
        <w:jc w:val="right"/>
      </w:pPr>
      <w:r>
        <w:t>к заявке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28" w:name="P450"/>
      <w:bookmarkEnd w:id="28"/>
      <w:r>
        <w:lastRenderedPageBreak/>
        <w:t>Сведения</w:t>
      </w:r>
    </w:p>
    <w:p w:rsidR="00BE3F82" w:rsidRDefault="00BE3F82">
      <w:pPr>
        <w:pStyle w:val="ConsPlusNormal"/>
        <w:jc w:val="center"/>
      </w:pPr>
      <w:r>
        <w:t>об участнике отбора на получение гранта в форме субсидии</w:t>
      </w:r>
    </w:p>
    <w:p w:rsidR="00BE3F82" w:rsidRDefault="00BE3F82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E3F82" w:rsidRDefault="00BE3F82">
      <w:pPr>
        <w:pStyle w:val="ConsPlusNormal"/>
        <w:jc w:val="center"/>
      </w:pPr>
      <w:r>
        <w:t>на реализацию проектов в сфере физической культуры и спорта</w:t>
      </w:r>
    </w:p>
    <w:p w:rsidR="00BE3F82" w:rsidRDefault="00BE3F82">
      <w:pPr>
        <w:pStyle w:val="ConsPlusNormal"/>
        <w:jc w:val="center"/>
      </w:pPr>
      <w:r>
        <w:t>города Когалыма</w:t>
      </w:r>
    </w:p>
    <w:p w:rsidR="00BE3F82" w:rsidRDefault="00BE3F82">
      <w:pPr>
        <w:pStyle w:val="ConsPlusNormal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2"/>
        <w:gridCol w:w="5046"/>
      </w:tblGrid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Полное наименование участника отбора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Сокращенное наименование участника отбора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Телефон, факс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Сведения о государственной регистрации:</w:t>
            </w: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Регистрирующий орган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Код ОКПО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Основной вид деятельности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right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  <w:r>
              <w:t>Банковские реквизиты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BE3F8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____ ______________ 20___ г.</w:t>
            </w:r>
          </w:p>
          <w:p w:rsidR="00BE3F82" w:rsidRDefault="00BE3F82">
            <w:pPr>
              <w:pStyle w:val="ConsPlusNormal"/>
              <w:jc w:val="center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2"/>
      </w:pPr>
      <w:r>
        <w:t>Приложение 2</w:t>
      </w:r>
    </w:p>
    <w:p w:rsidR="00BE3F82" w:rsidRDefault="00BE3F82">
      <w:pPr>
        <w:pStyle w:val="ConsPlusNormal"/>
        <w:jc w:val="right"/>
      </w:pPr>
      <w:r>
        <w:t>к заявке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29" w:name="P577"/>
      <w:bookmarkEnd w:id="29"/>
      <w:r>
        <w:t>Программа</w:t>
      </w:r>
    </w:p>
    <w:p w:rsidR="00BE3F82" w:rsidRDefault="00BE3F82">
      <w:pPr>
        <w:pStyle w:val="ConsPlusNormal"/>
        <w:jc w:val="center"/>
      </w:pPr>
      <w:r>
        <w:t>реализации проекта в сфере физической культуры и спорта</w:t>
      </w:r>
    </w:p>
    <w:p w:rsidR="00BE3F82" w:rsidRDefault="00BE3F82">
      <w:pPr>
        <w:pStyle w:val="ConsPlusNormal"/>
        <w:jc w:val="center"/>
      </w:pPr>
      <w:r>
        <w:t>города Когалыма участником отбора на получение гранта</w:t>
      </w:r>
    </w:p>
    <w:p w:rsidR="00BE3F82" w:rsidRDefault="00BE3F82">
      <w:pPr>
        <w:pStyle w:val="ConsPlusNormal"/>
        <w:jc w:val="center"/>
      </w:pPr>
      <w:r>
        <w:t>в форме субсидии из бюджета города Когалыма некоммерческим</w:t>
      </w:r>
    </w:p>
    <w:p w:rsidR="00BE3F82" w:rsidRDefault="00BE3F82">
      <w:pPr>
        <w:pStyle w:val="ConsPlusNormal"/>
        <w:jc w:val="center"/>
      </w:pPr>
      <w:r>
        <w:t>организациям</w:t>
      </w:r>
    </w:p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5443"/>
      </w:tblGrid>
      <w:tr w:rsidR="00BE3F82">
        <w:tc>
          <w:tcPr>
            <w:tcW w:w="624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Характеристика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center"/>
            </w:pPr>
            <w:r>
              <w:t>Сведения о проекте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Полное наименование участника отбора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Полное наименование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Цель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Проект должен быть направлен на достижение одной из целей:</w:t>
            </w:r>
          </w:p>
          <w:p w:rsidR="00BE3F82" w:rsidRDefault="00BE3F82">
            <w:pPr>
              <w:pStyle w:val="ConsPlusNormal"/>
            </w:pPr>
            <w:r>
              <w:t>- проведение физкультурных и спортивных мероприятий;</w:t>
            </w:r>
          </w:p>
          <w:p w:rsidR="00BE3F82" w:rsidRDefault="00BE3F82">
            <w:pPr>
              <w:pStyle w:val="ConsPlusNormal"/>
            </w:pPr>
            <w:r>
              <w:t>- обеспечение участия спортсменов в физкультурных и спортивных мероприятиях различного уровня;</w:t>
            </w:r>
          </w:p>
          <w:p w:rsidR="00BE3F82" w:rsidRDefault="00BE3F82">
            <w:pPr>
              <w:pStyle w:val="ConsPlusNormal"/>
            </w:pPr>
            <w:r>
              <w:t>- развитие видов спорта.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Место реализации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место (территорию) реализации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Сроки реализации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С 00.00.0000 по 00.00.0000</w:t>
            </w:r>
          </w:p>
          <w:p w:rsidR="00BE3F82" w:rsidRDefault="00BE3F82">
            <w:pPr>
              <w:pStyle w:val="ConsPlusNormal"/>
              <w:jc w:val="both"/>
            </w:pPr>
            <w:r>
              <w:t>(включая подготовительный этап и этап предоставления отчетов).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Информационная поддержка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448" w:type="dxa"/>
            <w:gridSpan w:val="2"/>
          </w:tcPr>
          <w:p w:rsidR="00BE3F82" w:rsidRDefault="00BE3F82">
            <w:pPr>
              <w:pStyle w:val="ConsPlusNormal"/>
              <w:jc w:val="both"/>
            </w:pPr>
            <w:r>
              <w:t>Количественные показатели:</w:t>
            </w:r>
          </w:p>
          <w:p w:rsidR="00BE3F82" w:rsidRDefault="00BE3F82">
            <w:pPr>
              <w:pStyle w:val="ConsPlusNormal"/>
              <w:jc w:val="both"/>
            </w:pPr>
            <w:r>
              <w:t>(в зависимости от направления реализации проекта)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Например:</w:t>
            </w:r>
          </w:p>
          <w:p w:rsidR="00BE3F82" w:rsidRDefault="00BE3F82">
            <w:pPr>
              <w:pStyle w:val="ConsPlusNormal"/>
              <w:jc w:val="both"/>
            </w:pPr>
            <w:r>
              <w:t>количество человек, принявших участие в мероприятии(иях)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Например:</w:t>
            </w:r>
          </w:p>
          <w:p w:rsidR="00BE3F82" w:rsidRDefault="00BE3F82">
            <w:pPr>
              <w:pStyle w:val="ConsPlusNormal"/>
              <w:jc w:val="both"/>
            </w:pPr>
            <w:r>
              <w:t>количество мероприятий в рамках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Качественные показатели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448" w:type="dxa"/>
            <w:gridSpan w:val="2"/>
          </w:tcPr>
          <w:p w:rsidR="00BE3F82" w:rsidRDefault="00BE3F82">
            <w:pPr>
              <w:pStyle w:val="ConsPlusNormal"/>
              <w:jc w:val="both"/>
            </w:pPr>
            <w:r>
              <w:t>Календарный план реализации проекта: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center"/>
            </w:pPr>
            <w:r>
              <w:t>Наименование мероприятия</w:t>
            </w:r>
          </w:p>
          <w:p w:rsidR="00BE3F82" w:rsidRDefault="00BE3F82">
            <w:pPr>
              <w:pStyle w:val="ConsPlusNormal"/>
              <w:jc w:val="center"/>
            </w:pPr>
            <w:r>
              <w:t>(включая подготовительные мероприятия и предоставление отчетов)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center"/>
            </w:pPr>
            <w:r>
              <w:t>Сроки (или конкретная дата) реализации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Реалистичность реализации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Описать, какие имеются ресурсы на реализацию проекта:</w:t>
            </w:r>
          </w:p>
          <w:p w:rsidR="00BE3F82" w:rsidRDefault="00BE3F82">
            <w:pPr>
              <w:pStyle w:val="ConsPlusNormal"/>
              <w:jc w:val="both"/>
            </w:pPr>
            <w:r>
              <w:t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</w:t>
            </w:r>
          </w:p>
          <w:p w:rsidR="00BE3F82" w:rsidRDefault="00BE3F82">
            <w:pPr>
              <w:pStyle w:val="ConsPlusNormal"/>
              <w:jc w:val="both"/>
            </w:pPr>
            <w:r>
              <w:t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</w:t>
            </w:r>
          </w:p>
          <w:p w:rsidR="00BE3F82" w:rsidRDefault="00BE3F82">
            <w:pPr>
              <w:pStyle w:val="ConsPlusNormal"/>
              <w:jc w:val="both"/>
            </w:pPr>
            <w: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:rsidR="00BE3F82" w:rsidRDefault="00BE3F82">
            <w:pPr>
              <w:pStyle w:val="ConsPlusNormal"/>
              <w:jc w:val="both"/>
            </w:pPr>
            <w:r>
              <w:t>В случае отсутствия - поставить отметку "Отсутствует".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Опыт реализации аналогичного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"Интернет" (в случае наличия).</w:t>
            </w:r>
          </w:p>
          <w:p w:rsidR="00BE3F82" w:rsidRDefault="00BE3F82">
            <w:pPr>
              <w:pStyle w:val="ConsPlusNormal"/>
              <w:jc w:val="both"/>
            </w:pPr>
            <w:r>
              <w:t>В случае отсутствия - поставить отметку "Отсутствует".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448" w:type="dxa"/>
            <w:gridSpan w:val="2"/>
          </w:tcPr>
          <w:p w:rsidR="00BE3F82" w:rsidRDefault="00BE3F82">
            <w:pPr>
              <w:pStyle w:val="ConsPlusNormal"/>
              <w:jc w:val="both"/>
            </w:pPr>
            <w:r>
              <w:t>Ожидаемая социальная эффективность проекта: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- круг участников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Для всех целевых групп, для определенных целевых групп (перечислить), для одной целевой группы (указать - какой).</w:t>
            </w:r>
          </w:p>
          <w:p w:rsidR="00BE3F82" w:rsidRDefault="00BE3F82">
            <w:pPr>
              <w:pStyle w:val="ConsPlusNormal"/>
              <w:jc w:val="both"/>
            </w:pPr>
            <w:r>
              <w:t>Целевые группы:</w:t>
            </w:r>
          </w:p>
          <w:p w:rsidR="00BE3F82" w:rsidRDefault="00BE3F82">
            <w:pPr>
              <w:pStyle w:val="ConsPlusNormal"/>
              <w:jc w:val="both"/>
            </w:pPr>
            <w:r>
              <w:t>- дети;</w:t>
            </w:r>
          </w:p>
          <w:p w:rsidR="00BE3F82" w:rsidRDefault="00BE3F82">
            <w:pPr>
              <w:pStyle w:val="ConsPlusNormal"/>
              <w:jc w:val="both"/>
            </w:pPr>
            <w:r>
              <w:t>- подростки;</w:t>
            </w:r>
          </w:p>
          <w:p w:rsidR="00BE3F82" w:rsidRDefault="00BE3F82">
            <w:pPr>
              <w:pStyle w:val="ConsPlusNormal"/>
              <w:jc w:val="both"/>
            </w:pPr>
            <w:r>
              <w:t>- молодежь;</w:t>
            </w:r>
          </w:p>
          <w:p w:rsidR="00BE3F82" w:rsidRDefault="00BE3F82">
            <w:pPr>
              <w:pStyle w:val="ConsPlusNormal"/>
              <w:jc w:val="both"/>
            </w:pPr>
            <w:r>
              <w:t>- студенты;</w:t>
            </w:r>
          </w:p>
          <w:p w:rsidR="00BE3F82" w:rsidRDefault="00BE3F82">
            <w:pPr>
              <w:pStyle w:val="ConsPlusNormal"/>
              <w:jc w:val="both"/>
            </w:pPr>
            <w:r>
              <w:t>- пенсионеры;</w:t>
            </w:r>
          </w:p>
          <w:p w:rsidR="00BE3F82" w:rsidRDefault="00BE3F82">
            <w:pPr>
              <w:pStyle w:val="ConsPlusNormal"/>
              <w:jc w:val="both"/>
            </w:pPr>
            <w:r>
              <w:t>- ветераны;</w:t>
            </w:r>
          </w:p>
          <w:p w:rsidR="00BE3F82" w:rsidRDefault="00BE3F82">
            <w:pPr>
              <w:pStyle w:val="ConsPlusNormal"/>
              <w:jc w:val="both"/>
            </w:pPr>
            <w:r>
              <w:t>- многодетные семьи;</w:t>
            </w:r>
          </w:p>
          <w:p w:rsidR="00BE3F82" w:rsidRDefault="00BE3F82">
            <w:pPr>
              <w:pStyle w:val="ConsPlusNormal"/>
              <w:jc w:val="both"/>
            </w:pPr>
            <w:r>
              <w:t>- люди с ограниченными возможностями здоровья.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- ожидаемое воздействие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физкультурных проблем, повышение качества жизни целевой группы и т.п.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05" w:type="dxa"/>
          </w:tcPr>
          <w:p w:rsidR="00BE3F82" w:rsidRDefault="00BE3F82">
            <w:pPr>
              <w:pStyle w:val="ConsPlusNormal"/>
              <w:jc w:val="both"/>
            </w:pPr>
            <w:r>
              <w:t>Информационная открытость участника отбора</w:t>
            </w:r>
          </w:p>
        </w:tc>
        <w:tc>
          <w:tcPr>
            <w:tcW w:w="5443" w:type="dxa"/>
          </w:tcPr>
          <w:p w:rsidR="00BE3F82" w:rsidRDefault="00BE3F82">
            <w:pPr>
              <w:pStyle w:val="ConsPlusNormal"/>
              <w:jc w:val="both"/>
            </w:pPr>
            <w:r>
              <w:t>Указать действующий, постоянно обновляемый сайт, на котором представлена актуальная информация о реализованных мероприятиях, и (или) аккаунты в социальных сетях, где регулярно обновляется информация (с приложением ссылок).</w:t>
            </w: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BE3F8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____ ______________ 20___ г.</w:t>
            </w:r>
          </w:p>
          <w:p w:rsidR="00BE3F82" w:rsidRDefault="00BE3F82">
            <w:pPr>
              <w:pStyle w:val="ConsPlusNormal"/>
              <w:jc w:val="center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2"/>
      </w:pPr>
      <w:r>
        <w:t>Приложение 3</w:t>
      </w:r>
    </w:p>
    <w:p w:rsidR="00BE3F82" w:rsidRDefault="00BE3F82">
      <w:pPr>
        <w:pStyle w:val="ConsPlusNormal"/>
        <w:jc w:val="right"/>
      </w:pPr>
      <w:r>
        <w:t>к заявке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30" w:name="P706"/>
      <w:bookmarkEnd w:id="30"/>
      <w:r>
        <w:t>Финансово-экономическое обоснование</w:t>
      </w:r>
    </w:p>
    <w:p w:rsidR="00BE3F82" w:rsidRDefault="00BE3F82">
      <w:pPr>
        <w:pStyle w:val="ConsPlusNormal"/>
        <w:jc w:val="center"/>
      </w:pPr>
      <w:r>
        <w:t>использования участником отбора средств гранта в форме</w:t>
      </w:r>
    </w:p>
    <w:p w:rsidR="00BE3F82" w:rsidRDefault="00BE3F82">
      <w:pPr>
        <w:pStyle w:val="ConsPlusNormal"/>
        <w:jc w:val="center"/>
      </w:pPr>
      <w:r>
        <w:t>субсидии из бюджета города Когалыма на реализацию проекта</w:t>
      </w:r>
    </w:p>
    <w:p w:rsidR="00BE3F82" w:rsidRDefault="00BE3F82">
      <w:pPr>
        <w:pStyle w:val="ConsPlusNormal"/>
        <w:jc w:val="center"/>
      </w:pPr>
      <w:r>
        <w:t>в сфере физической культуры и спорта 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2. Полное наименование проекта.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 Единица измерения: рубль (с точностью до второго десятичного знака).</w:t>
      </w:r>
    </w:p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54"/>
        <w:gridCol w:w="1235"/>
        <w:gridCol w:w="1163"/>
        <w:gridCol w:w="1261"/>
        <w:gridCol w:w="1325"/>
        <w:gridCol w:w="1304"/>
      </w:tblGrid>
      <w:tr w:rsidR="00BE3F82">
        <w:tc>
          <w:tcPr>
            <w:tcW w:w="624" w:type="dxa"/>
            <w:vMerge w:val="restart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BE3F82" w:rsidRDefault="00BE3F82">
            <w:pPr>
              <w:pStyle w:val="ConsPlusNormal"/>
              <w:jc w:val="center"/>
            </w:pPr>
            <w:r>
              <w:t>Наименование расходования средств &lt;2&gt;</w:t>
            </w:r>
          </w:p>
        </w:tc>
        <w:tc>
          <w:tcPr>
            <w:tcW w:w="1235" w:type="dxa"/>
            <w:vMerge w:val="restart"/>
          </w:tcPr>
          <w:p w:rsidR="00BE3F82" w:rsidRDefault="00BE3F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63" w:type="dxa"/>
            <w:vMerge w:val="restart"/>
          </w:tcPr>
          <w:p w:rsidR="00BE3F82" w:rsidRDefault="00BE3F82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261" w:type="dxa"/>
            <w:vMerge w:val="restart"/>
          </w:tcPr>
          <w:p w:rsidR="00BE3F82" w:rsidRDefault="00BE3F82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2629" w:type="dxa"/>
            <w:gridSpan w:val="2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BE3F82">
        <w:tc>
          <w:tcPr>
            <w:tcW w:w="624" w:type="dxa"/>
            <w:vMerge/>
          </w:tcPr>
          <w:p w:rsidR="00BE3F82" w:rsidRDefault="00BE3F82">
            <w:pPr>
              <w:pStyle w:val="ConsPlusNormal"/>
            </w:pPr>
          </w:p>
        </w:tc>
        <w:tc>
          <w:tcPr>
            <w:tcW w:w="2154" w:type="dxa"/>
            <w:vMerge/>
          </w:tcPr>
          <w:p w:rsidR="00BE3F82" w:rsidRDefault="00BE3F82">
            <w:pPr>
              <w:pStyle w:val="ConsPlusNormal"/>
            </w:pPr>
          </w:p>
        </w:tc>
        <w:tc>
          <w:tcPr>
            <w:tcW w:w="1235" w:type="dxa"/>
            <w:vMerge/>
          </w:tcPr>
          <w:p w:rsidR="00BE3F82" w:rsidRDefault="00BE3F82">
            <w:pPr>
              <w:pStyle w:val="ConsPlusNormal"/>
            </w:pPr>
          </w:p>
        </w:tc>
        <w:tc>
          <w:tcPr>
            <w:tcW w:w="1163" w:type="dxa"/>
            <w:vMerge/>
          </w:tcPr>
          <w:p w:rsidR="00BE3F82" w:rsidRDefault="00BE3F82">
            <w:pPr>
              <w:pStyle w:val="ConsPlusNormal"/>
            </w:pPr>
          </w:p>
        </w:tc>
        <w:tc>
          <w:tcPr>
            <w:tcW w:w="1261" w:type="dxa"/>
            <w:vMerge/>
          </w:tcPr>
          <w:p w:rsidR="00BE3F82" w:rsidRDefault="00BE3F82">
            <w:pPr>
              <w:pStyle w:val="ConsPlusNormal"/>
            </w:pPr>
          </w:p>
        </w:tc>
        <w:tc>
          <w:tcPr>
            <w:tcW w:w="1325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1304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за счет собственных средств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23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163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261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32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23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163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261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325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BE3F8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____ ______________ 20___ г.</w:t>
            </w:r>
          </w:p>
          <w:p w:rsidR="00BE3F82" w:rsidRDefault="00BE3F82">
            <w:pPr>
              <w:pStyle w:val="ConsPlusNormal"/>
              <w:jc w:val="center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--------------------------------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&lt;2&gt; При приобретении основных средств необходимо приложить коммерческие предложения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2"/>
      </w:pPr>
      <w:r>
        <w:t>Приложение 4</w:t>
      </w:r>
    </w:p>
    <w:p w:rsidR="00BE3F82" w:rsidRDefault="00BE3F82">
      <w:pPr>
        <w:pStyle w:val="ConsPlusNormal"/>
        <w:jc w:val="right"/>
      </w:pPr>
      <w:r>
        <w:t>к заявке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31" w:name="P775"/>
      <w:bookmarkEnd w:id="31"/>
      <w:r>
        <w:t>Согласие субъекта персональных данных</w:t>
      </w:r>
    </w:p>
    <w:p w:rsidR="00BE3F82" w:rsidRDefault="00BE3F82">
      <w:pPr>
        <w:pStyle w:val="ConsPlusNormal"/>
        <w:jc w:val="center"/>
      </w:pPr>
      <w:r>
        <w:t>на обработку персональных данных (ПДн)</w:t>
      </w:r>
    </w:p>
    <w:p w:rsidR="00BE3F82" w:rsidRDefault="00BE3F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"/>
        <w:gridCol w:w="290"/>
        <w:gridCol w:w="214"/>
        <w:gridCol w:w="219"/>
        <w:gridCol w:w="235"/>
        <w:gridCol w:w="3172"/>
        <w:gridCol w:w="612"/>
        <w:gridCol w:w="3231"/>
        <w:gridCol w:w="340"/>
      </w:tblGrid>
      <w:tr w:rsidR="00BE3F82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lastRenderedPageBreak/>
              <w:t>Я,</w:t>
            </w:r>
          </w:p>
        </w:tc>
        <w:tc>
          <w:tcPr>
            <w:tcW w:w="79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  <w:r>
              <w:t>,</w:t>
            </w:r>
          </w:p>
        </w:tc>
      </w:tr>
      <w:tr w:rsidR="00BE3F82">
        <w:tc>
          <w:tcPr>
            <w:tcW w:w="8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8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проживающий(ая) по адресу: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17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</w:tr>
      <w:tr w:rsidR="00BE3F82">
        <w:tc>
          <w:tcPr>
            <w:tcW w:w="87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</w:tr>
      <w:tr w:rsidR="00BE3F82"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паспорт серии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80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7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"____" ____________ _____ г.</w:t>
            </w:r>
          </w:p>
        </w:tc>
      </w:tr>
      <w:tr w:rsidR="00BE3F8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</w:tr>
      <w:tr w:rsidR="00BE3F8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:rsidR="00BE3F82" w:rsidRDefault="00BE3F82">
            <w:pPr>
              <w:pStyle w:val="ConsPlusNormal"/>
              <w:jc w:val="both"/>
            </w:pPr>
          </w:p>
          <w:p w:rsidR="00BE3F82" w:rsidRDefault="00BE3F82">
            <w:pPr>
              <w:pStyle w:val="ConsPlusNormal"/>
              <w:jc w:val="center"/>
            </w:pPr>
            <w:r>
              <w:t>ВНИМАНИЕ!</w:t>
            </w:r>
          </w:p>
          <w:p w:rsidR="00BE3F82" w:rsidRDefault="00BE3F82">
            <w:pPr>
              <w:pStyle w:val="ConsPlusNormal"/>
              <w:jc w:val="center"/>
            </w:pPr>
            <w: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</w:tc>
      </w:tr>
    </w:tbl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4"/>
        <w:gridCol w:w="850"/>
        <w:gridCol w:w="1757"/>
        <w:gridCol w:w="5499"/>
      </w:tblGrid>
      <w:tr w:rsidR="00BE3F82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  <w:r>
              <w:t>Сведения о субъекте ПДн (категория субъекта ПДн):</w:t>
            </w:r>
          </w:p>
        </w:tc>
      </w:tr>
      <w:tr w:rsidR="00BE3F82"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1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адрес</w:t>
            </w:r>
          </w:p>
          <w:p w:rsidR="00BE3F82" w:rsidRDefault="00BE3F82">
            <w:pPr>
              <w:pStyle w:val="ConsPlusNormal"/>
              <w:jc w:val="both"/>
            </w:pPr>
            <w:r>
              <w:t>проживания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данные документа, удостоверяющего личность: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82" w:rsidRDefault="00BE3F82">
            <w:pPr>
              <w:pStyle w:val="ConsPlusNormal"/>
              <w:jc w:val="center"/>
            </w:pPr>
          </w:p>
        </w:tc>
      </w:tr>
    </w:tbl>
    <w:p w:rsidR="00BE3F82" w:rsidRDefault="00BE3F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8"/>
        <w:gridCol w:w="454"/>
        <w:gridCol w:w="1767"/>
        <w:gridCol w:w="424"/>
        <w:gridCol w:w="3118"/>
        <w:gridCol w:w="340"/>
      </w:tblGrid>
      <w:tr w:rsidR="00BE3F82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 xml:space="preserve">свободно, своей волей и в своем интересе в соответствии с требованиями Федерального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г. N 152-ФЗ "О персональных данных" даю согласие уполномоченным должностным лицам Администрации города Когалыма, адрес: 628481, ул. Дружбы Народов, д. </w:t>
            </w:r>
            <w:r>
              <w:lastRenderedPageBreak/>
              <w:t>7 (далее - Оператор), на обработку &lt;*&gt; следующих персональных данных:</w:t>
            </w: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в целях:</w:t>
            </w: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blPrEx>
          <w:tblBorders>
            <w:insideH w:val="single" w:sz="4" w:space="0" w:color="auto"/>
          </w:tblBorders>
        </w:tblPrEx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E3F82" w:rsidRDefault="00BE3F82">
            <w:pPr>
              <w:pStyle w:val="ConsPlusNormal"/>
              <w:jc w:val="both"/>
            </w:pPr>
          </w:p>
          <w:p w:rsidR="00BE3F82" w:rsidRDefault="00BE3F82">
            <w:pPr>
              <w:pStyle w:val="ConsPlusNormal"/>
              <w:jc w:val="both"/>
            </w:pPr>
            <w: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0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11 ч. 1 ст. 6</w:t>
              </w:r>
            </w:hyperlink>
            <w:r>
              <w:t xml:space="preserve"> и </w:t>
            </w:r>
            <w:hyperlink r:id="rId42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10 ч. 2 ст. 10</w:t>
              </w:r>
            </w:hyperlink>
            <w:r>
              <w:t xml:space="preserve"> Федерального закона от 27 июля 2006 г. N 152-ФЗ "О персональных данных".</w:t>
            </w:r>
          </w:p>
        </w:tc>
      </w:tr>
      <w:tr w:rsidR="00BE3F82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</w:tbl>
    <w:p w:rsidR="00BE3F82" w:rsidRDefault="00BE3F82">
      <w:pPr>
        <w:pStyle w:val="ConsPlusNormal"/>
        <w:jc w:val="center"/>
      </w:pPr>
    </w:p>
    <w:p w:rsidR="00BE3F82" w:rsidRDefault="00BE3F82">
      <w:pPr>
        <w:pStyle w:val="ConsPlusNormal"/>
        <w:ind w:firstLine="540"/>
        <w:jc w:val="both"/>
      </w:pPr>
      <w:r>
        <w:t>--------------------------------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1"/>
      </w:pPr>
      <w:r>
        <w:t>Приложение 2</w:t>
      </w:r>
    </w:p>
    <w:p w:rsidR="00BE3F82" w:rsidRDefault="00BE3F82">
      <w:pPr>
        <w:pStyle w:val="ConsPlusNormal"/>
        <w:jc w:val="right"/>
      </w:pPr>
      <w:r>
        <w:t>к Порядку</w:t>
      </w:r>
    </w:p>
    <w:p w:rsidR="00BE3F82" w:rsidRDefault="00BE3F82">
      <w:pPr>
        <w:pStyle w:val="ConsPlusNormal"/>
        <w:jc w:val="right"/>
      </w:pPr>
      <w:r>
        <w:t>предоставления грантов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</w:t>
      </w:r>
    </w:p>
    <w:p w:rsidR="00BE3F82" w:rsidRDefault="00BE3F82">
      <w:pPr>
        <w:pStyle w:val="ConsPlusNormal"/>
        <w:jc w:val="right"/>
      </w:pPr>
      <w:r>
        <w:t>некоммерческим организациям, на реализацию</w:t>
      </w:r>
    </w:p>
    <w:p w:rsidR="00BE3F82" w:rsidRDefault="00BE3F82">
      <w:pPr>
        <w:pStyle w:val="ConsPlusNormal"/>
        <w:jc w:val="right"/>
      </w:pPr>
      <w:r>
        <w:t>проектов в сфере физической культуры</w:t>
      </w:r>
    </w:p>
    <w:p w:rsidR="00BE3F82" w:rsidRDefault="00BE3F82">
      <w:pPr>
        <w:pStyle w:val="ConsPlusNormal"/>
        <w:jc w:val="right"/>
      </w:pPr>
      <w:r>
        <w:t>и спорта 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32" w:name="P864"/>
      <w:bookmarkEnd w:id="32"/>
      <w:r>
        <w:t>Реестр заявок на получение гранта в форме субсидии</w:t>
      </w:r>
    </w:p>
    <w:p w:rsidR="00BE3F82" w:rsidRDefault="00BE3F82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E3F82" w:rsidRDefault="00BE3F82">
      <w:pPr>
        <w:pStyle w:val="ConsPlusNormal"/>
        <w:jc w:val="center"/>
      </w:pPr>
      <w:r>
        <w:t>на реализацию проектов в сфере физической культуры и спорта</w:t>
      </w:r>
    </w:p>
    <w:p w:rsidR="00BE3F82" w:rsidRDefault="00BE3F82">
      <w:pPr>
        <w:pStyle w:val="ConsPlusNormal"/>
        <w:jc w:val="center"/>
      </w:pPr>
      <w:r>
        <w:t>города Когалыма</w:t>
      </w:r>
    </w:p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17"/>
        <w:gridCol w:w="1410"/>
        <w:gridCol w:w="2142"/>
        <w:gridCol w:w="1829"/>
        <w:gridCol w:w="1417"/>
      </w:tblGrid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17" w:type="dxa"/>
          </w:tcPr>
          <w:p w:rsidR="00BE3F82" w:rsidRDefault="00BE3F82">
            <w:pPr>
              <w:pStyle w:val="ConsPlusNormal"/>
              <w:jc w:val="center"/>
            </w:pPr>
            <w:r>
              <w:t>Дата поступления заявки</w:t>
            </w:r>
          </w:p>
        </w:tc>
        <w:tc>
          <w:tcPr>
            <w:tcW w:w="1410" w:type="dxa"/>
          </w:tcPr>
          <w:p w:rsidR="00BE3F82" w:rsidRDefault="00BE3F82">
            <w:pPr>
              <w:pStyle w:val="ConsPlusNormal"/>
              <w:jc w:val="center"/>
            </w:pPr>
            <w:r>
              <w:t>Время поступления заявки</w:t>
            </w:r>
          </w:p>
        </w:tc>
        <w:tc>
          <w:tcPr>
            <w:tcW w:w="2142" w:type="dxa"/>
          </w:tcPr>
          <w:p w:rsidR="00BE3F82" w:rsidRDefault="00BE3F82">
            <w:pPr>
              <w:pStyle w:val="ConsPlusNormal"/>
              <w:jc w:val="center"/>
            </w:pPr>
            <w:r>
              <w:t>Наименование участника отбора</w:t>
            </w:r>
          </w:p>
        </w:tc>
        <w:tc>
          <w:tcPr>
            <w:tcW w:w="1829" w:type="dxa"/>
          </w:tcPr>
          <w:p w:rsidR="00BE3F82" w:rsidRDefault="00BE3F82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417" w:type="dxa"/>
          </w:tcPr>
          <w:p w:rsidR="00BE3F82" w:rsidRDefault="00BE3F82">
            <w:pPr>
              <w:pStyle w:val="ConsPlusNormal"/>
              <w:jc w:val="center"/>
            </w:pPr>
            <w:r>
              <w:t>Отзыв заявки</w:t>
            </w:r>
          </w:p>
          <w:p w:rsidR="00BE3F82" w:rsidRDefault="00BE3F82">
            <w:pPr>
              <w:pStyle w:val="ConsPlusNormal"/>
              <w:jc w:val="center"/>
            </w:pPr>
            <w:r>
              <w:t>(дата, время)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41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142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29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41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142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29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BE3F82" w:rsidRDefault="00BE3F82">
            <w:pPr>
              <w:pStyle w:val="ConsPlusNormal"/>
              <w:jc w:val="center"/>
            </w:pPr>
          </w:p>
        </w:tc>
      </w:tr>
    </w:tbl>
    <w:p w:rsidR="00BE3F82" w:rsidRDefault="00BE3F8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E3F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Начало приема заявок: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время ________________ дата _________________</w:t>
            </w: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26"/>
        <w:gridCol w:w="2211"/>
        <w:gridCol w:w="425"/>
        <w:gridCol w:w="2948"/>
      </w:tblGrid>
      <w:tr w:rsidR="00BE3F82"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E3F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  <w:r>
              <w:t>Окончание</w:t>
            </w:r>
          </w:p>
          <w:p w:rsidR="00BE3F82" w:rsidRDefault="00BE3F82">
            <w:pPr>
              <w:pStyle w:val="ConsPlusNormal"/>
              <w:jc w:val="both"/>
            </w:pPr>
            <w:r>
              <w:t>приема заявок: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F82" w:rsidRDefault="00BE3F82">
            <w:pPr>
              <w:pStyle w:val="ConsPlusNormal"/>
              <w:jc w:val="both"/>
            </w:pPr>
            <w:r>
              <w:t>время ________________ дата _________________</w:t>
            </w: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26"/>
        <w:gridCol w:w="2211"/>
        <w:gridCol w:w="425"/>
        <w:gridCol w:w="2948"/>
      </w:tblGrid>
      <w:tr w:rsidR="00BE3F82"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BE3F82" w:rsidRDefault="00BE3F82">
            <w:pPr>
              <w:pStyle w:val="ConsPlusNormal"/>
              <w:jc w:val="both"/>
            </w:pPr>
          </w:p>
        </w:tc>
      </w:tr>
      <w:tr w:rsidR="00BE3F82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1"/>
      </w:pPr>
      <w:r>
        <w:t>Приложение 3</w:t>
      </w:r>
    </w:p>
    <w:p w:rsidR="00BE3F82" w:rsidRDefault="00BE3F82">
      <w:pPr>
        <w:pStyle w:val="ConsPlusNormal"/>
        <w:jc w:val="right"/>
      </w:pPr>
      <w:r>
        <w:t>к Порядку</w:t>
      </w:r>
    </w:p>
    <w:p w:rsidR="00BE3F82" w:rsidRDefault="00BE3F82">
      <w:pPr>
        <w:pStyle w:val="ConsPlusNormal"/>
        <w:jc w:val="right"/>
      </w:pPr>
      <w:r>
        <w:t>предоставления грантов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</w:t>
      </w:r>
    </w:p>
    <w:p w:rsidR="00BE3F82" w:rsidRDefault="00BE3F82">
      <w:pPr>
        <w:pStyle w:val="ConsPlusNormal"/>
        <w:jc w:val="right"/>
      </w:pPr>
      <w:r>
        <w:t>некоммерческим организациям, на реализацию</w:t>
      </w:r>
    </w:p>
    <w:p w:rsidR="00BE3F82" w:rsidRDefault="00BE3F82">
      <w:pPr>
        <w:pStyle w:val="ConsPlusNormal"/>
        <w:jc w:val="right"/>
      </w:pPr>
      <w:r>
        <w:t>проектов в сфере физической культуры</w:t>
      </w:r>
    </w:p>
    <w:p w:rsidR="00BE3F82" w:rsidRDefault="00BE3F82">
      <w:pPr>
        <w:pStyle w:val="ConsPlusNormal"/>
        <w:jc w:val="right"/>
      </w:pPr>
      <w:r>
        <w:t>и спорта 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Title"/>
        <w:jc w:val="center"/>
      </w:pPr>
      <w:bookmarkStart w:id="33" w:name="P930"/>
      <w:bookmarkEnd w:id="33"/>
      <w:r>
        <w:t>ПОЛОЖЕНИЕ</w:t>
      </w:r>
    </w:p>
    <w:p w:rsidR="00BE3F82" w:rsidRDefault="00BE3F82">
      <w:pPr>
        <w:pStyle w:val="ConsPlusTitle"/>
        <w:jc w:val="center"/>
      </w:pPr>
      <w:r>
        <w:t>О КОМИССИИ ДЛЯ РАССМОТРЕНИЯ И ОЦЕНКИ ЗАЯВОК УЧАСТНИКОВ</w:t>
      </w:r>
    </w:p>
    <w:p w:rsidR="00BE3F82" w:rsidRDefault="00BE3F82">
      <w:pPr>
        <w:pStyle w:val="ConsPlusTitle"/>
        <w:jc w:val="center"/>
      </w:pPr>
      <w:r>
        <w:t>ОТБОРА НА ПРЕДОСТАВЛЕНИЕ ГРАНТА В ФОРМЕ СУБСИДИИ ИЗ БЮДЖЕТА</w:t>
      </w:r>
    </w:p>
    <w:p w:rsidR="00BE3F82" w:rsidRDefault="00BE3F82">
      <w:pPr>
        <w:pStyle w:val="ConsPlusTitle"/>
        <w:jc w:val="center"/>
      </w:pPr>
      <w:r>
        <w:t>ГОРОДА КОГАЛЫМА НЕКОММЕРЧЕСКИМ ОРГАНИЗАЦИЯМ, НА РЕАЛИЗАЦИЮ</w:t>
      </w:r>
    </w:p>
    <w:p w:rsidR="00BE3F82" w:rsidRDefault="00BE3F82">
      <w:pPr>
        <w:pStyle w:val="ConsPlusTitle"/>
        <w:jc w:val="center"/>
      </w:pPr>
      <w:r>
        <w:t>ПРОЕКТОВ В СФЕРЕ ФИЗИЧЕСКОЙ КУЛЬТУРЫ И СПОРТА ГОРОДА</w:t>
      </w:r>
    </w:p>
    <w:p w:rsidR="00BE3F82" w:rsidRDefault="00BE3F82">
      <w:pPr>
        <w:pStyle w:val="ConsPlusTitle"/>
        <w:jc w:val="center"/>
      </w:pPr>
      <w:r>
        <w:t>КОГАЛЫМА (ДАЛЕЕ - КОМИССИЯ)</w:t>
      </w:r>
    </w:p>
    <w:p w:rsidR="00BE3F82" w:rsidRDefault="00BE3F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3F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</w:t>
            </w:r>
          </w:p>
          <w:p w:rsidR="00BE3F82" w:rsidRDefault="00BE3F82">
            <w:pPr>
              <w:pStyle w:val="ConsPlusNormal"/>
              <w:jc w:val="center"/>
            </w:pPr>
            <w:r>
              <w:rPr>
                <w:color w:val="392C69"/>
              </w:rPr>
              <w:t>от 22.10.2024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F82" w:rsidRDefault="00BE3F82">
            <w:pPr>
              <w:pStyle w:val="ConsPlusNormal"/>
            </w:pP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Title"/>
        <w:jc w:val="center"/>
        <w:outlineLvl w:val="2"/>
      </w:pPr>
      <w:r>
        <w:t>1. Общие положения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1.1. Комиссия представляет собой коллегиальный орган, специально сформированный для рассмотрения и оценки заявок участников отбора и принятия решения об определении участников отбора, прошедших и не прошедших отбор на предоставление гранта из бюджета города Когалыма на реализацию проекта в сфере физической культуры и спорта города Когалыма.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Комиссия в своей деятельности руководствуется </w:t>
      </w:r>
      <w:hyperlink r:id="rId45">
        <w:r>
          <w:rPr>
            <w:color w:val="0000FF"/>
          </w:rPr>
          <w:t>Конституцией</w:t>
        </w:r>
      </w:hyperlink>
      <w:r>
        <w:t xml:space="preserve"> Российской Федерации, Бюджетным </w:t>
      </w:r>
      <w:hyperlink r:id="rId46">
        <w:r>
          <w:rPr>
            <w:color w:val="0000FF"/>
          </w:rPr>
          <w:t>кодексом</w:t>
        </w:r>
      </w:hyperlink>
      <w: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- Югры, постановлениями и распоряжениями Администрации города Когалыма, </w:t>
      </w:r>
      <w:hyperlink w:anchor="P33">
        <w:r>
          <w:rPr>
            <w:color w:val="0000FF"/>
          </w:rPr>
          <w:t>Порядком</w:t>
        </w:r>
      </w:hyperlink>
      <w:r>
        <w:t xml:space="preserve"> предоставления грантов в форме субсидии из бюджета города Когалыма некоммерческим организациям, на реализацию проектов в сфере физической культуры и спорта города Когалыма (далее - Порядок).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2"/>
      </w:pPr>
      <w:r>
        <w:t>2. Основные задачи Комиссии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2.1. Основные задачи Комиссии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Title"/>
        <w:jc w:val="center"/>
        <w:outlineLvl w:val="2"/>
      </w:pPr>
      <w:r>
        <w:t>3. Права и обязанности членов Комиссии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3.1. Члены Комиссии имеют право: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рассматривать представленные заявки на предмет их соответствия, установленным в объявлении о проведении отбора на получение гранта требованиям.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оценивать заявки.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В данном случае председателем Комиссии принимается решение о замене члена Комиссии </w:t>
      </w:r>
      <w:r>
        <w:lastRenderedPageBreak/>
        <w:t>представителем того структурного подразделения Администрации города Когалыма, сотрудником которого он является.</w:t>
      </w:r>
    </w:p>
    <w:p w:rsidR="00BE3F82" w:rsidRDefault="00BE3F82">
      <w:pPr>
        <w:pStyle w:val="ConsPlusNormal"/>
        <w:jc w:val="both"/>
      </w:pPr>
      <w:r>
        <w:t xml:space="preserve">(п. 3.2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22.10.2024 N 1973)</w:t>
      </w:r>
    </w:p>
    <w:p w:rsidR="00BE3F82" w:rsidRDefault="00BE3F82">
      <w:pPr>
        <w:pStyle w:val="ConsPlusNormal"/>
        <w:jc w:val="center"/>
      </w:pPr>
    </w:p>
    <w:p w:rsidR="00BE3F82" w:rsidRDefault="00BE3F82">
      <w:pPr>
        <w:pStyle w:val="ConsPlusTitle"/>
        <w:jc w:val="center"/>
        <w:outlineLvl w:val="2"/>
      </w:pPr>
      <w:r>
        <w:t>4. Порядок формирования и деятельности Комиссии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4.1. Комиссия состоит из председателя Комиссии, членов Комиссии и секретаря Комиссии.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4.4. Формой работы Комиссии является её заседание.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4.5.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4.6. Заседания Комиссии считаются правомочными, если на них присутствует более половины её членов.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4.7. Члены Комиссии: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4.7.1. Осуществляют рассмотрение заявок участников отбора на предмет их соответствия установленным в объявлении о проведении отбора на получение гранта требованиям.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4.7.2. Заслушивают участников отбора, знакомятся с презентациями.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4.7.3. Оценивают каждую заявку в соответствии с </w:t>
      </w:r>
      <w:hyperlink w:anchor="P1154">
        <w:r>
          <w:rPr>
            <w:color w:val="0000FF"/>
          </w:rPr>
          <w:t>критериями</w:t>
        </w:r>
      </w:hyperlink>
      <w:r>
        <w:t xml:space="preserve"> оценки, установленными в приложении 4 к Порядку, путем заполнения оценочной </w:t>
      </w:r>
      <w:hyperlink w:anchor="P1010">
        <w:r>
          <w:rPr>
            <w:color w:val="0000FF"/>
          </w:rPr>
          <w:t>ведомости</w:t>
        </w:r>
      </w:hyperlink>
      <w:r>
        <w:t xml:space="preserve"> согласно приложению 1 к настоящему Положению.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 xml:space="preserve">4.8. На основании оценочных ведомостей секретарь Комиссии заполняет итоговую </w:t>
      </w:r>
      <w:hyperlink w:anchor="P1080">
        <w:r>
          <w:rPr>
            <w:color w:val="0000FF"/>
          </w:rPr>
          <w:t>ведомость</w:t>
        </w:r>
      </w:hyperlink>
      <w:r>
        <w:t xml:space="preserve"> по форме согласно приложению 2 к настоящему Положению.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4.9. По результатам оценки заявок Комиссия принимает одно из решений: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признать участника отбора прошедшим отбор и рекомендовать ГРБС предоставить грант;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признать участника отбора не прошедшим отбор и рекомендовать ГРБС отклонить заявку.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4.10. Прошедшими отбор признаются участники отбора, получившие максимальные баллы и которым присвоены первые порядковые номера.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 получения двумя и более участниками отбора одинакового количества баллов преимущество имеет участник отбора, подавший заявку в Уполномоченный орган ранее.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4.11. Не прошедшими отбор признаются участники отбора: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заявки которых отклонены на стадии рассмотрения;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lastRenderedPageBreak/>
        <w:t>- заявки которых набрали менее 15 баллов.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В случае, если ни один из участников отбора не набрал 15 баллов, Комиссия принимает решение о несостоявшемся отборе на предоставление гранта.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4.12. Решение Комиссии оформляется протоколом, подписывается председателем и членами Комиссии.</w:t>
      </w:r>
    </w:p>
    <w:p w:rsidR="00BE3F82" w:rsidRDefault="00BE3F82">
      <w:pPr>
        <w:pStyle w:val="ConsPlusNormal"/>
        <w:jc w:val="center"/>
      </w:pPr>
    </w:p>
    <w:p w:rsidR="00BE3F82" w:rsidRDefault="00BE3F82">
      <w:pPr>
        <w:pStyle w:val="ConsPlusTitle"/>
        <w:jc w:val="center"/>
        <w:outlineLvl w:val="2"/>
      </w:pPr>
      <w:r>
        <w:t>5. Состав Комиссии</w:t>
      </w: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  <w:r>
        <w:t>Заместитель главы города Когалыма, курирующий сферу физической культуры и спорта - председатель Комиссии.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специалист отдела физической культуры и спорта управления культуры и спорта Администрации города Когалыма (без права голоса).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Члены Комиссии: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заместитель главы города Когалыма, курирующий сферу финансов и экономики;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начальник управления культуры и спорта Администрации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начальник управления экономики Администрации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начальник отдела финансово-экономического обеспечения и контроля Администрации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начальник отдела физической культуры и спорта управления культуры и спорта Администрации города Когалыма;</w:t>
      </w:r>
    </w:p>
    <w:p w:rsidR="00BE3F82" w:rsidRDefault="00BE3F82">
      <w:pPr>
        <w:pStyle w:val="ConsPlusNormal"/>
        <w:spacing w:before="220"/>
        <w:ind w:firstLine="540"/>
        <w:jc w:val="both"/>
      </w:pPr>
      <w:r>
        <w:t>- начальник юридического управления Администрации города Когалыма.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2"/>
      </w:pPr>
      <w:r>
        <w:t>Приложение 1</w:t>
      </w:r>
    </w:p>
    <w:p w:rsidR="00BE3F82" w:rsidRDefault="00BE3F82">
      <w:pPr>
        <w:pStyle w:val="ConsPlusNormal"/>
        <w:jc w:val="right"/>
      </w:pPr>
      <w:r>
        <w:t>к Положению о Комиссии для рассмотрения</w:t>
      </w:r>
    </w:p>
    <w:p w:rsidR="00BE3F82" w:rsidRDefault="00BE3F82">
      <w:pPr>
        <w:pStyle w:val="ConsPlusNormal"/>
        <w:jc w:val="right"/>
      </w:pPr>
      <w:r>
        <w:t>и оценки заявок участников отбора</w:t>
      </w:r>
    </w:p>
    <w:p w:rsidR="00BE3F82" w:rsidRDefault="00BE3F82">
      <w:pPr>
        <w:pStyle w:val="ConsPlusNormal"/>
        <w:jc w:val="right"/>
      </w:pPr>
      <w:r>
        <w:t>на предоставление гранта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 некоммерческим</w:t>
      </w:r>
    </w:p>
    <w:p w:rsidR="00BE3F82" w:rsidRDefault="00BE3F82">
      <w:pPr>
        <w:pStyle w:val="ConsPlusNormal"/>
        <w:jc w:val="right"/>
      </w:pPr>
      <w:r>
        <w:t>организациям, на реализацию проектов</w:t>
      </w:r>
    </w:p>
    <w:p w:rsidR="00BE3F82" w:rsidRDefault="00BE3F82">
      <w:pPr>
        <w:pStyle w:val="ConsPlusNormal"/>
        <w:jc w:val="right"/>
      </w:pPr>
      <w:r>
        <w:t>в сфере физической культуры и спорта</w:t>
      </w:r>
    </w:p>
    <w:p w:rsidR="00BE3F82" w:rsidRDefault="00BE3F82">
      <w:pPr>
        <w:pStyle w:val="ConsPlusNormal"/>
        <w:jc w:val="right"/>
      </w:pPr>
      <w:r>
        <w:t>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34" w:name="P1010"/>
      <w:bookmarkEnd w:id="34"/>
      <w:r>
        <w:t>ОЦЕНОЧНАЯ ВЕДОМОСТЬ</w:t>
      </w:r>
    </w:p>
    <w:p w:rsidR="00BE3F82" w:rsidRDefault="00BE3F82">
      <w:pPr>
        <w:pStyle w:val="ConsPlusNormal"/>
        <w:jc w:val="center"/>
      </w:pPr>
      <w:r>
        <w:t>по представлению грантов в форме субсидии из бюджета города</w:t>
      </w:r>
    </w:p>
    <w:p w:rsidR="00BE3F82" w:rsidRDefault="00BE3F82">
      <w:pPr>
        <w:pStyle w:val="ConsPlusNormal"/>
        <w:jc w:val="center"/>
      </w:pPr>
      <w:r>
        <w:t>Когалыма некоммерческим организациям, на реализацию проектов</w:t>
      </w:r>
    </w:p>
    <w:p w:rsidR="00BE3F82" w:rsidRDefault="00BE3F82">
      <w:pPr>
        <w:pStyle w:val="ConsPlusNormal"/>
        <w:jc w:val="center"/>
      </w:pPr>
      <w:r>
        <w:t>в сфере физической культуры и спорта города Когалыма</w:t>
      </w:r>
    </w:p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4762"/>
        <w:gridCol w:w="1840"/>
        <w:gridCol w:w="1840"/>
      </w:tblGrid>
      <w:tr w:rsidR="00BE3F82">
        <w:tc>
          <w:tcPr>
            <w:tcW w:w="617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840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840" w:type="dxa"/>
            <w:vAlign w:val="center"/>
          </w:tcPr>
          <w:p w:rsidR="00BE3F82" w:rsidRDefault="00BE3F82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Соответствие проекта целям предоставления гранта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Актуальность и социальная значимость проекта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Реалистичность реализации проекта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Опыт реализации аналогичного проекта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Информационная открытость участника отбора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both"/>
            </w:pPr>
            <w:r>
              <w:t>Уровень публичной защиты проекта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17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762" w:type="dxa"/>
          </w:tcPr>
          <w:p w:rsidR="00BE3F82" w:rsidRDefault="00BE3F82">
            <w:pPr>
              <w:pStyle w:val="ConsPlusNormal"/>
              <w:jc w:val="right"/>
            </w:pPr>
            <w:r>
              <w:t>Общая оценка:</w:t>
            </w: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40" w:type="dxa"/>
          </w:tcPr>
          <w:p w:rsidR="00BE3F82" w:rsidRDefault="00BE3F82">
            <w:pPr>
              <w:pStyle w:val="ConsPlusNormal"/>
              <w:jc w:val="center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26"/>
        <w:gridCol w:w="1984"/>
        <w:gridCol w:w="425"/>
        <w:gridCol w:w="3458"/>
      </w:tblGrid>
      <w:tr w:rsidR="00BE3F8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  <w:r>
              <w:t>Член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</w:pPr>
          </w:p>
        </w:tc>
      </w:tr>
      <w:tr w:rsidR="00BE3F8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И.О. Фамилия</w:t>
            </w: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2"/>
      </w:pPr>
      <w:r>
        <w:t>Приложение 2</w:t>
      </w:r>
    </w:p>
    <w:p w:rsidR="00BE3F82" w:rsidRDefault="00BE3F82">
      <w:pPr>
        <w:pStyle w:val="ConsPlusNormal"/>
        <w:jc w:val="right"/>
      </w:pPr>
      <w:r>
        <w:t>к Положению о Комиссии для рассмотрения</w:t>
      </w:r>
    </w:p>
    <w:p w:rsidR="00BE3F82" w:rsidRDefault="00BE3F82">
      <w:pPr>
        <w:pStyle w:val="ConsPlusNormal"/>
        <w:jc w:val="right"/>
      </w:pPr>
      <w:r>
        <w:t>и оценки заявок участников отбора</w:t>
      </w:r>
    </w:p>
    <w:p w:rsidR="00BE3F82" w:rsidRDefault="00BE3F82">
      <w:pPr>
        <w:pStyle w:val="ConsPlusNormal"/>
        <w:jc w:val="right"/>
      </w:pPr>
      <w:r>
        <w:t>на предоставление гранта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 некоммерческим</w:t>
      </w:r>
    </w:p>
    <w:p w:rsidR="00BE3F82" w:rsidRDefault="00BE3F82">
      <w:pPr>
        <w:pStyle w:val="ConsPlusNormal"/>
        <w:jc w:val="right"/>
      </w:pPr>
      <w:r>
        <w:t>организациям, на реализацию проектов</w:t>
      </w:r>
    </w:p>
    <w:p w:rsidR="00BE3F82" w:rsidRDefault="00BE3F82">
      <w:pPr>
        <w:pStyle w:val="ConsPlusNormal"/>
        <w:jc w:val="right"/>
      </w:pPr>
      <w:r>
        <w:t>в сфере физической культуры и спорта</w:t>
      </w:r>
    </w:p>
    <w:p w:rsidR="00BE3F82" w:rsidRDefault="00BE3F82">
      <w:pPr>
        <w:pStyle w:val="ConsPlusNormal"/>
        <w:jc w:val="right"/>
      </w:pPr>
      <w:r>
        <w:t>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center"/>
      </w:pPr>
      <w:bookmarkStart w:id="35" w:name="P1080"/>
      <w:bookmarkEnd w:id="35"/>
      <w:r>
        <w:t>ИТОГОВАЯ ВЕДОМОСТЬ</w:t>
      </w:r>
    </w:p>
    <w:p w:rsidR="00BE3F82" w:rsidRDefault="00BE3F82">
      <w:pPr>
        <w:pStyle w:val="ConsPlusNormal"/>
        <w:jc w:val="center"/>
      </w:pPr>
      <w:r>
        <w:t>заседания Комиссии для рассмотрения и оценки заявок</w:t>
      </w:r>
    </w:p>
    <w:p w:rsidR="00BE3F82" w:rsidRDefault="00BE3F82">
      <w:pPr>
        <w:pStyle w:val="ConsPlusNormal"/>
        <w:jc w:val="center"/>
      </w:pPr>
      <w:r>
        <w:t>участников отбора по представлению грантов в форме субсидии</w:t>
      </w:r>
    </w:p>
    <w:p w:rsidR="00BE3F82" w:rsidRDefault="00BE3F82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E3F82" w:rsidRDefault="00BE3F82">
      <w:pPr>
        <w:pStyle w:val="ConsPlusNormal"/>
        <w:jc w:val="center"/>
      </w:pPr>
      <w:r>
        <w:t>на реализацию проектов в сфере физической культуры и спорта</w:t>
      </w:r>
    </w:p>
    <w:p w:rsidR="00BE3F82" w:rsidRDefault="00BE3F82">
      <w:pPr>
        <w:pStyle w:val="ConsPlusNormal"/>
        <w:jc w:val="center"/>
      </w:pPr>
      <w:r>
        <w:t>города Когалыма</w:t>
      </w:r>
    </w:p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4819"/>
        <w:gridCol w:w="1808"/>
        <w:gridCol w:w="1808"/>
      </w:tblGrid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center"/>
            </w:pPr>
            <w:r>
              <w:t>Члены комиссии</w:t>
            </w: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3616" w:type="dxa"/>
            <w:gridSpan w:val="2"/>
          </w:tcPr>
          <w:p w:rsidR="00BE3F82" w:rsidRDefault="00BE3F82">
            <w:pPr>
              <w:pStyle w:val="ConsPlusNormal"/>
              <w:jc w:val="center"/>
            </w:pPr>
            <w:r>
              <w:t>Общая оценка</w:t>
            </w: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both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  <w:tr w:rsidR="00BE3F82">
        <w:tc>
          <w:tcPr>
            <w:tcW w:w="609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819" w:type="dxa"/>
          </w:tcPr>
          <w:p w:rsidR="00BE3F82" w:rsidRDefault="00BE3F82">
            <w:pPr>
              <w:pStyle w:val="ConsPlusNormal"/>
              <w:jc w:val="right"/>
            </w:pPr>
            <w:r>
              <w:t>Итоговая оценка:</w:t>
            </w: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E3F82" w:rsidRDefault="00BE3F82">
            <w:pPr>
              <w:pStyle w:val="ConsPlusNormal"/>
              <w:jc w:val="center"/>
            </w:pPr>
          </w:p>
        </w:tc>
      </w:tr>
    </w:tbl>
    <w:p w:rsidR="00BE3F82" w:rsidRDefault="00BE3F8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BE3F8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F82" w:rsidRDefault="00BE3F82">
            <w:pPr>
              <w:pStyle w:val="ConsPlusNormal"/>
            </w:pPr>
          </w:p>
        </w:tc>
      </w:tr>
      <w:tr w:rsidR="00BE3F8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F82" w:rsidRDefault="00BE3F82">
            <w:pPr>
              <w:pStyle w:val="ConsPlusNormal"/>
              <w:jc w:val="center"/>
            </w:pPr>
            <w:r>
              <w:t>И.О. Фамилия</w:t>
            </w:r>
          </w:p>
        </w:tc>
      </w:tr>
    </w:tbl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</w:pPr>
    </w:p>
    <w:p w:rsidR="00BE3F82" w:rsidRDefault="00BE3F82">
      <w:pPr>
        <w:pStyle w:val="ConsPlusNormal"/>
        <w:jc w:val="right"/>
        <w:outlineLvl w:val="1"/>
      </w:pPr>
      <w:r>
        <w:t>Приложение 4</w:t>
      </w:r>
    </w:p>
    <w:p w:rsidR="00BE3F82" w:rsidRDefault="00BE3F82">
      <w:pPr>
        <w:pStyle w:val="ConsPlusNormal"/>
        <w:jc w:val="right"/>
      </w:pPr>
      <w:r>
        <w:t>к Порядку</w:t>
      </w:r>
    </w:p>
    <w:p w:rsidR="00BE3F82" w:rsidRDefault="00BE3F82">
      <w:pPr>
        <w:pStyle w:val="ConsPlusNormal"/>
        <w:jc w:val="right"/>
      </w:pPr>
      <w:r>
        <w:t>предоставления грантов в форме субсидии</w:t>
      </w:r>
    </w:p>
    <w:p w:rsidR="00BE3F82" w:rsidRDefault="00BE3F82">
      <w:pPr>
        <w:pStyle w:val="ConsPlusNormal"/>
        <w:jc w:val="right"/>
      </w:pPr>
      <w:r>
        <w:t>из бюджета города Когалыма</w:t>
      </w:r>
    </w:p>
    <w:p w:rsidR="00BE3F82" w:rsidRDefault="00BE3F82">
      <w:pPr>
        <w:pStyle w:val="ConsPlusNormal"/>
        <w:jc w:val="right"/>
      </w:pPr>
      <w:r>
        <w:t>некоммерческим организациям, на реализацию</w:t>
      </w:r>
    </w:p>
    <w:p w:rsidR="00BE3F82" w:rsidRDefault="00BE3F82">
      <w:pPr>
        <w:pStyle w:val="ConsPlusNormal"/>
        <w:jc w:val="right"/>
      </w:pPr>
      <w:r>
        <w:t>проектов в сфере физической культуры</w:t>
      </w:r>
    </w:p>
    <w:p w:rsidR="00BE3F82" w:rsidRDefault="00BE3F82">
      <w:pPr>
        <w:pStyle w:val="ConsPlusNormal"/>
        <w:jc w:val="right"/>
      </w:pPr>
      <w:r>
        <w:t>и спорта города Когалыма</w:t>
      </w:r>
    </w:p>
    <w:p w:rsidR="00BE3F82" w:rsidRDefault="00BE3F82">
      <w:pPr>
        <w:pStyle w:val="ConsPlusNormal"/>
      </w:pPr>
    </w:p>
    <w:p w:rsidR="00BE3F82" w:rsidRDefault="00BE3F82">
      <w:pPr>
        <w:pStyle w:val="ConsPlusTitle"/>
        <w:jc w:val="center"/>
      </w:pPr>
      <w:bookmarkStart w:id="36" w:name="P1154"/>
      <w:bookmarkEnd w:id="36"/>
      <w:r>
        <w:t>КРИТЕРИИ</w:t>
      </w:r>
    </w:p>
    <w:p w:rsidR="00BE3F82" w:rsidRDefault="00BE3F82">
      <w:pPr>
        <w:pStyle w:val="ConsPlusTitle"/>
        <w:jc w:val="center"/>
      </w:pPr>
      <w:r>
        <w:t>ОЦЕНКИ</w:t>
      </w:r>
    </w:p>
    <w:p w:rsidR="00BE3F82" w:rsidRDefault="00BE3F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851"/>
        <w:gridCol w:w="5613"/>
      </w:tblGrid>
      <w:tr w:rsidR="00BE3F82">
        <w:tc>
          <w:tcPr>
            <w:tcW w:w="624" w:type="dxa"/>
          </w:tcPr>
          <w:p w:rsidR="00BE3F82" w:rsidRDefault="00BE3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6464" w:type="dxa"/>
            <w:gridSpan w:val="2"/>
          </w:tcPr>
          <w:p w:rsidR="00BE3F82" w:rsidRDefault="00BE3F82">
            <w:pPr>
              <w:pStyle w:val="ConsPlusNormal"/>
              <w:jc w:val="center"/>
            </w:pPr>
            <w:r>
              <w:t>Рекомендуемый подход к определению оценки</w:t>
            </w:r>
          </w:p>
          <w:p w:rsidR="00BE3F82" w:rsidRDefault="00BE3F82">
            <w:pPr>
              <w:pStyle w:val="ConsPlusNormal"/>
              <w:jc w:val="center"/>
            </w:pPr>
            <w:r>
              <w:t>(от 0 до 5 баллов)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Соответствие проекта целям предоставления гранта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соответствует цели предоставления гранта.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не соответствует цели предоставления гранта.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Актуальность и социальная значимость проекта убедительно доказаны:</w:t>
            </w:r>
          </w:p>
          <w:p w:rsidR="00BE3F82" w:rsidRDefault="00BE3F82">
            <w:pPr>
              <w:pStyle w:val="ConsPlusNormal"/>
            </w:pPr>
            <w: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BE3F82" w:rsidRDefault="00BE3F82">
            <w:pPr>
              <w:pStyle w:val="ConsPlusNormal"/>
            </w:pPr>
            <w:r>
              <w:t>- проект направлен в полной мере на решение именно тех проблем, которые обозначены;</w:t>
            </w:r>
          </w:p>
          <w:p w:rsidR="00BE3F82" w:rsidRDefault="00BE3F82">
            <w:pPr>
              <w:pStyle w:val="ConsPlusNormal"/>
            </w:pPr>
            <w:r>
              <w:t>- мероприятия проекта полностью соответствуют направлению, по которому подана заявка.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Актуальность и социальная значимость проекта в целом доказаны, однако имеются несущественные замечания:</w:t>
            </w:r>
          </w:p>
          <w:p w:rsidR="00BE3F82" w:rsidRDefault="00BE3F82">
            <w:pPr>
              <w:pStyle w:val="ConsPlusNormal"/>
            </w:pPr>
            <w:r>
              <w:t>- проблемы, на решение которых направлен проект, относятся к разряду актуальных, но участник отбора преувеличил их значимость;</w:t>
            </w:r>
          </w:p>
          <w:p w:rsidR="00BE3F82" w:rsidRDefault="00BE3F82">
            <w:pPr>
              <w:pStyle w:val="ConsPlusNormal"/>
            </w:pPr>
            <w: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Актуальность и социальная значимость проекта доказаны недостаточно убедительно:</w:t>
            </w:r>
          </w:p>
          <w:p w:rsidR="00BE3F82" w:rsidRDefault="00BE3F82">
            <w:pPr>
              <w:pStyle w:val="ConsPlusNormal"/>
            </w:pPr>
            <w:r>
              <w:t>- проблема не имеет острой значимости;</w:t>
            </w:r>
          </w:p>
          <w:p w:rsidR="00BE3F82" w:rsidRDefault="00BE3F82">
            <w:pPr>
              <w:pStyle w:val="ConsPlusNormal"/>
            </w:pPr>
            <w:r>
              <w:t>- в проекте недостаточно аргументированно и без конкретных показателей описана проблема, на решение которой направлен проект.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Актуальность и социальная значимость проекта не доказаны:</w:t>
            </w:r>
          </w:p>
          <w:p w:rsidR="00BE3F82" w:rsidRDefault="00BE3F82">
            <w:pPr>
              <w:pStyle w:val="ConsPlusNormal"/>
            </w:pPr>
            <w:r>
              <w:t>- проблема, которой посвящен проект, не относится к разряду востребованных обществом либо слабо обоснована участником отбора;</w:t>
            </w:r>
          </w:p>
          <w:p w:rsidR="00BE3F82" w:rsidRDefault="00BE3F82">
            <w:pPr>
              <w:pStyle w:val="ConsPlusNormal"/>
            </w:pPr>
            <w:r>
              <w:t>- мероприятия проекта не связаны с выбранным грантовым направлением.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3.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BE3F82" w:rsidRDefault="00BE3F82">
            <w:pPr>
              <w:pStyle w:val="ConsPlusNormal"/>
            </w:pPr>
            <w: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BE3F82" w:rsidRDefault="00BE3F82">
            <w:pPr>
              <w:pStyle w:val="ConsPlusNormal"/>
            </w:pPr>
            <w:r>
              <w:t>- календарный план хорошо структурирован, детализирован, содержит описание конкретных мероприятий;</w:t>
            </w:r>
          </w:p>
          <w:p w:rsidR="00BE3F82" w:rsidRDefault="00BE3F82">
            <w:pPr>
              <w:pStyle w:val="ConsPlusNormal"/>
            </w:pPr>
            <w:r>
              <w:t>- запланированные мероприятия обеспечивают достижение целей и предполагаемых результатов проекта;</w:t>
            </w:r>
          </w:p>
          <w:p w:rsidR="00BE3F82" w:rsidRDefault="00BE3F82">
            <w:pPr>
              <w:pStyle w:val="ConsPlusNormal"/>
            </w:pPr>
            <w: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По данному критерию проект в целом проработан, однако имеются несущественные замечания:</w:t>
            </w:r>
          </w:p>
          <w:p w:rsidR="00BE3F82" w:rsidRDefault="00BE3F82">
            <w:pPr>
              <w:pStyle w:val="ConsPlusNormal"/>
            </w:pPr>
            <w: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BE3F82" w:rsidRDefault="00BE3F82">
            <w:pPr>
              <w:pStyle w:val="ConsPlusNormal"/>
            </w:pPr>
            <w:r>
              <w:t>- запланированные мероприятия</w:t>
            </w:r>
          </w:p>
          <w:p w:rsidR="00BE3F82" w:rsidRDefault="00BE3F82">
            <w:pPr>
              <w:pStyle w:val="ConsPlusNormal"/>
            </w:pPr>
            <w:r>
              <w:t>обеспечивают достижение целей и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по данному критерию проработан недостаточно:</w:t>
            </w:r>
          </w:p>
          <w:p w:rsidR="00BE3F82" w:rsidRDefault="00BE3F82">
            <w:pPr>
              <w:pStyle w:val="ConsPlusNormal"/>
            </w:pPr>
            <w:r>
              <w:t>- имеются несоответствия</w:t>
            </w:r>
          </w:p>
          <w:p w:rsidR="00BE3F82" w:rsidRDefault="00BE3F82">
            <w:pPr>
              <w:pStyle w:val="ConsPlusNormal"/>
            </w:pPr>
            <w:r>
              <w:t xml:space="preserve">мероприятий проекта его целям, противоречия между </w:t>
            </w:r>
            <w:r>
              <w:lastRenderedPageBreak/>
              <w:t>планируемой деятельностью и ожидаемыми результатами;</w:t>
            </w:r>
          </w:p>
          <w:p w:rsidR="00BE3F82" w:rsidRDefault="00BE3F82">
            <w:pPr>
              <w:pStyle w:val="ConsPlusNormal"/>
            </w:pPr>
            <w:r>
              <w:t>- календарный план не позволяет определить содержание основных мероприятий.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не соответствует данному критерию:</w:t>
            </w:r>
          </w:p>
          <w:p w:rsidR="00BE3F82" w:rsidRDefault="00BE3F82">
            <w:pPr>
              <w:pStyle w:val="ConsPlusNormal"/>
            </w:pPr>
            <w: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:rsidR="00BE3F82" w:rsidRDefault="00BE3F82">
            <w:pPr>
              <w:pStyle w:val="ConsPlusNormal"/>
            </w:pPr>
            <w:r>
              <w:t>- сроки выполнения мероприятий некорректны и не соответствуют заявленным целям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4.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Реалистичность реализации проекта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Участник отбора обеспечивает реализацию проекта в полном объеме:</w:t>
            </w:r>
          </w:p>
          <w:p w:rsidR="00BE3F82" w:rsidRDefault="00BE3F82">
            <w:pPr>
              <w:pStyle w:val="ConsPlusNormal"/>
            </w:pPr>
            <w:r>
              <w:t>- располагает опытными, квалифицированными специалистами - штатными работниками, добровольцами;</w:t>
            </w:r>
          </w:p>
          <w:p w:rsidR="00BE3F82" w:rsidRDefault="00BE3F82">
            <w:pPr>
              <w:pStyle w:val="ConsPlusNormal"/>
            </w:pPr>
            <w:r>
              <w:t>- располагает помещениями (безвозмездное пользование, аренда, фактическое предоставление);</w:t>
            </w:r>
          </w:p>
          <w:p w:rsidR="00BE3F82" w:rsidRDefault="00BE3F82">
            <w:pPr>
              <w:pStyle w:val="ConsPlusNormal"/>
            </w:pPr>
            <w:r>
              <w:t>- располагает оборудованием, необходимое для реализации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Участник отбора обеспечивает реальное привлечение ресурсов на реализацию проекта:</w:t>
            </w:r>
          </w:p>
          <w:p w:rsidR="00BE3F82" w:rsidRDefault="00BE3F82">
            <w:pPr>
              <w:pStyle w:val="ConsPlusNormal"/>
            </w:pPr>
            <w:r>
              <w:t>- не располагает опытными, квалифицированными специалистами - штатными работниками, добровольцами, но подтверждает реалистичность их привлечения;</w:t>
            </w:r>
          </w:p>
          <w:p w:rsidR="00BE3F82" w:rsidRDefault="00BE3F82">
            <w:pPr>
              <w:pStyle w:val="ConsPlusNormal"/>
            </w:pPr>
            <w: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:rsidR="00BE3F82" w:rsidRDefault="00BE3F82">
            <w:pPr>
              <w:pStyle w:val="ConsPlusNormal"/>
            </w:pPr>
            <w: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BE3F82" w:rsidRDefault="00BE3F82">
            <w:pPr>
              <w:pStyle w:val="ConsPlusNormal"/>
            </w:pPr>
            <w: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:rsidR="00BE3F82" w:rsidRDefault="00BE3F82">
            <w:pPr>
              <w:pStyle w:val="ConsPlusNormal"/>
            </w:pPr>
            <w:r>
              <w:t>- указанные в заявке специалисты не в полной мере соответствуют уровню опыта и компетенций, необходимых для реализации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плохо выражен в заявке:</w:t>
            </w:r>
          </w:p>
          <w:p w:rsidR="00BE3F82" w:rsidRDefault="00BE3F82">
            <w:pPr>
              <w:pStyle w:val="ConsPlusNormal"/>
            </w:pPr>
            <w:r>
              <w:t>- описание специалистов, их квалификации, опыта работы в заявке практически отсутствует;</w:t>
            </w:r>
          </w:p>
          <w:p w:rsidR="00BE3F82" w:rsidRDefault="00BE3F82">
            <w:pPr>
              <w:pStyle w:val="ConsPlusNormal"/>
            </w:pPr>
            <w:r>
              <w:t>- имеются высокие риски реализации проекта в силу недостаточности опыта и низкой квалификации специалистов.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5.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Опыт реализации аналогичного проекта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Отличный опыт работы по выбранному направлению:</w:t>
            </w:r>
          </w:p>
          <w:p w:rsidR="00BE3F82" w:rsidRDefault="00BE3F82">
            <w:pPr>
              <w:pStyle w:val="ConsPlusNormal"/>
            </w:pPr>
            <w:r>
              <w:t xml:space="preserve">- участник отбора имеет опыт активной деятельности по выбранному направлению на протяжении более 2 (двух) </w:t>
            </w:r>
            <w:r>
              <w:lastRenderedPageBreak/>
              <w:t>лет;</w:t>
            </w:r>
          </w:p>
          <w:p w:rsidR="00BE3F82" w:rsidRDefault="00BE3F82">
            <w:pPr>
              <w:pStyle w:val="ConsPlusNormal"/>
            </w:pPr>
            <w:r>
              <w:t>- в заявке представлено описание собственного опыта с указанием конкретных проектов или мероприятий; имеются сведения о результатах данных мероприятий.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Хороший опыт работы по выбранному направлению:</w:t>
            </w:r>
          </w:p>
          <w:p w:rsidR="00BE3F82" w:rsidRDefault="00BE3F82">
            <w:pPr>
              <w:pStyle w:val="ConsPlusNormal"/>
            </w:pPr>
            <w:r>
              <w:t>- участник отбора имеет опыт деятельности по выбранному направлению менее 2 (двух) лет;</w:t>
            </w:r>
          </w:p>
          <w:p w:rsidR="00BE3F82" w:rsidRDefault="00BE3F82">
            <w:pPr>
              <w:pStyle w:val="ConsPlusNormal"/>
            </w:pPr>
            <w: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Удовлетворительный опыт работы по выбранному направлению:</w:t>
            </w:r>
          </w:p>
          <w:p w:rsidR="00BE3F82" w:rsidRDefault="00BE3F82">
            <w:pPr>
              <w:pStyle w:val="ConsPlusNormal"/>
            </w:pPr>
            <w:r>
              <w:t>- участник отбора имеет опыт активной деятельности по выбранному направлению за последний год;</w:t>
            </w:r>
          </w:p>
          <w:p w:rsidR="00BE3F82" w:rsidRDefault="00BE3F82">
            <w:pPr>
              <w:pStyle w:val="ConsPlusNormal"/>
            </w:pPr>
            <w: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Практически отсутствует опыт работы по выбранному направлению:</w:t>
            </w:r>
          </w:p>
          <w:p w:rsidR="00BE3F82" w:rsidRDefault="00BE3F82">
            <w:pPr>
              <w:pStyle w:val="ConsPlusNormal"/>
            </w:pPr>
            <w:r>
              <w:t>- участник отбора не имеет опыт активной деятельности либо подтвержденной деятельности за последний год;</w:t>
            </w:r>
          </w:p>
          <w:p w:rsidR="00BE3F82" w:rsidRDefault="00BE3F82">
            <w:pPr>
              <w:pStyle w:val="ConsPlusNormal"/>
            </w:pPr>
            <w:r>
              <w:t>- опыт работы участника отбора в заявке практически не описан;</w:t>
            </w:r>
          </w:p>
          <w:p w:rsidR="00BE3F82" w:rsidRDefault="00BE3F82">
            <w:pPr>
              <w:pStyle w:val="ConsPlusNormal"/>
            </w:pPr>
            <w: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6.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BE3F82" w:rsidRDefault="00BE3F82">
            <w:pPr>
              <w:pStyle w:val="ConsPlusNormal"/>
            </w:pPr>
            <w: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BE3F82" w:rsidRDefault="00BE3F82">
            <w:pPr>
              <w:pStyle w:val="ConsPlusNormal"/>
            </w:pPr>
            <w:r>
              <w:t>- все планируемые расходы реалистичны и обоснованы;</w:t>
            </w:r>
          </w:p>
          <w:p w:rsidR="00BE3F82" w:rsidRDefault="00BE3F82">
            <w:pPr>
              <w:pStyle w:val="ConsPlusNormal"/>
            </w:pPr>
            <w:r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в целом соответствует данному критерию, однако имеются замечания:</w:t>
            </w:r>
          </w:p>
          <w:p w:rsidR="00BE3F82" w:rsidRDefault="00BE3F82">
            <w:pPr>
              <w:pStyle w:val="ConsPlusNormal"/>
            </w:pPr>
            <w:r>
              <w:t>- в бюджете проекта предусмотрены побочные, не имеющие прямого отношения к реализации проекта, расходы;</w:t>
            </w:r>
          </w:p>
          <w:p w:rsidR="00BE3F82" w:rsidRDefault="00BE3F82">
            <w:pPr>
              <w:pStyle w:val="ConsPlusNormal"/>
            </w:pPr>
            <w:r>
              <w:t xml:space="preserve">- некоторые расходы завышены по сравнению со средним рыночным уровнем цен на товары, работы, услуги (без соответствующего обоснования в </w:t>
            </w:r>
            <w:r>
              <w:lastRenderedPageBreak/>
              <w:t>комментариях к расходам);</w:t>
            </w:r>
          </w:p>
          <w:p w:rsidR="00BE3F82" w:rsidRDefault="00BE3F82">
            <w:pPr>
              <w:pStyle w:val="ConsPlusNormal"/>
            </w:pPr>
            <w:r>
              <w:t>- обоснование некоторых запланированных расходов не позволяет оценить их взаимосвязь с мероприятиями проекта.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Проект не соответствует данному критерию:</w:t>
            </w:r>
          </w:p>
          <w:p w:rsidR="00BE3F82" w:rsidRDefault="00BE3F82">
            <w:pPr>
              <w:pStyle w:val="ConsPlusNormal"/>
            </w:pPr>
            <w: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BE3F82" w:rsidRDefault="00BE3F82">
            <w:pPr>
              <w:pStyle w:val="ConsPlusNormal"/>
            </w:pPr>
            <w:r>
              <w:t>- в бюджете проекта предусмотрено осуществление за счет гранта расходов, которые не допускаются;</w:t>
            </w:r>
          </w:p>
          <w:p w:rsidR="00BE3F82" w:rsidRDefault="00BE3F82">
            <w:pPr>
              <w:pStyle w:val="ConsPlusNormal"/>
            </w:pPr>
            <w:r>
              <w:t>- имеются несоответствия между суммами в описании проекта и в его бюджете;</w:t>
            </w:r>
          </w:p>
          <w:p w:rsidR="00BE3F82" w:rsidRDefault="00BE3F82">
            <w:pPr>
              <w:pStyle w:val="ConsPlusNormal"/>
            </w:pPr>
            <w:r>
              <w:t>- комментарии к запланированным расходам неполные, некорректные, нелогичные.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7.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отлично выражен в заявке:</w:t>
            </w:r>
          </w:p>
          <w:p w:rsidR="00BE3F82" w:rsidRDefault="00BE3F82">
            <w:pPr>
              <w:pStyle w:val="ConsPlusNormal"/>
            </w:pPr>
            <w:r>
              <w:t>- информацию о деятельности участника отбора легко найти в сети "Интернет" с помощью поисковых запросов;</w:t>
            </w:r>
          </w:p>
          <w:p w:rsidR="00BE3F82" w:rsidRDefault="00BE3F82">
            <w:pPr>
              <w:pStyle w:val="ConsPlusNormal"/>
            </w:pPr>
            <w:r>
              <w:t>- деятельность систематически освещается в средствах массовой информации;</w:t>
            </w:r>
          </w:p>
          <w:p w:rsidR="00BE3F82" w:rsidRDefault="00BE3F82">
            <w:pPr>
              <w:pStyle w:val="ConsPlusNormal"/>
            </w:pPr>
            <w: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 (или) страницы (группы) в социальных сетях, на которых регулярно обновляется информация.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хорошо выражен в заявке:</w:t>
            </w:r>
          </w:p>
          <w:p w:rsidR="00BE3F82" w:rsidRDefault="00BE3F82">
            <w:pPr>
              <w:pStyle w:val="ConsPlusNormal"/>
            </w:pPr>
            <w:r>
              <w:t>- имеется действующий сайт и (или) страницы (группы) в социальных сетях с актуальной информацией, однако без подробных сведений о работе, привлекаемых ею ресурсах, реализованных проектах;</w:t>
            </w:r>
          </w:p>
          <w:p w:rsidR="00BE3F82" w:rsidRDefault="00BE3F82">
            <w:pPr>
              <w:pStyle w:val="ConsPlusNormal"/>
            </w:pPr>
            <w: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BE3F82" w:rsidRDefault="00BE3F82">
            <w:pPr>
              <w:pStyle w:val="ConsPlusNormal"/>
            </w:pPr>
            <w:r>
              <w:t>- деятельность мало освещается в средствах массовой информации и в сети "Интернет";</w:t>
            </w:r>
          </w:p>
          <w:p w:rsidR="00BE3F82" w:rsidRDefault="00BE3F82">
            <w:pPr>
              <w:pStyle w:val="ConsPlusNormal"/>
            </w:pPr>
            <w:r>
              <w:t>- есть сайт и (или) страница (группа) в социальной сети, которые содержат неактуальную (устаревшую) информацию;</w:t>
            </w:r>
          </w:p>
          <w:p w:rsidR="00BE3F82" w:rsidRDefault="00BE3F82">
            <w:pPr>
              <w:pStyle w:val="ConsPlusNormal"/>
            </w:pPr>
            <w:r>
              <w:t>- информация о деятельности участника отбора отсутствуют в открытом доступе.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Данный критерий плохо выражен в заявке: информация о деятельности участника отбора практически отсутствует в Интернете.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  <w:r>
              <w:t>8.</w:t>
            </w: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  <w:r>
              <w:t>Уровень публичной защиты проекта</w:t>
            </w: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 xml:space="preserve"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- не более 10 слайдов). Участник отбора отвечает на вопросы убедительно, </w:t>
            </w:r>
            <w:r>
              <w:lastRenderedPageBreak/>
              <w:t>аргументированно.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BE3F82">
        <w:tc>
          <w:tcPr>
            <w:tcW w:w="62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1984" w:type="dxa"/>
          </w:tcPr>
          <w:p w:rsidR="00BE3F82" w:rsidRDefault="00BE3F82">
            <w:pPr>
              <w:pStyle w:val="ConsPlusNormal"/>
            </w:pPr>
          </w:p>
        </w:tc>
        <w:tc>
          <w:tcPr>
            <w:tcW w:w="851" w:type="dxa"/>
          </w:tcPr>
          <w:p w:rsidR="00BE3F82" w:rsidRDefault="00BE3F82">
            <w:pPr>
              <w:pStyle w:val="ConsPlusNormal"/>
            </w:pPr>
            <w:r>
              <w:t>0 - 2</w:t>
            </w:r>
          </w:p>
        </w:tc>
        <w:tc>
          <w:tcPr>
            <w:tcW w:w="5613" w:type="dxa"/>
          </w:tcPr>
          <w:p w:rsidR="00BE3F82" w:rsidRDefault="00BE3F82">
            <w:pPr>
              <w:pStyle w:val="ConsPlusNormal"/>
            </w:pPr>
            <w: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ind w:firstLine="540"/>
        <w:jc w:val="both"/>
      </w:pPr>
    </w:p>
    <w:p w:rsidR="00BE3F82" w:rsidRDefault="00BE3F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CBB" w:rsidRDefault="00BE3F82">
      <w:bookmarkStart w:id="37" w:name="_GoBack"/>
      <w:bookmarkEnd w:id="37"/>
    </w:p>
    <w:sectPr w:rsidR="00931CBB" w:rsidSect="002A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82"/>
    <w:rsid w:val="00420333"/>
    <w:rsid w:val="004D1041"/>
    <w:rsid w:val="00B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131C6-950C-416D-80E3-20E412BF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3F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3F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3F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3F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3F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0805&amp;dst=100018" TargetMode="External"/><Relationship Id="rId18" Type="http://schemas.openxmlformats.org/officeDocument/2006/relationships/hyperlink" Target="https://login.consultant.ru/link/?req=doc&amp;base=RLAW926&amp;n=307933&amp;dst=100008" TargetMode="External"/><Relationship Id="rId26" Type="http://schemas.openxmlformats.org/officeDocument/2006/relationships/hyperlink" Target="https://login.consultant.ru/link/?req=doc&amp;base=RLAW926&amp;n=311628&amp;dst=100007" TargetMode="External"/><Relationship Id="rId39" Type="http://schemas.openxmlformats.org/officeDocument/2006/relationships/hyperlink" Target="https://login.consultant.ru/link/?req=doc&amp;base=LAW&amp;n=5001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130&amp;dst=5769" TargetMode="External"/><Relationship Id="rId34" Type="http://schemas.openxmlformats.org/officeDocument/2006/relationships/hyperlink" Target="https://login.consultant.ru/link/?req=doc&amp;base=LAW&amp;n=483130&amp;dst=5769" TargetMode="External"/><Relationship Id="rId42" Type="http://schemas.openxmlformats.org/officeDocument/2006/relationships/hyperlink" Target="https://login.consultant.ru/link/?req=doc&amp;base=LAW&amp;n=500102&amp;dst=33" TargetMode="External"/><Relationship Id="rId47" Type="http://schemas.openxmlformats.org/officeDocument/2006/relationships/hyperlink" Target="https://login.consultant.ru/link/?req=doc&amp;base=RLAW926&amp;n=311628&amp;dst=100008" TargetMode="External"/><Relationship Id="rId7" Type="http://schemas.openxmlformats.org/officeDocument/2006/relationships/hyperlink" Target="https://login.consultant.ru/link/?req=doc&amp;base=RLAW926&amp;n=311628&amp;dst=100005" TargetMode="Externa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26&amp;n=135124" TargetMode="External"/><Relationship Id="rId25" Type="http://schemas.openxmlformats.org/officeDocument/2006/relationships/hyperlink" Target="https://login.consultant.ru/link/?req=doc&amp;base=LAW&amp;n=483130&amp;dst=5769" TargetMode="External"/><Relationship Id="rId33" Type="http://schemas.openxmlformats.org/officeDocument/2006/relationships/hyperlink" Target="https://login.consultant.ru/link/?req=doc&amp;base=LAW&amp;n=500102&amp;dst=100278" TargetMode="External"/><Relationship Id="rId38" Type="http://schemas.openxmlformats.org/officeDocument/2006/relationships/hyperlink" Target="https://login.consultant.ru/link/?req=doc&amp;base=LAW&amp;n=500102" TargetMode="External"/><Relationship Id="rId46" Type="http://schemas.openxmlformats.org/officeDocument/2006/relationships/hyperlink" Target="https://login.consultant.ru/link/?req=doc&amp;base=LAW&amp;n=5083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7933&amp;dst=100006" TargetMode="External"/><Relationship Id="rId20" Type="http://schemas.openxmlformats.org/officeDocument/2006/relationships/hyperlink" Target="https://login.consultant.ru/link/?req=doc&amp;base=RLAW926&amp;n=121893&amp;dst=100011" TargetMode="External"/><Relationship Id="rId29" Type="http://schemas.openxmlformats.org/officeDocument/2006/relationships/hyperlink" Target="https://login.consultant.ru/link/?req=doc&amp;base=LAW&amp;n=508374&amp;dst=3704" TargetMode="External"/><Relationship Id="rId41" Type="http://schemas.openxmlformats.org/officeDocument/2006/relationships/hyperlink" Target="https://login.consultant.ru/link/?req=doc&amp;base=LAW&amp;n=500102&amp;dst=100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7933&amp;dst=100005" TargetMode="External"/><Relationship Id="rId11" Type="http://schemas.openxmlformats.org/officeDocument/2006/relationships/hyperlink" Target="https://login.consultant.ru/link/?req=doc&amp;base=LAW&amp;n=501480&amp;dst=101378" TargetMode="External"/><Relationship Id="rId24" Type="http://schemas.openxmlformats.org/officeDocument/2006/relationships/hyperlink" Target="https://login.consultant.ru/link/?req=doc&amp;base=LAW&amp;n=483130&amp;dst=5769" TargetMode="External"/><Relationship Id="rId32" Type="http://schemas.openxmlformats.org/officeDocument/2006/relationships/image" Target="media/image1.wmf"/><Relationship Id="rId37" Type="http://schemas.openxmlformats.org/officeDocument/2006/relationships/hyperlink" Target="https://login.consultant.ru/link/?req=doc&amp;base=LAW&amp;n=483130&amp;dst=5769" TargetMode="External"/><Relationship Id="rId40" Type="http://schemas.openxmlformats.org/officeDocument/2006/relationships/hyperlink" Target="https://login.consultant.ru/link/?req=doc&amp;base=LAW&amp;n=500102&amp;dst=100260" TargetMode="External"/><Relationship Id="rId45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926&amp;n=293331&amp;dst=100005" TargetMode="External"/><Relationship Id="rId15" Type="http://schemas.openxmlformats.org/officeDocument/2006/relationships/hyperlink" Target="https://login.consultant.ru/link/?req=doc&amp;base=RLAW926&amp;n=121893" TargetMode="External"/><Relationship Id="rId23" Type="http://schemas.openxmlformats.org/officeDocument/2006/relationships/hyperlink" Target="https://login.consultant.ru/link/?req=doc&amp;base=LAW&amp;n=503623" TargetMode="External"/><Relationship Id="rId28" Type="http://schemas.openxmlformats.org/officeDocument/2006/relationships/hyperlink" Target="https://login.consultant.ru/link/?req=doc&amp;base=LAW&amp;n=508374&amp;dst=3722" TargetMode="External"/><Relationship Id="rId36" Type="http://schemas.openxmlformats.org/officeDocument/2006/relationships/hyperlink" Target="https://login.consultant.ru/link/?req=doc&amp;base=LAW&amp;n=5036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81&amp;dst=585" TargetMode="External"/><Relationship Id="rId19" Type="http://schemas.openxmlformats.org/officeDocument/2006/relationships/hyperlink" Target="https://login.consultant.ru/link/?req=doc&amp;base=RLAW926&amp;n=311628&amp;dst=100006" TargetMode="External"/><Relationship Id="rId31" Type="http://schemas.openxmlformats.org/officeDocument/2006/relationships/hyperlink" Target="https://login.consultant.ru/link/?req=doc&amp;base=LAW&amp;n=480322" TargetMode="External"/><Relationship Id="rId44" Type="http://schemas.openxmlformats.org/officeDocument/2006/relationships/hyperlink" Target="https://login.consultant.ru/link/?req=doc&amp;base=RLAW926&amp;n=311628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24" TargetMode="External"/><Relationship Id="rId14" Type="http://schemas.openxmlformats.org/officeDocument/2006/relationships/hyperlink" Target="https://login.consultant.ru/link/?req=doc&amp;base=RLAW926&amp;n=324751&amp;dst=102544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LAW&amp;n=508374&amp;dst=3704" TargetMode="External"/><Relationship Id="rId30" Type="http://schemas.openxmlformats.org/officeDocument/2006/relationships/hyperlink" Target="https://login.consultant.ru/link/?req=doc&amp;base=LAW&amp;n=508374&amp;dst=3722" TargetMode="External"/><Relationship Id="rId35" Type="http://schemas.openxmlformats.org/officeDocument/2006/relationships/hyperlink" Target="https://login.consultant.ru/link/?req=doc&amp;base=LAW&amp;n=121087&amp;dst=100142" TargetMode="External"/><Relationship Id="rId43" Type="http://schemas.openxmlformats.org/officeDocument/2006/relationships/hyperlink" Target="https://login.consultant.ru/link/?req=doc&amp;base=LAW&amp;n=500102&amp;dst=1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8374&amp;dst=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12772</Words>
  <Characters>72803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1</cp:revision>
  <dcterms:created xsi:type="dcterms:W3CDTF">2025-07-24T10:36:00Z</dcterms:created>
  <dcterms:modified xsi:type="dcterms:W3CDTF">2025-07-24T10:36:00Z</dcterms:modified>
</cp:coreProperties>
</file>