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0431E6" w:rsidP="002F1D2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20575">
        <w:rPr>
          <w:sz w:val="24"/>
          <w:szCs w:val="24"/>
        </w:rPr>
        <w:t xml:space="preserve">Информируем вас о </w:t>
      </w:r>
      <w:r w:rsidR="00282C8C">
        <w:rPr>
          <w:sz w:val="24"/>
          <w:szCs w:val="24"/>
        </w:rPr>
        <w:t xml:space="preserve">проведении конкурса </w:t>
      </w:r>
      <w:r w:rsidRPr="00F20575">
        <w:rPr>
          <w:b/>
          <w:sz w:val="24"/>
          <w:szCs w:val="24"/>
        </w:rPr>
        <w:t>на получение субсидий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«Организация </w:t>
      </w:r>
      <w:r w:rsidR="009B4CD7">
        <w:rPr>
          <w:b/>
          <w:sz w:val="24"/>
          <w:szCs w:val="24"/>
        </w:rPr>
        <w:t>и проведение культурно-массовых мероприятий</w:t>
      </w:r>
      <w:r>
        <w:rPr>
          <w:b/>
          <w:sz w:val="24"/>
          <w:szCs w:val="24"/>
        </w:rPr>
        <w:t>»</w:t>
      </w:r>
      <w:r w:rsidRPr="00F20575">
        <w:rPr>
          <w:b/>
          <w:sz w:val="24"/>
          <w:szCs w:val="24"/>
        </w:rPr>
        <w:t>.</w:t>
      </w:r>
    </w:p>
    <w:p w:rsidR="00A1116C" w:rsidRDefault="00A1116C" w:rsidP="002F1D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2F1D2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соискателей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F82">
        <w:rPr>
          <w:rFonts w:ascii="Times New Roman" w:hAnsi="Times New Roman" w:cs="Times New Roman"/>
          <w:bCs/>
          <w:sz w:val="24"/>
          <w:szCs w:val="24"/>
        </w:rPr>
        <w:t>0</w:t>
      </w:r>
      <w:r w:rsidR="002F1D2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F82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27F8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431E6" w:rsidRPr="00282C8C" w:rsidRDefault="00282C8C" w:rsidP="002F1D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соискателей: </w:t>
      </w:r>
      <w:r w:rsidR="00027F82" w:rsidRPr="00027F82">
        <w:rPr>
          <w:rFonts w:ascii="Times New Roman" w:hAnsi="Times New Roman" w:cs="Times New Roman"/>
          <w:bCs/>
          <w:sz w:val="24"/>
          <w:szCs w:val="24"/>
        </w:rPr>
        <w:t>0</w:t>
      </w:r>
      <w:r w:rsidR="002F1D29" w:rsidRPr="002F1D29">
        <w:rPr>
          <w:rFonts w:ascii="Times New Roman" w:hAnsi="Times New Roman" w:cs="Times New Roman"/>
          <w:bCs/>
          <w:sz w:val="24"/>
          <w:szCs w:val="24"/>
        </w:rPr>
        <w:t>2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F82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27F82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  <w:r w:rsidRPr="00282C8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1116C" w:rsidRDefault="00A1116C" w:rsidP="002F1D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2F1D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2F1D2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города Когалыма.</w:t>
      </w:r>
    </w:p>
    <w:p w:rsidR="00282C8C" w:rsidRDefault="00282C8C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2F1D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9B4CD7" w:rsidRDefault="009B4CD7" w:rsidP="002F1D29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9B4CD7">
        <w:rPr>
          <w:rFonts w:eastAsia="Calibri"/>
          <w:sz w:val="24"/>
          <w:szCs w:val="24"/>
        </w:rPr>
        <w:t xml:space="preserve">роведение 1 (одного) </w:t>
      </w:r>
      <w:r>
        <w:rPr>
          <w:rFonts w:eastAsia="Calibri"/>
          <w:sz w:val="24"/>
          <w:szCs w:val="24"/>
        </w:rPr>
        <w:t>культурно-массового мероприятия с</w:t>
      </w:r>
      <w:r w:rsidRPr="009B4CD7">
        <w:rPr>
          <w:rFonts w:eastAsia="Calibri"/>
          <w:sz w:val="24"/>
          <w:szCs w:val="24"/>
        </w:rPr>
        <w:t xml:space="preserve"> количество</w:t>
      </w:r>
      <w:r>
        <w:rPr>
          <w:rFonts w:eastAsia="Calibri"/>
          <w:sz w:val="24"/>
          <w:szCs w:val="24"/>
        </w:rPr>
        <w:t>м</w:t>
      </w:r>
      <w:r w:rsidRPr="009B4CD7">
        <w:rPr>
          <w:rFonts w:eastAsia="Calibri"/>
          <w:sz w:val="24"/>
          <w:szCs w:val="24"/>
        </w:rPr>
        <w:t xml:space="preserve"> участников – не менее 100 (ста) человек</w:t>
      </w:r>
      <w:r>
        <w:rPr>
          <w:rStyle w:val="af1"/>
          <w:rFonts w:eastAsia="Calibri"/>
          <w:sz w:val="24"/>
          <w:szCs w:val="24"/>
        </w:rPr>
        <w:footnoteReference w:id="1"/>
      </w:r>
      <w:r w:rsidRPr="009B4CD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9B4CD7" w:rsidRPr="009B4CD7" w:rsidRDefault="009B4CD7" w:rsidP="002F1D29">
      <w:pPr>
        <w:ind w:firstLine="708"/>
        <w:jc w:val="both"/>
        <w:rPr>
          <w:sz w:val="24"/>
          <w:szCs w:val="24"/>
        </w:rPr>
      </w:pPr>
    </w:p>
    <w:p w:rsidR="003C6631" w:rsidRPr="003C6631" w:rsidRDefault="003C6631" w:rsidP="002F1D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Требования к соискателю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>которым должен соответствовать соискатель на 1-е число месяца, предшествующего месяцу, в котором планируется проведение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31" w:rsidRPr="003C6631" w:rsidRDefault="003C6631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неисполненная обязанность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 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Федерации о налогах и сборах;</w:t>
      </w:r>
    </w:p>
    <w:p w:rsidR="003C6631" w:rsidRPr="003C6631" w:rsidRDefault="003C6631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просроченная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возврату в бюджет города Когалыма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предоставленных в соответствии с правовыми актами, а также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просроченная (неурегулированная) задолженность по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обязательствам перед бюджетом города Когалыма;</w:t>
      </w:r>
    </w:p>
    <w:p w:rsidR="003C6631" w:rsidRPr="003C6631" w:rsidRDefault="003C6631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– юридические лица не должны находиться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юридическому лицу, являющемуся соискателем, другого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соискателя не приостановлена в порядке, предусмотренном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Российской Федерации (для юридических лиц), соискатели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6631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предприниматели не должны прекратить деятельность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3C6631" w:rsidRPr="003C6631" w:rsidRDefault="003C6631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дисквалифицированных руководителе, членах 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или главном бухгалтере соискателя,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юридическим лицом, об индивидуальном предпринимателе;</w:t>
      </w:r>
    </w:p>
    <w:p w:rsidR="003C6631" w:rsidRPr="003C6631" w:rsidRDefault="003C6631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являться иностранными юридическими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а также российскими юридическими лицами, в 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капитале которых доля участия иностранных юридических лиц,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утвержденный Министерством финансов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налогообложения и (или) не 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3C6631" w:rsidRDefault="003C6631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получать средства из бюджета города Когалыма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 основании иных муниципальных нормативных правовых актов на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указанные в пункте 1.3 настоящего Порядка.</w:t>
      </w:r>
    </w:p>
    <w:p w:rsidR="003C6631" w:rsidRDefault="003C6631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2F1D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соискателями для подтверждения их соответствия казанным требованиям:</w:t>
      </w:r>
    </w:p>
    <w:p w:rsidR="003C6631" w:rsidRDefault="00A34D44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 xml:space="preserve">на получение субсидии из бюджета города Когалыма в целях финансового обеспечения затрат в связи с выполнением муниципальной работы «Организация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2F1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34D44">
        <w:rPr>
          <w:rFonts w:ascii="Times New Roman" w:hAnsi="Times New Roman" w:cs="Times New Roman"/>
          <w:sz w:val="24"/>
          <w:szCs w:val="24"/>
        </w:rPr>
        <w:t>ведения о получателе субсидии из бюджета города Когалыма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 xml:space="preserve">и проведение культурно-массовых </w:t>
      </w:r>
      <w:r w:rsidR="00EA0881" w:rsidRPr="00EA0881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4D44">
        <w:rPr>
          <w:rFonts w:ascii="Times New Roman" w:hAnsi="Times New Roman" w:cs="Times New Roman"/>
          <w:sz w:val="24"/>
          <w:szCs w:val="24"/>
        </w:rPr>
        <w:t>рограмма выполнения соискателем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A34D44">
        <w:rPr>
          <w:rFonts w:ascii="Times New Roman" w:hAnsi="Times New Roman" w:cs="Times New Roman"/>
          <w:sz w:val="24"/>
          <w:szCs w:val="24"/>
        </w:rPr>
        <w:t>инансово-экономическое обоснование использования соискателем субсидии из бюджета города Когалыма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A34D44">
        <w:rPr>
          <w:rFonts w:ascii="Times New Roman" w:hAnsi="Times New Roman" w:cs="Times New Roman"/>
          <w:sz w:val="24"/>
          <w:szCs w:val="24"/>
        </w:rPr>
        <w:t>нформация о кадровых ресурсах,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44">
        <w:rPr>
          <w:rFonts w:ascii="Times New Roman" w:hAnsi="Times New Roman" w:cs="Times New Roman"/>
          <w:sz w:val="24"/>
          <w:szCs w:val="24"/>
        </w:rPr>
        <w:t>планируемых к привлечению для выполнения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Устава, учредительного договора юридического лица (коммерческой организации) с изменениями и дополнениями;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документа об открытии банковского счёта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Порядок подачи заявок соискателями и требования, предъявляемые к форме и содержанию заявок, подаваемых соискателями.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Для участия в конкурсе соискатели представляют </w:t>
      </w:r>
      <w:r w:rsidR="00247EF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A34D44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если от имени соискателя действует уполномоченный представитель, заявка должна содержать также данные доверенности на осуществление действий от имени соискателя с приложением копии нотариальной доверенности заверенной печатью (при наличии) соискателя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соискателя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соискателя без доверенности (для юридического лица).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и прилагаемые документы должны быть заполнены по всем пунктам.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соискателя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не возвращается. Расходы на подготовку и оформление документов, входящих в состав заявки, несёт соискатель. Указанные расходы возмещению не подлежат.</w:t>
      </w:r>
    </w:p>
    <w:p w:rsidR="00EA0881" w:rsidRPr="00EA0881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81">
        <w:rPr>
          <w:rFonts w:ascii="Times New Roman" w:hAnsi="Times New Roman" w:cs="Times New Roman"/>
          <w:sz w:val="24"/>
          <w:szCs w:val="24"/>
        </w:rPr>
        <w:t>Соискатели подают заявку на финансовое обеспечение затрат выполнения муниципальной работы в течение текущего финансового года в следующем объеме - проведение 1 (одного) мероприятия.</w:t>
      </w:r>
    </w:p>
    <w:p w:rsidR="00A34D44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81">
        <w:rPr>
          <w:rFonts w:ascii="Times New Roman" w:hAnsi="Times New Roman" w:cs="Times New Roman"/>
          <w:sz w:val="24"/>
          <w:szCs w:val="24"/>
        </w:rPr>
        <w:t>Соискатели вправе подать не более 3 (трех) заявок на выполнение муниципальной работы в текущем финансовом году (за исключением случаев, когда в текущем финансовом году Уполномоченным органом объявляется повторный приём заявок на получение субсидии).</w:t>
      </w:r>
    </w:p>
    <w:p w:rsidR="00EA0881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247EF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F1">
        <w:rPr>
          <w:rFonts w:ascii="Times New Roman" w:hAnsi="Times New Roman" w:cs="Times New Roman"/>
          <w:b/>
          <w:sz w:val="24"/>
          <w:szCs w:val="24"/>
        </w:rPr>
        <w:t>Порядок отзыва заявок соискателями, порядок внесения изменений в заявки соискателей.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Соискатель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на участие в конкурсе отметку «Исключен в связи с отзывом заявки».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Заявка признается отозванной соискателем со дня регистрации заявления об отзыве заявки и не подлежит рассмотрению в соответствии с </w:t>
      </w:r>
      <w:r w:rsidR="000116F1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 w:rsidR="000116F1" w:rsidRPr="000116F1">
        <w:rPr>
          <w:rFonts w:ascii="Times New Roman" w:hAnsi="Times New Roman" w:cs="Times New Roman"/>
          <w:sz w:val="24"/>
          <w:szCs w:val="24"/>
        </w:rPr>
        <w:t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="000116F1" w:rsidRPr="000116F1">
        <w:rPr>
          <w:rFonts w:ascii="Times New Roman" w:hAnsi="Times New Roman" w:cs="Times New Roman"/>
          <w:sz w:val="24"/>
          <w:szCs w:val="24"/>
        </w:rPr>
        <w:t>»</w:t>
      </w:r>
      <w:r w:rsidR="00DA03CE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города Когалыма от 31.05.2021 №115</w:t>
      </w:r>
      <w:r w:rsidR="00EA0881">
        <w:rPr>
          <w:rFonts w:ascii="Times New Roman" w:hAnsi="Times New Roman" w:cs="Times New Roman"/>
          <w:sz w:val="24"/>
          <w:szCs w:val="24"/>
        </w:rPr>
        <w:t>2</w:t>
      </w:r>
      <w:r w:rsidR="000116F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Соискатель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внесения изменений в заявку в реестр заявок на участие в конкурсе специалистом Уполномоченного органа вносится отметка «Исключен в связи с внесением изменений в заявку». Информация о соискателе вносится повторно с учетом внесенных изменений, даты и времени регистрации заявления о внесении изменений в заявку.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>равила рассмотрения и оценки заявок соискателей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Default="000116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оценка</w:t>
      </w:r>
      <w:r w:rsidRPr="000116F1">
        <w:rPr>
          <w:rFonts w:ascii="Times New Roman" w:hAnsi="Times New Roman" w:cs="Times New Roman"/>
          <w:sz w:val="24"/>
          <w:szCs w:val="24"/>
        </w:rPr>
        <w:t xml:space="preserve"> заявок соискателей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F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0116F1">
        <w:rPr>
          <w:rFonts w:ascii="Times New Roman" w:hAnsi="Times New Roman" w:cs="Times New Roman"/>
          <w:sz w:val="24"/>
          <w:szCs w:val="24"/>
        </w:rPr>
        <w:t xml:space="preserve"> для рассмотрения и оценки </w:t>
      </w:r>
      <w:r w:rsidRPr="000116F1">
        <w:rPr>
          <w:rFonts w:ascii="Times New Roman" w:hAnsi="Times New Roman" w:cs="Times New Roman"/>
          <w:sz w:val="24"/>
          <w:szCs w:val="24"/>
        </w:rPr>
        <w:lastRenderedPageBreak/>
        <w:t>заявок соискателей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0116F1">
        <w:rPr>
          <w:rFonts w:ascii="Times New Roman" w:hAnsi="Times New Roman" w:cs="Times New Roman"/>
          <w:sz w:val="24"/>
          <w:szCs w:val="24"/>
        </w:rPr>
        <w:t>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 xml:space="preserve">Оценка заявок соискателей осуществляется членами Комиссии в соответствии с критериями, установленными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0116F1">
        <w:rPr>
          <w:rFonts w:ascii="Times New Roman" w:hAnsi="Times New Roman" w:cs="Times New Roman"/>
          <w:sz w:val="24"/>
          <w:szCs w:val="24"/>
        </w:rPr>
        <w:t>, путем заполнения оценочной ведомости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>На основании оценочных форм секретарь Комиссии заполняет итоговую ведомость.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 результатам оценки зая</w:t>
      </w:r>
      <w:r>
        <w:rPr>
          <w:rFonts w:ascii="Times New Roman" w:hAnsi="Times New Roman" w:cs="Times New Roman"/>
          <w:sz w:val="24"/>
          <w:szCs w:val="24"/>
        </w:rPr>
        <w:t xml:space="preserve">вок проводится их ранжирование. </w:t>
      </w:r>
      <w:r w:rsidRPr="000116F1">
        <w:rPr>
          <w:rFonts w:ascii="Times New Roman" w:hAnsi="Times New Roman" w:cs="Times New Roman"/>
          <w:sz w:val="24"/>
          <w:szCs w:val="24"/>
        </w:rPr>
        <w:t xml:space="preserve"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минимальному. 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Победителями конкурса признаются соискатели, получившие максимальные баллы и которым присвоены первые порядковые номера.</w:t>
      </w:r>
    </w:p>
    <w:p w:rsid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В случае получения двумя и более соискателями одинакового количества баллов преимущество имеет заявка, поступившая в Уполномоченный орган ранее.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Порядок предоставления соискателям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разъяснения об условиях и порядке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</w:t>
      </w:r>
      <w:r w:rsidRPr="0046288B">
        <w:rPr>
          <w:rFonts w:ascii="Times New Roman" w:hAnsi="Times New Roman" w:cs="Times New Roman"/>
          <w:sz w:val="24"/>
          <w:szCs w:val="24"/>
        </w:rPr>
        <w:t>по адресу: г. Когалым, улица Дружбы народов, 7, кабинет 421, ежедневно, кроме субботы и воскресенья: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вторник- пятница с 08.30 до 12.30 и с 14.00 до 17.00.</w:t>
      </w:r>
    </w:p>
    <w:p w:rsidR="00A34D44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Консультации можно получить по телефонам: (34667)93-896, (34667)93-663.</w:t>
      </w:r>
    </w:p>
    <w:p w:rsid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F5707B" w:rsidRDefault="00F5707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олучатель субсидии должен подписать соглашение о предоставлении субсидии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F5707B" w:rsidP="00F5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CE" w:rsidRPr="0046288B" w:rsidRDefault="00DA03CE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F5707B" w:rsidRDefault="00F5707B" w:rsidP="00F57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707B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осле подписания протокола заседания Комиссии Уполномоченный орган размещает протокол заседания Комиссии на едином портале (при наличии технической в</w:t>
      </w:r>
      <w:r>
        <w:rPr>
          <w:rFonts w:ascii="Times New Roman" w:hAnsi="Times New Roman" w:cs="Times New Roman"/>
          <w:sz w:val="24"/>
          <w:szCs w:val="24"/>
        </w:rPr>
        <w:t xml:space="preserve">озможности) и официальном сайте Администрации города Когалыма </w:t>
      </w:r>
      <w:hyperlink r:id="rId8" w:history="1"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proofErr w:type="spellEnd"/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707B" w:rsidRPr="00F5707B" w:rsidSect="00F5707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  <w:footnote w:id="1">
    <w:p w:rsidR="009B4CD7" w:rsidRDefault="009B4CD7">
      <w:pPr>
        <w:pStyle w:val="af"/>
      </w:pPr>
      <w:r>
        <w:rPr>
          <w:rStyle w:val="af1"/>
        </w:rPr>
        <w:footnoteRef/>
      </w:r>
      <w:r>
        <w:t xml:space="preserve"> </w:t>
      </w:r>
      <w:r w:rsidRPr="009B4CD7">
        <w:t>Количество мероприятий – 6 (шесть) единиц.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27F82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1D29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5403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B4CD7"/>
    <w:rsid w:val="009C7886"/>
    <w:rsid w:val="009D08BC"/>
    <w:rsid w:val="009E7580"/>
    <w:rsid w:val="00A0649A"/>
    <w:rsid w:val="00A1116C"/>
    <w:rsid w:val="00A1191C"/>
    <w:rsid w:val="00A34D44"/>
    <w:rsid w:val="00A56BC9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34CF8"/>
    <w:rsid w:val="00C468B5"/>
    <w:rsid w:val="00C509EE"/>
    <w:rsid w:val="00C64E56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0881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11EE-750D-40F7-A806-99F03C3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Тихонова Лариса Анатольевна</cp:lastModifiedBy>
  <cp:revision>3</cp:revision>
  <cp:lastPrinted>2019-02-21T08:33:00Z</cp:lastPrinted>
  <dcterms:created xsi:type="dcterms:W3CDTF">2022-08-10T05:28:00Z</dcterms:created>
  <dcterms:modified xsi:type="dcterms:W3CDTF">2022-08-29T09:26:00Z</dcterms:modified>
</cp:coreProperties>
</file>