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5E57E9">
        <w:rPr>
          <w:rFonts w:ascii="Times New Roman" w:hAnsi="Times New Roman" w:cs="Times New Roman"/>
          <w:b/>
          <w:bCs/>
          <w:sz w:val="36"/>
          <w:szCs w:val="36"/>
          <w:u w:val="single"/>
        </w:rPr>
        <w:t xml:space="preserve">Регламент взаимодействия </w:t>
      </w:r>
      <w:r w:rsidRPr="005E57E9">
        <w:rPr>
          <w:rFonts w:ascii="Times New Roman" w:hAnsi="Times New Roman" w:cs="Times New Roman"/>
          <w:b/>
          <w:bCs/>
          <w:color w:val="000000"/>
          <w:sz w:val="36"/>
          <w:szCs w:val="36"/>
          <w:u w:val="single"/>
        </w:rPr>
        <w:t>Югорского фонда капитального ремонта многоквартирных домов с</w:t>
      </w:r>
      <w:r w:rsidRPr="005E57E9">
        <w:rPr>
          <w:rFonts w:ascii="Times New Roman" w:hAnsi="Times New Roman" w:cs="Times New Roman"/>
          <w:b/>
          <w:bCs/>
          <w:sz w:val="36"/>
          <w:szCs w:val="36"/>
          <w:u w:val="single"/>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9D3406" w:rsidRPr="005E57E9"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5E57E9" w:rsidRPr="002232F7" w:rsidRDefault="005E57E9"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C54C39" w:rsidRPr="00C54C39" w:rsidRDefault="009D3406" w:rsidP="00A554AF">
      <w:pPr>
        <w:spacing w:after="160" w:line="259" w:lineRule="auto"/>
        <w:jc w:val="center"/>
        <w:rPr>
          <w:rFonts w:ascii="Times New Roman" w:eastAsia="Times New Roman" w:hAnsi="Times New Roman" w:cs="Times New Roman"/>
          <w:b/>
          <w:color w:val="000000" w:themeColor="text1"/>
          <w:sz w:val="28"/>
          <w:szCs w:val="28"/>
        </w:rPr>
      </w:pPr>
      <w:r w:rsidRPr="002232F7">
        <w:rPr>
          <w:rFonts w:ascii="Times New Roman" w:eastAsia="SimSun" w:hAnsi="Times New Roman" w:cs="Times New Roman"/>
          <w:b/>
          <w:bCs/>
          <w:color w:val="000000" w:themeColor="text1"/>
          <w:kern w:val="1"/>
          <w:sz w:val="28"/>
          <w:szCs w:val="28"/>
          <w:lang w:eastAsia="ar-SA"/>
        </w:rPr>
        <w:br w:type="page"/>
      </w:r>
      <w:r w:rsidR="00034669">
        <w:rPr>
          <w:rFonts w:ascii="Times New Roman" w:eastAsia="Times New Roman" w:hAnsi="Times New Roman" w:cs="Times New Roman"/>
          <w:b/>
          <w:color w:val="000000" w:themeColor="text1"/>
          <w:sz w:val="28"/>
          <w:szCs w:val="28"/>
          <w:lang w:val="en-US"/>
        </w:rPr>
        <w:lastRenderedPageBreak/>
        <w:t>I</w:t>
      </w:r>
      <w:r w:rsidR="00034669"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9D3406" w:rsidRPr="002232F7" w:rsidRDefault="00F47B75" w:rsidP="00A554AF">
      <w:pPr>
        <w:spacing w:after="0" w:line="324"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A554AF">
      <w:pPr>
        <w:pStyle w:val="a3"/>
        <w:numPr>
          <w:ilvl w:val="0"/>
          <w:numId w:val="15"/>
        </w:numPr>
        <w:tabs>
          <w:tab w:val="left" w:pos="934"/>
        </w:tabs>
        <w:spacing w:after="0" w:line="324"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A554AF">
      <w:pPr>
        <w:pStyle w:val="a3"/>
        <w:numPr>
          <w:ilvl w:val="0"/>
          <w:numId w:val="15"/>
        </w:numPr>
        <w:tabs>
          <w:tab w:val="left" w:pos="934"/>
        </w:tabs>
        <w:spacing w:after="0" w:line="324"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A554AF">
      <w:pPr>
        <w:spacing w:after="0" w:line="324"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A554AF">
      <w:pPr>
        <w:pStyle w:val="a3"/>
        <w:numPr>
          <w:ilvl w:val="0"/>
          <w:numId w:val="15"/>
        </w:numPr>
        <w:tabs>
          <w:tab w:val="left" w:pos="934"/>
        </w:tabs>
        <w:spacing w:after="0" w:line="324"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A554AF">
      <w:pPr>
        <w:pStyle w:val="a3"/>
        <w:numPr>
          <w:ilvl w:val="0"/>
          <w:numId w:val="15"/>
        </w:numPr>
        <w:tabs>
          <w:tab w:val="left" w:pos="934"/>
        </w:tabs>
        <w:spacing w:after="0" w:line="324"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A554AF">
      <w:pPr>
        <w:pStyle w:val="a3"/>
        <w:numPr>
          <w:ilvl w:val="0"/>
          <w:numId w:val="15"/>
        </w:numPr>
        <w:tabs>
          <w:tab w:val="left" w:pos="934"/>
        </w:tabs>
        <w:spacing w:after="0" w:line="324"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A554AF">
      <w:pPr>
        <w:spacing w:after="0" w:line="324"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A554AF">
      <w:pPr>
        <w:spacing w:after="0" w:line="324"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A554AF">
      <w:pPr>
        <w:spacing w:after="0" w:line="324"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A554AF">
      <w:pPr>
        <w:spacing w:after="0" w:line="324"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A554AF">
      <w:pPr>
        <w:spacing w:after="0" w:line="324"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A554AF">
      <w:pPr>
        <w:spacing w:after="0" w:line="324"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proofErr w:type="spellStart"/>
      <w:r>
        <w:rPr>
          <w:rFonts w:ascii="Times New Roman" w:hAnsi="Times New Roman" w:cs="Times New Roman"/>
          <w:sz w:val="28"/>
          <w:szCs w:val="28"/>
        </w:rPr>
        <w:t>югорский</w:t>
      </w:r>
      <w:proofErr w:type="spellEnd"/>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 xml:space="preserve">та на счете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DB2365"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собственников помещений в многоквартирных домах и организаций, </w:t>
      </w:r>
      <w:r w:rsidRPr="001D7327">
        <w:rPr>
          <w:rFonts w:ascii="Times New Roman" w:hAnsi="Times New Roman" w:cs="Times New Roman"/>
          <w:sz w:val="28"/>
          <w:szCs w:val="28"/>
        </w:rPr>
        <w:lastRenderedPageBreak/>
        <w:t>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При осуществлении взаимодействия </w:t>
      </w:r>
      <w:proofErr w:type="spellStart"/>
      <w:r>
        <w:rPr>
          <w:rFonts w:ascii="Times New Roman" w:hAnsi="Times New Roman" w:cs="Times New Roman"/>
          <w:sz w:val="28"/>
          <w:szCs w:val="28"/>
        </w:rPr>
        <w:t>югорский</w:t>
      </w:r>
      <w:proofErr w:type="spellEnd"/>
      <w:r>
        <w:rPr>
          <w:rFonts w:ascii="Times New Roman" w:hAnsi="Times New Roman" w:cs="Times New Roman"/>
          <w:sz w:val="28"/>
          <w:szCs w:val="28"/>
        </w:rPr>
        <w:t xml:space="preserve">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рациональное и эффективное использование ресурсов </w:t>
      </w:r>
      <w:proofErr w:type="spellStart"/>
      <w:r>
        <w:rPr>
          <w:rFonts w:ascii="Times New Roman" w:hAnsi="Times New Roman" w:cs="Times New Roman"/>
          <w:sz w:val="28"/>
          <w:szCs w:val="28"/>
        </w:rPr>
        <w:t>югорского</w:t>
      </w:r>
      <w:proofErr w:type="spellEnd"/>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p w:rsidR="00A554AF" w:rsidRDefault="00A554AF" w:rsidP="000613CD">
            <w:pPr>
              <w:spacing w:after="0" w:line="100" w:lineRule="atLeast"/>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p w:rsidR="00A554AF" w:rsidRDefault="00A554AF" w:rsidP="000613CD">
            <w:pPr>
              <w:spacing w:after="0" w:line="100" w:lineRule="atLeast"/>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p w:rsidR="00A554AF" w:rsidRPr="0095788C" w:rsidRDefault="00A554AF" w:rsidP="000613CD">
            <w:pPr>
              <w:pStyle w:val="ConsPlusNormal"/>
              <w:ind w:firstLine="2"/>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w:t>
            </w:r>
            <w:proofErr w:type="spellStart"/>
            <w:r>
              <w:rPr>
                <w:rFonts w:ascii="Times New Roman" w:hAnsi="Times New Roman" w:cs="Times New Roman"/>
                <w:sz w:val="24"/>
                <w:szCs w:val="24"/>
              </w:rPr>
              <w:t>югорского</w:t>
            </w:r>
            <w:proofErr w:type="spellEnd"/>
            <w:r>
              <w:rPr>
                <w:rFonts w:ascii="Times New Roman" w:hAnsi="Times New Roman" w:cs="Times New Roman"/>
                <w:sz w:val="24"/>
                <w:szCs w:val="24"/>
              </w:rPr>
              <w:t xml:space="preserve">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пункт 7 приложения № 5 к Постановлению № 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p w:rsidR="00A554AF" w:rsidRDefault="00A554AF" w:rsidP="000613CD">
            <w:pPr>
              <w:spacing w:after="0" w:line="100" w:lineRule="atLeast"/>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sidR="00A554AF">
              <w:rPr>
                <w:rFonts w:ascii="Times New Roman" w:hAnsi="Times New Roman" w:cs="Times New Roman"/>
                <w:sz w:val="24"/>
                <w:szCs w:val="24"/>
              </w:rPr>
              <w:t xml:space="preserve"> </w:t>
            </w:r>
            <w:r>
              <w:rPr>
                <w:rFonts w:ascii="Times New Roman" w:hAnsi="Times New Roman" w:cs="Times New Roman"/>
                <w:sz w:val="24"/>
                <w:szCs w:val="24"/>
              </w:rPr>
              <w:t>(далее – Комиссия)</w:t>
            </w:r>
          </w:p>
          <w:p w:rsidR="00A554AF" w:rsidRDefault="00A554AF" w:rsidP="000613CD">
            <w:pPr>
              <w:spacing w:after="0" w:line="100" w:lineRule="atLeast"/>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Представители:Фонда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техзаказчика</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554AF" w:rsidRDefault="00A554AF" w:rsidP="00A62319">
            <w:pPr>
              <w:spacing w:after="0" w:line="100" w:lineRule="atLeast"/>
              <w:jc w:val="both"/>
              <w:rPr>
                <w:rFonts w:ascii="Times New Roman" w:hAnsi="Times New Roman" w:cs="Times New Roman"/>
                <w:sz w:val="24"/>
                <w:szCs w:val="24"/>
              </w:rPr>
            </w:pP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A554AF"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A554AF">
        <w:trPr>
          <w:trHeight w:val="1997"/>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проектной документации на проведение капитального ремонта общего имущества</w:t>
            </w:r>
            <w:r w:rsidR="00A554AF">
              <w:rPr>
                <w:rFonts w:ascii="Times New Roman" w:hAnsi="Times New Roman" w:cs="Times New Roman"/>
                <w:sz w:val="24"/>
                <w:szCs w:val="24"/>
              </w:rPr>
              <w:t xml:space="preserve"> </w:t>
            </w:r>
            <w:r>
              <w:rPr>
                <w:rFonts w:ascii="Times New Roman" w:hAnsi="Times New Roman" w:cs="Times New Roman"/>
                <w:sz w:val="24"/>
                <w:szCs w:val="24"/>
              </w:rPr>
              <w:t>в многоквартирном доме</w:t>
            </w:r>
          </w:p>
          <w:p w:rsidR="00A554AF" w:rsidRDefault="00A554AF" w:rsidP="000613CD">
            <w:pPr>
              <w:spacing w:after="0" w:line="100" w:lineRule="atLeast"/>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w:t>
            </w:r>
            <w:proofErr w:type="gramStart"/>
            <w:r w:rsidRPr="008918DE">
              <w:rPr>
                <w:rFonts w:ascii="Times New Roman" w:hAnsi="Times New Roman" w:cs="Times New Roman"/>
                <w:sz w:val="24"/>
                <w:szCs w:val="24"/>
              </w:rPr>
              <w:t>ремонту  (</w:t>
            </w:r>
            <w:proofErr w:type="gramEnd"/>
            <w:r w:rsidRPr="008918DE">
              <w:rPr>
                <w:rFonts w:ascii="Times New Roman" w:hAnsi="Times New Roman" w:cs="Times New Roman"/>
                <w:sz w:val="24"/>
                <w:szCs w:val="24"/>
              </w:rPr>
              <w:t>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w:t>
            </w:r>
            <w:r w:rsidR="00A554AF">
              <w:rPr>
                <w:rFonts w:ascii="Times New Roman" w:hAnsi="Times New Roman" w:cs="Times New Roman"/>
                <w:sz w:val="24"/>
                <w:szCs w:val="24"/>
              </w:rPr>
              <w:t>трукций, дефектов и повреждений</w:t>
            </w:r>
          </w:p>
          <w:p w:rsidR="00A554AF" w:rsidRDefault="00A554AF" w:rsidP="000613CD">
            <w:pPr>
              <w:spacing w:after="0" w:line="100" w:lineRule="atLeast"/>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A554AF" w:rsidRDefault="00424188" w:rsidP="00A554AF">
      <w:pPr>
        <w:spacing w:after="0" w:line="324" w:lineRule="auto"/>
        <w:jc w:val="center"/>
        <w:rPr>
          <w:rFonts w:ascii="Times New Roman" w:hAnsi="Times New Roman" w:cs="Times New Roman"/>
          <w:b/>
          <w:sz w:val="28"/>
          <w:szCs w:val="28"/>
        </w:rPr>
      </w:pPr>
      <w:r w:rsidRPr="00A554AF">
        <w:rPr>
          <w:rFonts w:ascii="Times New Roman" w:hAnsi="Times New Roman" w:cs="Times New Roman"/>
          <w:b/>
          <w:sz w:val="28"/>
          <w:szCs w:val="28"/>
        </w:rPr>
        <w:t>В</w:t>
      </w:r>
      <w:r w:rsidR="00FF12CC" w:rsidRPr="00A554AF">
        <w:rPr>
          <w:rFonts w:ascii="Times New Roman" w:hAnsi="Times New Roman" w:cs="Times New Roman"/>
          <w:b/>
          <w:sz w:val="28"/>
          <w:szCs w:val="28"/>
        </w:rPr>
        <w:t>заимодействия</w:t>
      </w:r>
      <w:r w:rsidRPr="00A554AF">
        <w:rPr>
          <w:rFonts w:ascii="Times New Roman" w:hAnsi="Times New Roman" w:cs="Times New Roman"/>
          <w:b/>
          <w:sz w:val="28"/>
          <w:szCs w:val="28"/>
        </w:rPr>
        <w:t xml:space="preserve"> </w:t>
      </w:r>
      <w:r w:rsidR="00FF12CC" w:rsidRPr="00A554AF">
        <w:rPr>
          <w:rFonts w:ascii="Times New Roman" w:hAnsi="Times New Roman" w:cs="Times New Roman"/>
          <w:b/>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sidRPr="00A554AF">
        <w:rPr>
          <w:rFonts w:ascii="Times New Roman" w:hAnsi="Times New Roman" w:cs="Times New Roman"/>
          <w:b/>
          <w:sz w:val="28"/>
          <w:szCs w:val="28"/>
        </w:rPr>
        <w:t xml:space="preserve"> </w:t>
      </w:r>
      <w:r w:rsidR="00FF12CC" w:rsidRPr="00A554AF">
        <w:rPr>
          <w:rFonts w:ascii="Times New Roman" w:hAnsi="Times New Roman" w:cs="Times New Roman"/>
          <w:b/>
          <w:sz w:val="28"/>
          <w:szCs w:val="28"/>
        </w:rPr>
        <w:t>систем или конструктивных элем</w:t>
      </w:r>
      <w:bookmarkStart w:id="0" w:name="_GoBack"/>
      <w:bookmarkEnd w:id="0"/>
      <w:r w:rsidR="00FF12CC" w:rsidRPr="00A554AF">
        <w:rPr>
          <w:rFonts w:ascii="Times New Roman" w:hAnsi="Times New Roman" w:cs="Times New Roman"/>
          <w:b/>
          <w:sz w:val="28"/>
          <w:szCs w:val="28"/>
        </w:rPr>
        <w:t>ентов</w:t>
      </w:r>
    </w:p>
    <w:p w:rsidR="00FF12CC" w:rsidRPr="00A554AF" w:rsidRDefault="00FF12CC" w:rsidP="00424188">
      <w:pPr>
        <w:spacing w:after="0" w:line="360" w:lineRule="auto"/>
        <w:jc w:val="both"/>
        <w:rPr>
          <w:rFonts w:ascii="Times New Roman" w:hAnsi="Times New Roman" w:cs="Times New Roman"/>
          <w:b/>
          <w:sz w:val="28"/>
          <w:szCs w:val="28"/>
        </w:rPr>
      </w:pPr>
    </w:p>
    <w:p w:rsidR="00FF12CC" w:rsidRDefault="00FF12CC" w:rsidP="00A554AF">
      <w:pPr>
        <w:pStyle w:val="a3"/>
        <w:numPr>
          <w:ilvl w:val="0"/>
          <w:numId w:val="29"/>
        </w:numPr>
        <w:tabs>
          <w:tab w:val="left" w:pos="284"/>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xml:space="preserve">, в котором указываются состояние чердачных, подвальных помещений, </w:t>
      </w:r>
      <w:proofErr w:type="spellStart"/>
      <w:r>
        <w:rPr>
          <w:rFonts w:ascii="Times New Roman" w:hAnsi="Times New Roman" w:cs="Times New Roman"/>
          <w:sz w:val="28"/>
          <w:szCs w:val="28"/>
        </w:rPr>
        <w:t>техподполья</w:t>
      </w:r>
      <w:proofErr w:type="spellEnd"/>
      <w:r>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A458ED" w:rsidRDefault="00FF12CC" w:rsidP="00A554AF">
      <w:pPr>
        <w:pStyle w:val="a3"/>
        <w:numPr>
          <w:ilvl w:val="0"/>
          <w:numId w:val="29"/>
        </w:numPr>
        <w:tabs>
          <w:tab w:val="left" w:pos="284"/>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554AF">
      <w:pPr>
        <w:pStyle w:val="a3"/>
        <w:tabs>
          <w:tab w:val="left" w:pos="284"/>
          <w:tab w:val="left" w:pos="1134"/>
        </w:tabs>
        <w:spacing w:after="0" w:line="324"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w:t>
      </w:r>
      <w:r w:rsidRPr="00A458ED">
        <w:rPr>
          <w:rFonts w:ascii="Times New Roman" w:hAnsi="Times New Roman" w:cs="Times New Roman"/>
          <w:sz w:val="28"/>
          <w:szCs w:val="28"/>
        </w:rPr>
        <w:lastRenderedPageBreak/>
        <w:t>необходимыми для выполнения работ ресурсами, за состояние прилегающей территории;</w:t>
      </w:r>
    </w:p>
    <w:p w:rsidR="00FF12CC" w:rsidRPr="00F768C7" w:rsidRDefault="00FF12CC" w:rsidP="00A554AF">
      <w:pPr>
        <w:pStyle w:val="a3"/>
        <w:tabs>
          <w:tab w:val="left" w:pos="284"/>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554AF">
      <w:pPr>
        <w:pStyle w:val="a3"/>
        <w:numPr>
          <w:ilvl w:val="0"/>
          <w:numId w:val="29"/>
        </w:numPr>
        <w:tabs>
          <w:tab w:val="left" w:pos="284"/>
          <w:tab w:val="left" w:pos="1134"/>
        </w:tabs>
        <w:spacing w:after="0" w:line="324"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554AF">
      <w:pPr>
        <w:pStyle w:val="a3"/>
        <w:numPr>
          <w:ilvl w:val="0"/>
          <w:numId w:val="29"/>
        </w:numPr>
        <w:tabs>
          <w:tab w:val="left" w:pos="284"/>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554AF">
      <w:pPr>
        <w:pStyle w:val="a3"/>
        <w:numPr>
          <w:ilvl w:val="0"/>
          <w:numId w:val="29"/>
        </w:numPr>
        <w:tabs>
          <w:tab w:val="left" w:pos="0"/>
          <w:tab w:val="left" w:pos="284"/>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 xml:space="preserve">кта, указанного в пункте 4 Порядка и письменно уведомляет об этом ПО, либо представляет письменный мотивированный </w:t>
      </w:r>
      <w:r w:rsidRPr="00F768C7">
        <w:rPr>
          <w:rFonts w:ascii="Times New Roman" w:hAnsi="Times New Roman" w:cs="Times New Roman"/>
          <w:sz w:val="28"/>
          <w:szCs w:val="28"/>
        </w:rPr>
        <w:lastRenderedPageBreak/>
        <w:t>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554AF">
      <w:pPr>
        <w:pStyle w:val="a3"/>
        <w:numPr>
          <w:ilvl w:val="0"/>
          <w:numId w:val="29"/>
        </w:numPr>
        <w:tabs>
          <w:tab w:val="left" w:pos="0"/>
          <w:tab w:val="left" w:pos="284"/>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554AF">
      <w:pPr>
        <w:pStyle w:val="a3"/>
        <w:numPr>
          <w:ilvl w:val="0"/>
          <w:numId w:val="29"/>
        </w:numPr>
        <w:tabs>
          <w:tab w:val="left" w:pos="0"/>
          <w:tab w:val="left" w:pos="1134"/>
        </w:tabs>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554AF">
      <w:pPr>
        <w:autoSpaceDE w:val="0"/>
        <w:autoSpaceDN w:val="0"/>
        <w:adjustRightInd w:val="0"/>
        <w:spacing w:after="0" w:line="324"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w:t>
      </w:r>
      <w:r w:rsidRPr="00F768C7">
        <w:rPr>
          <w:rFonts w:ascii="Times New Roman" w:hAnsi="Times New Roman"/>
          <w:sz w:val="28"/>
          <w:szCs w:val="28"/>
        </w:rPr>
        <w:lastRenderedPageBreak/>
        <w:t>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554AF">
      <w:pPr>
        <w:widowControl w:val="0"/>
        <w:autoSpaceDE w:val="0"/>
        <w:autoSpaceDN w:val="0"/>
        <w:spacing w:after="0" w:line="324"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554AF">
      <w:pPr>
        <w:widowControl w:val="0"/>
        <w:autoSpaceDE w:val="0"/>
        <w:autoSpaceDN w:val="0"/>
        <w:spacing w:after="0" w:line="324"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554AF">
      <w:pPr>
        <w:pStyle w:val="a3"/>
        <w:spacing w:after="0" w:line="324"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w:t>
      </w:r>
      <w:r w:rsidRPr="00F768C7">
        <w:rPr>
          <w:rFonts w:ascii="Times New Roman" w:hAnsi="Times New Roman" w:cs="Times New Roman"/>
          <w:sz w:val="28"/>
          <w:szCs w:val="28"/>
        </w:rPr>
        <w:lastRenderedPageBreak/>
        <w:t xml:space="preserve">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11. 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554AF">
      <w:pPr>
        <w:widowControl w:val="0"/>
        <w:autoSpaceDE w:val="0"/>
        <w:autoSpaceDN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554AF">
      <w:pPr>
        <w:autoSpaceDE w:val="0"/>
        <w:autoSpaceDN w:val="0"/>
        <w:adjustRightInd w:val="0"/>
        <w:spacing w:after="0" w:line="324"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proofErr w:type="spellStart"/>
      <w:r w:rsidRPr="00FF12CC">
        <w:rPr>
          <w:rFonts w:ascii="Times New Roman" w:hAnsi="Times New Roman" w:cs="Times New Roman"/>
          <w:sz w:val="28"/>
          <w:szCs w:val="28"/>
        </w:rPr>
        <w:t>ресурсоснабжающих</w:t>
      </w:r>
      <w:proofErr w:type="spellEnd"/>
      <w:r w:rsidRPr="00FF12CC">
        <w:rPr>
          <w:rFonts w:ascii="Times New Roman" w:hAnsi="Times New Roman" w:cs="Times New Roman"/>
          <w:sz w:val="28"/>
          <w:szCs w:val="28"/>
        </w:rPr>
        <w:t xml:space="preserve">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554AF">
      <w:pPr>
        <w:autoSpaceDE w:val="0"/>
        <w:autoSpaceDN w:val="0"/>
        <w:adjustRightInd w:val="0"/>
        <w:spacing w:after="0" w:line="324"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554AF">
      <w:pPr>
        <w:autoSpaceDE w:val="0"/>
        <w:autoSpaceDN w:val="0"/>
        <w:adjustRightInd w:val="0"/>
        <w:spacing w:after="0" w:line="324"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sectPr w:rsidR="00FF12CC" w:rsidRPr="00F768C7" w:rsidSect="001F50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65" w:rsidRDefault="00DB2365" w:rsidP="00114EDC">
      <w:pPr>
        <w:spacing w:after="0" w:line="240" w:lineRule="auto"/>
      </w:pPr>
      <w:r>
        <w:separator/>
      </w:r>
    </w:p>
  </w:endnote>
  <w:endnote w:type="continuationSeparator" w:id="0">
    <w:p w:rsidR="00DB2365" w:rsidRDefault="00DB2365"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65" w:rsidRDefault="00DB2365" w:rsidP="00114EDC">
      <w:pPr>
        <w:spacing w:after="0" w:line="240" w:lineRule="auto"/>
      </w:pPr>
      <w:r>
        <w:separator/>
      </w:r>
    </w:p>
  </w:footnote>
  <w:footnote w:type="continuationSeparator" w:id="0">
    <w:p w:rsidR="00DB2365" w:rsidRDefault="00DB2365"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D85A19">
          <w:rPr>
            <w:noProof/>
          </w:rPr>
          <w:t>17</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15:restartNumberingAfterBreak="0">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15:restartNumberingAfterBreak="0">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15:restartNumberingAfterBreak="0">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15:restartNumberingAfterBreak="0">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15:restartNumberingAfterBreak="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15:restartNumberingAfterBreak="0">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15:restartNumberingAfterBreak="0">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15:restartNumberingAfterBreak="0">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1F509C"/>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57E9"/>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33DFE"/>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554AF"/>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D3DBE"/>
    <w:rsid w:val="00CE6A98"/>
    <w:rsid w:val="00D02086"/>
    <w:rsid w:val="00D21370"/>
    <w:rsid w:val="00D33B4D"/>
    <w:rsid w:val="00D80FB4"/>
    <w:rsid w:val="00D85250"/>
    <w:rsid w:val="00D85A19"/>
    <w:rsid w:val="00DA3E8A"/>
    <w:rsid w:val="00DB2365"/>
    <w:rsid w:val="00DB3389"/>
    <w:rsid w:val="00DB52AA"/>
    <w:rsid w:val="00DF2842"/>
    <w:rsid w:val="00E2571A"/>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BBAF-B07A-4473-A176-F4713B53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Осинцева Татьяна Николаевна</cp:lastModifiedBy>
  <cp:revision>3</cp:revision>
  <cp:lastPrinted>2019-12-03T11:36:00Z</cp:lastPrinted>
  <dcterms:created xsi:type="dcterms:W3CDTF">2019-12-03T12:01:00Z</dcterms:created>
  <dcterms:modified xsi:type="dcterms:W3CDTF">2019-12-04T04:06:00Z</dcterms:modified>
</cp:coreProperties>
</file>