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389ED" w14:textId="0E43FF9B" w:rsidR="00BB0262" w:rsidRDefault="00BB0262" w:rsidP="00724B07">
      <w:pPr>
        <w:tabs>
          <w:tab w:val="left" w:pos="8322"/>
        </w:tabs>
        <w:spacing w:before="120" w:after="120"/>
        <w:jc w:val="center"/>
        <w:rPr>
          <w:rFonts w:cs="Times New Roman"/>
          <w:b/>
          <w:noProof/>
          <w:sz w:val="28"/>
          <w:szCs w:val="28"/>
        </w:rPr>
      </w:pPr>
      <w:bookmarkStart w:id="0" w:name="_Hlk154062203"/>
    </w:p>
    <w:p w14:paraId="1698999C" w14:textId="4CF3E32C" w:rsidR="00B03086" w:rsidRDefault="00567372" w:rsidP="00743A44">
      <w:pPr>
        <w:pStyle w:val="aff1"/>
        <w:ind w:left="0" w:firstLine="720"/>
        <w:jc w:val="both"/>
        <w:rPr>
          <w:b/>
          <w:bCs/>
          <w:sz w:val="28"/>
          <w:szCs w:val="28"/>
        </w:rPr>
      </w:pPr>
      <w:r w:rsidRPr="00724B0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D7D211" wp14:editId="6C869A6A">
                <wp:simplePos x="0" y="0"/>
                <wp:positionH relativeFrom="margin">
                  <wp:align>left</wp:align>
                </wp:positionH>
                <wp:positionV relativeFrom="paragraph">
                  <wp:posOffset>262890</wp:posOffset>
                </wp:positionV>
                <wp:extent cx="6052820" cy="635"/>
                <wp:effectExtent l="0" t="0" r="24130" b="37465"/>
                <wp:wrapTopAndBottom/>
                <wp:docPr id="3" name="L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605282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40C4E"/>
                          </a:solidFill>
                          <a:miter lim="127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A882F4" id="Line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0.7pt" to="476.6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" strokecolor="#f40c4e" strokeweight="1pt">
                <v:stroke miterlimit="83231f" joinstyle="miter"/>
                <o:lock v:ext="edit" aspectratio="t" shapetype="f"/>
                <w10:wrap type="topAndBottom" anchorx="margin"/>
              </v:line>
            </w:pict>
          </mc:Fallback>
        </mc:AlternateContent>
      </w:r>
      <w:r w:rsidR="005A30EF">
        <w:rPr>
          <w:rFonts w:eastAsia="Segoe UI"/>
          <w:b/>
          <w:sz w:val="28"/>
          <w:szCs w:val="28"/>
        </w:rPr>
        <w:t>Национальный проект «Семья»</w:t>
      </w:r>
      <w:r w:rsidR="00743A44" w:rsidRPr="00743A44">
        <w:rPr>
          <w:rFonts w:eastAsia="Segoe UI"/>
          <w:b/>
          <w:sz w:val="28"/>
          <w:szCs w:val="28"/>
        </w:rPr>
        <w:t>:</w:t>
      </w:r>
      <w:r w:rsidR="005A30EF">
        <w:rPr>
          <w:rFonts w:eastAsia="Segoe UI"/>
          <w:b/>
          <w:sz w:val="28"/>
          <w:szCs w:val="28"/>
        </w:rPr>
        <w:t xml:space="preserve"> п</w:t>
      </w:r>
      <w:r w:rsidR="00743A44">
        <w:rPr>
          <w:rFonts w:eastAsia="Segoe UI"/>
          <w:b/>
          <w:sz w:val="28"/>
          <w:szCs w:val="28"/>
        </w:rPr>
        <w:t>оддержка для новых начинаний</w:t>
      </w:r>
      <w:r w:rsidR="00743A44">
        <w:rPr>
          <w:rFonts w:eastAsia="Segoe UI"/>
          <w:b/>
          <w:sz w:val="28"/>
          <w:szCs w:val="28"/>
        </w:rPr>
        <w:br/>
      </w:r>
    </w:p>
    <w:p w14:paraId="7907E7FD" w14:textId="3FE7E8BC" w:rsidR="00567372" w:rsidRPr="00B03086" w:rsidRDefault="00743A44" w:rsidP="00B03086">
      <w:pPr>
        <w:pStyle w:val="aff1"/>
        <w:ind w:left="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«Праздничный» бизнес</w:t>
      </w:r>
    </w:p>
    <w:p w14:paraId="56B7484F" w14:textId="77777777" w:rsidR="00B03086" w:rsidRDefault="00B03086" w:rsidP="00743A44">
      <w:pPr>
        <w:pStyle w:val="aff1"/>
        <w:ind w:left="0" w:firstLine="720"/>
        <w:jc w:val="both"/>
        <w:rPr>
          <w:sz w:val="28"/>
          <w:szCs w:val="28"/>
        </w:rPr>
      </w:pPr>
      <w:bookmarkStart w:id="1" w:name="_GoBack"/>
      <w:bookmarkEnd w:id="1"/>
    </w:p>
    <w:p w14:paraId="524A70EA" w14:textId="42E49866" w:rsidR="00743A44" w:rsidRDefault="00743A44" w:rsidP="00743A44">
      <w:pPr>
        <w:pStyle w:val="aff1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Федерального проекта «Многодетная семья», входящего в национальный проект «Семья», в Югре успешно реализуется предоставление государственной социальной помощи на основании социального контракта на открытие собственного дела, способствующая выходу гражданина на </w:t>
      </w:r>
      <w:proofErr w:type="spellStart"/>
      <w:r>
        <w:rPr>
          <w:sz w:val="28"/>
          <w:szCs w:val="28"/>
        </w:rPr>
        <w:t>самообеспечение</w:t>
      </w:r>
      <w:proofErr w:type="spellEnd"/>
      <w:r>
        <w:rPr>
          <w:sz w:val="28"/>
          <w:szCs w:val="28"/>
        </w:rPr>
        <w:t xml:space="preserve">. Такую поддержку можно получить в размере до 350 тысяч рублей. В приоритетном порядке социальный контракт заключается с многодетными семьями, семьями с детьми и с участниками специальной военной операции, а также с членами их семей. </w:t>
      </w:r>
    </w:p>
    <w:p w14:paraId="0CDAB1DA" w14:textId="77777777" w:rsidR="00743A44" w:rsidRDefault="00743A44" w:rsidP="00743A44">
      <w:pPr>
        <w:pStyle w:val="aff1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Именно эта помощь оказалась необходимой семье из поселка </w:t>
      </w:r>
      <w:proofErr w:type="spellStart"/>
      <w:r>
        <w:rPr>
          <w:sz w:val="28"/>
          <w:szCs w:val="28"/>
        </w:rPr>
        <w:t>Игрим</w:t>
      </w:r>
      <w:proofErr w:type="spellEnd"/>
      <w:r>
        <w:rPr>
          <w:sz w:val="28"/>
          <w:szCs w:val="28"/>
        </w:rPr>
        <w:t xml:space="preserve"> Березовского района. Многодетная мама – Ирина </w:t>
      </w:r>
      <w:proofErr w:type="spellStart"/>
      <w:r>
        <w:rPr>
          <w:sz w:val="28"/>
          <w:szCs w:val="28"/>
        </w:rPr>
        <w:t>Коронец</w:t>
      </w:r>
      <w:proofErr w:type="spellEnd"/>
      <w:r>
        <w:rPr>
          <w:sz w:val="28"/>
          <w:szCs w:val="28"/>
        </w:rPr>
        <w:t xml:space="preserve"> воспользовалась государственной социальной помощью на условиях социального контракта, чтобы организовать «праздничный» бизнес. </w:t>
      </w:r>
    </w:p>
    <w:p w14:paraId="3CE5C0CD" w14:textId="77777777" w:rsidR="00743A44" w:rsidRDefault="00743A44" w:rsidP="00743A44">
      <w:pPr>
        <w:pStyle w:val="aff1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>
        <w:rPr>
          <w:i/>
          <w:sz w:val="28"/>
          <w:szCs w:val="28"/>
        </w:rPr>
        <w:t xml:space="preserve">Идея организовать небольшой бизнес возникла после того, как я стала проводить домашние праздники для своих детей, потом для племянников, крестников, друзей. Затем пришла идея расширить свою деятельность, организовывать праздники для населения. Организаторские способности проявлялись у меня еще с детства. Я занималась в цирковом коллективе «Грация» в </w:t>
      </w:r>
      <w:proofErr w:type="spellStart"/>
      <w:r>
        <w:rPr>
          <w:i/>
          <w:sz w:val="28"/>
          <w:szCs w:val="28"/>
        </w:rPr>
        <w:t>Игримском</w:t>
      </w:r>
      <w:proofErr w:type="spellEnd"/>
      <w:r>
        <w:rPr>
          <w:i/>
          <w:sz w:val="28"/>
          <w:szCs w:val="28"/>
        </w:rPr>
        <w:t xml:space="preserve"> доме культуры, где была солисткой, а это требовало большой ответственности и дисциплины. Еще в 2023 году я первый раз услышала о возможности воспользоваться социальной помощью и загорелась… Оказалось, что заключить социальный контракт и получить помощь не так сложно. Оформилась в налоговой как индивидуальный предприниматель, закупила атрибуты, создала рекламу в социальных сетях и начала свою «праздничную» трудовую деятельность. Я поняла – то, что я делаю не только нравится детям и взрослым, но и приносит неплохой доход моей семье… В 2025 году я решила расширить возможности, добавить новые услуги и повторно обратилась за помощью… Это позволило разнообразить ассортимент атрибутики для качественной, интересной работы. Людям нравится, и мы очень этому рады…», - </w:t>
      </w:r>
      <w:r>
        <w:rPr>
          <w:sz w:val="28"/>
          <w:szCs w:val="28"/>
        </w:rPr>
        <w:t>поделилась Ирина.</w:t>
      </w:r>
    </w:p>
    <w:p w14:paraId="552252AF" w14:textId="77777777" w:rsidR="00743A44" w:rsidRDefault="00743A44" w:rsidP="00743A44">
      <w:pPr>
        <w:pStyle w:val="aff1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Социальный контракт позволил семье </w:t>
      </w:r>
      <w:proofErr w:type="spellStart"/>
      <w:r>
        <w:rPr>
          <w:sz w:val="28"/>
          <w:szCs w:val="28"/>
        </w:rPr>
        <w:t>Коронец</w:t>
      </w:r>
      <w:proofErr w:type="spellEnd"/>
      <w:r>
        <w:rPr>
          <w:sz w:val="28"/>
          <w:szCs w:val="28"/>
        </w:rPr>
        <w:t xml:space="preserve"> обрести стабильный доход и уверенность в завтрашнем дне. Сегодня она довольно успешный предприниматель, который своим примером вдохновляют других, не обращая внимание на трудности, смело идти вперед.</w:t>
      </w:r>
    </w:p>
    <w:p w14:paraId="20CAF817" w14:textId="77777777" w:rsidR="00743A44" w:rsidRDefault="00743A44" w:rsidP="00743A44">
      <w:pPr>
        <w:pStyle w:val="aff1"/>
        <w:ind w:left="360"/>
        <w:jc w:val="both"/>
        <w:rPr>
          <w:sz w:val="28"/>
          <w:szCs w:val="28"/>
        </w:rPr>
      </w:pPr>
    </w:p>
    <w:p w14:paraId="75E0BCFD" w14:textId="77777777" w:rsidR="00743A44" w:rsidRDefault="00743A44" w:rsidP="00743A44">
      <w:pPr>
        <w:pStyle w:val="aff1"/>
        <w:ind w:left="0" w:firstLine="720"/>
        <w:jc w:val="both"/>
        <w:rPr>
          <w:b/>
          <w:bCs/>
          <w:sz w:val="28"/>
          <w:szCs w:val="28"/>
        </w:rPr>
      </w:pPr>
    </w:p>
    <w:p w14:paraId="259C4F24" w14:textId="42B35C17" w:rsidR="00743A44" w:rsidRDefault="00743A44" w:rsidP="00743A44">
      <w:pPr>
        <w:pStyle w:val="aff1"/>
        <w:ind w:left="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История успеха: как мечта стала бизнесом!</w:t>
      </w:r>
    </w:p>
    <w:p w14:paraId="13169C23" w14:textId="77777777" w:rsidR="00B03086" w:rsidRDefault="00B03086" w:rsidP="00743A44">
      <w:pPr>
        <w:pStyle w:val="aff1"/>
        <w:ind w:left="0" w:firstLine="720"/>
        <w:jc w:val="both"/>
        <w:rPr>
          <w:sz w:val="28"/>
          <w:szCs w:val="28"/>
        </w:rPr>
      </w:pPr>
    </w:p>
    <w:p w14:paraId="7894E82C" w14:textId="5074275B" w:rsidR="00743A44" w:rsidRDefault="00743A44" w:rsidP="00743A44">
      <w:pPr>
        <w:pStyle w:val="aff1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Федерального проекта «Многодетная семья», входящего в национальный проект «Семья», в Югре успешно реализуется предоставление государственной социальной помощи на основании социального контракта на открытие собственного дела, способствующая выходу гражданина на </w:t>
      </w:r>
      <w:proofErr w:type="spellStart"/>
      <w:r>
        <w:rPr>
          <w:sz w:val="28"/>
          <w:szCs w:val="28"/>
        </w:rPr>
        <w:t>самообеспечение</w:t>
      </w:r>
      <w:proofErr w:type="spellEnd"/>
      <w:r>
        <w:rPr>
          <w:sz w:val="28"/>
          <w:szCs w:val="28"/>
        </w:rPr>
        <w:t>. Такую поддержку можно получить в размере до 350 тысяч рублей. В приоритетном порядке социальный контракт заключается с многодетными семьями, семьями с детьми и с участниками специальной военной операции, а также с членами их семей.</w:t>
      </w:r>
    </w:p>
    <w:p w14:paraId="039BE6DC" w14:textId="77777777" w:rsidR="00743A44" w:rsidRDefault="00743A44" w:rsidP="00743A44">
      <w:pPr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Хотим поделиться вдохновляющей историей нашей землячки из п. </w:t>
      </w:r>
      <w:proofErr w:type="spellStart"/>
      <w:r>
        <w:rPr>
          <w:rFonts w:eastAsia="Times New Roman" w:cs="Times New Roman"/>
          <w:sz w:val="28"/>
          <w:szCs w:val="28"/>
        </w:rPr>
        <w:t>Сергино</w:t>
      </w:r>
      <w:proofErr w:type="spellEnd"/>
      <w:r>
        <w:rPr>
          <w:rFonts w:eastAsia="Times New Roman" w:cs="Times New Roman"/>
          <w:sz w:val="28"/>
          <w:szCs w:val="28"/>
        </w:rPr>
        <w:t xml:space="preserve"> Октябрьского района, которая благодаря государственной поддержке воплотила свою мечту в реальность!</w:t>
      </w:r>
    </w:p>
    <w:p w14:paraId="0EF4379A" w14:textId="77777777" w:rsidR="00743A44" w:rsidRDefault="00743A44" w:rsidP="00743A44">
      <w:pPr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Мама двоих детей, работающая и при этом имеющая доход ниже прожиточного минимума, решила изменить свою жизнь. В декабре 2023 года она обратилась за государственной социальной помощью. Социальный контракт стал её билетом в новую жизнь! Получив 350 000 рублей, она приобрела необходимое оборудование для своего дела.</w:t>
      </w:r>
    </w:p>
    <w:p w14:paraId="4A05D2D4" w14:textId="77777777" w:rsidR="00743A44" w:rsidRDefault="00743A44" w:rsidP="00743A44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Идея оказалась гениальной — производство сушёных фруктов в подарочных упаковках. Её натуральные и вкусные продукты быстро нашли своих покупателей не только в нашем округе, но и далеко за его пределами! Сегодня наша героиня находится в декретном отпуске с третьим малышом, но её дело продолжает успешно развиваться, принося дополнительный доход семье.</w:t>
      </w:r>
    </w:p>
    <w:p w14:paraId="5C75FE95" w14:textId="77777777" w:rsidR="00743A44" w:rsidRDefault="00743A44" w:rsidP="00743A44">
      <w:pPr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Это доказывает: при желании и поддержке можно достичь любых целей!</w:t>
      </w:r>
    </w:p>
    <w:p w14:paraId="35B485BA" w14:textId="77777777" w:rsidR="00743A44" w:rsidRDefault="00743A44" w:rsidP="00743A44">
      <w:pPr>
        <w:jc w:val="both"/>
        <w:rPr>
          <w:b/>
          <w:bCs/>
          <w:sz w:val="28"/>
          <w:szCs w:val="28"/>
        </w:rPr>
      </w:pPr>
    </w:p>
    <w:p w14:paraId="697B041D" w14:textId="77777777" w:rsidR="00743A44" w:rsidRDefault="00743A44" w:rsidP="00743A44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</w:rPr>
        <w:t>Реализация мечты в рамках бизнес-проекта (фотостудия).</w:t>
      </w:r>
    </w:p>
    <w:p w14:paraId="20AA35F1" w14:textId="77777777" w:rsidR="00B03086" w:rsidRDefault="00B03086" w:rsidP="00743A44">
      <w:pPr>
        <w:ind w:firstLine="709"/>
        <w:jc w:val="both"/>
        <w:rPr>
          <w:rFonts w:eastAsia="Times New Roman" w:cs="Times New Roman"/>
          <w:sz w:val="28"/>
          <w:szCs w:val="28"/>
        </w:rPr>
      </w:pPr>
    </w:p>
    <w:p w14:paraId="2F59BAAE" w14:textId="5DD71E17" w:rsidR="00743A44" w:rsidRDefault="00743A44" w:rsidP="00743A44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В рамках Федерального проекта «Многодетная семья», входящего в национальный проект «Семья», в Югре успешно реализуется предоставление государственной социальной помощи на основании социального контракта на открытие собственного дела, способствующая выходу гражданина на </w:t>
      </w:r>
      <w:proofErr w:type="spellStart"/>
      <w:r>
        <w:rPr>
          <w:rFonts w:eastAsia="Times New Roman" w:cs="Times New Roman"/>
          <w:sz w:val="28"/>
          <w:szCs w:val="28"/>
        </w:rPr>
        <w:t>самообеспечение</w:t>
      </w:r>
      <w:proofErr w:type="spellEnd"/>
      <w:r>
        <w:rPr>
          <w:rFonts w:eastAsia="Times New Roman" w:cs="Times New Roman"/>
          <w:sz w:val="28"/>
          <w:szCs w:val="28"/>
        </w:rPr>
        <w:t xml:space="preserve">. Такую поддержку можно получить в размере до 350 тысяч рублей. В приоритетном порядке социальный контракт заключается с многодетными семьями, семьями с детьми и с участниками специальной военной операции, а также с членами их семей. </w:t>
      </w:r>
    </w:p>
    <w:p w14:paraId="205B7F80" w14:textId="77777777" w:rsidR="00743A44" w:rsidRDefault="00743A44" w:rsidP="00743A44">
      <w:pPr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Жизнь порой бросает вызов, и для </w:t>
      </w:r>
      <w:proofErr w:type="spellStart"/>
      <w:r>
        <w:rPr>
          <w:rFonts w:eastAsia="Times New Roman" w:cs="Times New Roman"/>
          <w:sz w:val="28"/>
          <w:szCs w:val="28"/>
        </w:rPr>
        <w:t>Сафиры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Тарикулиевны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Габделхаковой</w:t>
      </w:r>
      <w:proofErr w:type="spellEnd"/>
      <w:r>
        <w:rPr>
          <w:rFonts w:eastAsia="Times New Roman" w:cs="Times New Roman"/>
          <w:sz w:val="28"/>
          <w:szCs w:val="28"/>
        </w:rPr>
        <w:t xml:space="preserve"> из </w:t>
      </w:r>
      <w:proofErr w:type="spellStart"/>
      <w:r>
        <w:rPr>
          <w:rFonts w:eastAsia="Times New Roman" w:cs="Times New Roman"/>
          <w:sz w:val="28"/>
          <w:szCs w:val="28"/>
        </w:rPr>
        <w:t>Покачей</w:t>
      </w:r>
      <w:proofErr w:type="spellEnd"/>
      <w:r>
        <w:rPr>
          <w:rFonts w:eastAsia="Times New Roman" w:cs="Times New Roman"/>
          <w:sz w:val="28"/>
          <w:szCs w:val="28"/>
        </w:rPr>
        <w:t xml:space="preserve"> таким стал 2024 год. </w:t>
      </w:r>
      <w:proofErr w:type="spellStart"/>
      <w:r>
        <w:rPr>
          <w:rFonts w:eastAsia="Times New Roman" w:cs="Times New Roman"/>
          <w:sz w:val="28"/>
          <w:szCs w:val="28"/>
        </w:rPr>
        <w:t>Сафире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Тарикулиевне</w:t>
      </w:r>
      <w:proofErr w:type="spellEnd"/>
      <w:r>
        <w:rPr>
          <w:rFonts w:eastAsia="Times New Roman" w:cs="Times New Roman"/>
          <w:sz w:val="28"/>
          <w:szCs w:val="28"/>
        </w:rPr>
        <w:t xml:space="preserve"> пришлось оставить всё привычное, переехать в новый город и строить жизнь с чистого листа. Но </w:t>
      </w:r>
      <w:proofErr w:type="spellStart"/>
      <w:r>
        <w:rPr>
          <w:rFonts w:eastAsia="Times New Roman" w:cs="Times New Roman"/>
          <w:sz w:val="28"/>
          <w:szCs w:val="28"/>
        </w:rPr>
        <w:t>Сафира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Тарикулиевна</w:t>
      </w:r>
      <w:proofErr w:type="spellEnd"/>
      <w:r>
        <w:rPr>
          <w:rFonts w:eastAsia="Times New Roman" w:cs="Times New Roman"/>
          <w:sz w:val="28"/>
          <w:szCs w:val="28"/>
        </w:rPr>
        <w:t xml:space="preserve"> не сдалась: она нашла в себе силы обратиться за помощью и поддержкой в органы социальной защиты.</w:t>
      </w:r>
    </w:p>
    <w:p w14:paraId="7137269E" w14:textId="77777777" w:rsidR="00743A44" w:rsidRDefault="00743A44" w:rsidP="00743A44">
      <w:pPr>
        <w:ind w:firstLine="425"/>
        <w:jc w:val="both"/>
      </w:pPr>
      <w:r>
        <w:rPr>
          <w:rFonts w:eastAsia="Times New Roman" w:cs="Times New Roman"/>
          <w:sz w:val="28"/>
          <w:szCs w:val="28"/>
        </w:rPr>
        <w:t xml:space="preserve">Именно там ей предложили уникальную возможность – заключить социальный контракт на осуществление индивидуальной предпринимательской </w:t>
      </w:r>
      <w:r>
        <w:rPr>
          <w:rFonts w:eastAsia="Times New Roman" w:cs="Times New Roman"/>
          <w:sz w:val="28"/>
          <w:szCs w:val="28"/>
        </w:rPr>
        <w:lastRenderedPageBreak/>
        <w:t>деятельности. Эта программа призвана помочь людям, оказавшимся в сложной жизненной ситуации, не просто получить временную помощь, но и обрести финансовую независимость, реализовав свой потенциал.</w:t>
      </w:r>
    </w:p>
    <w:p w14:paraId="6BD1626C" w14:textId="77777777" w:rsidR="00743A44" w:rsidRDefault="00743A44" w:rsidP="00743A44">
      <w:pPr>
        <w:ind w:firstLine="425"/>
        <w:jc w:val="both"/>
      </w:pPr>
      <w:r>
        <w:rPr>
          <w:rFonts w:eastAsia="Times New Roman" w:cs="Times New Roman"/>
          <w:sz w:val="28"/>
          <w:szCs w:val="28"/>
        </w:rPr>
        <w:t>В рамках программы она получила государственную социальную помощь в размере 350 000 рублей. Эти средства были направлены на приобретение профессионального оборудования и обустройство помещения для будущей фотостудии.</w:t>
      </w:r>
    </w:p>
    <w:p w14:paraId="5AB9C025" w14:textId="77777777" w:rsidR="00743A44" w:rsidRDefault="00743A44" w:rsidP="00743A44">
      <w:pPr>
        <w:ind w:firstLine="425"/>
        <w:jc w:val="both"/>
      </w:pPr>
      <w:r>
        <w:rPr>
          <w:rFonts w:eastAsia="Times New Roman" w:cs="Times New Roman"/>
          <w:sz w:val="28"/>
          <w:szCs w:val="28"/>
        </w:rPr>
        <w:t xml:space="preserve">«Государственная поддержка стала важным шагом в моей жизни, – делится </w:t>
      </w:r>
      <w:proofErr w:type="spellStart"/>
      <w:r>
        <w:rPr>
          <w:rFonts w:eastAsia="Times New Roman" w:cs="Times New Roman"/>
          <w:sz w:val="28"/>
          <w:szCs w:val="28"/>
        </w:rPr>
        <w:t>Сафира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Тарикулиевна</w:t>
      </w:r>
      <w:proofErr w:type="spellEnd"/>
      <w:r>
        <w:rPr>
          <w:rFonts w:eastAsia="Times New Roman" w:cs="Times New Roman"/>
          <w:sz w:val="28"/>
          <w:szCs w:val="28"/>
        </w:rPr>
        <w:t>. – Она помогла не только улучшить материальное положение, но и реализовать себя как предпринимателя».</w:t>
      </w:r>
    </w:p>
    <w:p w14:paraId="230D2F79" w14:textId="77777777" w:rsidR="00743A44" w:rsidRDefault="00743A44" w:rsidP="00743A44">
      <w:pPr>
        <w:ind w:firstLine="425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Сегодня фотостудия </w:t>
      </w:r>
      <w:proofErr w:type="spellStart"/>
      <w:r>
        <w:rPr>
          <w:rFonts w:eastAsia="Times New Roman" w:cs="Times New Roman"/>
          <w:sz w:val="28"/>
          <w:szCs w:val="28"/>
        </w:rPr>
        <w:t>Сафиры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Тарикулиевны</w:t>
      </w:r>
      <w:proofErr w:type="spellEnd"/>
      <w:r>
        <w:rPr>
          <w:rFonts w:eastAsia="Times New Roman" w:cs="Times New Roman"/>
          <w:sz w:val="28"/>
          <w:szCs w:val="28"/>
        </w:rPr>
        <w:t xml:space="preserve"> успешно работает, принося радость жителям </w:t>
      </w:r>
      <w:proofErr w:type="spellStart"/>
      <w:r>
        <w:rPr>
          <w:rFonts w:eastAsia="Times New Roman" w:cs="Times New Roman"/>
          <w:sz w:val="28"/>
          <w:szCs w:val="28"/>
        </w:rPr>
        <w:t>Покачей</w:t>
      </w:r>
      <w:proofErr w:type="spellEnd"/>
      <w:r>
        <w:rPr>
          <w:rFonts w:eastAsia="Times New Roman" w:cs="Times New Roman"/>
          <w:sz w:val="28"/>
          <w:szCs w:val="28"/>
        </w:rPr>
        <w:t xml:space="preserve"> качественными и яркими фотографиями. Ее история – это яркий пример того, как социальный контракт может стать мощным инструментом для преодоления трудностей и воплощения в жизнь самых смелых планов. Это не просто финансовая помощь, а инвестиция в будущее человека, в его способность создавать, развиваться и приносить пользу обществу.</w:t>
      </w:r>
    </w:p>
    <w:p w14:paraId="4BE2FB3D" w14:textId="77777777" w:rsidR="00743A44" w:rsidRDefault="00743A44" w:rsidP="00743A44">
      <w:pPr>
        <w:ind w:left="425"/>
        <w:jc w:val="both"/>
        <w:rPr>
          <w:b/>
          <w:bCs/>
          <w:sz w:val="28"/>
          <w:szCs w:val="28"/>
        </w:rPr>
      </w:pPr>
    </w:p>
    <w:p w14:paraId="5DCD3B89" w14:textId="77777777" w:rsidR="00743A44" w:rsidRDefault="00743A44" w:rsidP="00743A44">
      <w:pPr>
        <w:ind w:firstLine="709"/>
        <w:jc w:val="both"/>
        <w:rPr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Государственная социальная помощь по направлению «Осуществление индивидуальной предпринимательской деятельности»</w:t>
      </w:r>
    </w:p>
    <w:p w14:paraId="2571D196" w14:textId="791A8EF8" w:rsidR="00743A44" w:rsidRDefault="00743A44" w:rsidP="00743A44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В рамках Федерального проекта «Многодетная семья», входящего в национальный проект «Семья», в Югре успешно реализуется предоставление государственной социальной помощи на основании социального контракта на открытие собственного дела, способствующая выходу гражданина на </w:t>
      </w:r>
      <w:proofErr w:type="spellStart"/>
      <w:r>
        <w:rPr>
          <w:rFonts w:eastAsia="Times New Roman" w:cs="Times New Roman"/>
          <w:sz w:val="28"/>
          <w:szCs w:val="28"/>
        </w:rPr>
        <w:t>самообеспечение</w:t>
      </w:r>
      <w:proofErr w:type="spellEnd"/>
      <w:r>
        <w:rPr>
          <w:rFonts w:eastAsia="Times New Roman" w:cs="Times New Roman"/>
          <w:sz w:val="28"/>
          <w:szCs w:val="28"/>
        </w:rPr>
        <w:t>. Такую поддержку можно получить в размере до 350 тысяч рублей. В приоритетном порядке социальный контракт заключается с многодетными семьями, семьями с детьми и с участниками специальной военной операции, а также с членами их семей.</w:t>
      </w:r>
    </w:p>
    <w:p w14:paraId="1A8220AA" w14:textId="77777777" w:rsidR="00743A44" w:rsidRDefault="00743A44" w:rsidP="00743A44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 w:cs="Times New Roman"/>
          <w:sz w:val="28"/>
        </w:rPr>
        <w:t>В апреле 2025 года в отдел социального обеспечения и опеки по г. Радужный «Агентство социального благополучия населения Югры» (далее – Агентство) за государственной социальной помощью обратилась Снегирева Марина Васильевна.</w:t>
      </w:r>
    </w:p>
    <w:p w14:paraId="0D2BE3F1" w14:textId="77777777" w:rsidR="00743A44" w:rsidRDefault="00743A44" w:rsidP="00743A44">
      <w:pPr>
        <w:ind w:firstLine="709"/>
        <w:jc w:val="both"/>
      </w:pPr>
      <w:r>
        <w:rPr>
          <w:rFonts w:eastAsia="Times New Roman" w:cs="Times New Roman"/>
          <w:sz w:val="28"/>
        </w:rPr>
        <w:t>Марина Васильевна с самого детства мечтала открыть свою швейную мастерскую и заниматься пошивом постельного белья. Защитив на отлично свой бизнес - план, мечта Марины Васильевны осуществилась. В настоящее время она занимается любимым делом и имеет стабильный доход.</w:t>
      </w:r>
    </w:p>
    <w:p w14:paraId="67D44148" w14:textId="77777777" w:rsidR="00743A44" w:rsidRDefault="00743A44" w:rsidP="00743A44">
      <w:pPr>
        <w:ind w:firstLine="709"/>
        <w:jc w:val="both"/>
      </w:pPr>
      <w:r>
        <w:rPr>
          <w:rFonts w:eastAsia="Times New Roman" w:cs="Times New Roman"/>
          <w:sz w:val="28"/>
        </w:rPr>
        <w:t>История Снегиревой М. В. вдохновляет многих людей начать свое дело даже в сложных жизненных обстоятельствах. Государственная поддержка в форме заключения социального контракта помогает людям обрести финансовую независимость и реализовать свои профессиональные таланты.</w:t>
      </w:r>
    </w:p>
    <w:p w14:paraId="54D951DA" w14:textId="77777777" w:rsidR="00743A44" w:rsidRDefault="00743A44" w:rsidP="00743A44">
      <w:pPr>
        <w:ind w:firstLine="709"/>
        <w:jc w:val="both"/>
      </w:pPr>
      <w:r>
        <w:rPr>
          <w:rFonts w:eastAsia="Times New Roman" w:cs="Times New Roman"/>
          <w:sz w:val="28"/>
        </w:rPr>
        <w:t>Что такое социальный контракт?</w:t>
      </w:r>
    </w:p>
    <w:p w14:paraId="30260B36" w14:textId="77777777" w:rsidR="00743A44" w:rsidRDefault="00743A44" w:rsidP="00743A44">
      <w:pPr>
        <w:ind w:firstLine="709"/>
        <w:jc w:val="both"/>
      </w:pPr>
      <w:r>
        <w:rPr>
          <w:rFonts w:eastAsia="Times New Roman" w:cs="Times New Roman"/>
          <w:sz w:val="28"/>
        </w:rPr>
        <w:t xml:space="preserve">Социальный контракт - это соглашение между органами социальной защиты населения и гражданами, находящимися в трудной жизненной ситуации, направленное на оказание адресной поддержки для улучшения материального </w:t>
      </w:r>
      <w:r>
        <w:rPr>
          <w:rFonts w:eastAsia="Times New Roman" w:cs="Times New Roman"/>
          <w:sz w:val="28"/>
        </w:rPr>
        <w:lastRenderedPageBreak/>
        <w:t>положения семьи. По условиям договора государство оказывает помощь нуждающимся гражданам в обмен на выполнение определенных обязательств.</w:t>
      </w:r>
    </w:p>
    <w:p w14:paraId="3E88E97D" w14:textId="77777777" w:rsidR="00743A44" w:rsidRDefault="00743A44" w:rsidP="00743A44">
      <w:pPr>
        <w:ind w:firstLine="709"/>
        <w:jc w:val="both"/>
      </w:pPr>
      <w:r>
        <w:rPr>
          <w:rFonts w:eastAsia="Times New Roman" w:cs="Times New Roman"/>
          <w:sz w:val="28"/>
        </w:rPr>
        <w:t>Преимущества заключения социального контракта включают:</w:t>
      </w:r>
    </w:p>
    <w:p w14:paraId="25723634" w14:textId="77777777" w:rsidR="00743A44" w:rsidRDefault="00743A44" w:rsidP="00743A44">
      <w:pPr>
        <w:ind w:firstLine="709"/>
        <w:jc w:val="both"/>
      </w:pPr>
      <w:r>
        <w:rPr>
          <w:rFonts w:eastAsia="Times New Roman" w:cs="Times New Roman"/>
          <w:sz w:val="28"/>
        </w:rPr>
        <w:t>возможность реализации собственных идей и проектов;</w:t>
      </w:r>
    </w:p>
    <w:p w14:paraId="299641E8" w14:textId="77777777" w:rsidR="00743A44" w:rsidRDefault="00743A44" w:rsidP="00743A44">
      <w:pPr>
        <w:ind w:firstLine="709"/>
        <w:jc w:val="both"/>
      </w:pPr>
      <w:r>
        <w:rPr>
          <w:rFonts w:eastAsia="Times New Roman" w:cs="Times New Roman"/>
          <w:sz w:val="28"/>
        </w:rPr>
        <w:t>поддержку государства в организации собственного дела;</w:t>
      </w:r>
    </w:p>
    <w:p w14:paraId="046B3308" w14:textId="77777777" w:rsidR="00743A44" w:rsidRDefault="00743A44" w:rsidP="00743A44">
      <w:pPr>
        <w:ind w:firstLine="709"/>
        <w:jc w:val="both"/>
      </w:pPr>
      <w:r>
        <w:rPr>
          <w:rFonts w:eastAsia="Times New Roman" w:cs="Times New Roman"/>
          <w:sz w:val="28"/>
        </w:rPr>
        <w:t>получение необходимых ресурсов для развития бизнеса;</w:t>
      </w:r>
    </w:p>
    <w:p w14:paraId="1F9173E7" w14:textId="77777777" w:rsidR="00743A44" w:rsidRDefault="00743A44" w:rsidP="00743A44">
      <w:pPr>
        <w:ind w:firstLine="709"/>
        <w:jc w:val="both"/>
      </w:pPr>
      <w:r>
        <w:rPr>
          <w:rFonts w:eastAsia="Times New Roman" w:cs="Times New Roman"/>
          <w:sz w:val="28"/>
        </w:rPr>
        <w:t>улучшение финансового положения и снижение уровня зависимости от социальной помощи.</w:t>
      </w:r>
    </w:p>
    <w:p w14:paraId="2A182F06" w14:textId="77777777" w:rsidR="00743A44" w:rsidRDefault="00743A44" w:rsidP="00743A44">
      <w:pPr>
        <w:ind w:firstLine="709"/>
        <w:jc w:val="both"/>
        <w:rPr>
          <w:b/>
          <w:bCs/>
          <w:sz w:val="28"/>
          <w:szCs w:val="28"/>
        </w:rPr>
      </w:pPr>
      <w:r>
        <w:rPr>
          <w:rFonts w:eastAsia="Times New Roman" w:cs="Times New Roman"/>
          <w:sz w:val="28"/>
        </w:rPr>
        <w:t>Таким образом, опыт Марины Васильевны показывает, что государственная поддержка может стать важным инструментом для достижения финансовой самостоятельности и успешной интеграции в общество.</w:t>
      </w:r>
    </w:p>
    <w:p w14:paraId="7CD0C54E" w14:textId="77777777" w:rsidR="00743A44" w:rsidRDefault="00743A44" w:rsidP="00743A44">
      <w:pPr>
        <w:ind w:firstLine="709"/>
        <w:jc w:val="both"/>
        <w:rPr>
          <w:b/>
          <w:bCs/>
          <w:sz w:val="28"/>
          <w:szCs w:val="28"/>
        </w:rPr>
      </w:pPr>
    </w:p>
    <w:p w14:paraId="7A97348D" w14:textId="45CEFD74" w:rsidR="00743A44" w:rsidRPr="00724B07" w:rsidRDefault="00743A44" w:rsidP="00724B07">
      <w:pPr>
        <w:tabs>
          <w:tab w:val="left" w:pos="8322"/>
        </w:tabs>
        <w:spacing w:before="120" w:after="120"/>
        <w:jc w:val="center"/>
        <w:rPr>
          <w:rFonts w:eastAsia="Segoe UI" w:cs="Times New Roman"/>
          <w:b/>
          <w:sz w:val="28"/>
          <w:szCs w:val="28"/>
        </w:rPr>
      </w:pPr>
    </w:p>
    <w:bookmarkEnd w:id="0"/>
    <w:sectPr w:rsidR="00743A44" w:rsidRPr="00724B07">
      <w:footerReference w:type="default" r:id="rId8"/>
      <w:headerReference w:type="first" r:id="rId9"/>
      <w:footerReference w:type="first" r:id="rId10"/>
      <w:pgSz w:w="12020" w:h="16960"/>
      <w:pgMar w:top="736" w:right="1174" w:bottom="1730" w:left="124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0C379" w14:textId="77777777" w:rsidR="007113FA" w:rsidRDefault="007113FA">
      <w:r>
        <w:separator/>
      </w:r>
    </w:p>
  </w:endnote>
  <w:endnote w:type="continuationSeparator" w:id="0">
    <w:p w14:paraId="1706A141" w14:textId="77777777" w:rsidR="007113FA" w:rsidRDefault="0071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CC"/>
    <w:family w:val="auto"/>
    <w:pitch w:val="variable"/>
    <w:sig w:usb0="A0000267" w:usb1="00000000" w:usb2="00000000" w:usb3="00000000" w:csb0="0000019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32A6E" w14:textId="4B0AF7E9" w:rsidR="003E1C7C" w:rsidRDefault="00677333">
    <w:pPr>
      <w:pStyle w:val="aff"/>
      <w:jc w:val="right"/>
    </w:pPr>
    <w:r>
      <w:fldChar w:fldCharType="begin"/>
    </w:r>
    <w:r>
      <w:instrText>PAGE   \* MERGEFORMAT</w:instrText>
    </w:r>
    <w:r>
      <w:fldChar w:fldCharType="separate"/>
    </w:r>
    <w:r w:rsidR="005A30EF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4AA4F" w14:textId="5395E124" w:rsidR="003E1C7C" w:rsidRDefault="00677333">
    <w:pPr>
      <w:pStyle w:val="aff"/>
      <w:jc w:val="right"/>
    </w:pPr>
    <w:r>
      <w:fldChar w:fldCharType="begin"/>
    </w:r>
    <w:r>
      <w:instrText>PAGE   \* MERGEFORMAT</w:instrText>
    </w:r>
    <w:r>
      <w:fldChar w:fldCharType="separate"/>
    </w:r>
    <w:r w:rsidR="005A30E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B1E9F" w14:textId="77777777" w:rsidR="007113FA" w:rsidRDefault="007113FA">
      <w:r>
        <w:separator/>
      </w:r>
    </w:p>
  </w:footnote>
  <w:footnote w:type="continuationSeparator" w:id="0">
    <w:p w14:paraId="20859316" w14:textId="77777777" w:rsidR="007113FA" w:rsidRDefault="00711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A5372" w14:textId="77777777" w:rsidR="003E1C7C" w:rsidRDefault="00677333">
    <w:pPr>
      <w:pStyle w:val="aa"/>
      <w:tabs>
        <w:tab w:val="clear" w:pos="4677"/>
        <w:tab w:val="clear" w:pos="9355"/>
        <w:tab w:val="left" w:pos="1245"/>
      </w:tabs>
      <w:ind w:left="0" w:firstLine="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54DFA41" wp14:editId="45DB648F">
          <wp:simplePos x="0" y="0"/>
          <wp:positionH relativeFrom="page">
            <wp:posOffset>4718608</wp:posOffset>
          </wp:positionH>
          <wp:positionV relativeFrom="paragraph">
            <wp:posOffset>-508406</wp:posOffset>
          </wp:positionV>
          <wp:extent cx="2475438" cy="1287540"/>
          <wp:effectExtent l="0" t="0" r="1270" b="8255"/>
          <wp:wrapTopAndBottom/>
          <wp:docPr id="1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75438" cy="128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A6C4826" wp14:editId="471898F8">
              <wp:simplePos x="0" y="0"/>
              <wp:positionH relativeFrom="margin">
                <wp:posOffset>30480</wp:posOffset>
              </wp:positionH>
              <wp:positionV relativeFrom="paragraph">
                <wp:posOffset>-13970</wp:posOffset>
              </wp:positionV>
              <wp:extent cx="1468120" cy="1009650"/>
              <wp:effectExtent l="0" t="0" r="0" b="0"/>
              <wp:wrapTopAndBottom/>
              <wp:docPr id="2" name="Рисунок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7"/>
                      <pic:cNvPicPr>
                        <a:picLocks noChangeAspect="1"/>
                      </pic:cNvPicPr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468120" cy="1009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251658240;o:allowoverlap:true;o:allowincell:true;mso-position-horizontal-relative:margin;margin-left:2.40pt;mso-position-horizontal:absolute;mso-position-vertical-relative:text;margin-top:-1.10pt;mso-position-vertical:absolute;width:115.60pt;height:79.50pt;mso-wrap-distance-left:9.00pt;mso-wrap-distance-top:0.00pt;mso-wrap-distance-right:9.00pt;mso-wrap-distance-bottom:0.00pt;" stroked="f">
              <v:path textboxrect="0,0,0,0"/>
              <w10:wrap type="topAndBottom"/>
              <v:imagedata r:id="rId4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79F1"/>
    <w:multiLevelType w:val="hybridMultilevel"/>
    <w:tmpl w:val="E8EAD708"/>
    <w:lvl w:ilvl="0" w:tplc="CA48E9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6B2B8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AA17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8A80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DE203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730A3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FC3D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ECD3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FF056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7C"/>
    <w:rsid w:val="00002D7D"/>
    <w:rsid w:val="00034A98"/>
    <w:rsid w:val="0006214E"/>
    <w:rsid w:val="00067541"/>
    <w:rsid w:val="00073622"/>
    <w:rsid w:val="00081090"/>
    <w:rsid w:val="00090B29"/>
    <w:rsid w:val="000A03EC"/>
    <w:rsid w:val="000A709D"/>
    <w:rsid w:val="000B750F"/>
    <w:rsid w:val="000D614B"/>
    <w:rsid w:val="000E3284"/>
    <w:rsid w:val="00126D3E"/>
    <w:rsid w:val="00141F2C"/>
    <w:rsid w:val="00147E55"/>
    <w:rsid w:val="00181095"/>
    <w:rsid w:val="001D3CFA"/>
    <w:rsid w:val="001F77F3"/>
    <w:rsid w:val="00200962"/>
    <w:rsid w:val="00272964"/>
    <w:rsid w:val="002855EE"/>
    <w:rsid w:val="00287A32"/>
    <w:rsid w:val="0029349A"/>
    <w:rsid w:val="002B41ED"/>
    <w:rsid w:val="002B599B"/>
    <w:rsid w:val="002C41DE"/>
    <w:rsid w:val="002D076E"/>
    <w:rsid w:val="002E5504"/>
    <w:rsid w:val="003100A5"/>
    <w:rsid w:val="003775B7"/>
    <w:rsid w:val="00384010"/>
    <w:rsid w:val="00386F7E"/>
    <w:rsid w:val="003B4DD7"/>
    <w:rsid w:val="003E1C7C"/>
    <w:rsid w:val="0044045A"/>
    <w:rsid w:val="00450E15"/>
    <w:rsid w:val="00467B52"/>
    <w:rsid w:val="004B5826"/>
    <w:rsid w:val="004D2FB0"/>
    <w:rsid w:val="004D48E9"/>
    <w:rsid w:val="004D4C9E"/>
    <w:rsid w:val="004D74AC"/>
    <w:rsid w:val="004E14A6"/>
    <w:rsid w:val="0052220C"/>
    <w:rsid w:val="005303F3"/>
    <w:rsid w:val="00534DA7"/>
    <w:rsid w:val="00567372"/>
    <w:rsid w:val="005A1F49"/>
    <w:rsid w:val="005A2ED4"/>
    <w:rsid w:val="005A30EF"/>
    <w:rsid w:val="005D0D19"/>
    <w:rsid w:val="005F2832"/>
    <w:rsid w:val="005F5213"/>
    <w:rsid w:val="0063573E"/>
    <w:rsid w:val="006570DA"/>
    <w:rsid w:val="006729B4"/>
    <w:rsid w:val="00676D60"/>
    <w:rsid w:val="00677333"/>
    <w:rsid w:val="0069219F"/>
    <w:rsid w:val="00694398"/>
    <w:rsid w:val="006A4815"/>
    <w:rsid w:val="006C1AB0"/>
    <w:rsid w:val="006C4993"/>
    <w:rsid w:val="006D1CA0"/>
    <w:rsid w:val="006E5B2A"/>
    <w:rsid w:val="007113FA"/>
    <w:rsid w:val="00724B07"/>
    <w:rsid w:val="00724EC1"/>
    <w:rsid w:val="00725656"/>
    <w:rsid w:val="007331EB"/>
    <w:rsid w:val="00733523"/>
    <w:rsid w:val="00743A44"/>
    <w:rsid w:val="00750AC6"/>
    <w:rsid w:val="00753729"/>
    <w:rsid w:val="007679F2"/>
    <w:rsid w:val="00774B8C"/>
    <w:rsid w:val="007846B7"/>
    <w:rsid w:val="007907D8"/>
    <w:rsid w:val="00797D5A"/>
    <w:rsid w:val="007B5ED0"/>
    <w:rsid w:val="007D4C0C"/>
    <w:rsid w:val="007D7135"/>
    <w:rsid w:val="007E3735"/>
    <w:rsid w:val="00816293"/>
    <w:rsid w:val="00823945"/>
    <w:rsid w:val="0083027A"/>
    <w:rsid w:val="00842B9F"/>
    <w:rsid w:val="00843722"/>
    <w:rsid w:val="00876BFD"/>
    <w:rsid w:val="008948DF"/>
    <w:rsid w:val="008A1D66"/>
    <w:rsid w:val="008D3C50"/>
    <w:rsid w:val="008D4D05"/>
    <w:rsid w:val="008E7974"/>
    <w:rsid w:val="00900EA7"/>
    <w:rsid w:val="00902CC3"/>
    <w:rsid w:val="00906010"/>
    <w:rsid w:val="00916A20"/>
    <w:rsid w:val="00930980"/>
    <w:rsid w:val="00931134"/>
    <w:rsid w:val="00936AB1"/>
    <w:rsid w:val="00942A97"/>
    <w:rsid w:val="00973B23"/>
    <w:rsid w:val="0099139D"/>
    <w:rsid w:val="009A3097"/>
    <w:rsid w:val="009B133A"/>
    <w:rsid w:val="009C1314"/>
    <w:rsid w:val="00A12BA4"/>
    <w:rsid w:val="00A20514"/>
    <w:rsid w:val="00A242D4"/>
    <w:rsid w:val="00A2502C"/>
    <w:rsid w:val="00A706BB"/>
    <w:rsid w:val="00A81008"/>
    <w:rsid w:val="00AA4523"/>
    <w:rsid w:val="00AB716C"/>
    <w:rsid w:val="00AC51A9"/>
    <w:rsid w:val="00AE5F4E"/>
    <w:rsid w:val="00AF6235"/>
    <w:rsid w:val="00AF7023"/>
    <w:rsid w:val="00B0000A"/>
    <w:rsid w:val="00B013A5"/>
    <w:rsid w:val="00B03086"/>
    <w:rsid w:val="00B04EA4"/>
    <w:rsid w:val="00B06DEF"/>
    <w:rsid w:val="00B20D35"/>
    <w:rsid w:val="00B31021"/>
    <w:rsid w:val="00B3386E"/>
    <w:rsid w:val="00B41533"/>
    <w:rsid w:val="00BA492C"/>
    <w:rsid w:val="00BA4EC1"/>
    <w:rsid w:val="00BB0262"/>
    <w:rsid w:val="00BB0E6B"/>
    <w:rsid w:val="00BF5CB3"/>
    <w:rsid w:val="00C07698"/>
    <w:rsid w:val="00C2315B"/>
    <w:rsid w:val="00C304E6"/>
    <w:rsid w:val="00C34E15"/>
    <w:rsid w:val="00C65C25"/>
    <w:rsid w:val="00C71569"/>
    <w:rsid w:val="00C91843"/>
    <w:rsid w:val="00CC1D88"/>
    <w:rsid w:val="00D04772"/>
    <w:rsid w:val="00D16609"/>
    <w:rsid w:val="00D66D57"/>
    <w:rsid w:val="00D747B6"/>
    <w:rsid w:val="00D84FFF"/>
    <w:rsid w:val="00D85E48"/>
    <w:rsid w:val="00DB73A9"/>
    <w:rsid w:val="00DE3D45"/>
    <w:rsid w:val="00E348F6"/>
    <w:rsid w:val="00E463B8"/>
    <w:rsid w:val="00E6029F"/>
    <w:rsid w:val="00EA038C"/>
    <w:rsid w:val="00EA759C"/>
    <w:rsid w:val="00EE1D6D"/>
    <w:rsid w:val="00EE56F0"/>
    <w:rsid w:val="00F07449"/>
    <w:rsid w:val="00F15F97"/>
    <w:rsid w:val="00F15FF1"/>
    <w:rsid w:val="00F34137"/>
    <w:rsid w:val="00F449F7"/>
    <w:rsid w:val="00F80775"/>
    <w:rsid w:val="00F87870"/>
    <w:rsid w:val="00F95979"/>
    <w:rsid w:val="00FB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06AAFF"/>
  <w15:docId w15:val="{9C3C4DFB-0C02-4815-BD19-2E49CF50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59" w:lineRule="auto"/>
      <w:ind w:right="4"/>
      <w:jc w:val="center"/>
      <w:outlineLvl w:val="0"/>
    </w:pPr>
    <w:rPr>
      <w:rFonts w:ascii="Calibri" w:hAnsi="Calibri" w:cs="Arial Unicode MS"/>
      <w:b/>
      <w:bCs/>
      <w:color w:val="E4322B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="Helvetica Neue" w:eastAsia="Times New Roman" w:hAnsi="Helvetica Neue" w:cs="Times New Roman"/>
      <w:color w:val="2F5496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="Helvetica Neue" w:eastAsia="Times New Roman" w:hAnsi="Helvetica Neue" w:cs="Times New Roman"/>
      <w:color w:val="1F3763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Hyperlink"/>
    <w:uiPriority w:val="99"/>
    <w:rPr>
      <w:u w:val="single"/>
    </w:rPr>
  </w:style>
  <w:style w:type="table" w:customStyle="1" w:styleId="TableNormal">
    <w:name w:val="Table 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6">
    <w:name w:val="Верхн./нижн. кол.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a">
    <w:name w:val="header"/>
    <w:link w:val="a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ind w:left="31" w:right="75" w:hanging="10"/>
      <w:jc w:val="both"/>
    </w:pPr>
    <w:rPr>
      <w:rFonts w:ascii="Calibri" w:hAnsi="Calibri" w:cs="Arial Unicode MS"/>
      <w:color w:val="181717"/>
      <w:sz w:val="24"/>
      <w:szCs w:val="24"/>
    </w:rPr>
  </w:style>
  <w:style w:type="paragraph" w:customStyle="1" w:styleId="13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60" w:line="259" w:lineRule="auto"/>
      <w:jc w:val="center"/>
    </w:pPr>
    <w:rPr>
      <w:rFonts w:ascii="Arial" w:hAnsi="Arial" w:cs="Arial Unicode MS"/>
      <w:color w:val="000000"/>
    </w:rPr>
  </w:style>
  <w:style w:type="paragraph" w:customStyle="1" w:styleId="14">
    <w:name w:val="Обычный (веб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after="100"/>
    </w:pPr>
    <w:rPr>
      <w:rFonts w:cs="Arial Unicode MS"/>
      <w:color w:val="000000"/>
      <w:sz w:val="24"/>
      <w:szCs w:val="24"/>
    </w:rPr>
  </w:style>
  <w:style w:type="character" w:customStyle="1" w:styleId="af7">
    <w:name w:val="Ссылка"/>
    <w:rPr>
      <w:color w:val="0000FF"/>
      <w:u w:val="single"/>
    </w:rPr>
  </w:style>
  <w:style w:type="character" w:customStyle="1" w:styleId="Hyperlink0">
    <w:name w:val="Hyperlink.0"/>
    <w:rPr>
      <w:rFonts w:ascii="Times New Roman" w:eastAsia="Times New Roman" w:hAnsi="Times New Roman" w:cs="Times New Roman"/>
      <w:color w:val="000000"/>
      <w:u w:val="none"/>
      <w:lang w:val="ru-RU"/>
    </w:rPr>
  </w:style>
  <w:style w:type="character" w:customStyle="1" w:styleId="af8">
    <w:name w:val="Нет"/>
  </w:style>
  <w:style w:type="character" w:customStyle="1" w:styleId="Hyperlink1">
    <w:name w:val="Hyperlink.1"/>
    <w:rPr>
      <w:rFonts w:ascii="Times New Roman" w:eastAsia="Times New Roman" w:hAnsi="Times New Roman" w:cs="Times New Roman"/>
      <w:lang w:val="ru-RU"/>
    </w:rPr>
  </w:style>
  <w:style w:type="table" w:customStyle="1" w:styleId="-111">
    <w:name w:val="Таблица-сетка 1 светлая — акцент 11"/>
    <w:basedOn w:val="a1"/>
    <w:uiPriority w:val="46"/>
    <w:rPr>
      <w:rFonts w:ascii="Helvetica Neue" w:eastAsia="Times New Roman" w:hAnsi="Helvetica Neue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9">
    <w:name w:val="FollowedHyperlink"/>
    <w:uiPriority w:val="99"/>
    <w:semiHidden/>
    <w:unhideWhenUsed/>
    <w:rPr>
      <w:color w:val="FF00FF"/>
      <w:u w:val="single"/>
    </w:rPr>
  </w:style>
  <w:style w:type="character" w:customStyle="1" w:styleId="15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uiPriority w:val="9"/>
    <w:semiHidden/>
    <w:rPr>
      <w:rFonts w:ascii="Helvetica Neue" w:eastAsia="Times New Roman" w:hAnsi="Helvetica Neue" w:cs="Times New Roman"/>
      <w:color w:val="2F5496"/>
      <w:sz w:val="26"/>
      <w:szCs w:val="26"/>
    </w:rPr>
  </w:style>
  <w:style w:type="character" w:customStyle="1" w:styleId="25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styleId="afa">
    <w:name w:val="annotation reference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rPr>
      <w:rFonts w:cs="Arial Unicode MS"/>
      <w:color w:val="00000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Pr>
      <w:rFonts w:cs="Arial Unicode MS"/>
      <w:b/>
      <w:bCs/>
      <w:color w:val="000000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link w:val="aff"/>
    <w:uiPriority w:val="99"/>
    <w:rPr>
      <w:rFonts w:cs="Arial Unicode MS"/>
      <w:color w:val="000000"/>
      <w:sz w:val="24"/>
      <w:szCs w:val="24"/>
    </w:rPr>
  </w:style>
  <w:style w:type="paragraph" w:styleId="aff1">
    <w:name w:val="List Paragraph"/>
    <w:basedOn w:val="a"/>
    <w:uiPriority w:val="3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</w:pPr>
    <w:rPr>
      <w:rFonts w:eastAsia="Times New Roman" w:cs="Times New Roman"/>
      <w:color w:val="auto"/>
    </w:rPr>
  </w:style>
  <w:style w:type="paragraph" w:customStyle="1" w:styleId="msonormalmrcssattr">
    <w:name w:val="msonormal_mr_css_attr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30">
    <w:name w:val="Заголовок 3 Знак"/>
    <w:link w:val="3"/>
    <w:uiPriority w:val="9"/>
    <w:semiHidden/>
    <w:rPr>
      <w:rFonts w:ascii="Helvetica Neue" w:eastAsia="Times New Roman" w:hAnsi="Helvetica Neue" w:cs="Times New Roman"/>
      <w:color w:val="1F3763"/>
      <w:sz w:val="24"/>
      <w:szCs w:val="24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character" w:customStyle="1" w:styleId="extendedtext-short">
    <w:name w:val="extendedtext-short"/>
    <w:basedOn w:val="a0"/>
    <w:qFormat/>
  </w:style>
  <w:style w:type="paragraph" w:styleId="aff2">
    <w:name w:val="Body Text"/>
    <w:basedOn w:val="a"/>
    <w:link w:val="aff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40" w:line="276" w:lineRule="auto"/>
      <w:jc w:val="center"/>
    </w:pPr>
    <w:rPr>
      <w:rFonts w:ascii="Arial" w:eastAsia="Helvetica Neue" w:hAnsi="Arial" w:cs="Times New Roman"/>
      <w:color w:val="auto"/>
      <w:sz w:val="20"/>
      <w:szCs w:val="20"/>
      <w:lang w:eastAsia="en-US"/>
    </w:rPr>
  </w:style>
  <w:style w:type="character" w:customStyle="1" w:styleId="aff3">
    <w:name w:val="Основной текст Знак"/>
    <w:link w:val="aff2"/>
    <w:rPr>
      <w:rFonts w:ascii="Arial" w:eastAsia="Helvetica Neue" w:hAnsi="Arial" w:cs="Times New Roman"/>
      <w:lang w:eastAsia="en-US"/>
    </w:rPr>
  </w:style>
  <w:style w:type="character" w:styleId="aff4">
    <w:name w:val="Strong"/>
    <w:uiPriority w:val="22"/>
    <w:qFormat/>
    <w:rPr>
      <w:b/>
      <w:bCs/>
    </w:rPr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paragraph" w:customStyle="1" w:styleId="name">
    <w:name w:val="name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paragraph" w:customStyle="1" w:styleId="titul">
    <w:name w:val="titul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43">
    <w:name w:val="Неразрешенное упоминание4"/>
    <w:uiPriority w:val="99"/>
    <w:semiHidden/>
    <w:unhideWhenUsed/>
    <w:rPr>
      <w:color w:val="605E5C"/>
      <w:shd w:val="clear" w:color="auto" w:fill="E1DFDD"/>
    </w:rPr>
  </w:style>
  <w:style w:type="paragraph" w:styleId="aff5">
    <w:name w:val="Balloon Text"/>
    <w:basedOn w:val="a"/>
    <w:link w:val="aff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6">
    <w:name w:val="Текст выноски Знак"/>
    <w:link w:val="aff5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styleId="aff7">
    <w:name w:val="Revision"/>
    <w:hidden/>
    <w:uiPriority w:val="99"/>
    <w:semiHidden/>
    <w:rPr>
      <w:rFonts w:cs="Arial Unicode MS"/>
      <w:color w:val="000000"/>
      <w:sz w:val="24"/>
      <w:szCs w:val="24"/>
    </w:rPr>
  </w:style>
  <w:style w:type="character" w:styleId="aff8">
    <w:name w:val="Emphasis"/>
    <w:uiPriority w:val="20"/>
    <w:qFormat/>
    <w:rPr>
      <w:i/>
      <w:iCs/>
    </w:rPr>
  </w:style>
  <w:style w:type="character" w:customStyle="1" w:styleId="organictextcontentspan">
    <w:name w:val="organictextcontentspan"/>
  </w:style>
  <w:style w:type="character" w:customStyle="1" w:styleId="53">
    <w:name w:val="Неразрешенное упоминание5"/>
    <w:uiPriority w:val="99"/>
    <w:semiHidden/>
    <w:unhideWhenUsed/>
    <w:rPr>
      <w:color w:val="605E5C"/>
      <w:shd w:val="clear" w:color="auto" w:fill="E1DFDD"/>
    </w:rPr>
  </w:style>
  <w:style w:type="paragraph" w:customStyle="1" w:styleId="NormalExport">
    <w:name w:val="Normal_Export"/>
    <w:basedOn w:val="a"/>
    <w:link w:val="NormalExport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eastAsia="Arial" w:cs="Arial"/>
      <w:szCs w:val="20"/>
    </w:rPr>
  </w:style>
  <w:style w:type="character" w:customStyle="1" w:styleId="NormalExport0">
    <w:name w:val="Normal_Export Знак"/>
    <w:link w:val="NormalExport"/>
    <w:rPr>
      <w:rFonts w:eastAsia="Arial" w:cs="Arial"/>
      <w:color w:val="000000"/>
      <w:sz w:val="24"/>
    </w:rPr>
  </w:style>
  <w:style w:type="character" w:styleId="aff9">
    <w:name w:val="Subtle Emphasis"/>
    <w:uiPriority w:val="19"/>
    <w:qFormat/>
    <w:rPr>
      <w:i/>
      <w:iCs/>
      <w:color w:val="404040"/>
    </w:rPr>
  </w:style>
  <w:style w:type="paragraph" w:styleId="affa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Arial Unicode MS"/>
      <w:color w:val="000000"/>
      <w:sz w:val="24"/>
      <w:szCs w:val="24"/>
    </w:rPr>
  </w:style>
  <w:style w:type="character" w:customStyle="1" w:styleId="message-time">
    <w:name w:val="message-time"/>
  </w:style>
  <w:style w:type="character" w:customStyle="1" w:styleId="sc-jvlauc">
    <w:name w:val="sc-jvlauc"/>
  </w:style>
  <w:style w:type="paragraph" w:styleId="affb">
    <w:name w:val="Normal (Web)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after="100"/>
    </w:pPr>
    <w:rPr>
      <w:rFonts w:cs="Arial Unicode MS"/>
      <w:color w:val="000000"/>
      <w:sz w:val="24"/>
      <w:szCs w:val="24"/>
    </w:rPr>
  </w:style>
  <w:style w:type="character" w:customStyle="1" w:styleId="62">
    <w:name w:val="Неразрешенное упоминание6"/>
    <w:basedOn w:val="a0"/>
    <w:uiPriority w:val="99"/>
    <w:semiHidden/>
    <w:unhideWhenUsed/>
    <w:rsid w:val="00C91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1B28E-8A2D-4125-82CA-EB46FA032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Юлия Александровна</dc:creator>
  <cp:keywords/>
  <cp:lastModifiedBy>Карачанская Елена Николаевна</cp:lastModifiedBy>
  <cp:revision>5</cp:revision>
  <dcterms:created xsi:type="dcterms:W3CDTF">2026-02-11T11:52:00Z</dcterms:created>
  <dcterms:modified xsi:type="dcterms:W3CDTF">2026-02-11T12:54:00Z</dcterms:modified>
</cp:coreProperties>
</file>