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37906" w14:textId="77777777"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52B6CABF" w14:textId="77777777" w:rsidR="00E412F5" w:rsidRDefault="00705878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 3</w:t>
      </w:r>
      <w:r w:rsidR="00E412F5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="00E412F5">
        <w:rPr>
          <w:rFonts w:ascii="Times New Roman" w:hAnsi="Times New Roman" w:cs="Times New Roman"/>
          <w:b/>
          <w:sz w:val="26"/>
          <w:szCs w:val="26"/>
        </w:rPr>
        <w:t>.2025</w:t>
      </w:r>
    </w:p>
    <w:p w14:paraId="498CED0F" w14:textId="77777777"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3E6F32F7" w14:textId="77777777"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2023 - 2025 годы</w:t>
      </w:r>
    </w:p>
    <w:p w14:paraId="4B02F164" w14:textId="77777777"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F363FE" w14:textId="77777777" w:rsidR="00E412F5" w:rsidRPr="00DD2392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4FD8DE" w14:textId="77777777" w:rsidR="00DD2392" w:rsidRPr="00DD2392" w:rsidRDefault="00DD2392" w:rsidP="00DD2392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2392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по </w:t>
      </w:r>
      <w:r w:rsidRPr="00DD2392">
        <w:rPr>
          <w:rFonts w:ascii="Times New Roman" w:hAnsi="Times New Roman" w:cs="Times New Roman"/>
          <w:b/>
          <w:sz w:val="26"/>
          <w:szCs w:val="26"/>
        </w:rPr>
        <w:t>26 пунктам.</w:t>
      </w:r>
    </w:p>
    <w:p w14:paraId="6C2417A7" w14:textId="553FEB25" w:rsidR="00DD2392" w:rsidRPr="00015EB4" w:rsidRDefault="00DD2392" w:rsidP="00015EB4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2392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DD2392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Pr="00DD2392">
        <w:rPr>
          <w:rFonts w:ascii="Times New Roman" w:hAnsi="Times New Roman" w:cs="Times New Roman"/>
          <w:sz w:val="26"/>
          <w:szCs w:val="26"/>
        </w:rPr>
        <w:t xml:space="preserve"> </w:t>
      </w:r>
      <w:r w:rsidR="0090035E">
        <w:rPr>
          <w:rFonts w:ascii="Times New Roman" w:hAnsi="Times New Roman" w:cs="Times New Roman"/>
          <w:sz w:val="26"/>
          <w:szCs w:val="26"/>
        </w:rPr>
        <w:t>все пункты мож</w:t>
      </w:r>
      <w:r w:rsidR="00015EB4">
        <w:rPr>
          <w:rFonts w:ascii="Times New Roman" w:hAnsi="Times New Roman" w:cs="Times New Roman"/>
          <w:sz w:val="26"/>
          <w:szCs w:val="26"/>
        </w:rPr>
        <w:t>но считать исполненными.</w:t>
      </w:r>
    </w:p>
    <w:p w14:paraId="3FAC5309" w14:textId="77777777" w:rsidR="006075F4" w:rsidRPr="00705878" w:rsidRDefault="006075F4" w:rsidP="00CA39C1">
      <w:pPr>
        <w:rPr>
          <w:color w:val="FF0000"/>
          <w:sz w:val="26"/>
          <w:szCs w:val="26"/>
        </w:rPr>
      </w:pPr>
    </w:p>
    <w:p w14:paraId="50FA535D" w14:textId="77777777" w:rsidR="0094399A" w:rsidRPr="00705878" w:rsidRDefault="0094399A" w:rsidP="00CA39C1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2E5D017C" w14:textId="77777777" w:rsidR="0094399A" w:rsidRPr="00705878" w:rsidRDefault="0094399A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10EBEB3" w14:textId="77777777" w:rsidR="00E412F5" w:rsidRPr="00705878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14:paraId="6DB6ABE5" w14:textId="77777777" w:rsidR="00E412F5" w:rsidRPr="00705878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3ED6C5A" w14:textId="77777777" w:rsidR="00E412F5" w:rsidRPr="00705878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6626B6D" w14:textId="77777777" w:rsidR="00E412F5" w:rsidRPr="00705878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8BFE6F3" w14:textId="2EDB1364"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583B54D" w14:textId="021B6BAA" w:rsidR="00015EB4" w:rsidRDefault="00015EB4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70FE1047" w14:textId="131268AA" w:rsidR="00015EB4" w:rsidRDefault="00015EB4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4460BA3" w14:textId="2F2B9DE5" w:rsidR="00015EB4" w:rsidRDefault="00015EB4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37552499" w14:textId="3B981AF7" w:rsidR="00015EB4" w:rsidRDefault="00015EB4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54F4BD2" w14:textId="77777777" w:rsidR="00015EB4" w:rsidRPr="00705878" w:rsidRDefault="00015EB4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50BD483" w14:textId="77777777"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1E4966F" w14:textId="77777777" w:rsidR="00DD2392" w:rsidRPr="00705878" w:rsidRDefault="00DD2392" w:rsidP="00CA39C1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796BE8ED" w14:textId="77777777" w:rsidR="00E412F5" w:rsidRPr="00705878" w:rsidRDefault="00E412F5" w:rsidP="00E412F5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14:paraId="3BD3CCAD" w14:textId="77777777" w:rsidR="00E412F5" w:rsidRPr="00705878" w:rsidRDefault="00E412F5" w:rsidP="00E412F5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14:paraId="475FD6FF" w14:textId="77777777" w:rsidR="0094399A" w:rsidRPr="00705878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5878">
        <w:rPr>
          <w:rFonts w:ascii="Times New Roman" w:hAnsi="Times New Roman" w:cs="Times New Roman"/>
          <w:bCs/>
          <w:sz w:val="26"/>
          <w:szCs w:val="26"/>
        </w:rPr>
        <w:lastRenderedPageBreak/>
        <w:t>План мероприятий («дорожная карта») по поддержке доступа</w:t>
      </w:r>
    </w:p>
    <w:p w14:paraId="42C7DFC9" w14:textId="77777777" w:rsidR="0094399A" w:rsidRPr="00705878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5878">
        <w:rPr>
          <w:rFonts w:ascii="Times New Roman" w:hAnsi="Times New Roman" w:cs="Times New Roman"/>
          <w:bCs/>
          <w:sz w:val="26"/>
          <w:szCs w:val="26"/>
        </w:rPr>
        <w:t>немуниципальных организаций (коммерческих, некоммерческих)</w:t>
      </w:r>
    </w:p>
    <w:p w14:paraId="08E0F21F" w14:textId="77777777" w:rsidR="0094399A" w:rsidRPr="00705878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5878">
        <w:rPr>
          <w:rFonts w:ascii="Times New Roman" w:hAnsi="Times New Roman" w:cs="Times New Roman"/>
          <w:bCs/>
          <w:sz w:val="26"/>
          <w:szCs w:val="26"/>
        </w:rPr>
        <w:t>к предоставлению услуг в социальной сфере в городе Когалыме</w:t>
      </w:r>
    </w:p>
    <w:p w14:paraId="38B54968" w14:textId="77777777" w:rsidR="0094399A" w:rsidRPr="00705878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5878">
        <w:rPr>
          <w:rFonts w:ascii="Times New Roman" w:hAnsi="Times New Roman" w:cs="Times New Roman"/>
          <w:bCs/>
          <w:sz w:val="26"/>
          <w:szCs w:val="26"/>
        </w:rPr>
        <w:t>на 2023 - 2025 годы</w:t>
      </w:r>
    </w:p>
    <w:p w14:paraId="1DCDF2D3" w14:textId="77777777" w:rsidR="0074078C" w:rsidRPr="00705878" w:rsidRDefault="00E412F5" w:rsidP="00E412F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05878">
        <w:rPr>
          <w:rFonts w:ascii="Times New Roman" w:hAnsi="Times New Roman" w:cs="Times New Roman"/>
          <w:sz w:val="26"/>
          <w:szCs w:val="26"/>
        </w:rPr>
        <w:t>Таблица 1</w:t>
      </w:r>
    </w:p>
    <w:p w14:paraId="00E94C8B" w14:textId="77777777" w:rsidR="0094399A" w:rsidRPr="00705878" w:rsidRDefault="00E412F5" w:rsidP="00E412F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058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2551"/>
        <w:gridCol w:w="1421"/>
        <w:gridCol w:w="8606"/>
      </w:tblGrid>
      <w:tr w:rsidR="00705878" w:rsidRPr="00705878" w14:paraId="519DA05B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357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5D8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826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69A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Срок исполнения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652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Результат</w:t>
            </w:r>
          </w:p>
        </w:tc>
      </w:tr>
      <w:tr w:rsidR="00705878" w:rsidRPr="00705878" w14:paraId="4FCEDE58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15C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925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84D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CDD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1A6" w14:textId="77777777" w:rsidR="0074078C" w:rsidRPr="00705878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</w:tr>
      <w:tr w:rsidR="00705878" w:rsidRPr="00705878" w14:paraId="7D68D39E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2EB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01D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 (далее СО НКО), внесение необходимых изменений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435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Управление экономики Администрации города Когалыма (далее - УЭ) Управление культуры и спорта Администрации города Когалыма (далее - </w:t>
            </w:r>
            <w:proofErr w:type="spellStart"/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6AE57FC4" w14:textId="77777777" w:rsidR="0074078C" w:rsidRPr="00705878" w:rsidRDefault="0074078C" w:rsidP="0074078C">
            <w:pPr>
              <w:pStyle w:val="ConsPlusNormal"/>
              <w:ind w:left="-14" w:firstLine="14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образования Администрации города Когалыма (далее - УО)</w:t>
            </w:r>
          </w:p>
          <w:p w14:paraId="01636C3B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Комитет по управлению муниципальным имуществом Администрации города Когалыма (далее - КУМИ)</w:t>
            </w:r>
          </w:p>
          <w:p w14:paraId="5E3BC7CF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Комитет финансов Администрации города Когалыма (далее - КФ)</w:t>
            </w:r>
          </w:p>
          <w:p w14:paraId="366D28C4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 (далее - УВП)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0F8" w14:textId="77777777" w:rsidR="0074078C" w:rsidRPr="00705878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05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4CC" w14:textId="77777777" w:rsidR="0074078C" w:rsidRPr="00705878" w:rsidRDefault="00705878" w:rsidP="00705878">
            <w:pPr>
              <w:jc w:val="both"/>
              <w:rPr>
                <w:spacing w:val="-6"/>
              </w:rPr>
            </w:pPr>
            <w:r w:rsidRPr="00705878">
              <w:rPr>
                <w:b/>
              </w:rPr>
              <w:t>На 31.12.</w:t>
            </w:r>
            <w:r w:rsidR="0074078C" w:rsidRPr="00705878">
              <w:rPr>
                <w:b/>
              </w:rPr>
              <w:t>2025 года</w:t>
            </w:r>
            <w:r w:rsidR="0074078C" w:rsidRPr="00705878">
              <w:t xml:space="preserve"> актуализированы нормативные правовые акты, касающиеся предоставления услуг (работ) в социальной сфере города Когалыма, а именно в сфере о</w:t>
            </w:r>
            <w:r w:rsidRPr="00705878">
              <w:t>бразования, молодежной политики, спорта, культуры.</w:t>
            </w:r>
          </w:p>
        </w:tc>
      </w:tr>
      <w:tr w:rsidR="00705878" w:rsidRPr="00705878" w14:paraId="2B1782BF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89D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E63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Актуализация перечня услуг (работ), которые могут быть переданы на исполнение немуниципальным организациям, в том числе СО НКО, и размещение его на официальном сайте органов </w:t>
            </w: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местного самоуправления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D28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УЭ</w:t>
            </w:r>
          </w:p>
          <w:p w14:paraId="21807C0F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59240B96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5EA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069B957B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19C25080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68C" w14:textId="77777777" w:rsidR="0074078C" w:rsidRPr="00CA2EF9" w:rsidRDefault="0074078C" w:rsidP="0074078C">
            <w:pPr>
              <w:autoSpaceDE w:val="0"/>
              <w:autoSpaceDN w:val="0"/>
              <w:adjustRightInd w:val="0"/>
              <w:jc w:val="both"/>
            </w:pPr>
            <w:r w:rsidRPr="00CA2EF9">
              <w:t xml:space="preserve">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организациям». </w:t>
            </w:r>
          </w:p>
          <w:p w14:paraId="107D2D9B" w14:textId="77777777" w:rsidR="0074078C" w:rsidRPr="00CA2EF9" w:rsidRDefault="0074078C" w:rsidP="0074078C">
            <w:pPr>
              <w:autoSpaceDE w:val="0"/>
              <w:autoSpaceDN w:val="0"/>
              <w:adjustRightInd w:val="0"/>
              <w:jc w:val="both"/>
            </w:pPr>
            <w:r w:rsidRPr="00CA2EF9">
              <w:t>Перечень услуг (работ) актуализирован и размещен на официальном информационном портале Администрации города Когалыма.</w:t>
            </w:r>
          </w:p>
          <w:p w14:paraId="2D4B577F" w14:textId="77777777" w:rsidR="0074078C" w:rsidRPr="00CA2EF9" w:rsidRDefault="0074078C" w:rsidP="0074078C">
            <w:pPr>
              <w:autoSpaceDE w:val="0"/>
              <w:autoSpaceDN w:val="0"/>
              <w:adjustRightInd w:val="0"/>
              <w:jc w:val="both"/>
            </w:pPr>
          </w:p>
          <w:p w14:paraId="3E6861DA" w14:textId="77777777" w:rsidR="0074078C" w:rsidRPr="00CA2EF9" w:rsidRDefault="0090035E" w:rsidP="0074078C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74078C" w:rsidRPr="00CA2EF9">
                <w:rPr>
                  <w:rStyle w:val="a9"/>
                  <w:color w:val="auto"/>
                </w:rPr>
                <w:t>https://www.admkogalym.ru/social/nemunitsipalnye-organizatsii-v-sotsialnoy-sfere/uslugi-i-postavshchiki/</w:t>
              </w:r>
            </w:hyperlink>
            <w:r w:rsidR="0074078C" w:rsidRPr="00CA2EF9">
              <w:t xml:space="preserve"> </w:t>
            </w:r>
          </w:p>
          <w:p w14:paraId="457EC34F" w14:textId="77777777" w:rsidR="0074078C" w:rsidRPr="00CA2EF9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05878" w:rsidRPr="00705878" w14:paraId="7E1C744B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315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139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451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441CA4BF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19E90DD4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1CC43AB6" w14:textId="77777777" w:rsidR="009E22A5" w:rsidRPr="00CA2EF9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Управление инвестиционной деятельности и развития предпринимательства Администрации города Когалыма (далее - </w:t>
            </w:r>
            <w:proofErr w:type="spellStart"/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8A" w14:textId="77777777" w:rsidR="009E22A5" w:rsidRPr="00CA2EF9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23404F5B" w14:textId="77777777" w:rsidR="009E22A5" w:rsidRPr="00CA2EF9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75312C00" w14:textId="77777777" w:rsidR="009E22A5" w:rsidRPr="00CA2EF9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A2EF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2F3" w14:textId="77777777" w:rsidR="009E22A5" w:rsidRPr="00CA2EF9" w:rsidRDefault="009E22A5" w:rsidP="009E22A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CA2EF9">
              <w:rPr>
                <w:szCs w:val="22"/>
              </w:rPr>
              <w:t xml:space="preserve">Перечень немуниципальных организаций-участников (потенциальных участников) рынка предоставления услуг (работ) в социальной сфере актуализируется по мере появления немуниципальных организаций-участников. Перечень размещен на </w:t>
            </w:r>
            <w:r w:rsidR="00FF373E" w:rsidRPr="00CA2EF9">
              <w:rPr>
                <w:spacing w:val="-6"/>
              </w:rPr>
              <w:t xml:space="preserve">официальном сайте органов местного самоуправления города Когалыма </w:t>
            </w:r>
            <w:r w:rsidRPr="00CA2EF9">
              <w:rPr>
                <w:szCs w:val="22"/>
              </w:rPr>
              <w:t>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705878" w:rsidRPr="00705878" w14:paraId="208086BC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05E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803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базы данных СО НКО, осуществляющих деятельность на территории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7F8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3DA6F682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«Ресурсный центр поддержки НКО города Когалыма» (далее - АНО «РЦ НКО Когалыма»)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2A8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5ABE12B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  <w:p w14:paraId="5DEA1C2A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794766AC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далее по мере появления новых организаций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882" w14:textId="77777777" w:rsidR="009E22A5" w:rsidRPr="00C70F1C" w:rsidRDefault="009E22A5" w:rsidP="009E22A5">
            <w:pPr>
              <w:pStyle w:val="ConsPlusNormal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Созданные СОНКО </w:t>
            </w:r>
            <w:r w:rsidR="00C70F1C" w:rsidRPr="00C70F1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в 2025 году</w:t>
            </w:r>
            <w:r w:rsidRPr="00C70F1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:</w:t>
            </w:r>
          </w:p>
          <w:p w14:paraId="4390CF2A" w14:textId="77777777" w:rsidR="00A112FF" w:rsidRPr="00C70F1C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.01.2025 - Автономная некоммерческая организация развития местных сообществ 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Когалым Приполярный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»;</w:t>
            </w:r>
          </w:p>
          <w:p w14:paraId="2568533A" w14:textId="77777777" w:rsidR="00A112FF" w:rsidRPr="00C70F1C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03.0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.2025 - Автономная некоммерческая организация развития </w:t>
            </w:r>
            <w:proofErr w:type="spellStart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дартс</w:t>
            </w:r>
            <w:proofErr w:type="spellEnd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ЮГРА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»;</w:t>
            </w:r>
          </w:p>
          <w:p w14:paraId="2E4DB129" w14:textId="77777777" w:rsidR="00A112FF" w:rsidRPr="00C70F1C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.03.2025 - Региональная общественная организация развития культурной и просветительской деятельности представителей татарского народа 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КОНГРЕСС ТАТАР ХАНТЫ-МАНСИЙСКОГО АВТОНОМНОГО ОКРУГА 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–</w:t>
            </w: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ЮГРЫ</w:t>
            </w:r>
            <w:r w:rsidR="00C70F1C"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»;</w:t>
            </w:r>
          </w:p>
          <w:p w14:paraId="75924A9B" w14:textId="77777777" w:rsidR="00C70F1C" w:rsidRPr="00C70F1C" w:rsidRDefault="00C70F1C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30.04.2025 - Автономная некоммерческая организация «БАСКЕТБОЛЬНЫЙ КЛУБ ДВИЖЕНИЕ ВВЕРХ»;</w:t>
            </w:r>
          </w:p>
          <w:p w14:paraId="08451EEA" w14:textId="77777777" w:rsidR="00C70F1C" w:rsidRPr="00C70F1C" w:rsidRDefault="00C70F1C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27.05.2025 - Автономная некоммерческая организация «Центр развития стрелкового спорта»;</w:t>
            </w:r>
          </w:p>
          <w:p w14:paraId="5EBF9B32" w14:textId="77777777" w:rsidR="00A112FF" w:rsidRPr="00C70F1C" w:rsidRDefault="00C70F1C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03.09.2025 - Объединенная первичная профсоюзная организация Общества с ограниченной ответственностью «</w:t>
            </w:r>
            <w:proofErr w:type="spellStart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Спецпромсервис</w:t>
            </w:r>
            <w:proofErr w:type="spellEnd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 Общероссийского профессионального союза работников нефтяной, газовой отраслей промышленности и строительства;</w:t>
            </w:r>
          </w:p>
          <w:p w14:paraId="77B1C319" w14:textId="77777777" w:rsidR="00C70F1C" w:rsidRPr="00C70F1C" w:rsidRDefault="00C70F1C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11.09.2025 - Автономная некоммерческая организация развития </w:t>
            </w:r>
            <w:proofErr w:type="spellStart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чир</w:t>
            </w:r>
            <w:proofErr w:type="spellEnd"/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спорта «Белые лисы»;</w:t>
            </w:r>
          </w:p>
          <w:p w14:paraId="79969289" w14:textId="77777777" w:rsidR="00C70F1C" w:rsidRPr="00C70F1C" w:rsidRDefault="00C70F1C" w:rsidP="00C70F1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0F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30.12.2025 - Автономная некоммерческая организация «Центр социальной поддержки, сохранения культурного наследия, содействия патриотическому воспитанию и развитию любительского спорта «ДОБРЫНЯ».</w:t>
            </w:r>
          </w:p>
        </w:tc>
      </w:tr>
      <w:tr w:rsidR="00705878" w:rsidRPr="00705878" w14:paraId="07D3EBB5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299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2A5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Обеспечение СО НКО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8F0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18B4C8EA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6A8C77CC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29DCAF31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14:paraId="1239BBBA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8A4" w14:textId="77777777" w:rsidR="009E22A5" w:rsidRPr="00F20158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CA6" w14:textId="77777777" w:rsidR="00A112FF" w:rsidRPr="00635B87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="00635B87"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:</w:t>
            </w:r>
          </w:p>
          <w:p w14:paraId="0DA0EAAD" w14:textId="77777777" w:rsidR="00A112FF" w:rsidRPr="00F20158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предоставлено помещение </w:t>
            </w:r>
            <w:r w:rsidR="00F20158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СОНКО;</w:t>
            </w:r>
          </w:p>
          <w:p w14:paraId="7157B7C0" w14:textId="77777777" w:rsidR="00A112FF" w:rsidRPr="00F20158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образовательная поддержка – </w:t>
            </w:r>
            <w:r w:rsidR="00F20158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</w:t>
            </w: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человек;</w:t>
            </w:r>
          </w:p>
          <w:p w14:paraId="4D3136D6" w14:textId="77777777" w:rsidR="00A112FF" w:rsidRPr="00F20158" w:rsidRDefault="00F20158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информационная поддержка – 945</w:t>
            </w:r>
            <w:r w:rsidR="00A112FF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человек;</w:t>
            </w:r>
          </w:p>
          <w:p w14:paraId="741193C5" w14:textId="5D94541A" w:rsidR="00A112FF" w:rsidRPr="00F20158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консультационная поддержка</w:t>
            </w:r>
            <w:r w:rsidR="00DE20BD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– </w:t>
            </w:r>
            <w:r w:rsidR="00F20158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678</w:t>
            </w: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человек (АНО «РЦ НКО Когалыма»);</w:t>
            </w:r>
          </w:p>
          <w:p w14:paraId="615ED936" w14:textId="77777777" w:rsidR="00A112FF" w:rsidRPr="00F20158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финансовая поддержка – </w:t>
            </w:r>
            <w:r w:rsidR="00F20158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96,3</w:t>
            </w: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млн. рублей (предоставление субсидий, грантов);</w:t>
            </w:r>
          </w:p>
          <w:p w14:paraId="0EBFD525" w14:textId="77777777" w:rsidR="00A112FF" w:rsidRPr="00F20158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методическая поддержка –</w:t>
            </w:r>
            <w:r w:rsidR="00F20158"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86</w:t>
            </w:r>
            <w:r w:rsidRPr="00F201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человек (АНО «РЦ НКО Когалыма»).</w:t>
            </w:r>
          </w:p>
          <w:p w14:paraId="7060AED3" w14:textId="3C34DDB5" w:rsidR="00A112FF" w:rsidRPr="00635B87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31F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регулярной основе осуществляется консультационное сопровождение</w:t>
            </w:r>
            <w:r w:rsidR="00BC223C" w:rsidRPr="00E31F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руководителя</w:t>
            </w:r>
            <w:r w:rsidRPr="00E31F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BC223C" w:rsidRPr="00E31F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частных детских садов.</w:t>
            </w:r>
          </w:p>
          <w:p w14:paraId="481FD24F" w14:textId="77777777" w:rsidR="009E22A5" w:rsidRPr="00705878" w:rsidRDefault="00A112FF" w:rsidP="00A112FF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Также, на регулярной основе осуществляется информирование негосударственного сектора о проводимых мероприятиях, конкурсах, опросах и т.п.  муниципального и окружного уровней посредством направления информационных писем от Управления образования на электронную почту индивидуальных предпринимателей, руководителей частных образовательных организаций.</w:t>
            </w:r>
          </w:p>
        </w:tc>
      </w:tr>
      <w:tr w:rsidR="00705878" w:rsidRPr="00705878" w14:paraId="174C85C9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B69" w14:textId="77777777" w:rsidR="009E22A5" w:rsidRPr="001A087F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EE0" w14:textId="77777777" w:rsidR="009E22A5" w:rsidRPr="001A087F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и проведение обучающих мероприятий для немуниципальных организаций, в том числе СО НКО,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827" w14:textId="77777777" w:rsidR="009E22A5" w:rsidRPr="001A087F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C4D" w14:textId="77777777" w:rsidR="009E22A5" w:rsidRPr="001A087F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F4A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базе АНО РЦ «Поддержки НКО города Когалыма» реализуется «Школа актива НКО». В 2025 году организовано 7 мероприятий (встречи, семинары, практикумы). Все мероприятия проводятся на бесплатной основе в рамках технического задания АНО РЦ «Поддержки НКО города Когалыма»: </w:t>
            </w:r>
          </w:p>
          <w:p w14:paraId="1ABC0124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- 16.01.2025 и 25.02.2025 с привлечением специалистов проектного офиса ПФКИ г. Ханты-Мансийск; </w:t>
            </w:r>
          </w:p>
          <w:p w14:paraId="398491F4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- 15.05.2025 на тему «Юридические аспекты ведения деятельности: ответственность и изменения в законодательстве для руководителей СНТ, гаражных кооперативов, ТОС и активистов», с привлечением спикера </w:t>
            </w: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Лучкиной</w:t>
            </w:r>
            <w:proofErr w:type="spellEnd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О.М.; </w:t>
            </w:r>
          </w:p>
          <w:p w14:paraId="2DE0093F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- 16.06.2025 по подготовке конкурсных заявок на конкурсы грантов;</w:t>
            </w:r>
          </w:p>
          <w:p w14:paraId="06CF73EE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 14.08.2025 состоялась онлайн «Школа актива НКО» с привлечением спикеров </w:t>
            </w: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А.А.Спасибина</w:t>
            </w:r>
            <w:proofErr w:type="spellEnd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директора проектного офиса ПФКИ г. Ханты-Мансийска </w:t>
            </w: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М.В.Дмитриевой</w:t>
            </w:r>
            <w:proofErr w:type="spellEnd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; </w:t>
            </w:r>
          </w:p>
          <w:p w14:paraId="5F9F3438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- 19.11.2025 Специалисты РЦ провели «Школу актива НКО: Подача заявок на ПФКИ» совместно с проектным офисом ПФКИ; </w:t>
            </w:r>
          </w:p>
          <w:p w14:paraId="79A34279" w14:textId="77777777" w:rsidR="009E22A5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- 28.11.2025 организован «Тренинг: Школа актива НКО по работе с электронным бюджетом» с привлечением федерального эксперта </w:t>
            </w: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Спасибина</w:t>
            </w:r>
            <w:proofErr w:type="spellEnd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А.С. - 52 человека.</w:t>
            </w:r>
          </w:p>
          <w:p w14:paraId="073A1F03" w14:textId="77777777" w:rsidR="00CE32C7" w:rsidRDefault="00CE32C7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5BC45DBA" w14:textId="660C692C" w:rsidR="00CE32C7" w:rsidRPr="001A087F" w:rsidRDefault="00DE20BD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Организовано у</w:t>
            </w:r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частие в реализации проекта от Академии развития гражданского общества «Добрино» - «НКО 360: региональные практики управления». Мероприятие является частью федерального проекта «Россия - страна возможностей» национального проекта «Молодежь и дети» стало продолжением Всероссийского форума «Добрино» и проходило в пяти городах Югры - Сургуте, </w:t>
            </w:r>
            <w:proofErr w:type="spellStart"/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Нягани</w:t>
            </w:r>
            <w:proofErr w:type="spellEnd"/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Югорске</w:t>
            </w:r>
            <w:proofErr w:type="spellEnd"/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Нижневартовске и Когалыме - в формате очных образовательных программы для руководителей и активистов НКО, лидеров добровольческих движений и молодёжи, сотрудников профильных структур органов местного самоуправления и активных граждан. Участники осваивали основы эффективного пост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роения партнерства с бизнесом, А</w:t>
            </w:r>
            <w:r w:rsidR="00CE32C7" w:rsidRPr="00CE32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дминистрацией, медиа и работы над репутацией. По окончании курса участники получили удостоверения о повышении квалификации установленного образца.</w:t>
            </w:r>
          </w:p>
        </w:tc>
      </w:tr>
      <w:tr w:rsidR="00705878" w:rsidRPr="00705878" w14:paraId="320C7BEF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21FF" w14:textId="77777777" w:rsidR="009E22A5" w:rsidRPr="00635B87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365" w14:textId="77777777" w:rsidR="009E22A5" w:rsidRPr="00635B87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8EE" w14:textId="77777777" w:rsidR="009E22A5" w:rsidRPr="00635B87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по общим вопросам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0C4" w14:textId="77777777" w:rsidR="009E22A5" w:rsidRPr="00635B87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62C9" w14:textId="77777777" w:rsidR="009E22A5" w:rsidRPr="00635B87" w:rsidRDefault="00635B87" w:rsidP="00635B8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5B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 муниципальных служащих прошли повышение квалификации в отчетном периоде.</w:t>
            </w:r>
          </w:p>
        </w:tc>
      </w:tr>
      <w:tr w:rsidR="00705878" w:rsidRPr="00705878" w14:paraId="545AFB34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B2C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C11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Предоставление финансовой, образовательной (семинары, «круглые столы», </w:t>
            </w: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вебинары</w:t>
            </w:r>
            <w:proofErr w:type="spellEnd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427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475E45E7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F6E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0A4" w14:textId="77777777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постоянной основе проводиться информационно-консультационная кампания об образовательных мероприятиях Фонда «Мой бизнес», о возможности участия в Школе социального предпринимательства, о возможности получения/подтверждения статуса «Социальное предприятие», а также о преимуществах данного статуса 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1D7BF777" w14:textId="1C25B5D9" w:rsidR="00F27D27" w:rsidRPr="001A087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период январь-</w:t>
            </w:r>
            <w:r w:rsidR="008B3C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декабрь</w:t>
            </w: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2025 года Фондом организованы следующие мероприятия, в которых приняли участие субъекты малого и среднего предпринимательства города Когалыма:</w:t>
            </w:r>
          </w:p>
          <w:p w14:paraId="37D15970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- 78 информационно-консультационных услуг;</w:t>
            </w:r>
          </w:p>
          <w:p w14:paraId="7560E2EB" w14:textId="77777777" w:rsidR="001A087F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- 19 образовательных услуг (35 субъектов МСП);</w:t>
            </w:r>
          </w:p>
          <w:p w14:paraId="20EE4B48" w14:textId="3C2545FF" w:rsidR="00F27D27" w:rsidRPr="001A087F" w:rsidRDefault="001A087F" w:rsidP="001A08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A08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- 1 реверсная бизнес-миссия Казахстан (2 субъек</w:t>
            </w:r>
            <w:r w:rsidR="008B3C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та МСП).</w:t>
            </w:r>
          </w:p>
          <w:p w14:paraId="70CAD103" w14:textId="77777777" w:rsidR="001A087F" w:rsidRPr="00705878" w:rsidRDefault="001A087F" w:rsidP="001A087F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  <w:p w14:paraId="2FC14159" w14:textId="67C7CE4A" w:rsidR="00F27D27" w:rsidRPr="00FF6A4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 </w:t>
            </w:r>
            <w:r w:rsidR="001A087F"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году</w:t>
            </w: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финансовая поддержка был</w:t>
            </w:r>
            <w:r w:rsidR="000300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 оказана в рамках муниципальной</w:t>
            </w: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программы «Развитие малого и среднего предпринимательства и инвестиционной </w:t>
            </w:r>
            <w:r w:rsidR="00FF6A40"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деятельности в городе Когалыме» в размере 2,8 мл. рублей. Получили поддержку 15 предпринимателей. </w:t>
            </w: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23F4C47B" w14:textId="77777777" w:rsidR="00F27D27" w:rsidRPr="00705878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  <w:p w14:paraId="002271AA" w14:textId="77777777" w:rsidR="00F27D27" w:rsidRPr="00FF6A4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Предоставление консультационных услуг осуществляется на постоянной основе, за отчетный период предоставлено </w:t>
            </w:r>
            <w:r w:rsidR="00FF6A40"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98</w:t>
            </w:r>
            <w:r w:rsidRPr="00FF6A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консультаций.</w:t>
            </w:r>
          </w:p>
          <w:p w14:paraId="446F251B" w14:textId="77777777" w:rsidR="00F27D27" w:rsidRPr="004C6D18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76EF45F0" w14:textId="77777777" w:rsidR="00F27D27" w:rsidRPr="00705878" w:rsidRDefault="00F27D27" w:rsidP="004C6D18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4C6D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Общее количество социальных предпринимателей, которым предоставлены помещения муниципального имущества - </w:t>
            </w:r>
            <w:r w:rsidR="004C6D18" w:rsidRPr="004C6D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  <w:r w:rsidRPr="004C6D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в </w:t>
            </w:r>
            <w:proofErr w:type="spellStart"/>
            <w:r w:rsidRPr="004C6D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т.ч</w:t>
            </w:r>
            <w:proofErr w:type="spellEnd"/>
            <w:r w:rsidRPr="004C6D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имеющих статус «социальное предприятие» - 8.</w:t>
            </w:r>
          </w:p>
        </w:tc>
      </w:tr>
      <w:tr w:rsidR="00705878" w:rsidRPr="00705878" w14:paraId="734C974B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CD6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A81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BC1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399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608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Организовано сопровождение ИП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Мирсаяпов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Фидан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Радикович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являющегося руководителем Центра Инновационного Развития Детей «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CyberKid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» (далее – Центр), где реализуются 5 сертифицированных программ для детей в возрасте от 4 до 16 лет. </w:t>
            </w:r>
          </w:p>
          <w:p w14:paraId="159E41BC" w14:textId="07738069" w:rsidR="00F27D27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 2017 года оказывается имущественная поддержка (помещение  по адресу: г. Когалым, ул. Дружбы народов, 8; с 2021г. помещение по адресу: ул. Молодежная, 10).</w:t>
            </w:r>
          </w:p>
        </w:tc>
      </w:tr>
      <w:tr w:rsidR="00705878" w:rsidRPr="00705878" w14:paraId="05BAF141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BD2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A1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советах, с предоставлением результатов рассмотрения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340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3E23A6F9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530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613BCE42" w14:textId="77777777" w:rsidR="00F27D27" w:rsidRPr="005F55D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280" w14:textId="77777777" w:rsidR="005F55D2" w:rsidRPr="005F55D2" w:rsidRDefault="00F27D27" w:rsidP="005F55D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</w:t>
            </w:r>
            <w:r w:rsidR="0049157B"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5F55D2" w:rsidRPr="005F55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проводилось на заседании Совета по вопросам развития инвестиционной деятельности в городе Когалыме 31.02.2025.</w:t>
            </w:r>
          </w:p>
        </w:tc>
      </w:tr>
      <w:tr w:rsidR="00705878" w:rsidRPr="00705878" w14:paraId="28BAA57C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B8A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E6D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 НКО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7A7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445F8328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65EE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2B4E317B" w14:textId="77777777" w:rsidR="00F27D27" w:rsidRPr="007B7FE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1C56" w14:textId="58B4CE0D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 2025 году проведена независимая оценка качества условий оказания услуг в отношении всех 4 муниципальных организациях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сферы культуры города Когалыма</w:t>
            </w: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3C6ED2E7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Оператором по сбору и обобщению информации о качестве условий оказания услуг организациями культуры в 2025 году выступило общество с ограниченной ответственностью «Исследовательская компания «Лидер» (город Красноярск). </w:t>
            </w:r>
          </w:p>
          <w:p w14:paraId="029DC296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 результатам проведения независимой оценки качества условий оказания услуг муниципальными организациями в сфере культуры удовлетворенность населения составила:</w:t>
            </w:r>
          </w:p>
          <w:p w14:paraId="793E9FB9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 в МБУ «ЦБС» - 98,6%; </w:t>
            </w:r>
          </w:p>
          <w:p w14:paraId="728274FE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в МАУ «МВЦ» - 97,7%;</w:t>
            </w:r>
          </w:p>
          <w:p w14:paraId="11CF1DB3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в МАУ «КДК «АРТ-Праздник» - 96,3%;</w:t>
            </w:r>
          </w:p>
          <w:p w14:paraId="51B32562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в МАУ ДО «Детская школа искусств» - 95,9%.</w:t>
            </w:r>
          </w:p>
          <w:p w14:paraId="60ADF3C5" w14:textId="77777777" w:rsidR="006B0C98" w:rsidRPr="006B0C98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Также проведена независимая оценка качества условий оказания услуг одной автономной некоммерческой организации «Центр досуга «Алые паруса Югра» города Когалыма (94,4%).</w:t>
            </w:r>
          </w:p>
          <w:p w14:paraId="2A9B73EA" w14:textId="0DF82D16" w:rsidR="0077599F" w:rsidRPr="007B7FE9" w:rsidRDefault="006B0C98" w:rsidP="006B0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0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Информация о результатах независимой оценки размещена на официальных сайтах муниципальных организаций культуры города Когалыма и официальном сайте для размещения информации о государственных и муниципальных учреждениях bus.gov.ru.</w:t>
            </w:r>
            <w:r w:rsidRPr="007B7F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  <w:tr w:rsidR="00705878" w:rsidRPr="00705878" w14:paraId="1EE9C00A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8D8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54C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 НКО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B62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FFA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D62E5B8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41F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</w:t>
            </w:r>
          </w:p>
          <w:p w14:paraId="4F57B1E7" w14:textId="77777777" w:rsidR="00F27D27" w:rsidRPr="00B40E57" w:rsidRDefault="00F27D27" w:rsidP="00F27D2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Постановление Администрации города Когалыма от </w:t>
            </w:r>
            <w:r w:rsidR="00B40E57"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4.01.2025 №134.</w:t>
            </w:r>
          </w:p>
          <w:p w14:paraId="7250C02F" w14:textId="77777777" w:rsidR="00F27D27" w:rsidRPr="00B40E57" w:rsidRDefault="00F27D27" w:rsidP="00F27D2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29.05.2025 №1200.</w:t>
            </w:r>
          </w:p>
        </w:tc>
      </w:tr>
      <w:tr w:rsidR="00705878" w:rsidRPr="00705878" w14:paraId="1B1545C6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7F1" w14:textId="77777777" w:rsidR="00F27D27" w:rsidRPr="00705878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6E5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поддержки субъектов малого и среднего предпринимательства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776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384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90CED49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DA8" w14:textId="77777777" w:rsidR="00F27D27" w:rsidRPr="00B40E5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Внесены изменения в Постановление Администрации города Когалыма от 24.05.2012 №1206 «Об утверждении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      </w:r>
            <w:r w:rsidR="00B40E57"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 -</w:t>
            </w: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7CB04D9" w14:textId="77777777" w:rsidR="00F27D27" w:rsidRPr="00B40E57" w:rsidRDefault="00F27D27" w:rsidP="00F27D2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26.02.2025 №413.</w:t>
            </w:r>
          </w:p>
          <w:p w14:paraId="7285EB8B" w14:textId="77777777" w:rsidR="00B40E57" w:rsidRPr="00B40E57" w:rsidRDefault="00B40E57" w:rsidP="00B40E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0E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23.10.2025 №2320.</w:t>
            </w:r>
          </w:p>
          <w:p w14:paraId="16AA3739" w14:textId="77777777" w:rsidR="00B40E57" w:rsidRPr="00B40E57" w:rsidRDefault="00B40E57" w:rsidP="00B40E57">
            <w:pPr>
              <w:pStyle w:val="ConsPlusNormal"/>
              <w:ind w:left="7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05878" w:rsidRPr="00705878" w14:paraId="6374ACE8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C06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369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информации от граждан, в том числе посредством платформы обратной связи о качестве предоставленных услуг (работ) негосударственными (немуниципальными) организациями, в том числе СО НКО, оказывающими населению услуги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395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45973D0F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560E51DF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7E67C7A7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43B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13D814B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 факту оказания услуг (работ), </w:t>
            </w:r>
          </w:p>
          <w:p w14:paraId="5F960FCF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но не позднее </w:t>
            </w:r>
          </w:p>
          <w:p w14:paraId="1AE951E4" w14:textId="77777777" w:rsidR="00F27D27" w:rsidRPr="0039505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B91" w14:textId="77777777" w:rsidR="00395050" w:rsidRPr="00395050" w:rsidRDefault="00395050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 ноябре-декабре 2025 год проводился опрос населения о качестве предоставляемых услуг немуниципальными организациями. </w:t>
            </w:r>
          </w:p>
          <w:p w14:paraId="438084F2" w14:textId="77777777" w:rsidR="00395050" w:rsidRPr="00395050" w:rsidRDefault="00395050" w:rsidP="00395050">
            <w:r w:rsidRPr="00395050">
              <w:t>· Количество респондентов: 81 человек (100% уникальных пользователей).</w:t>
            </w:r>
          </w:p>
          <w:p w14:paraId="34790564" w14:textId="13349DA1" w:rsidR="00395050" w:rsidRPr="00395050" w:rsidRDefault="00395050" w:rsidP="00395050">
            <w:r w:rsidRPr="00395050">
              <w:t>· Целевая аудитор</w:t>
            </w:r>
            <w:r w:rsidR="008B3C2F">
              <w:t>ия: Преимущественно женщины (88,9%) в возрасте 31-60 лет (86,</w:t>
            </w:r>
            <w:r w:rsidRPr="00395050">
              <w:t>4%), относящиеся к категории родител</w:t>
            </w:r>
            <w:r w:rsidR="008B3C2F">
              <w:t>ей несовершеннолетних детей (44,</w:t>
            </w:r>
            <w:r w:rsidRPr="00395050">
              <w:t>4%).</w:t>
            </w:r>
          </w:p>
          <w:p w14:paraId="21D0A020" w14:textId="77777777" w:rsidR="00395050" w:rsidRPr="00395050" w:rsidRDefault="00395050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950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Ключевые выводы:</w:t>
            </w:r>
          </w:p>
          <w:p w14:paraId="5B9BBA73" w14:textId="77777777" w:rsidR="00395050" w:rsidRPr="00395050" w:rsidRDefault="00395050" w:rsidP="00395050">
            <w:r w:rsidRPr="00395050">
              <w:t>1. Высокое качество сервиса: Организации сферы дополнительного образования и досуга для детей демонстрируют очень высокий уровень удовлетворенности клиентов. Это подтверждается оценками по всем ключевым критериям.</w:t>
            </w:r>
          </w:p>
          <w:p w14:paraId="004CAAEB" w14:textId="77777777" w:rsidR="00395050" w:rsidRPr="00395050" w:rsidRDefault="00395050" w:rsidP="00395050">
            <w:r w:rsidRPr="00395050">
              <w:t>2. Критически важные факторы: Главными преимуществами являются человеческий фактор (вежливый и компетентный персонал) и качество результата.</w:t>
            </w:r>
          </w:p>
          <w:p w14:paraId="1845A462" w14:textId="77777777" w:rsidR="00395050" w:rsidRPr="00395050" w:rsidRDefault="00395050" w:rsidP="00395050">
            <w:r w:rsidRPr="00395050">
              <w:t>3. Потенциальные точки роста:</w:t>
            </w:r>
          </w:p>
          <w:p w14:paraId="42C0011F" w14:textId="77777777" w:rsidR="00395050" w:rsidRPr="00395050" w:rsidRDefault="00395050" w:rsidP="00395050">
            <w:r w:rsidRPr="00395050">
              <w:t>   · Информирование: Сделать информацию об услугах и условиях их получения еще более доступной и понятной.</w:t>
            </w:r>
          </w:p>
          <w:p w14:paraId="5AF7C8F9" w14:textId="77777777" w:rsidR="00395050" w:rsidRPr="00395050" w:rsidRDefault="00395050" w:rsidP="00395050">
            <w:r w:rsidRPr="00395050">
              <w:t>   · Материальная база: Обратить внимание на комфорт и удобство помещений, где оказываются услуги.</w:t>
            </w:r>
          </w:p>
          <w:p w14:paraId="6EE5EC25" w14:textId="77777777" w:rsidR="00395050" w:rsidRPr="00395050" w:rsidRDefault="00395050" w:rsidP="00395050">
            <w:r w:rsidRPr="00395050">
              <w:t>   · Доступность популярных услуг: Рассмотреть возможность расширения мощностей (групп, мест) в наиболее востребованных организациях.</w:t>
            </w:r>
          </w:p>
          <w:p w14:paraId="05A132AB" w14:textId="344414B0" w:rsidR="00395050" w:rsidRPr="00395050" w:rsidRDefault="00395050" w:rsidP="00395050">
            <w:r w:rsidRPr="00395050">
              <w:t xml:space="preserve">4. Лояльная аудитория: Сформирована </w:t>
            </w:r>
            <w:r w:rsidR="00DE561A">
              <w:t>база</w:t>
            </w:r>
            <w:r w:rsidRPr="00395050">
              <w:t xml:space="preserve"> лояльных клиентов (родители), которые готовы рекомендовать услуги, что говорит о положительной репутации организаций.</w:t>
            </w:r>
          </w:p>
          <w:p w14:paraId="14217AE7" w14:textId="77777777" w:rsidR="00F27D27" w:rsidRPr="00395050" w:rsidRDefault="00395050" w:rsidP="00395050">
            <w:pPr>
              <w:rPr>
                <w:spacing w:val="-6"/>
              </w:rPr>
            </w:pPr>
            <w:r w:rsidRPr="00395050">
              <w:t>Удовлетворённость услугами оценивалась по 5-бальной шкале. Показатели очень высокие. По всем критериям большинство респондентов поставили высшие оценки (4 и 5).</w:t>
            </w:r>
            <w:r w:rsidRPr="00395050">
              <w:rPr>
                <w:spacing w:val="-6"/>
              </w:rPr>
              <w:t xml:space="preserve"> </w:t>
            </w:r>
          </w:p>
        </w:tc>
      </w:tr>
      <w:tr w:rsidR="00705878" w:rsidRPr="00705878" w14:paraId="18D0DBDC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AF1" w14:textId="77777777" w:rsidR="00F27D27" w:rsidRPr="0064596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04B" w14:textId="77777777" w:rsidR="00F27D27" w:rsidRPr="0064596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Содействие созданию объекта «</w:t>
            </w:r>
            <w:proofErr w:type="spellStart"/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Билдинг</w:t>
            </w:r>
            <w:proofErr w:type="spellEnd"/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-сад» (на 120 мест), расположенного в ЖК «Энергия», с целью организации негосударственным сектором образовательной деятельности по реализации образовательных программ дошкольного образования, присмотра и ухода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E52" w14:textId="77777777" w:rsidR="00F27D27" w:rsidRPr="0064596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F05" w14:textId="77777777" w:rsidR="00F27D27" w:rsidRPr="0064596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2027-2030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6C7" w14:textId="77777777" w:rsidR="0064596E" w:rsidRPr="0064596E" w:rsidRDefault="0064596E" w:rsidP="0064596E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 апреля 2023 года проведена работа (рабочие совещания) с представителями ЖК «Энергия» по корректировке технического задания объекта. Планировки и уточненное техническое задание объекта согласованы Администрацией города Когалыма в 2023 году. </w:t>
            </w:r>
          </w:p>
          <w:p w14:paraId="15C32078" w14:textId="77777777" w:rsidR="0064596E" w:rsidRPr="0064596E" w:rsidRDefault="0064596E" w:rsidP="0064596E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 целью продолжения проектирования объекта «</w:t>
            </w:r>
            <w:proofErr w:type="spellStart"/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Билдинг</w:t>
            </w:r>
            <w:proofErr w:type="spellEnd"/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- сад» в Жилом комплексе «Энергия» 12.11.2024 года было направлено письмо в адрес генерального директора ООО «Жилой комплекс «Энергия» Андрееву А.В. о том, что необходимо предусмотреть и обеспечить: </w:t>
            </w:r>
          </w:p>
          <w:p w14:paraId="79C15CB4" w14:textId="77777777" w:rsidR="0064596E" w:rsidRPr="0064596E" w:rsidRDefault="0064596E" w:rsidP="0064596E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 Разработку дизайн-проекта помещений объекта.</w:t>
            </w:r>
          </w:p>
          <w:p w14:paraId="0A0E5FAD" w14:textId="77777777" w:rsidR="0064596E" w:rsidRPr="0064596E" w:rsidRDefault="0064596E" w:rsidP="0064596E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2. Внутреннюю чистовую отделку помещений объекта. </w:t>
            </w:r>
          </w:p>
          <w:p w14:paraId="646D4A0E" w14:textId="77777777" w:rsidR="00F27D27" w:rsidRDefault="0064596E" w:rsidP="0064596E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459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 Устройство внутренних инженерных сетей объекта, включая оконечные устройства.</w:t>
            </w:r>
          </w:p>
          <w:p w14:paraId="6479341B" w14:textId="461A6069" w:rsidR="008D2434" w:rsidRPr="0064596E" w:rsidRDefault="008D2434" w:rsidP="00ED427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427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 февраля 2026 года</w:t>
            </w:r>
            <w:r w:rsidR="00ED427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принято решение о приостановке проекта «</w:t>
            </w:r>
            <w:proofErr w:type="spellStart"/>
            <w:r w:rsidR="00ED4272" w:rsidRPr="00ED427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Билдинг</w:t>
            </w:r>
            <w:proofErr w:type="spellEnd"/>
            <w:r w:rsidR="00ED4272" w:rsidRPr="00ED427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-сад на 120 мест в жилом комплексе «Энергия»</w:t>
            </w:r>
            <w:r w:rsidR="00ED427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</w:tr>
      <w:tr w:rsidR="00705878" w:rsidRPr="00705878" w14:paraId="1BFDFEFE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78D" w14:textId="77777777" w:rsidR="00F27D27" w:rsidRPr="00386F3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86F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1A4" w14:textId="77777777" w:rsidR="00F27D27" w:rsidRPr="00386F3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86F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D1E" w14:textId="77777777" w:rsidR="00F27D27" w:rsidRPr="00386F3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386F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7E3" w14:textId="77777777" w:rsidR="00F27D27" w:rsidRPr="00386F3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86F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30 декабря 2027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DF4" w14:textId="072E73E0" w:rsidR="00F27D27" w:rsidRPr="00705878" w:rsidRDefault="008F3D8A" w:rsidP="002548A0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386F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МАУ ДО «СШ «Дворец спорта» реализует дополнительные общеобразовательные программы в области физической культуры и спорта. Занятия по данным программа осуществляется на безвозмездной основе, а информация о занимающихся заносится в систему ИАСПСР (информационно-аналитическая система подготовки спортивного </w:t>
            </w: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резерва). Всего по программа</w:t>
            </w:r>
            <w:r w:rsidR="00475DB3"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дополнительного образования в МАУ ДО «СШ «Дворец спорта» занимается 2</w:t>
            </w:r>
            <w:r w:rsidR="002548A0"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213 человек</w:t>
            </w: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</w:tr>
      <w:tr w:rsidR="00705878" w:rsidRPr="00705878" w14:paraId="3A60BF38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655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17.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6B3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информации, размещенной на официальном сайте органов местного самоуправления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268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5401CE28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644EAE38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397E8471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AF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69A53B0C" w14:textId="77777777" w:rsidR="00F27D27" w:rsidRPr="00A074B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486" w14:textId="19377FA6" w:rsidR="00F27D27" w:rsidRPr="00A074B2" w:rsidRDefault="00A074B2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31.12</w:t>
            </w:r>
            <w:r w:rsidR="00F27D27"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.2025 актуализирована информация на официальном сайте органов местного самоуправления города Когалыма в разделе «Для негосударственных поставщиков социальных услуг»</w:t>
            </w:r>
            <w:r w:rsidR="00DE561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1506A125" w14:textId="77777777" w:rsidR="00F27D27" w:rsidRPr="00A074B2" w:rsidRDefault="0090035E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hyperlink r:id="rId9" w:history="1">
              <w:r w:rsidR="00F27D27" w:rsidRPr="00A074B2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https://admkogalym.ru/social/nemunitsipalnye-organizatsii-v-sotsialnoy-sfere/</w:t>
              </w:r>
            </w:hyperlink>
            <w:r w:rsidR="00F27D27" w:rsidRPr="00A074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  <w:tr w:rsidR="00705878" w:rsidRPr="00705878" w14:paraId="238204DD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95B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2DF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Популяризация деятельности немуниципальных организаций, в том числе СО НКО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о мерах обеспечения доступа негосударственных (немуниципальных) организаций к предоставлению услуг (работ) в социальной сфере, «историях успеха», достижениях в сфере оказания услуг населению)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48C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 Администрации города Когалыма (далее - сектор пресс-службы)</w:t>
            </w:r>
          </w:p>
          <w:p w14:paraId="47F2790A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3C1A47BB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573E9544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16F144B9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40E619B7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746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6EA1F171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55B87429" w14:textId="77777777" w:rsidR="00F27D27" w:rsidRPr="00BE60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442" w14:textId="77777777" w:rsidR="008D2434" w:rsidRDefault="00A83B00" w:rsidP="00BE6033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Средствами массовой информации (далее – СМИ) города Когалыма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(газета «Когалымский вестник», сетевое издание газеты, телевидение, радио) </w:t>
            </w:r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осуществляется информационная поддержка деятельности негосударственных (немуниципальных) организаций. В целом за 2025 год в городских СМИ размещено 400 информационных материалов о деятельности негосударственных (немуниципальных) поставщиков услуг, в т. ч. СОНКО и социальных предпринимателей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5DE719EB" w14:textId="6903E589" w:rsidR="00A83B00" w:rsidRPr="00A83B00" w:rsidRDefault="00A83B00" w:rsidP="00A83B00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Разработан единый по всем отраслям социальной сферы буклет мер поддержки за 2025 год и опубликован на официальном сайте органов местного самоуправления города Когалыма и на портале-</w:t>
            </w:r>
            <w:proofErr w:type="spellStart"/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агрегаторе</w:t>
            </w:r>
            <w:proofErr w:type="spellEnd"/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Фонда «</w:t>
            </w:r>
            <w:r w:rsidR="006E6FD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Мой бизнес», в социальных сетях. </w:t>
            </w:r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(https://admkogalym.ru/upload/medialibrary/2bc/0831apib846urt57lev2iny8ht5xd9fk/8_vn_569_25.pdf).</w:t>
            </w:r>
          </w:p>
          <w:p w14:paraId="567792ED" w14:textId="643411E6" w:rsidR="006E6FDE" w:rsidRDefault="00A83B00" w:rsidP="006E6FDE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Ежегодно (декабрь) осуществляется выпуск сборника «Территория содружества». По итогам 2025 года подготовлен и издан 1 печатный методический сборник об опыте работы социально ориентированных некоммерческих организаций города Когалыма «Территория содружества» (сборник формата A5) размещен на странице организации </w:t>
            </w:r>
            <w:proofErr w:type="spellStart"/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ВКонтакте</w:t>
            </w:r>
            <w:proofErr w:type="spellEnd"/>
            <w:r w:rsidRPr="00A83B0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: https://vk.com/wall-203821726_2255.</w:t>
            </w:r>
            <w:r w:rsidR="006E6FDE"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764D59A2" w14:textId="231A1C88" w:rsidR="006E6FDE" w:rsidRPr="006E6FDE" w:rsidRDefault="006E6FDE" w:rsidP="006E6FDE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E60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официальной странице Управления образования официального сайта Администрации города Когалыма размещена информация о реестре поставщиков (индивидуальных предпринимателей), оказывающих услуги   в сфере образования города Когалыма.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E6FD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Организациям (поставщикам работ/услуг) негосударственного сектора рекомендовано размещать информацию о своей деятельности в </w:t>
            </w:r>
            <w:proofErr w:type="spellStart"/>
            <w:r w:rsidRPr="006E6FD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госпабликах</w:t>
            </w:r>
            <w:proofErr w:type="spellEnd"/>
            <w:r w:rsidRPr="006E6FD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4B374C96" w14:textId="747BE18C" w:rsidR="00A83B00" w:rsidRPr="00A83B00" w:rsidRDefault="00A83B00" w:rsidP="006E6FDE">
            <w:pPr>
              <w:pStyle w:val="ConsPlusNormal"/>
              <w:ind w:left="7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05878" w:rsidRPr="00705878" w14:paraId="4FEB73D9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B1D" w14:textId="77777777" w:rsidR="00F27D27" w:rsidRPr="00450F8A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19.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6A8" w14:textId="77777777" w:rsidR="00F27D27" w:rsidRPr="00450F8A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муниципальных конкурсов на предоставление грантов в форме субсидий СОНКО на реализацию социально значимых проектов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CD2" w14:textId="77777777" w:rsidR="00F27D27" w:rsidRPr="00450F8A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A33" w14:textId="77777777" w:rsidR="00F27D27" w:rsidRPr="00450F8A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155F7C10" w14:textId="77777777" w:rsidR="00F27D27" w:rsidRPr="00450F8A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ADF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Ежегодно в рамках Конкурса социально значимых проектов для СО НКО города Когалыма реализуется 1 000 000 рублей из бюджета города Когалыма, в соответствии с мероприятиями муниципальной программы «Развитие гражданского общества города Когалыма». По итогам конкурсных процедур в 2025 году предоставлено 5 грантов СО НКО следующим победителям: </w:t>
            </w:r>
          </w:p>
          <w:p w14:paraId="7B0A344E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1. Общественной организации «Когалымская городская Федерация инвалидного спорта» на реализацию социально значимого проекта «Пинг-понг, цель - инклюзия в спорте» в размере 200 000 рублей; </w:t>
            </w:r>
          </w:p>
          <w:p w14:paraId="5185967C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2. Местной общественной организации Совет ветеранов войны и труда, инвалидов и пенсионеров города Когалыма на реализацию социально значимого проекта «Никто не забыт, ничто не забыто!» в размере 200 000 рублей; </w:t>
            </w:r>
          </w:p>
          <w:p w14:paraId="0CEB0085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3. Местной общественной организации «Курултай (собрание) башкир» города Когалыма на реализацию социально значимого проекта «Интерактивный мобильный этно-музей «Ак </w:t>
            </w:r>
            <w:proofErr w:type="spellStart"/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тирмэ</w:t>
            </w:r>
            <w:proofErr w:type="spellEnd"/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» (Юрта)» в размере 200 000 рублей; </w:t>
            </w:r>
          </w:p>
          <w:p w14:paraId="2E7FB041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4. Автономной некоммерческой организации «Ресурсный центр поддержки НКО города Когалыма» на реализацию социально значимого проекта «Русский язык как культурный код и средство межнационального общения» в размере 200 000 рублей; </w:t>
            </w:r>
          </w:p>
          <w:p w14:paraId="73998175" w14:textId="77777777" w:rsidR="00450F8A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5. Автономной некоммерческой организации культурного наследия народов России «ЕРМАК» на реализацию социально значимого проекта «Выставка-игра </w:t>
            </w:r>
            <w:proofErr w:type="gramStart"/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</w:t>
            </w:r>
            <w:proofErr w:type="gramEnd"/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следам героя» в размере 200 000 рублей. </w:t>
            </w:r>
          </w:p>
          <w:p w14:paraId="63084928" w14:textId="29705E86" w:rsidR="00F27D27" w:rsidRPr="00450F8A" w:rsidRDefault="00450F8A" w:rsidP="00450F8A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(В 2024 году реализовано средств</w:t>
            </w:r>
            <w:r w:rsidR="00DE561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50F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- 851 600,00 руб., в 2023 году - 996 160,00 руб., 2022 году - 852 800 руб.).</w:t>
            </w:r>
          </w:p>
        </w:tc>
      </w:tr>
      <w:tr w:rsidR="00705878" w:rsidRPr="00705878" w14:paraId="4BBCF085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063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6AA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Привлечение негосударственных 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34A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19E924F5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1E3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285884DD" w14:textId="77777777" w:rsidR="00F27D27" w:rsidRPr="00ED3319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0F9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 2025 году получателями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грантовой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поддержки стали следующие проекты в сфере туризма:</w:t>
            </w:r>
          </w:p>
          <w:p w14:paraId="4A1C3C47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1. ИП Богданова Ольга Владимировна «Туристический центр «Йети» (размер гранта – 500,00 </w:t>
            </w:r>
            <w:proofErr w:type="spellStart"/>
            <w:proofErr w:type="gram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тыс.рублей</w:t>
            </w:r>
            <w:proofErr w:type="spellEnd"/>
            <w:proofErr w:type="gram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);</w:t>
            </w:r>
          </w:p>
          <w:p w14:paraId="3841583E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2. ИП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Семенишина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Юлия Александровна «Павильон общественного питания - блинная «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БлинДаш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 (размер гранта – 500,00 тыс. рублей).</w:t>
            </w:r>
          </w:p>
          <w:p w14:paraId="66EDCC21" w14:textId="360F42EC" w:rsidR="00F27D27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Также финансовая поддержка была предоставлена субъектам предпринимательской деятельности, оказывающим услуги в смежных отраслях (общественное питание, развлекательные услуги, кинопроката и т.д.).</w:t>
            </w:r>
          </w:p>
        </w:tc>
      </w:tr>
      <w:tr w:rsidR="00705878" w:rsidRPr="00705878" w14:paraId="3D13F8E0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2B0" w14:textId="77777777" w:rsidR="00F27D27" w:rsidRPr="00825724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1A5" w14:textId="77777777" w:rsidR="00F27D27" w:rsidRPr="00825724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Заключение соглашения между муниципальным образованием и Центром инноваций социальной сферы Фонда поддержки предпринимательства Югры «Мой Бизнес» (далее - ЦИСС) и формирование системы сотрудничества для регулярного обмена информацией, в том числе для передачи в ЦИСС данных о муниципальных мерах поддержки негосударственного сектора и их публикации на окружном портале-навигаторе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A42" w14:textId="77777777" w:rsidR="00F27D27" w:rsidRPr="00825724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594" w14:textId="77777777" w:rsidR="008F3D8A" w:rsidRPr="00825724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30 декабря </w:t>
            </w:r>
          </w:p>
          <w:p w14:paraId="69EC956A" w14:textId="77777777" w:rsidR="00F27D27" w:rsidRPr="00825724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DDE" w14:textId="77777777" w:rsidR="00F27D27" w:rsidRPr="00825724" w:rsidRDefault="000442AF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572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Соглашение о сотрудничество заключено 08.04.2024 г.</w:t>
            </w:r>
          </w:p>
        </w:tc>
      </w:tr>
      <w:tr w:rsidR="00ED3319" w:rsidRPr="00705878" w14:paraId="5A0A7401" w14:textId="77777777" w:rsidTr="00ED3319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914D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0E57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реестра лучших муниципальных практик развития и поддержки социальных предпринимателей и СО НКО и размещение их на площадке ЦИСС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F181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664DA9CB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4C77B8F9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F556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2173A5A8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30 декабря 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AED5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Информация «Истории успеха» предпринимателей города Когалыма размещена на портале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БизнесЮгры.рф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hyperlink r:id="rId10" w:history="1">
              <w:r w:rsidRPr="00ED3319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https://xn--90aefhe5axg6g1a.xn--p1ai/</w:t>
              </w:r>
              <w:proofErr w:type="spellStart"/>
              <w:r w:rsidRPr="00ED3319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keep-up</w:t>
              </w:r>
              <w:proofErr w:type="spellEnd"/>
              <w:r w:rsidRPr="00ED3319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/</w:t>
              </w:r>
              <w:proofErr w:type="spellStart"/>
              <w:r w:rsidRPr="00ED3319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success-histories?city</w:t>
              </w:r>
              <w:proofErr w:type="spellEnd"/>
              <w:r w:rsidRPr="00ED3319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=385</w:t>
              </w:r>
            </w:hyperlink>
          </w:p>
          <w:p w14:paraId="6CA6E775" w14:textId="60EA2D96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D3319" w:rsidRPr="00705878" w14:paraId="6BD80513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7FB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E6B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 формирование информации (обратной связи) от поставщиков услуг (работ) в социальной сфере, с целью выявления их актуальных потребностей, запросов и предложений для рассмотрения их на рабочей группе при главе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0D7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3E5A4626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2841E291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029DA873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A19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31AE8560" w14:textId="77777777" w:rsidR="00ED3319" w:rsidRPr="00266BE8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66B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AD6" w14:textId="77777777" w:rsidR="00ED3319" w:rsidRPr="00266BE8" w:rsidRDefault="00ED3319" w:rsidP="00ED3319">
            <w:pPr>
              <w:autoSpaceDE w:val="0"/>
              <w:autoSpaceDN w:val="0"/>
              <w:adjustRightInd w:val="0"/>
              <w:jc w:val="both"/>
            </w:pPr>
            <w:r w:rsidRPr="00266BE8">
              <w:t>Информация о проводимых Центром инноваций социальной сферы Фонда поддержки предпринимательства Югры «Мой Бизнес» опросах, в том числе о поддержке социально ориентированных некоммерческих организаций доводится до сведения субъектов предпринимательской деятельности путём размещения информации в социальных сетях и группах мессенджеров для предпринимателей города Когалыма.</w:t>
            </w:r>
          </w:p>
          <w:p w14:paraId="115817BF" w14:textId="77777777" w:rsidR="00ED3319" w:rsidRPr="00266BE8" w:rsidRDefault="00ED3319" w:rsidP="00ED3319">
            <w:pPr>
              <w:autoSpaceDE w:val="0"/>
              <w:autoSpaceDN w:val="0"/>
              <w:adjustRightInd w:val="0"/>
              <w:jc w:val="both"/>
            </w:pPr>
          </w:p>
          <w:p w14:paraId="7B93B01B" w14:textId="77777777" w:rsidR="00ED3319" w:rsidRPr="00705878" w:rsidRDefault="00ED3319" w:rsidP="00ED3319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266BE8">
              <w:rPr>
                <w:rFonts w:ascii="Times New Roman" w:eastAsia="Times New Roman" w:hAnsi="Times New Roman" w:cs="Times New Roman"/>
                <w:sz w:val="20"/>
                <w:szCs w:val="20"/>
              </w:rPr>
              <w:t>В АНО «РЦ НКО г. Когалыма» в рамках Школы Актива НКО проводятся опросы социальных предприятий и социально ориентированных некоммерческих организаций с целью выявления их актуальных потребностей, запросов и предложений.</w:t>
            </w:r>
          </w:p>
        </w:tc>
      </w:tr>
      <w:tr w:rsidR="00ED3319" w:rsidRPr="00705878" w14:paraId="4EE939D1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11D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F13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Организация и проведение совместно с ЦИСС и Фондом «Центр гражданских и социальных инициатив Югры» обучающих мероприятий для социальных предпринимателей и СО НКО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811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6C3A77AF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АНО «РЦ НКО Когалыма» </w:t>
            </w:r>
          </w:p>
          <w:p w14:paraId="1A0E67AB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35ABBE99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542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30 декабря 2024 года</w:t>
            </w:r>
          </w:p>
          <w:p w14:paraId="768B2800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538A7C96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далее по мере необходимости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89D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отчетный период проведен 1-вебинар о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грантовом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конкурсе для СО НКО (02.06.2025) в формате</w:t>
            </w:r>
          </w:p>
          <w:p w14:paraId="1251C4A7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онлайн-встречи с генеральным директором Фонда Дмитрием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Сафиоллиным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специалистами образовательно-консультационного отдела.</w:t>
            </w:r>
          </w:p>
          <w:p w14:paraId="0E581DF7" w14:textId="2E6DC001" w:rsidR="00ED3319" w:rsidRPr="00ED3319" w:rsidRDefault="008D2434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осуществлено </w:t>
            </w:r>
            <w:r w:rsidR="00ED3319"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ознакомление с условиями участия и нововведениями в конкурсе, получение практических рекомендаций по заполнению проектной заявки, разбор ключевых разделов Положения конкурса.</w:t>
            </w:r>
          </w:p>
          <w:p w14:paraId="658232F1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D3319" w:rsidRPr="00705878" w14:paraId="7E9A656E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0D6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0BF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Популяризация социального предпринимательства через информационные кампании, истории успеха, меры поддержки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4A7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086A0FA2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228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854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целях повышения уровня информированности о возможности получения мер поддержки на постоянной основе осуществляется размещение информации:</w:t>
            </w:r>
          </w:p>
          <w:p w14:paraId="44080821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Телевидение:</w:t>
            </w:r>
          </w:p>
          <w:p w14:paraId="032CBD1F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1.Сюжет о развитии социального предпринимательства </w:t>
            </w:r>
          </w:p>
          <w:p w14:paraId="66600DA6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https://vk.com/video-89013980_456250320?list=b7f95a6f3baf26a652</w:t>
            </w:r>
          </w:p>
          <w:p w14:paraId="0DF88CC6" w14:textId="00E020F2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 Участие в рубрике «Мнение эксперта» на телеканале «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Инфосервис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+» Тема: Развитии предпринимательства, мерах поддержки </w:t>
            </w:r>
          </w:p>
          <w:p w14:paraId="133D4EE4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https://vk.com/video-89013980_456250396;</w:t>
            </w:r>
          </w:p>
          <w:p w14:paraId="320834D4" w14:textId="0E1BCD4D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 Сюжет «Мой Бизнес Югра». Тренинг для предпринимателей в Когалыме, посвящённый цифровой трансформации бизнеса.</w:t>
            </w:r>
          </w:p>
          <w:p w14:paraId="7FDF8519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https://holdingtv.tv/news/?n=moy-biznes-yugra-trening-dlya-predprinimateley-v-kogalyme343.html</w:t>
            </w:r>
          </w:p>
          <w:p w14:paraId="3D02195A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 Сюжет о мерах поддержки субъектов МСП (гранты, субсидии)</w:t>
            </w:r>
          </w:p>
          <w:p w14:paraId="1493628C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ВК Телеканал «Наши города» </w:t>
            </w:r>
          </w:p>
          <w:p w14:paraId="753847F5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https://vk.com/wall-89013980_29696</w:t>
            </w:r>
          </w:p>
          <w:p w14:paraId="0B2D7D90" w14:textId="30009A6F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5. Сюжет о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грантовой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поддержке МСП Телеканал «Наши города»</w:t>
            </w:r>
          </w:p>
          <w:p w14:paraId="6B36C504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https://vkvideo.ru/video-89013980_456251218?list=931d563f734a64d02f</w:t>
            </w:r>
          </w:p>
          <w:p w14:paraId="2F312423" w14:textId="1C2EDC9B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6. Сюжет "Семинар для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самозанятых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прошёл в Когалыме «Телеканал "Наши города»</w:t>
            </w:r>
          </w:p>
          <w:p w14:paraId="0B442BF5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https://holdingtv.tv/news/?n=seminar-dlya-samozanyatyh-proshel-v-kogalyme753.html</w:t>
            </w:r>
          </w:p>
          <w:p w14:paraId="5157164B" w14:textId="77777777" w:rsidR="00ED3319" w:rsidRPr="00ED3319" w:rsidRDefault="00ED3319" w:rsidP="00ED331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Радио:</w:t>
            </w:r>
          </w:p>
          <w:p w14:paraId="111C1D3D" w14:textId="2AB20F22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1. Эфир на </w:t>
            </w: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Авторадио</w:t>
            </w:r>
            <w:proofErr w:type="spellEnd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 развитии предпринимательства, мерах поддержки.</w:t>
            </w:r>
          </w:p>
        </w:tc>
      </w:tr>
      <w:tr w:rsidR="00ED3319" w:rsidRPr="00705878" w14:paraId="68456E33" w14:textId="77777777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69D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D03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единого по всем отраслям социальной сферы буклета мер поддержки и публикация его на официальном сайте органов местного самоуправления города Когалыма и на портале-</w:t>
            </w:r>
            <w:proofErr w:type="spellStart"/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агрегаторе</w:t>
            </w:r>
            <w:proofErr w:type="spellEnd"/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Фонда «Мой бизнес»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382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4BE1742B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23327A54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628BA0C9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proofErr w:type="spellStart"/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21A428AC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31B9064F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14:paraId="2233C48A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  <w:p w14:paraId="3707B2AE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12A" w14:textId="77777777" w:rsidR="00ED3319" w:rsidRPr="00353BFE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3BF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28 декабря 2025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DEF" w14:textId="77777777" w:rsidR="00ED3319" w:rsidRPr="00353BFE" w:rsidRDefault="00ED3319" w:rsidP="00ED3319">
            <w:pPr>
              <w:autoSpaceDE w:val="0"/>
              <w:autoSpaceDN w:val="0"/>
              <w:adjustRightInd w:val="0"/>
              <w:jc w:val="both"/>
            </w:pPr>
            <w:r w:rsidRPr="00353BFE">
              <w:t>Буклет о мерах поддержки сформирован и размещен в социальных сетях Администрации города Когалыма и на официальном сайте органов местного</w:t>
            </w:r>
            <w:r>
              <w:t xml:space="preserve"> самоуправления города Когалыма (</w:t>
            </w:r>
            <w:r w:rsidRPr="00353BFE">
              <w:t>Главная -Социальная сфера - Для негосударственных поставщиков социальных услуг – Буклет о мерах поддержки НКО)</w:t>
            </w:r>
          </w:p>
          <w:p w14:paraId="75729651" w14:textId="77777777" w:rsidR="00ED3319" w:rsidRDefault="0090035E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hyperlink r:id="rId11" w:history="1">
              <w:r w:rsidR="00ED3319" w:rsidRPr="0039544F">
                <w:rPr>
                  <w:rStyle w:val="a9"/>
                  <w:rFonts w:ascii="Times New Roman" w:hAnsi="Times New Roman" w:cs="Times New Roman"/>
                  <w:spacing w:val="-6"/>
                  <w:sz w:val="20"/>
                  <w:szCs w:val="20"/>
                </w:rPr>
                <w:t>https://admkogalym.ru/upload/medialibrary/2bc/0831apib846urt57lev2iny8ht5xd9fk/8_vn_569_25.pdf</w:t>
              </w:r>
            </w:hyperlink>
          </w:p>
          <w:p w14:paraId="47FDA23A" w14:textId="77777777" w:rsidR="00ED3319" w:rsidRPr="00705878" w:rsidRDefault="00ED3319" w:rsidP="00ED3319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</w:tbl>
    <w:p w14:paraId="4AA18048" w14:textId="77777777" w:rsidR="00F27D27" w:rsidRPr="00705878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30C31742" w14:textId="77777777" w:rsidR="00F27D27" w:rsidRPr="00705878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4760154B" w14:textId="77777777" w:rsidR="00F27D27" w:rsidRPr="00705878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4C1DC1AD" w14:textId="77777777" w:rsidR="00F27D27" w:rsidRPr="00705878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2C9BE51D" w14:textId="77777777" w:rsidR="00F27D27" w:rsidRPr="00705878" w:rsidRDefault="00F27D27" w:rsidP="00F27D27">
      <w:pPr>
        <w:pStyle w:val="ConsPlusNormal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2E7C54C4" w14:textId="258B0CB3" w:rsidR="00ED3319" w:rsidRDefault="00ED3319" w:rsidP="006A2C61">
      <w:pPr>
        <w:pStyle w:val="ConsPlusNormal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6272F47C" w14:textId="5D1E513A" w:rsidR="00E31F84" w:rsidRDefault="00E31F84" w:rsidP="006A2C61">
      <w:pPr>
        <w:pStyle w:val="ConsPlusNormal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14:paraId="6F1EFF79" w14:textId="77777777" w:rsidR="00E31F84" w:rsidRPr="00441BA4" w:rsidRDefault="00E31F84" w:rsidP="006A2C6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202735D" w14:textId="77777777" w:rsidR="0094399A" w:rsidRPr="00441BA4" w:rsidRDefault="0094399A" w:rsidP="006A2C6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1BA4">
        <w:rPr>
          <w:rFonts w:ascii="Times New Roman" w:hAnsi="Times New Roman" w:cs="Times New Roman"/>
          <w:sz w:val="26"/>
          <w:szCs w:val="26"/>
        </w:rPr>
        <w:t>Таблица 2</w:t>
      </w:r>
    </w:p>
    <w:p w14:paraId="031083BE" w14:textId="77777777" w:rsidR="0094399A" w:rsidRPr="00441BA4" w:rsidRDefault="0094399A" w:rsidP="00CA39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B9AB20B" w14:textId="77777777" w:rsidR="0094399A" w:rsidRPr="00441BA4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41BA4">
        <w:rPr>
          <w:rFonts w:ascii="Times New Roman" w:hAnsi="Times New Roman" w:cs="Times New Roman"/>
          <w:bCs/>
          <w:sz w:val="26"/>
          <w:szCs w:val="26"/>
        </w:rPr>
        <w:t>Целевые показатели Плана мероприятий (</w:t>
      </w:r>
      <w:r w:rsidR="00AB65FB" w:rsidRPr="00441BA4">
        <w:rPr>
          <w:rFonts w:ascii="Times New Roman" w:hAnsi="Times New Roman" w:cs="Times New Roman"/>
          <w:bCs/>
          <w:sz w:val="26"/>
          <w:szCs w:val="26"/>
        </w:rPr>
        <w:t>«</w:t>
      </w:r>
      <w:r w:rsidRPr="00441BA4">
        <w:rPr>
          <w:rFonts w:ascii="Times New Roman" w:hAnsi="Times New Roman" w:cs="Times New Roman"/>
          <w:bCs/>
          <w:sz w:val="26"/>
          <w:szCs w:val="26"/>
        </w:rPr>
        <w:t>дорожная карта</w:t>
      </w:r>
      <w:r w:rsidR="00AB65FB" w:rsidRPr="00441BA4">
        <w:rPr>
          <w:rFonts w:ascii="Times New Roman" w:hAnsi="Times New Roman" w:cs="Times New Roman"/>
          <w:bCs/>
          <w:sz w:val="26"/>
          <w:szCs w:val="26"/>
        </w:rPr>
        <w:t>»</w:t>
      </w:r>
      <w:r w:rsidRPr="00441BA4">
        <w:rPr>
          <w:rFonts w:ascii="Times New Roman" w:hAnsi="Times New Roman" w:cs="Times New Roman"/>
          <w:bCs/>
          <w:sz w:val="26"/>
          <w:szCs w:val="26"/>
        </w:rPr>
        <w:t>)</w:t>
      </w:r>
    </w:p>
    <w:p w14:paraId="68AD154E" w14:textId="77777777" w:rsidR="0094399A" w:rsidRPr="00441BA4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41BA4">
        <w:rPr>
          <w:rFonts w:ascii="Times New Roman" w:hAnsi="Times New Roman" w:cs="Times New Roman"/>
          <w:bCs/>
          <w:sz w:val="26"/>
          <w:szCs w:val="26"/>
        </w:rPr>
        <w:t>по поддержке доступа немуниципальных организаций</w:t>
      </w:r>
    </w:p>
    <w:p w14:paraId="531742DA" w14:textId="77777777" w:rsidR="0094399A" w:rsidRPr="00441BA4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41BA4">
        <w:rPr>
          <w:rFonts w:ascii="Times New Roman" w:hAnsi="Times New Roman" w:cs="Times New Roman"/>
          <w:bCs/>
          <w:sz w:val="26"/>
          <w:szCs w:val="26"/>
        </w:rPr>
        <w:t>(коммерческих, некоммерческих) к предоставлению услуг</w:t>
      </w:r>
    </w:p>
    <w:p w14:paraId="3E6C8627" w14:textId="77777777" w:rsidR="0094399A" w:rsidRPr="00441BA4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41BA4">
        <w:rPr>
          <w:rFonts w:ascii="Times New Roman" w:hAnsi="Times New Roman" w:cs="Times New Roman"/>
          <w:bCs/>
          <w:sz w:val="26"/>
          <w:szCs w:val="26"/>
        </w:rPr>
        <w:t>в социальной сфере в городе Когалыме на 2023 - 2025 годы</w:t>
      </w:r>
    </w:p>
    <w:p w14:paraId="646361A7" w14:textId="77777777" w:rsidR="0094399A" w:rsidRPr="00441BA4" w:rsidRDefault="0094399A" w:rsidP="00CA39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4833" w:type="pct"/>
        <w:jc w:val="center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"/>
        <w:gridCol w:w="5173"/>
        <w:gridCol w:w="1948"/>
        <w:gridCol w:w="1450"/>
        <w:gridCol w:w="1435"/>
        <w:gridCol w:w="4235"/>
      </w:tblGrid>
      <w:tr w:rsidR="00E53C1B" w:rsidRPr="00441BA4" w14:paraId="7556F1C4" w14:textId="77777777" w:rsidTr="00E53C1B">
        <w:trPr>
          <w:tblHeader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B8D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20A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019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Единицы измерения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FA4" w14:textId="77777777" w:rsidR="00B24DA5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14:paraId="54290073" w14:textId="67E71043" w:rsidR="000A68B2" w:rsidRPr="00441BA4" w:rsidRDefault="000A68B2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(план)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EDF" w14:textId="5AE548B0" w:rsidR="00B24DA5" w:rsidRPr="00441BA4" w:rsidRDefault="00B24DA5" w:rsidP="002548A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Факт на </w:t>
            </w:r>
            <w:r w:rsid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31.12</w:t>
            </w: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.2025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BB6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Исполнитель</w:t>
            </w:r>
          </w:p>
        </w:tc>
      </w:tr>
      <w:tr w:rsidR="00E53C1B" w:rsidRPr="00441BA4" w14:paraId="6E8CBFBD" w14:textId="77777777" w:rsidTr="00E53C1B">
        <w:trPr>
          <w:trHeight w:val="28"/>
          <w:tblHeader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570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FA1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A70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A8F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AC5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198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</w:tr>
      <w:tr w:rsidR="00E53C1B" w:rsidRPr="00441BA4" w14:paraId="11866C87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8A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7CB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средств бюджета города Когалыма, выделяемых немуниципальным организациям, в том числе СО НКО,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383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71F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261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66F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399F82A0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УО </w:t>
            </w:r>
          </w:p>
          <w:p w14:paraId="3763092B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УЭ </w:t>
            </w:r>
          </w:p>
          <w:p w14:paraId="6D6396A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УВП </w:t>
            </w:r>
          </w:p>
          <w:p w14:paraId="209865CF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КФ</w:t>
            </w:r>
          </w:p>
        </w:tc>
      </w:tr>
      <w:tr w:rsidR="00E53C1B" w:rsidRPr="00441BA4" w14:paraId="7E540E3E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E9A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68C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BC2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7E7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E5F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A1B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441BA4" w14:paraId="04A51593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8D1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359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D0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EF8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25D" w14:textId="15AA4AE3" w:rsidR="00B24DA5" w:rsidRPr="00441BA4" w:rsidRDefault="002548A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4,9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48F" w14:textId="3E67299C" w:rsidR="00B24DA5" w:rsidRPr="002548A0" w:rsidRDefault="002548A0" w:rsidP="00E00E9C">
            <w:pPr>
              <w:pStyle w:val="ConsPlusNormal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Фактическое значение меньше планового за счет фактической оплаты детских садов и по приобретению путевок в летние лагеря.</w:t>
            </w:r>
          </w:p>
        </w:tc>
      </w:tr>
      <w:tr w:rsidR="00E53C1B" w:rsidRPr="00441BA4" w14:paraId="17F9C5DD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0CA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B8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5B7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0FD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5C8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1,7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227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441BA4" w14:paraId="48218B84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96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900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F40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39C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47A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DFC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441BA4" w14:paraId="4F10ACFF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13E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CA4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A69B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8C9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DA5" w14:textId="77777777" w:rsidR="00B24DA5" w:rsidRPr="00441BA4" w:rsidRDefault="00441BA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0,6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661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41BA4" w:rsidRPr="00441BA4" w14:paraId="2B7C28A8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099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EE1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Субсидия, предоставленная из бюджета города Когалыма СО НКО в сфере развития гражданского общества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AA7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тыс. рублей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524" w14:textId="77777777" w:rsidR="00B24DA5" w:rsidRPr="00441BA4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998" w14:textId="77777777" w:rsidR="00B24DA5" w:rsidRPr="00441BA4" w:rsidRDefault="006E2EEA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9CD" w14:textId="77777777" w:rsidR="00B24DA5" w:rsidRPr="00441BA4" w:rsidRDefault="00B24DA5" w:rsidP="00E00E9C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441BA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705878" w:rsidRPr="00705878" w14:paraId="239E0DC0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02F" w14:textId="77777777" w:rsidR="00B24DA5" w:rsidRPr="00475DB3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C08" w14:textId="77777777" w:rsidR="00B24DA5" w:rsidRPr="00475DB3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A65" w14:textId="77777777" w:rsidR="00B24DA5" w:rsidRPr="00475DB3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637" w14:textId="77777777" w:rsidR="00B24DA5" w:rsidRPr="00475DB3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76F" w14:textId="54433B9A" w:rsidR="00B24DA5" w:rsidRPr="00475DB3" w:rsidRDefault="00475DB3" w:rsidP="000547D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9,</w:t>
            </w:r>
            <w:r w:rsidR="000547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3CB" w14:textId="77777777" w:rsidR="00B24DA5" w:rsidRPr="00475DB3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5DB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705878" w:rsidRPr="00705878" w14:paraId="7EAA0F9B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1C6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64B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публикаций для некоммерческих организаций, а также публикаций об их деятельности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263" w14:textId="77777777" w:rsidR="00B24DA5" w:rsidRPr="005B5C6D" w:rsidRDefault="00777067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7A4" w14:textId="77777777" w:rsidR="00B24DA5" w:rsidRPr="005B5C6D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07A" w14:textId="77777777" w:rsidR="00B24DA5" w:rsidRPr="005B5C6D" w:rsidRDefault="005B5C6D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77A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сектор пресс-службы </w:t>
            </w:r>
          </w:p>
          <w:p w14:paraId="4F83503D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7BAA017C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4407DD45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7CC07734" w14:textId="77777777" w:rsidR="00B24DA5" w:rsidRPr="005B5C6D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</w:tr>
      <w:tr w:rsidR="00705878" w:rsidRPr="00705878" w14:paraId="39BEF3D8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81D" w14:textId="77777777" w:rsidR="00B24DA5" w:rsidRPr="00705878" w:rsidRDefault="00B24DA5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5A7" w14:textId="77777777" w:rsidR="00B24DA5" w:rsidRPr="00ED3319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779" w14:textId="77777777" w:rsidR="00B24DA5" w:rsidRPr="00ED3319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273" w14:textId="77777777" w:rsidR="00B24DA5" w:rsidRPr="00ED3319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948" w14:textId="537E8A83" w:rsidR="00B24DA5" w:rsidRPr="00ED3319" w:rsidRDefault="00ED3319" w:rsidP="00ED331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164" w14:textId="77777777" w:rsidR="00565A56" w:rsidRPr="00ED3319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  <w:r w:rsidR="00565A56"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3F4E0C44" w14:textId="77777777" w:rsidR="00B24DA5" w:rsidRPr="00ED3319" w:rsidRDefault="00565A56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(показатель рассчитывается по итогам года)</w:t>
            </w:r>
          </w:p>
          <w:p w14:paraId="30CC8F31" w14:textId="77777777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(10 </w:t>
            </w:r>
            <w:proofErr w:type="spellStart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ед</w:t>
            </w:r>
            <w:proofErr w:type="spellEnd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/ 1894 </w:t>
            </w:r>
            <w:proofErr w:type="gramStart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ед.)*</w:t>
            </w:r>
            <w:proofErr w:type="gramEnd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100 </w:t>
            </w:r>
          </w:p>
          <w:p w14:paraId="151AA1D4" w14:textId="329E2B16" w:rsidR="00ED3319" w:rsidRPr="00ED3319" w:rsidRDefault="00ED3319" w:rsidP="00ED331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Количество субъектов предпринимательской деятельности, имеющих статус социальное предприятие, снизилось с 15 ед. на начало 2025 года до 10 ед. на начало 2026 года</w:t>
            </w:r>
          </w:p>
        </w:tc>
      </w:tr>
      <w:tr w:rsidR="00705878" w:rsidRPr="00705878" w14:paraId="297DFC06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774A" w14:textId="77777777" w:rsidR="0033419C" w:rsidRPr="002548A0" w:rsidRDefault="0033419C" w:rsidP="00E00E9C">
            <w:pPr>
              <w:pStyle w:val="ConsPlusNormal"/>
              <w:ind w:right="-3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3935" w14:textId="77777777" w:rsidR="0033419C" w:rsidRPr="002548A0" w:rsidRDefault="0033419C" w:rsidP="00E00E9C">
            <w:pPr>
              <w:pStyle w:val="ConsPlusNormal"/>
              <w:tabs>
                <w:tab w:val="left" w:pos="271"/>
              </w:tabs>
              <w:ind w:left="-18" w:firstLine="1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граждан, систематически занимающихся физической культурой и спортом,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на территории муниципального образования)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92AD" w14:textId="77777777" w:rsidR="0033419C" w:rsidRPr="002548A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CA51" w14:textId="77777777" w:rsidR="0033419C" w:rsidRPr="002548A0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59,7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6C9B" w14:textId="527F32B7" w:rsidR="0033419C" w:rsidRPr="002548A0" w:rsidRDefault="002548A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68,4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2E5B" w14:textId="77777777" w:rsidR="0033419C" w:rsidRPr="002548A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04A42DCE" w14:textId="77777777" w:rsidR="001E3A58" w:rsidRPr="002548A0" w:rsidRDefault="001E3A58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(показатель рассчитывается по итогам года)</w:t>
            </w:r>
          </w:p>
        </w:tc>
      </w:tr>
      <w:tr w:rsidR="00705878" w:rsidRPr="00705878" w14:paraId="7789E3D2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E5" w14:textId="77777777" w:rsidR="0033419C" w:rsidRPr="004655F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C4F" w14:textId="77777777" w:rsidR="0033419C" w:rsidRPr="004655F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общественной организации, функционирующей по социальной франшизе «</w:t>
            </w:r>
            <w:proofErr w:type="spellStart"/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Добро.Центр</w:t>
            </w:r>
            <w:proofErr w:type="spellEnd"/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162" w14:textId="77777777" w:rsidR="0033419C" w:rsidRPr="004655F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64D" w14:textId="77777777" w:rsidR="0033419C" w:rsidRPr="004655F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635" w14:textId="77777777" w:rsidR="0033419C" w:rsidRPr="004655F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581" w14:textId="77777777" w:rsidR="0033419C" w:rsidRPr="004655F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655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705878" w:rsidRPr="00705878" w14:paraId="0184B693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6F2" w14:textId="77777777" w:rsidR="0033419C" w:rsidRPr="005B5C6D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544" w14:textId="77777777" w:rsidR="0033419C" w:rsidRPr="005B5C6D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 НКО, осуществляющих деятельность в городе Когалыме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5536" w14:textId="77777777" w:rsidR="0033419C" w:rsidRPr="005B5C6D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BB5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899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0E5" w14:textId="77777777" w:rsidR="0033419C" w:rsidRPr="002548A0" w:rsidRDefault="0033419C" w:rsidP="002548A0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3A2B2F4A" w14:textId="77777777" w:rsidR="0033419C" w:rsidRPr="002548A0" w:rsidRDefault="0033419C" w:rsidP="002548A0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548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  <w:p w14:paraId="12D98E48" w14:textId="24DED062" w:rsidR="002548A0" w:rsidRPr="002548A0" w:rsidRDefault="002548A0" w:rsidP="002548A0">
            <w:pPr>
              <w:pStyle w:val="3"/>
              <w:shd w:val="clear" w:color="auto" w:fill="FFFFFF"/>
              <w:spacing w:before="45" w:beforeAutospacing="0" w:after="0" w:afterAutospacing="0"/>
              <w:rPr>
                <w:rFonts w:eastAsiaTheme="minorEastAsia"/>
                <w:b w:val="0"/>
                <w:bCs w:val="0"/>
                <w:i/>
                <w:spacing w:val="-6"/>
                <w:sz w:val="20"/>
                <w:szCs w:val="20"/>
              </w:rPr>
            </w:pPr>
            <w:r w:rsidRPr="002548A0">
              <w:rPr>
                <w:rFonts w:eastAsiaTheme="minorEastAsia"/>
                <w:b w:val="0"/>
                <w:bCs w:val="0"/>
                <w:i/>
                <w:spacing w:val="-6"/>
                <w:sz w:val="20"/>
                <w:szCs w:val="20"/>
              </w:rPr>
              <w:t xml:space="preserve">Фактическое значение количества СОНКО по данным </w:t>
            </w:r>
            <w:r w:rsidRPr="002548A0">
              <w:rPr>
                <w:rFonts w:eastAsiaTheme="minorEastAsia"/>
                <w:b w:val="0"/>
                <w:i/>
                <w:spacing w:val="-6"/>
                <w:sz w:val="20"/>
                <w:szCs w:val="20"/>
              </w:rPr>
              <w:t>Министерства юстиции Российской Федерации</w:t>
            </w:r>
          </w:p>
          <w:p w14:paraId="51AD5438" w14:textId="3FC29C10" w:rsidR="002548A0" w:rsidRPr="002548A0" w:rsidRDefault="002548A0" w:rsidP="002548A0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05878" w:rsidRPr="00705878" w14:paraId="2DC61DB1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1CB" w14:textId="77777777" w:rsidR="0033419C" w:rsidRPr="00ED3319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206" w14:textId="77777777" w:rsidR="0033419C" w:rsidRPr="00ED3319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социальных предприятий, получивших гранты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6FD" w14:textId="77777777" w:rsidR="0033419C" w:rsidRPr="00ED3319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457" w14:textId="77777777" w:rsidR="0033419C" w:rsidRPr="00ED3319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B92" w14:textId="77777777" w:rsidR="0033419C" w:rsidRPr="00ED3319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5D5" w14:textId="77777777" w:rsidR="0033419C" w:rsidRPr="00ED3319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D33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  <w:p w14:paraId="4BA90232" w14:textId="1CFEEB8D" w:rsidR="00ED3319" w:rsidRPr="00ED3319" w:rsidRDefault="00ED3319" w:rsidP="00E00E9C">
            <w:pPr>
              <w:pStyle w:val="ConsPlusNormal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Грант на развитие социального предпринимательства не был предоставлен в виду несоответствия заявителя условиям порядка предоставления </w:t>
            </w:r>
            <w:proofErr w:type="spellStart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грантовой</w:t>
            </w:r>
            <w:proofErr w:type="spellEnd"/>
            <w:r w:rsidRPr="00ED331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поддержки</w:t>
            </w:r>
          </w:p>
        </w:tc>
      </w:tr>
      <w:tr w:rsidR="00705878" w:rsidRPr="00705878" w14:paraId="21CB567F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DDD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39B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проектов победителей СО НКО и гражданских инициатив в конкурсах на получение грантов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D40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615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156" w14:textId="77777777" w:rsidR="0033419C" w:rsidRPr="00E53C1B" w:rsidRDefault="00E53C1B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270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705878" w:rsidRPr="00705878" w14:paraId="4BDDC1E6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785" w14:textId="77777777" w:rsidR="0033419C" w:rsidRPr="00F5393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153" w14:textId="77777777" w:rsidR="0033419C" w:rsidRPr="00F5393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</w:t>
            </w:r>
            <w:proofErr w:type="spellStart"/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багополучателей</w:t>
            </w:r>
            <w:proofErr w:type="spellEnd"/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проектов, реализованных СО НКО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D34" w14:textId="77777777" w:rsidR="0033419C" w:rsidRPr="00F5393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E10" w14:textId="77777777" w:rsidR="0033419C" w:rsidRPr="00F53930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47C" w14:textId="2D8F47EA" w:rsidR="0033419C" w:rsidRPr="00F53930" w:rsidRDefault="00F5393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1220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FCF" w14:textId="77777777" w:rsidR="0033419C" w:rsidRPr="00F5393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39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2F758E38" w14:textId="77777777" w:rsidR="0033419C" w:rsidRPr="00F53930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05878" w:rsidRPr="00705878" w14:paraId="1B2C4507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04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B7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граждан, получающих услуги у негосударственных (немуниципальных) поставщиков услуг социальной сферы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70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C0A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7 477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359" w14:textId="2765182B" w:rsidR="0033419C" w:rsidRPr="00283A84" w:rsidRDefault="00283A84" w:rsidP="001539A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283A84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7 968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B26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  <w:tr w:rsidR="00705878" w:rsidRPr="00705878" w14:paraId="04CFDEFD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751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39F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99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9CE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1A5" w14:textId="77777777" w:rsidR="0033419C" w:rsidRPr="00283A84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0AA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  <w:tr w:rsidR="00705878" w:rsidRPr="00705878" w14:paraId="3B2C2C6C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2AC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441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E4D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DE6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2 818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6CD" w14:textId="6D902EDA" w:rsidR="0033419C" w:rsidRPr="00283A84" w:rsidRDefault="00283A8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283A84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4 613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C9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705878" w:rsidRPr="00705878" w14:paraId="0096E02C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DD7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C7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501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4B3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1 285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663" w14:textId="72172B17" w:rsidR="0033419C" w:rsidRPr="00283A84" w:rsidRDefault="00E53C1B" w:rsidP="00283A8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283A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 </w:t>
            </w:r>
            <w:r w:rsidR="00283A84" w:rsidRPr="00283A84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603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FA6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705878" w:rsidRPr="00705878" w14:paraId="7741F8B0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941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EF7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28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FD9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EA3" w14:textId="623F1D62" w:rsidR="0033419C" w:rsidRPr="00283A84" w:rsidRDefault="00E53C1B" w:rsidP="001539A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83A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1 7</w:t>
            </w:r>
            <w:r w:rsidR="001539A1" w:rsidRPr="00283A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60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705878" w:rsidRPr="00705878" w14:paraId="0639DAB9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075" w14:textId="77777777" w:rsidR="0033419C" w:rsidRPr="00705878" w:rsidRDefault="0033419C" w:rsidP="00E00E9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08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EBF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E98" w14:textId="77777777" w:rsidR="0033419C" w:rsidRPr="005B5C6D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B5C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273" w14:textId="77777777" w:rsidR="0033419C" w:rsidRPr="00283A84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83A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6F7" w14:textId="77777777" w:rsidR="0033419C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706C4FAF" w14:textId="0C333B0A" w:rsidR="00DF2A73" w:rsidRPr="00E53C1B" w:rsidRDefault="00DF2A73" w:rsidP="00DF2A73">
            <w:pPr>
              <w:pStyle w:val="3"/>
              <w:shd w:val="clear" w:color="auto" w:fill="FFFFFF"/>
              <w:spacing w:before="45" w:beforeAutospacing="0" w:after="0" w:afterAutospacing="0"/>
              <w:rPr>
                <w:spacing w:val="-6"/>
                <w:sz w:val="20"/>
                <w:szCs w:val="20"/>
              </w:rPr>
            </w:pPr>
            <w:r w:rsidRPr="00DF2A73">
              <w:rPr>
                <w:rFonts w:eastAsiaTheme="minorEastAsia"/>
                <w:b w:val="0"/>
                <w:bCs w:val="0"/>
                <w:i/>
                <w:spacing w:val="-6"/>
                <w:sz w:val="20"/>
                <w:szCs w:val="20"/>
              </w:rPr>
              <w:t xml:space="preserve">Снижение за счет того, что услуга в сфере молодежной политики в 2025 году не оказывалась, </w:t>
            </w:r>
            <w:r>
              <w:rPr>
                <w:rFonts w:eastAsiaTheme="minorEastAsia"/>
                <w:b w:val="0"/>
                <w:bCs w:val="0"/>
                <w:i/>
                <w:spacing w:val="-6"/>
                <w:sz w:val="20"/>
                <w:szCs w:val="20"/>
              </w:rPr>
              <w:t>в связи с переносом на 2026 год</w:t>
            </w:r>
          </w:p>
        </w:tc>
      </w:tr>
      <w:tr w:rsidR="00705878" w:rsidRPr="00705878" w14:paraId="4EC62A41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F48" w14:textId="77777777" w:rsidR="0033419C" w:rsidRPr="005E2086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208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036" w14:textId="77777777" w:rsidR="0033419C" w:rsidRPr="005E2086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208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негосударственных (немуниципальных) поставщиков услуг социальной сферы, воспользовавшихся имущественной поддержкой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68C" w14:textId="77777777" w:rsidR="0033419C" w:rsidRPr="005E2086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208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E61" w14:textId="77777777" w:rsidR="0033419C" w:rsidRPr="005E2086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208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373" w14:textId="2FBC2C0D" w:rsidR="0033419C" w:rsidRPr="00496640" w:rsidRDefault="00496640" w:rsidP="00E00E9C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19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87E" w14:textId="77777777" w:rsidR="0033419C" w:rsidRPr="005E2086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208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14:paraId="357B1AF6" w14:textId="3DC2BE72" w:rsidR="0033419C" w:rsidRPr="005E2086" w:rsidRDefault="00DF2A73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F2A73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Значение по факту заключенных договоров</w:t>
            </w:r>
          </w:p>
        </w:tc>
      </w:tr>
      <w:tr w:rsidR="00705878" w:rsidRPr="00705878" w14:paraId="444E5EA9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E61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2F5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участия негосударственного сектора в оказании услуг социальной сферы в общем объеме оказанных услуг (по видам услуг)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479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D22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FC3" w14:textId="77777777" w:rsidR="0033419C" w:rsidRPr="00E53C1B" w:rsidRDefault="00E53C1B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16,9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096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29445EA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3EF0F7ED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14:paraId="3D641A36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E53C1B" w:rsidRPr="00E53C1B" w14:paraId="58A435EC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975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BB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Общее количество муниципальных услуг (работ), оказываемых (выполняемых) органами местного самоуправления, подведомственными организациями и негосударственными (</w:t>
            </w: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немунципальными</w:t>
            </w:r>
            <w:proofErr w:type="spellEnd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 поставщиками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7E9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99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A4F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4CA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E53C1B" w14:paraId="6DA87B25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5F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E6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6F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DF4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C5C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C6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E53C1B" w14:paraId="784BFEE7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851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19F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6E3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27B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7CD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BB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E53C1B" w:rsidRPr="00E53C1B" w14:paraId="3BA50FD4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BB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52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3BB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FFF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2EB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D93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E53C1B" w:rsidRPr="00E53C1B" w14:paraId="005DE263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02C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6EC0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2A1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D19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448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CB9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E53C1B" w:rsidRPr="00E53C1B" w14:paraId="3BB1DC3C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6E4" w14:textId="77777777" w:rsidR="0033419C" w:rsidRPr="00E53C1B" w:rsidRDefault="0033419C" w:rsidP="00E00E9C"/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1C6" w14:textId="77777777" w:rsidR="0033419C" w:rsidRPr="00E53C1B" w:rsidRDefault="0033419C" w:rsidP="00E00E9C">
            <w:r w:rsidRPr="00E53C1B"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2F5" w14:textId="77777777" w:rsidR="0033419C" w:rsidRPr="00E53C1B" w:rsidRDefault="0033419C" w:rsidP="00E00E9C">
            <w:r w:rsidRPr="00E53C1B"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54D" w14:textId="77777777" w:rsidR="0033419C" w:rsidRPr="00E53C1B" w:rsidRDefault="0033419C" w:rsidP="00E00E9C">
            <w:pPr>
              <w:jc w:val="center"/>
            </w:pPr>
            <w:r w:rsidRPr="00E53C1B"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2EF" w14:textId="77777777" w:rsidR="0033419C" w:rsidRPr="00E53C1B" w:rsidRDefault="0033419C" w:rsidP="00E00E9C">
            <w:pPr>
              <w:jc w:val="center"/>
            </w:pPr>
            <w:r w:rsidRPr="00E53C1B"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A29" w14:textId="77777777" w:rsidR="0033419C" w:rsidRDefault="0033419C" w:rsidP="00E00E9C">
            <w:r w:rsidRPr="00E53C1B">
              <w:t>УВП</w:t>
            </w:r>
          </w:p>
          <w:p w14:paraId="00FE6D40" w14:textId="7F3F9CE1" w:rsidR="007B7F22" w:rsidRPr="00E53C1B" w:rsidRDefault="007B7F22" w:rsidP="00E00E9C">
            <w:r w:rsidRPr="007B7F22">
              <w:rPr>
                <w:rFonts w:eastAsiaTheme="minorEastAsia"/>
                <w:i/>
                <w:spacing w:val="-6"/>
              </w:rPr>
              <w:t>Снижение фактического значения за счет оптимизации муниципального задания</w:t>
            </w:r>
            <w:r>
              <w:t xml:space="preserve"> </w:t>
            </w:r>
          </w:p>
        </w:tc>
      </w:tr>
      <w:tr w:rsidR="00E53C1B" w:rsidRPr="00E53C1B" w14:paraId="42190251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52D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A4F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услуг (работ) запланированных к передаче (переданных, фактически профинансированных) на исполнение негосударственным (немуниципальным) поставщикам, в </w:t>
            </w: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т.ч</w:t>
            </w:r>
            <w:proofErr w:type="spellEnd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СО НКО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62C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800" w14:textId="77777777" w:rsidR="00B24DA5" w:rsidRPr="00E53C1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C72" w14:textId="77777777" w:rsidR="00B24DA5" w:rsidRPr="00E53C1B" w:rsidRDefault="00E53C1B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74F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E53C1B" w14:paraId="36B96AC9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77D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CFE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2F0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08B" w14:textId="77777777" w:rsidR="00B24DA5" w:rsidRPr="00E53C1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652" w14:textId="77777777" w:rsidR="00B24DA5" w:rsidRPr="00E53C1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FF9" w14:textId="77777777" w:rsidR="00B24DA5" w:rsidRPr="00E53C1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53C1B" w:rsidRPr="00E53C1B" w14:paraId="7508C0B2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70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DDD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295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32A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7F8" w14:textId="77777777" w:rsidR="0033419C" w:rsidRPr="00E53C1B" w:rsidRDefault="00E53C1B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CB8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E53C1B" w:rsidRPr="00E53C1B" w14:paraId="2B2F8652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758E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36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872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D4B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2B5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92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E53C1B" w:rsidRPr="00E53C1B" w14:paraId="5FBE540E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320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C93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718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FCD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D85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D30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E53C1B" w:rsidRPr="00E53C1B" w14:paraId="689D2B4B" w14:textId="77777777" w:rsidTr="00E53C1B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11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6A3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1CD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CFF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CF7" w14:textId="77777777" w:rsidR="0033419C" w:rsidRPr="00E53C1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0C4" w14:textId="77777777" w:rsidR="0033419C" w:rsidRPr="00E53C1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53C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</w:tbl>
    <w:p w14:paraId="7092D002" w14:textId="77777777" w:rsidR="0094399A" w:rsidRPr="00E53C1B" w:rsidRDefault="00B24DA5" w:rsidP="00CA39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3C1B"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4B42CEEB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3C1B">
        <w:rPr>
          <w:rFonts w:ascii="Times New Roman" w:hAnsi="Times New Roman" w:cs="Times New Roman"/>
          <w:sz w:val="20"/>
          <w:szCs w:val="20"/>
        </w:rPr>
        <w:t>УКиС</w:t>
      </w:r>
      <w:proofErr w:type="spellEnd"/>
      <w:r w:rsidRPr="00E53C1B">
        <w:rPr>
          <w:rFonts w:ascii="Times New Roman" w:hAnsi="Times New Roman" w:cs="Times New Roman"/>
          <w:sz w:val="20"/>
          <w:szCs w:val="20"/>
        </w:rPr>
        <w:t xml:space="preserve"> - Управление культуры и спорта Администрации города Когалыма</w:t>
      </w:r>
    </w:p>
    <w:p w14:paraId="5D08E051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>УО - Управление образования Администрации города Когалыма</w:t>
      </w:r>
    </w:p>
    <w:p w14:paraId="38926030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>УЭ - Управление экономики Администрации города Когалыма</w:t>
      </w:r>
    </w:p>
    <w:p w14:paraId="6280E654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>УВП - Управление внутренней политики Администрации города Когалыма</w:t>
      </w:r>
    </w:p>
    <w:p w14:paraId="06111D01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>Сектор пресс-службы - Сектор пресс-службы Администрации города Когалыма</w:t>
      </w:r>
    </w:p>
    <w:p w14:paraId="599265D6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3C1B">
        <w:rPr>
          <w:rFonts w:ascii="Times New Roman" w:hAnsi="Times New Roman" w:cs="Times New Roman"/>
          <w:sz w:val="20"/>
          <w:szCs w:val="20"/>
        </w:rPr>
        <w:t>УИДиРП</w:t>
      </w:r>
      <w:proofErr w:type="spellEnd"/>
      <w:r w:rsidRPr="00E53C1B">
        <w:rPr>
          <w:rFonts w:ascii="Times New Roman" w:hAnsi="Times New Roman" w:cs="Times New Roman"/>
          <w:sz w:val="20"/>
          <w:szCs w:val="20"/>
        </w:rPr>
        <w:t xml:space="preserve"> - Управление инвестиционной деятельности и развития предпринимательства Администрации города Когалыма</w:t>
      </w:r>
    </w:p>
    <w:p w14:paraId="60599E9A" w14:textId="77777777" w:rsidR="0094399A" w:rsidRPr="00E53C1B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 xml:space="preserve">АНО </w:t>
      </w:r>
      <w:r w:rsidR="00EA0E7D" w:rsidRPr="00E53C1B">
        <w:rPr>
          <w:rFonts w:ascii="Times New Roman" w:hAnsi="Times New Roman" w:cs="Times New Roman"/>
          <w:sz w:val="20"/>
          <w:szCs w:val="20"/>
        </w:rPr>
        <w:t>«</w:t>
      </w:r>
      <w:r w:rsidRPr="00E53C1B">
        <w:rPr>
          <w:rFonts w:ascii="Times New Roman" w:hAnsi="Times New Roman" w:cs="Times New Roman"/>
          <w:sz w:val="20"/>
          <w:szCs w:val="20"/>
        </w:rPr>
        <w:t>РЦ НКО Когалыма</w:t>
      </w:r>
      <w:r w:rsidR="00EA0E7D" w:rsidRPr="00E53C1B">
        <w:rPr>
          <w:rFonts w:ascii="Times New Roman" w:hAnsi="Times New Roman" w:cs="Times New Roman"/>
          <w:sz w:val="20"/>
          <w:szCs w:val="20"/>
        </w:rPr>
        <w:t>»</w:t>
      </w:r>
      <w:r w:rsidRPr="00E53C1B">
        <w:rPr>
          <w:rFonts w:ascii="Times New Roman" w:hAnsi="Times New Roman" w:cs="Times New Roman"/>
          <w:sz w:val="20"/>
          <w:szCs w:val="20"/>
        </w:rPr>
        <w:t xml:space="preserve"> - Автономная некоммерческая организация </w:t>
      </w:r>
      <w:r w:rsidR="00AB65FB" w:rsidRPr="00E53C1B">
        <w:rPr>
          <w:rFonts w:ascii="Times New Roman" w:hAnsi="Times New Roman" w:cs="Times New Roman"/>
          <w:sz w:val="20"/>
          <w:szCs w:val="20"/>
        </w:rPr>
        <w:t>«</w:t>
      </w:r>
      <w:r w:rsidRPr="00E53C1B">
        <w:rPr>
          <w:rFonts w:ascii="Times New Roman" w:hAnsi="Times New Roman" w:cs="Times New Roman"/>
          <w:sz w:val="20"/>
          <w:szCs w:val="20"/>
        </w:rPr>
        <w:t>Ресурсный центр поддержки НКО города Когалыма</w:t>
      </w:r>
      <w:r w:rsidR="00AB65FB" w:rsidRPr="00E53C1B">
        <w:rPr>
          <w:rFonts w:ascii="Times New Roman" w:hAnsi="Times New Roman" w:cs="Times New Roman"/>
          <w:sz w:val="20"/>
          <w:szCs w:val="20"/>
        </w:rPr>
        <w:t>»</w:t>
      </w:r>
    </w:p>
    <w:p w14:paraId="69266E4F" w14:textId="77777777" w:rsidR="00C14F0F" w:rsidRPr="00E53C1B" w:rsidRDefault="00C14F0F" w:rsidP="00D604AB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14:paraId="0262A9EA" w14:textId="77777777" w:rsidR="00C14F0F" w:rsidRPr="00E53C1B" w:rsidRDefault="00C14F0F" w:rsidP="00D604AB">
      <w:pPr>
        <w:pStyle w:val="ConsPlusNormal"/>
        <w:ind w:firstLine="567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>КУМИ - Комитет по управлению муниципальным имуществом Администрации города Когалыма</w:t>
      </w:r>
    </w:p>
    <w:p w14:paraId="1E1D27FD" w14:textId="77777777" w:rsidR="00C14F0F" w:rsidRPr="00E53C1B" w:rsidRDefault="00987138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3C1B">
        <w:rPr>
          <w:rFonts w:ascii="Times New Roman" w:hAnsi="Times New Roman" w:cs="Times New Roman"/>
          <w:sz w:val="20"/>
          <w:szCs w:val="20"/>
        </w:rPr>
        <w:t xml:space="preserve">КФ - комитет финансов Администрации города Когалыма </w:t>
      </w:r>
    </w:p>
    <w:sectPr w:rsidR="00C14F0F" w:rsidRPr="00E53C1B" w:rsidSect="00C4527B">
      <w:headerReference w:type="default" r:id="rId12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881D3" w14:textId="77777777" w:rsidR="002548A0" w:rsidRDefault="002548A0" w:rsidP="00C4527B">
      <w:r>
        <w:separator/>
      </w:r>
    </w:p>
  </w:endnote>
  <w:endnote w:type="continuationSeparator" w:id="0">
    <w:p w14:paraId="78194BDA" w14:textId="77777777" w:rsidR="002548A0" w:rsidRDefault="002548A0" w:rsidP="00C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78D6" w14:textId="77777777" w:rsidR="002548A0" w:rsidRDefault="002548A0" w:rsidP="00C4527B">
      <w:r>
        <w:separator/>
      </w:r>
    </w:p>
  </w:footnote>
  <w:footnote w:type="continuationSeparator" w:id="0">
    <w:p w14:paraId="099C3C49" w14:textId="77777777" w:rsidR="002548A0" w:rsidRDefault="002548A0" w:rsidP="00C4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254111"/>
      <w:docPartObj>
        <w:docPartGallery w:val="Page Numbers (Top of Page)"/>
        <w:docPartUnique/>
      </w:docPartObj>
    </w:sdtPr>
    <w:sdtEndPr/>
    <w:sdtContent>
      <w:p w14:paraId="2C0BA25D" w14:textId="4BB25599" w:rsidR="002548A0" w:rsidRDefault="002548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5E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9DE"/>
    <w:multiLevelType w:val="hybridMultilevel"/>
    <w:tmpl w:val="B38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AC9"/>
    <w:multiLevelType w:val="hybridMultilevel"/>
    <w:tmpl w:val="942CF72E"/>
    <w:lvl w:ilvl="0" w:tplc="60367A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7744"/>
    <w:multiLevelType w:val="hybridMultilevel"/>
    <w:tmpl w:val="29286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DB5238"/>
    <w:multiLevelType w:val="hybridMultilevel"/>
    <w:tmpl w:val="86D6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5EB4"/>
    <w:rsid w:val="000300C0"/>
    <w:rsid w:val="00034168"/>
    <w:rsid w:val="000442AF"/>
    <w:rsid w:val="000547D7"/>
    <w:rsid w:val="00060B16"/>
    <w:rsid w:val="00074419"/>
    <w:rsid w:val="000A68B2"/>
    <w:rsid w:val="000B696C"/>
    <w:rsid w:val="000D2A40"/>
    <w:rsid w:val="000D5B9A"/>
    <w:rsid w:val="000D5EB5"/>
    <w:rsid w:val="000F0569"/>
    <w:rsid w:val="00146CAD"/>
    <w:rsid w:val="001539A1"/>
    <w:rsid w:val="00156EE4"/>
    <w:rsid w:val="001A087F"/>
    <w:rsid w:val="001D0927"/>
    <w:rsid w:val="001E328E"/>
    <w:rsid w:val="001E3A58"/>
    <w:rsid w:val="00201088"/>
    <w:rsid w:val="00236E73"/>
    <w:rsid w:val="0024339C"/>
    <w:rsid w:val="002548A0"/>
    <w:rsid w:val="00266BE8"/>
    <w:rsid w:val="00283A84"/>
    <w:rsid w:val="002B0981"/>
    <w:rsid w:val="002B10AF"/>
    <w:rsid w:val="002B49A0"/>
    <w:rsid w:val="002C74C7"/>
    <w:rsid w:val="002D5593"/>
    <w:rsid w:val="002D5E3A"/>
    <w:rsid w:val="002E0A30"/>
    <w:rsid w:val="002E1DCD"/>
    <w:rsid w:val="002F15A8"/>
    <w:rsid w:val="002F7936"/>
    <w:rsid w:val="00304BB6"/>
    <w:rsid w:val="00313DAF"/>
    <w:rsid w:val="003233C2"/>
    <w:rsid w:val="0033419C"/>
    <w:rsid w:val="003447F7"/>
    <w:rsid w:val="00353BFE"/>
    <w:rsid w:val="00386F30"/>
    <w:rsid w:val="00395050"/>
    <w:rsid w:val="003D4476"/>
    <w:rsid w:val="003F587E"/>
    <w:rsid w:val="00420E0A"/>
    <w:rsid w:val="00433606"/>
    <w:rsid w:val="0043438A"/>
    <w:rsid w:val="004347F6"/>
    <w:rsid w:val="00441BA4"/>
    <w:rsid w:val="00450F8A"/>
    <w:rsid w:val="004655FB"/>
    <w:rsid w:val="00467F9C"/>
    <w:rsid w:val="00471108"/>
    <w:rsid w:val="00475DB3"/>
    <w:rsid w:val="0049157B"/>
    <w:rsid w:val="00492833"/>
    <w:rsid w:val="00496640"/>
    <w:rsid w:val="004A0E1D"/>
    <w:rsid w:val="004C6D18"/>
    <w:rsid w:val="004F20CE"/>
    <w:rsid w:val="004F33B1"/>
    <w:rsid w:val="00565A56"/>
    <w:rsid w:val="00576A2E"/>
    <w:rsid w:val="00584097"/>
    <w:rsid w:val="005B5C6D"/>
    <w:rsid w:val="005E2086"/>
    <w:rsid w:val="005F55D2"/>
    <w:rsid w:val="006015ED"/>
    <w:rsid w:val="006075F4"/>
    <w:rsid w:val="00625AA2"/>
    <w:rsid w:val="00633BAD"/>
    <w:rsid w:val="00635B87"/>
    <w:rsid w:val="0064596E"/>
    <w:rsid w:val="00653244"/>
    <w:rsid w:val="006539A1"/>
    <w:rsid w:val="00660B0A"/>
    <w:rsid w:val="00691A12"/>
    <w:rsid w:val="006A2C61"/>
    <w:rsid w:val="006B0C98"/>
    <w:rsid w:val="006E2EEA"/>
    <w:rsid w:val="006E6FDE"/>
    <w:rsid w:val="006F370E"/>
    <w:rsid w:val="00705878"/>
    <w:rsid w:val="007232F3"/>
    <w:rsid w:val="0074078C"/>
    <w:rsid w:val="00747B75"/>
    <w:rsid w:val="00755BA0"/>
    <w:rsid w:val="00774FF2"/>
    <w:rsid w:val="0077599F"/>
    <w:rsid w:val="00777067"/>
    <w:rsid w:val="007B0AD7"/>
    <w:rsid w:val="007B7F22"/>
    <w:rsid w:val="007B7FE9"/>
    <w:rsid w:val="007C24AA"/>
    <w:rsid w:val="007D1C62"/>
    <w:rsid w:val="007D3124"/>
    <w:rsid w:val="007E28C2"/>
    <w:rsid w:val="007F5689"/>
    <w:rsid w:val="00820045"/>
    <w:rsid w:val="00823192"/>
    <w:rsid w:val="00825724"/>
    <w:rsid w:val="008276E1"/>
    <w:rsid w:val="008329FC"/>
    <w:rsid w:val="00853C2E"/>
    <w:rsid w:val="0086685A"/>
    <w:rsid w:val="00874F39"/>
    <w:rsid w:val="00877CE5"/>
    <w:rsid w:val="00893049"/>
    <w:rsid w:val="00895827"/>
    <w:rsid w:val="008B3C2F"/>
    <w:rsid w:val="008C0B7C"/>
    <w:rsid w:val="008D0C9B"/>
    <w:rsid w:val="008D2434"/>
    <w:rsid w:val="008D2DB3"/>
    <w:rsid w:val="008E2260"/>
    <w:rsid w:val="008E4160"/>
    <w:rsid w:val="008E7953"/>
    <w:rsid w:val="008F3D8A"/>
    <w:rsid w:val="0090004E"/>
    <w:rsid w:val="0090035E"/>
    <w:rsid w:val="00917073"/>
    <w:rsid w:val="0094399A"/>
    <w:rsid w:val="00952EC3"/>
    <w:rsid w:val="00953E88"/>
    <w:rsid w:val="00967476"/>
    <w:rsid w:val="00970DB1"/>
    <w:rsid w:val="00977015"/>
    <w:rsid w:val="00984936"/>
    <w:rsid w:val="00987138"/>
    <w:rsid w:val="009B2CD3"/>
    <w:rsid w:val="009C1BBA"/>
    <w:rsid w:val="009E22A5"/>
    <w:rsid w:val="00A074B2"/>
    <w:rsid w:val="00A10CB3"/>
    <w:rsid w:val="00A112FF"/>
    <w:rsid w:val="00A509CC"/>
    <w:rsid w:val="00A564E7"/>
    <w:rsid w:val="00A83B00"/>
    <w:rsid w:val="00AB65FB"/>
    <w:rsid w:val="00AD21D2"/>
    <w:rsid w:val="00AD3AC7"/>
    <w:rsid w:val="00B22DDA"/>
    <w:rsid w:val="00B24DA5"/>
    <w:rsid w:val="00B40E57"/>
    <w:rsid w:val="00B965F9"/>
    <w:rsid w:val="00B96D8B"/>
    <w:rsid w:val="00BB0AFB"/>
    <w:rsid w:val="00BB1866"/>
    <w:rsid w:val="00BC223C"/>
    <w:rsid w:val="00BC37E6"/>
    <w:rsid w:val="00BC74A3"/>
    <w:rsid w:val="00BE6033"/>
    <w:rsid w:val="00C14F0F"/>
    <w:rsid w:val="00C23520"/>
    <w:rsid w:val="00C27247"/>
    <w:rsid w:val="00C40171"/>
    <w:rsid w:val="00C4527B"/>
    <w:rsid w:val="00C46C6A"/>
    <w:rsid w:val="00C700C4"/>
    <w:rsid w:val="00C70F1C"/>
    <w:rsid w:val="00CA2EF9"/>
    <w:rsid w:val="00CA39C1"/>
    <w:rsid w:val="00CB2627"/>
    <w:rsid w:val="00CC367F"/>
    <w:rsid w:val="00CE32C7"/>
    <w:rsid w:val="00CF6B89"/>
    <w:rsid w:val="00D03C8B"/>
    <w:rsid w:val="00D33AC0"/>
    <w:rsid w:val="00D37280"/>
    <w:rsid w:val="00D5154D"/>
    <w:rsid w:val="00D52DB6"/>
    <w:rsid w:val="00D604AB"/>
    <w:rsid w:val="00DB0616"/>
    <w:rsid w:val="00DB45B1"/>
    <w:rsid w:val="00DD2392"/>
    <w:rsid w:val="00DE20BD"/>
    <w:rsid w:val="00DE561A"/>
    <w:rsid w:val="00DF2A73"/>
    <w:rsid w:val="00E00E9C"/>
    <w:rsid w:val="00E03AB4"/>
    <w:rsid w:val="00E22168"/>
    <w:rsid w:val="00E31F84"/>
    <w:rsid w:val="00E35AA6"/>
    <w:rsid w:val="00E412F5"/>
    <w:rsid w:val="00E45DF4"/>
    <w:rsid w:val="00E53C1B"/>
    <w:rsid w:val="00E61525"/>
    <w:rsid w:val="00E77A98"/>
    <w:rsid w:val="00EA0E7D"/>
    <w:rsid w:val="00EB75CB"/>
    <w:rsid w:val="00EC0C84"/>
    <w:rsid w:val="00ED0907"/>
    <w:rsid w:val="00ED3319"/>
    <w:rsid w:val="00ED3EAF"/>
    <w:rsid w:val="00ED4272"/>
    <w:rsid w:val="00ED5C7C"/>
    <w:rsid w:val="00ED62A2"/>
    <w:rsid w:val="00EE539C"/>
    <w:rsid w:val="00F06198"/>
    <w:rsid w:val="00F11DED"/>
    <w:rsid w:val="00F20158"/>
    <w:rsid w:val="00F25FBF"/>
    <w:rsid w:val="00F27D27"/>
    <w:rsid w:val="00F40234"/>
    <w:rsid w:val="00F42702"/>
    <w:rsid w:val="00F5080D"/>
    <w:rsid w:val="00F53930"/>
    <w:rsid w:val="00F87890"/>
    <w:rsid w:val="00FA10E4"/>
    <w:rsid w:val="00FB217B"/>
    <w:rsid w:val="00FB5937"/>
    <w:rsid w:val="00FF373E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4D1FE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548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Hyperlink"/>
    <w:basedOn w:val="a0"/>
    <w:uiPriority w:val="99"/>
    <w:unhideWhenUsed/>
    <w:rsid w:val="0094399A"/>
    <w:rPr>
      <w:color w:val="0000FF" w:themeColor="hyperlink"/>
      <w:u w:val="single"/>
    </w:rPr>
  </w:style>
  <w:style w:type="paragraph" w:customStyle="1" w:styleId="ConsPlusNormal">
    <w:name w:val="ConsPlusNormal"/>
    <w:rsid w:val="00943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a">
    <w:name w:val="Стиль"/>
    <w:uiPriority w:val="99"/>
    <w:rsid w:val="00C4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705878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156E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56EE4"/>
  </w:style>
  <w:style w:type="character" w:customStyle="1" w:styleId="af2">
    <w:name w:val="Текст примечания Знак"/>
    <w:basedOn w:val="a0"/>
    <w:link w:val="af1"/>
    <w:uiPriority w:val="99"/>
    <w:semiHidden/>
    <w:rsid w:val="00156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6E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56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8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uuxrf">
    <w:name w:val="vuuxrf"/>
    <w:basedOn w:val="a0"/>
    <w:rsid w:val="0025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ogalym.ru/social/nemunitsipalnye-organizatsii-v-sotsialnoy-sfere/uslugi-i-postavshchik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kogalym.ru/upload/medialibrary/2bc/0831apib846urt57lev2iny8ht5xd9fk/8_vn_569_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90aefhe5axg6g1a.xn--p1ai/keep-up/success-histories?city=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galym.ru/social/nemunitsipalnye-organizatsii-v-sotsialnoy-sfe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9633-A333-45CC-9392-77445457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15</Pages>
  <Words>4824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94</cp:revision>
  <cp:lastPrinted>2025-05-29T05:41:00Z</cp:lastPrinted>
  <dcterms:created xsi:type="dcterms:W3CDTF">2025-05-29T05:24:00Z</dcterms:created>
  <dcterms:modified xsi:type="dcterms:W3CDTF">2026-03-12T06:51:00Z</dcterms:modified>
</cp:coreProperties>
</file>