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 w:rsidR="008C47AC">
        <w:rPr>
          <w:rFonts w:ascii="Times New Roman" w:hAnsi="Times New Roman" w:cs="Times New Roman"/>
          <w:sz w:val="26"/>
          <w:szCs w:val="26"/>
        </w:rPr>
        <w:t>22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BE2E2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8C47AC">
        <w:rPr>
          <w:rFonts w:ascii="Times New Roman" w:hAnsi="Times New Roman" w:cs="Times New Roman"/>
          <w:sz w:val="26"/>
          <w:szCs w:val="26"/>
        </w:rPr>
        <w:t>Абдурахмановой Инны Николаевны</w:t>
      </w:r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кандидатом в депутаты Думы Ханты-Мансийского автономного округа-Югры шестого созыва по 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6C2BDD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8C47AC">
        <w:rPr>
          <w:rFonts w:ascii="Times New Roman" w:hAnsi="Times New Roman" w:cs="Times New Roman"/>
          <w:sz w:val="26"/>
          <w:szCs w:val="26"/>
        </w:rPr>
        <w:t>Абдурахмановой Инны Николаевны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41363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округа-Югры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>»</w:t>
      </w:r>
      <w:r w:rsidR="00D37CB1">
        <w:rPr>
          <w:rFonts w:ascii="Times New Roman" w:hAnsi="Times New Roman" w:cs="Times New Roman"/>
          <w:sz w:val="26"/>
          <w:szCs w:val="26"/>
        </w:rPr>
        <w:t>,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необходимые для регистрации кандидата документы, достоверность содержащихся в 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</w:t>
      </w:r>
      <w:r w:rsidR="00413631">
        <w:rPr>
          <w:rFonts w:ascii="Times New Roman" w:hAnsi="Times New Roman" w:cs="Times New Roman"/>
          <w:sz w:val="26"/>
          <w:szCs w:val="26"/>
        </w:rPr>
        <w:t>3</w:t>
      </w:r>
      <w:r w:rsidRPr="00135A3F">
        <w:rPr>
          <w:rFonts w:ascii="Times New Roman" w:hAnsi="Times New Roman" w:cs="Times New Roman"/>
          <w:sz w:val="26"/>
          <w:szCs w:val="26"/>
        </w:rPr>
        <w:t>.06.201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№ </w:t>
      </w:r>
      <w:r w:rsidR="00413631">
        <w:rPr>
          <w:rFonts w:ascii="Times New Roman" w:hAnsi="Times New Roman" w:cs="Times New Roman"/>
          <w:sz w:val="26"/>
          <w:szCs w:val="26"/>
        </w:rPr>
        <w:t>508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13631">
        <w:rPr>
          <w:rFonts w:ascii="Times New Roman" w:hAnsi="Times New Roman" w:cs="Times New Roman"/>
          <w:sz w:val="26"/>
          <w:szCs w:val="26"/>
        </w:rPr>
        <w:t xml:space="preserve">Когалымского одномандатного избирательного округа № 15 </w:t>
      </w:r>
      <w:r w:rsidR="00413631" w:rsidRPr="00135A3F">
        <w:rPr>
          <w:rFonts w:ascii="Times New Roman" w:hAnsi="Times New Roman" w:cs="Times New Roman"/>
          <w:sz w:val="26"/>
          <w:szCs w:val="26"/>
        </w:rPr>
        <w:t>по выборам депутат</w:t>
      </w:r>
      <w:r w:rsidR="00413631">
        <w:rPr>
          <w:rFonts w:ascii="Times New Roman" w:hAnsi="Times New Roman" w:cs="Times New Roman"/>
          <w:sz w:val="26"/>
          <w:szCs w:val="26"/>
        </w:rPr>
        <w:t>а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Думы Ханты-Мансийского автономного округа – Югры шестого созыва на территориальн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13631">
        <w:rPr>
          <w:rFonts w:ascii="Times New Roman" w:hAnsi="Times New Roman" w:cs="Times New Roman"/>
          <w:sz w:val="26"/>
          <w:szCs w:val="26"/>
        </w:rPr>
        <w:t>ю города Когалыма</w:t>
      </w:r>
      <w:r w:rsidR="00413631" w:rsidRPr="00135A3F">
        <w:rPr>
          <w:rFonts w:ascii="Times New Roman" w:hAnsi="Times New Roman" w:cs="Times New Roman"/>
          <w:sz w:val="26"/>
          <w:szCs w:val="26"/>
        </w:rPr>
        <w:t>»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6C2BDD">
        <w:rPr>
          <w:rFonts w:ascii="Times New Roman" w:hAnsi="Times New Roman" w:cs="Times New Roman"/>
          <w:sz w:val="26"/>
          <w:szCs w:val="26"/>
        </w:rPr>
        <w:t xml:space="preserve"> </w:t>
      </w:r>
      <w:r w:rsidR="006C2BDD" w:rsidRPr="006C2BDD">
        <w:rPr>
          <w:rFonts w:ascii="Times New Roman" w:hAnsi="Times New Roman" w:cs="Times New Roman"/>
          <w:sz w:val="26"/>
          <w:szCs w:val="26"/>
        </w:rPr>
        <w:t>окружная избирательная комиссия Когалымского одномандатного избирательного округа № 15 решила</w:t>
      </w:r>
      <w:r w:rsidRPr="006C2BDD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47AC">
        <w:rPr>
          <w:rFonts w:ascii="Times New Roman" w:hAnsi="Times New Roman" w:cs="Times New Roman"/>
          <w:sz w:val="26"/>
          <w:szCs w:val="26"/>
        </w:rPr>
        <w:t>Абдурахманову Инну Николаевну</w:t>
      </w:r>
      <w:r w:rsidRPr="005B4427">
        <w:rPr>
          <w:rFonts w:ascii="Times New Roman" w:hAnsi="Times New Roman" w:cs="Times New Roman"/>
          <w:sz w:val="26"/>
          <w:szCs w:val="26"/>
        </w:rPr>
        <w:t>, выдвинут</w:t>
      </w:r>
      <w:r w:rsidR="008C47AC">
        <w:rPr>
          <w:rFonts w:ascii="Times New Roman" w:hAnsi="Times New Roman" w:cs="Times New Roman"/>
          <w:sz w:val="26"/>
          <w:szCs w:val="26"/>
        </w:rPr>
        <w:t>ую</w:t>
      </w:r>
      <w:r w:rsidRPr="005B4427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</w:t>
      </w:r>
      <w:r w:rsidR="008C47AC">
        <w:rPr>
          <w:rFonts w:ascii="Times New Roman" w:hAnsi="Times New Roman" w:cs="Times New Roman"/>
          <w:sz w:val="26"/>
          <w:szCs w:val="26"/>
        </w:rPr>
        <w:t>Р</w:t>
      </w:r>
      <w:r w:rsidR="00036D73">
        <w:rPr>
          <w:rFonts w:ascii="Times New Roman" w:hAnsi="Times New Roman" w:cs="Times New Roman"/>
          <w:sz w:val="26"/>
          <w:szCs w:val="26"/>
        </w:rPr>
        <w:t>егиональное</w:t>
      </w:r>
      <w:r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8C47AC">
        <w:rPr>
          <w:rFonts w:ascii="Times New Roman" w:hAnsi="Times New Roman" w:cs="Times New Roman"/>
          <w:sz w:val="26"/>
          <w:szCs w:val="26"/>
        </w:rPr>
        <w:t xml:space="preserve">Политической партии </w:t>
      </w:r>
      <w:r w:rsidR="008C47AC">
        <w:rPr>
          <w:rFonts w:ascii="Times New Roman" w:hAnsi="Times New Roman" w:cs="Times New Roman"/>
          <w:sz w:val="26"/>
          <w:szCs w:val="26"/>
        </w:rPr>
        <w:lastRenderedPageBreak/>
        <w:t xml:space="preserve">СПРАВЕДЛИВАЯ </w:t>
      </w:r>
      <w:r w:rsidR="009D52A1">
        <w:rPr>
          <w:rFonts w:ascii="Times New Roman" w:hAnsi="Times New Roman" w:cs="Times New Roman"/>
          <w:sz w:val="26"/>
          <w:szCs w:val="26"/>
        </w:rPr>
        <w:t>РОССИЯ</w:t>
      </w:r>
      <w:r w:rsidR="008C47AC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– Югре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 w:rsidR="008C47AC">
        <w:rPr>
          <w:rFonts w:ascii="Times New Roman" w:hAnsi="Times New Roman" w:cs="Times New Roman"/>
          <w:sz w:val="26"/>
          <w:szCs w:val="26"/>
        </w:rPr>
        <w:t>22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E2E28">
        <w:rPr>
          <w:rFonts w:ascii="Times New Roman" w:hAnsi="Times New Roman" w:cs="Times New Roman"/>
          <w:sz w:val="26"/>
          <w:szCs w:val="26"/>
        </w:rPr>
        <w:t>17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E2E28">
        <w:rPr>
          <w:rFonts w:ascii="Times New Roman" w:hAnsi="Times New Roman" w:cs="Times New Roman"/>
          <w:sz w:val="26"/>
          <w:szCs w:val="26"/>
        </w:rPr>
        <w:t>34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BE2E28"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>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 w:rsidR="008C47AC">
        <w:rPr>
          <w:rFonts w:ascii="Times New Roman" w:hAnsi="Times New Roman" w:cs="Times New Roman"/>
          <w:sz w:val="26"/>
          <w:szCs w:val="26"/>
        </w:rPr>
        <w:t>Абдурахмановой Инне Николаевне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сайте Администрации города Когалыма в разделе «Т</w:t>
      </w:r>
      <w:r w:rsidR="00074679">
        <w:rPr>
          <w:rFonts w:ascii="Times New Roman" w:hAnsi="Times New Roman" w:cs="Times New Roman"/>
          <w:sz w:val="26"/>
          <w:szCs w:val="26"/>
        </w:rPr>
        <w:t>ИК</w:t>
      </w:r>
      <w:r w:rsidRPr="005B4427">
        <w:rPr>
          <w:rFonts w:ascii="Times New Roman" w:hAnsi="Times New Roman" w:cs="Times New Roman"/>
          <w:sz w:val="26"/>
          <w:szCs w:val="26"/>
        </w:rPr>
        <w:t>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413631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6D73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2A52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242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392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47AC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3AAA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52A1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7E3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2E28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FB7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37CB1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5391-EFBC-4B07-9702-6CE76AE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27</cp:revision>
  <cp:lastPrinted>2019-07-14T05:55:00Z</cp:lastPrinted>
  <dcterms:created xsi:type="dcterms:W3CDTF">2016-08-01T13:23:00Z</dcterms:created>
  <dcterms:modified xsi:type="dcterms:W3CDTF">2019-07-22T12:38:00Z</dcterms:modified>
</cp:coreProperties>
</file>