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BF" w:rsidRDefault="00B253BF">
      <w:pPr>
        <w:pStyle w:val="ConsPlusTitlePage"/>
      </w:pPr>
      <w:bookmarkStart w:id="0" w:name="_GoBack"/>
      <w:r>
        <w:t xml:space="preserve">Документ предоставлен </w:t>
      </w:r>
      <w:hyperlink r:id="rId4">
        <w:r>
          <w:rPr>
            <w:color w:val="0000FF"/>
          </w:rPr>
          <w:t>КонсультантПлюс</w:t>
        </w:r>
      </w:hyperlink>
      <w:r>
        <w:br/>
      </w:r>
    </w:p>
    <w:p w:rsidR="00B253BF" w:rsidRDefault="00B253BF">
      <w:pPr>
        <w:pStyle w:val="ConsPlusNormal"/>
        <w:jc w:val="both"/>
        <w:outlineLvl w:val="0"/>
      </w:pPr>
    </w:p>
    <w:p w:rsidR="00B253BF" w:rsidRDefault="00B253BF">
      <w:pPr>
        <w:pStyle w:val="ConsPlusTitle"/>
        <w:jc w:val="center"/>
        <w:outlineLvl w:val="0"/>
      </w:pPr>
      <w:r>
        <w:t>АДМИНИСТРАЦИЯ ГОРОДА КОГАЛЫМА</w:t>
      </w:r>
    </w:p>
    <w:p w:rsidR="00B253BF" w:rsidRDefault="00B253BF">
      <w:pPr>
        <w:pStyle w:val="ConsPlusTitle"/>
        <w:jc w:val="center"/>
      </w:pPr>
    </w:p>
    <w:p w:rsidR="00B253BF" w:rsidRDefault="00B253BF">
      <w:pPr>
        <w:pStyle w:val="ConsPlusTitle"/>
        <w:jc w:val="center"/>
      </w:pPr>
      <w:r>
        <w:t>ПОСТАНОВЛЕНИЕ</w:t>
      </w:r>
    </w:p>
    <w:p w:rsidR="00B253BF" w:rsidRDefault="00B253BF">
      <w:pPr>
        <w:pStyle w:val="ConsPlusTitle"/>
        <w:jc w:val="center"/>
      </w:pPr>
      <w:r>
        <w:t>от 25 декабря 2014 г. N 3523</w:t>
      </w:r>
    </w:p>
    <w:p w:rsidR="00B253BF" w:rsidRDefault="00B253BF">
      <w:pPr>
        <w:pStyle w:val="ConsPlusTitle"/>
        <w:jc w:val="center"/>
      </w:pPr>
    </w:p>
    <w:p w:rsidR="00B253BF" w:rsidRDefault="00B253BF">
      <w:pPr>
        <w:pStyle w:val="ConsPlusTitle"/>
        <w:jc w:val="center"/>
      </w:pPr>
      <w:r>
        <w:t>ОБ УТВЕРЖДЕНИИ ПОЛОЖЕНИЯ ОБ ОРГАНИЗАЦИИ РИТУАЛЬНЫХ УСЛУГ</w:t>
      </w:r>
    </w:p>
    <w:p w:rsidR="00B253BF" w:rsidRDefault="00B253BF">
      <w:pPr>
        <w:pStyle w:val="ConsPlusTitle"/>
        <w:jc w:val="center"/>
      </w:pPr>
      <w:r>
        <w:t>И СОДЕРЖАНИИ МЕСТ ЗАХОРОНЕНИЯ В ГОРОДЕ КОГАЛЫМЕ</w:t>
      </w:r>
    </w:p>
    <w:p w:rsidR="00B253BF" w:rsidRDefault="00B25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3BF" w:rsidRDefault="00B25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3BF" w:rsidRDefault="00B253BF">
            <w:pPr>
              <w:pStyle w:val="ConsPlusNormal"/>
              <w:jc w:val="center"/>
            </w:pPr>
            <w:r>
              <w:rPr>
                <w:color w:val="392C69"/>
              </w:rPr>
              <w:t>Список изменяющих документов</w:t>
            </w:r>
          </w:p>
          <w:p w:rsidR="00B253BF" w:rsidRDefault="00B253BF">
            <w:pPr>
              <w:pStyle w:val="ConsPlusNormal"/>
              <w:jc w:val="center"/>
            </w:pPr>
            <w:r>
              <w:rPr>
                <w:color w:val="392C69"/>
              </w:rPr>
              <w:t xml:space="preserve">(в ред. постановлений Администрации города Когалыма от 20.09.2017 </w:t>
            </w:r>
            <w:hyperlink r:id="rId5">
              <w:r>
                <w:rPr>
                  <w:color w:val="0000FF"/>
                </w:rPr>
                <w:t>N 1964</w:t>
              </w:r>
            </w:hyperlink>
            <w:r>
              <w:rPr>
                <w:color w:val="392C69"/>
              </w:rPr>
              <w:t>,</w:t>
            </w:r>
          </w:p>
          <w:p w:rsidR="00B253BF" w:rsidRDefault="00B253BF">
            <w:pPr>
              <w:pStyle w:val="ConsPlusNormal"/>
              <w:jc w:val="center"/>
            </w:pPr>
            <w:r>
              <w:rPr>
                <w:color w:val="392C69"/>
              </w:rPr>
              <w:t xml:space="preserve">от 28.04.2021 </w:t>
            </w:r>
            <w:hyperlink r:id="rId6">
              <w:r>
                <w:rPr>
                  <w:color w:val="0000FF"/>
                </w:rPr>
                <w:t>N 903</w:t>
              </w:r>
            </w:hyperlink>
            <w:r>
              <w:rPr>
                <w:color w:val="392C69"/>
              </w:rPr>
              <w:t xml:space="preserve">, от 01.11.2021 </w:t>
            </w:r>
            <w:hyperlink r:id="rId7">
              <w:r>
                <w:rPr>
                  <w:color w:val="0000FF"/>
                </w:rPr>
                <w:t>N 2224</w:t>
              </w:r>
            </w:hyperlink>
            <w:r>
              <w:rPr>
                <w:color w:val="392C69"/>
              </w:rPr>
              <w:t xml:space="preserve">, от 16.02.2023 </w:t>
            </w:r>
            <w:hyperlink r:id="rId8">
              <w:r>
                <w:rPr>
                  <w:color w:val="0000FF"/>
                </w:rPr>
                <w:t>N 318</w:t>
              </w:r>
            </w:hyperlink>
            <w:r>
              <w:rPr>
                <w:color w:val="392C69"/>
              </w:rPr>
              <w:t>,</w:t>
            </w:r>
          </w:p>
          <w:p w:rsidR="00B253BF" w:rsidRDefault="00B253BF">
            <w:pPr>
              <w:pStyle w:val="ConsPlusNormal"/>
              <w:jc w:val="center"/>
            </w:pPr>
            <w:r>
              <w:rPr>
                <w:color w:val="392C69"/>
              </w:rPr>
              <w:t xml:space="preserve">от 14.08.2023 </w:t>
            </w:r>
            <w:hyperlink r:id="rId9">
              <w:r>
                <w:rPr>
                  <w:color w:val="0000FF"/>
                </w:rPr>
                <w:t>N 1547</w:t>
              </w:r>
            </w:hyperlink>
            <w:r>
              <w:rPr>
                <w:color w:val="392C69"/>
              </w:rPr>
              <w:t xml:space="preserve">, от 03.11.2023 </w:t>
            </w:r>
            <w:hyperlink r:id="rId10">
              <w:r>
                <w:rPr>
                  <w:color w:val="0000FF"/>
                </w:rPr>
                <w:t>N 2219</w:t>
              </w:r>
            </w:hyperlink>
            <w:r>
              <w:rPr>
                <w:color w:val="392C69"/>
              </w:rPr>
              <w:t xml:space="preserve">, от 22.12.2023 </w:t>
            </w:r>
            <w:hyperlink r:id="rId11">
              <w:r>
                <w:rPr>
                  <w:color w:val="0000FF"/>
                </w:rPr>
                <w:t>N 2581</w:t>
              </w:r>
            </w:hyperlink>
            <w:r>
              <w:rPr>
                <w:color w:val="392C69"/>
              </w:rPr>
              <w:t>,</w:t>
            </w:r>
          </w:p>
          <w:p w:rsidR="00B253BF" w:rsidRDefault="00B253BF">
            <w:pPr>
              <w:pStyle w:val="ConsPlusNormal"/>
              <w:jc w:val="center"/>
            </w:pPr>
            <w:r>
              <w:rPr>
                <w:color w:val="392C69"/>
              </w:rPr>
              <w:t xml:space="preserve">от 06.02.2024 </w:t>
            </w:r>
            <w:hyperlink r:id="rId12">
              <w:r>
                <w:rPr>
                  <w:color w:val="0000FF"/>
                </w:rPr>
                <w:t>N 244</w:t>
              </w:r>
            </w:hyperlink>
            <w:r>
              <w:rPr>
                <w:color w:val="392C69"/>
              </w:rPr>
              <w:t xml:space="preserve">, от 07.05.2024 </w:t>
            </w:r>
            <w:hyperlink r:id="rId13">
              <w:r>
                <w:rPr>
                  <w:color w:val="0000FF"/>
                </w:rPr>
                <w:t>N 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r>
    </w:tbl>
    <w:p w:rsidR="00B253BF" w:rsidRDefault="00B253BF">
      <w:pPr>
        <w:pStyle w:val="ConsPlusNormal"/>
        <w:jc w:val="center"/>
      </w:pPr>
    </w:p>
    <w:p w:rsidR="00B253BF" w:rsidRDefault="00B253BF">
      <w:pPr>
        <w:pStyle w:val="ConsPlusNormal"/>
        <w:ind w:firstLine="540"/>
        <w:jc w:val="both"/>
      </w:pPr>
      <w:r>
        <w:t xml:space="preserve">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
        <w:r>
          <w:rPr>
            <w:color w:val="0000FF"/>
          </w:rPr>
          <w:t>законом</w:t>
        </w:r>
      </w:hyperlink>
      <w:r>
        <w:t xml:space="preserve"> от 12.01.1996 N 8-ФЗ "О погребении и похоронном деле", </w:t>
      </w:r>
      <w:hyperlink r:id="rId16">
        <w:r>
          <w:rPr>
            <w:color w:val="0000FF"/>
          </w:rPr>
          <w:t>Уставом</w:t>
        </w:r>
      </w:hyperlink>
      <w:r>
        <w:t xml:space="preserve"> города Когалыма:</w:t>
      </w:r>
    </w:p>
    <w:p w:rsidR="00B253BF" w:rsidRDefault="00B253BF">
      <w:pPr>
        <w:pStyle w:val="ConsPlusNormal"/>
        <w:spacing w:before="220"/>
        <w:ind w:firstLine="540"/>
        <w:jc w:val="both"/>
      </w:pPr>
      <w:r>
        <w:t xml:space="preserve">1. Утвердить </w:t>
      </w:r>
      <w:hyperlink w:anchor="P36">
        <w:r>
          <w:rPr>
            <w:color w:val="0000FF"/>
          </w:rPr>
          <w:t>Положение</w:t>
        </w:r>
      </w:hyperlink>
      <w:r>
        <w:t xml:space="preserve"> об организации ритуальных услуг и содержании мест захоронения в городе Когалыме согласно приложению к настоящему постановлению.</w:t>
      </w:r>
    </w:p>
    <w:p w:rsidR="00B253BF" w:rsidRDefault="00B253BF">
      <w:pPr>
        <w:pStyle w:val="ConsPlusNormal"/>
        <w:spacing w:before="220"/>
        <w:ind w:firstLine="540"/>
        <w:jc w:val="both"/>
      </w:pPr>
      <w:r>
        <w:t>2. Признать утратившими силу следующие нормативные правовые акты города Когалыма:</w:t>
      </w:r>
    </w:p>
    <w:p w:rsidR="00B253BF" w:rsidRDefault="00B253BF">
      <w:pPr>
        <w:pStyle w:val="ConsPlusNormal"/>
        <w:spacing w:before="220"/>
        <w:ind w:firstLine="540"/>
        <w:jc w:val="both"/>
      </w:pPr>
      <w:r>
        <w:t xml:space="preserve">2.1. </w:t>
      </w:r>
      <w:hyperlink r:id="rId17">
        <w:r>
          <w:rPr>
            <w:color w:val="0000FF"/>
          </w:rPr>
          <w:t>Постановление</w:t>
        </w:r>
      </w:hyperlink>
      <w:r>
        <w:t xml:space="preserve"> Главы города Когалыма от 06.09.2006 N 1160 "Об утверждении Положения об организации похоронного дела и порядка деятельности специализированной службы по вопросам похоронного дела на территории города Когалыма".</w:t>
      </w:r>
    </w:p>
    <w:p w:rsidR="00B253BF" w:rsidRDefault="00B253BF">
      <w:pPr>
        <w:pStyle w:val="ConsPlusNormal"/>
        <w:spacing w:before="220"/>
        <w:ind w:firstLine="540"/>
        <w:jc w:val="both"/>
      </w:pPr>
      <w:r>
        <w:t xml:space="preserve">2.2. </w:t>
      </w:r>
      <w:hyperlink r:id="rId18">
        <w:r>
          <w:rPr>
            <w:color w:val="0000FF"/>
          </w:rPr>
          <w:t>Постановление</w:t>
        </w:r>
      </w:hyperlink>
      <w:r>
        <w:t xml:space="preserve"> Администрации города Когалыма от 02.03.2010 N 404 "О внесении изменений в постановление Главы города Когалыма от 06.09.2006 N 1160".</w:t>
      </w:r>
    </w:p>
    <w:p w:rsidR="00B253BF" w:rsidRDefault="00B253BF">
      <w:pPr>
        <w:pStyle w:val="ConsPlusNormal"/>
        <w:spacing w:before="220"/>
        <w:ind w:firstLine="540"/>
        <w:jc w:val="both"/>
      </w:pPr>
      <w:r>
        <w:t xml:space="preserve">2.3. </w:t>
      </w:r>
      <w:hyperlink r:id="rId19">
        <w:r>
          <w:rPr>
            <w:color w:val="0000FF"/>
          </w:rPr>
          <w:t>Постановление</w:t>
        </w:r>
      </w:hyperlink>
      <w:r>
        <w:t xml:space="preserve"> Администрации города Когалыма от 13.02.2013 N 348 "О внесении изменений в постановление Главы города Когалыма от 06.09.2006 N 1160".</w:t>
      </w:r>
    </w:p>
    <w:p w:rsidR="00B253BF" w:rsidRDefault="00B253BF">
      <w:pPr>
        <w:pStyle w:val="ConsPlusNormal"/>
        <w:spacing w:before="220"/>
        <w:ind w:firstLine="540"/>
        <w:jc w:val="both"/>
      </w:pPr>
      <w:r>
        <w:t xml:space="preserve">3. Отделу развития жилищно-коммунального хозяйства Администрации города Когалыма (Л.Г.Низамова) направить в юридическое управление Администрации города Когалыма текст постановления и </w:t>
      </w:r>
      <w:hyperlink w:anchor="P36">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20">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B253BF" w:rsidRDefault="00B253BF">
      <w:pPr>
        <w:pStyle w:val="ConsPlusNormal"/>
        <w:spacing w:before="220"/>
        <w:ind w:firstLine="540"/>
        <w:jc w:val="both"/>
      </w:pPr>
      <w:r>
        <w:t xml:space="preserve">4. Опубликовать настоящее постановление и </w:t>
      </w:r>
      <w:hyperlink w:anchor="P36">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сети "Интернет" (www.admkogalym.ru).</w:t>
      </w:r>
    </w:p>
    <w:p w:rsidR="00B253BF" w:rsidRDefault="00B253BF">
      <w:pPr>
        <w:pStyle w:val="ConsPlusNormal"/>
        <w:spacing w:before="220"/>
        <w:ind w:firstLine="540"/>
        <w:jc w:val="both"/>
      </w:pPr>
      <w:r>
        <w:t>5. Контроль за выполнением постановления возложить на заместителя главы Администрации города Когалыма П.А.Ращупкина.</w:t>
      </w:r>
    </w:p>
    <w:p w:rsidR="00B253BF" w:rsidRDefault="00B253BF">
      <w:pPr>
        <w:pStyle w:val="ConsPlusNormal"/>
        <w:jc w:val="both"/>
      </w:pPr>
    </w:p>
    <w:p w:rsidR="00B253BF" w:rsidRDefault="00B253BF">
      <w:pPr>
        <w:pStyle w:val="ConsPlusNormal"/>
        <w:jc w:val="right"/>
      </w:pPr>
      <w:r>
        <w:t>Глава Администрации города Когалыма</w:t>
      </w:r>
    </w:p>
    <w:p w:rsidR="00B253BF" w:rsidRDefault="00B253BF">
      <w:pPr>
        <w:pStyle w:val="ConsPlusNormal"/>
        <w:jc w:val="right"/>
      </w:pPr>
      <w:r>
        <w:t>В.И.СТЕПУРА</w:t>
      </w:r>
    </w:p>
    <w:p w:rsidR="00B253BF" w:rsidRDefault="00B253BF">
      <w:pPr>
        <w:pStyle w:val="ConsPlusNormal"/>
        <w:jc w:val="both"/>
      </w:pPr>
    </w:p>
    <w:p w:rsidR="00B253BF" w:rsidRDefault="00B253BF">
      <w:pPr>
        <w:pStyle w:val="ConsPlusNormal"/>
        <w:jc w:val="both"/>
      </w:pPr>
    </w:p>
    <w:p w:rsidR="00B253BF" w:rsidRDefault="00B253BF">
      <w:pPr>
        <w:pStyle w:val="ConsPlusNormal"/>
        <w:jc w:val="both"/>
      </w:pPr>
    </w:p>
    <w:p w:rsidR="00B253BF" w:rsidRDefault="00B253BF">
      <w:pPr>
        <w:pStyle w:val="ConsPlusNormal"/>
        <w:jc w:val="both"/>
      </w:pPr>
    </w:p>
    <w:p w:rsidR="00B253BF" w:rsidRDefault="00B253BF">
      <w:pPr>
        <w:pStyle w:val="ConsPlusNormal"/>
        <w:jc w:val="both"/>
      </w:pPr>
    </w:p>
    <w:p w:rsidR="00B253BF" w:rsidRDefault="00B253BF">
      <w:pPr>
        <w:pStyle w:val="ConsPlusNormal"/>
        <w:jc w:val="right"/>
        <w:outlineLvl w:val="0"/>
      </w:pPr>
      <w:r>
        <w:t>Приложение</w:t>
      </w:r>
    </w:p>
    <w:p w:rsidR="00B253BF" w:rsidRDefault="00B253BF">
      <w:pPr>
        <w:pStyle w:val="ConsPlusNormal"/>
        <w:jc w:val="right"/>
      </w:pPr>
      <w:r>
        <w:t>к постановлению Администрации</w:t>
      </w:r>
    </w:p>
    <w:p w:rsidR="00B253BF" w:rsidRDefault="00B253BF">
      <w:pPr>
        <w:pStyle w:val="ConsPlusNormal"/>
        <w:jc w:val="right"/>
      </w:pPr>
      <w:r>
        <w:t>города Когалыма</w:t>
      </w:r>
    </w:p>
    <w:p w:rsidR="00B253BF" w:rsidRDefault="00B253BF">
      <w:pPr>
        <w:pStyle w:val="ConsPlusNormal"/>
        <w:jc w:val="right"/>
      </w:pPr>
      <w:r>
        <w:t>от 25.12.2014 N 3523</w:t>
      </w:r>
    </w:p>
    <w:p w:rsidR="00B253BF" w:rsidRDefault="00B253BF">
      <w:pPr>
        <w:pStyle w:val="ConsPlusNormal"/>
        <w:jc w:val="both"/>
      </w:pPr>
    </w:p>
    <w:p w:rsidR="00B253BF" w:rsidRDefault="00B253BF">
      <w:pPr>
        <w:pStyle w:val="ConsPlusTitle"/>
        <w:jc w:val="center"/>
      </w:pPr>
      <w:bookmarkStart w:id="1" w:name="P36"/>
      <w:bookmarkEnd w:id="1"/>
      <w:r>
        <w:t>ПОЛОЖЕНИЕ</w:t>
      </w:r>
    </w:p>
    <w:p w:rsidR="00B253BF" w:rsidRDefault="00B253BF">
      <w:pPr>
        <w:pStyle w:val="ConsPlusTitle"/>
        <w:jc w:val="center"/>
      </w:pPr>
      <w:r>
        <w:t>ОБ ОРГАНИЗАЦИИ РИТУАЛЬНЫХ УСЛУГ И СОДЕРЖАНИИ МЕСТ</w:t>
      </w:r>
    </w:p>
    <w:p w:rsidR="00B253BF" w:rsidRDefault="00B253BF">
      <w:pPr>
        <w:pStyle w:val="ConsPlusTitle"/>
        <w:jc w:val="center"/>
      </w:pPr>
      <w:r>
        <w:t>ЗАХОРОНЕНИЯ В ГОРОДЕ КОГАЛЫМЕ</w:t>
      </w:r>
    </w:p>
    <w:p w:rsidR="00B253BF" w:rsidRDefault="00B25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3BF" w:rsidRDefault="00B25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3BF" w:rsidRDefault="00B253BF">
            <w:pPr>
              <w:pStyle w:val="ConsPlusNormal"/>
              <w:jc w:val="center"/>
            </w:pPr>
            <w:r>
              <w:rPr>
                <w:color w:val="392C69"/>
              </w:rPr>
              <w:t>Список изменяющих документов</w:t>
            </w:r>
          </w:p>
          <w:p w:rsidR="00B253BF" w:rsidRDefault="00B253BF">
            <w:pPr>
              <w:pStyle w:val="ConsPlusNormal"/>
              <w:jc w:val="center"/>
            </w:pPr>
            <w:r>
              <w:rPr>
                <w:color w:val="392C69"/>
              </w:rPr>
              <w:t xml:space="preserve">(в ред. постановлений Администрации города Когалыма от 20.09.2017 </w:t>
            </w:r>
            <w:hyperlink r:id="rId21">
              <w:r>
                <w:rPr>
                  <w:color w:val="0000FF"/>
                </w:rPr>
                <w:t>N 1964</w:t>
              </w:r>
            </w:hyperlink>
            <w:r>
              <w:rPr>
                <w:color w:val="392C69"/>
              </w:rPr>
              <w:t>,</w:t>
            </w:r>
          </w:p>
          <w:p w:rsidR="00B253BF" w:rsidRDefault="00B253BF">
            <w:pPr>
              <w:pStyle w:val="ConsPlusNormal"/>
              <w:jc w:val="center"/>
            </w:pPr>
            <w:r>
              <w:rPr>
                <w:color w:val="392C69"/>
              </w:rPr>
              <w:t xml:space="preserve">от 28.04.2021 </w:t>
            </w:r>
            <w:hyperlink r:id="rId22">
              <w:r>
                <w:rPr>
                  <w:color w:val="0000FF"/>
                </w:rPr>
                <w:t>N 903</w:t>
              </w:r>
            </w:hyperlink>
            <w:r>
              <w:rPr>
                <w:color w:val="392C69"/>
              </w:rPr>
              <w:t xml:space="preserve">, от 01.11.2021 </w:t>
            </w:r>
            <w:hyperlink r:id="rId23">
              <w:r>
                <w:rPr>
                  <w:color w:val="0000FF"/>
                </w:rPr>
                <w:t>N 2224</w:t>
              </w:r>
            </w:hyperlink>
            <w:r>
              <w:rPr>
                <w:color w:val="392C69"/>
              </w:rPr>
              <w:t xml:space="preserve">, от 16.02.2023 </w:t>
            </w:r>
            <w:hyperlink r:id="rId24">
              <w:r>
                <w:rPr>
                  <w:color w:val="0000FF"/>
                </w:rPr>
                <w:t>N 318</w:t>
              </w:r>
            </w:hyperlink>
            <w:r>
              <w:rPr>
                <w:color w:val="392C69"/>
              </w:rPr>
              <w:t>,</w:t>
            </w:r>
          </w:p>
          <w:p w:rsidR="00B253BF" w:rsidRDefault="00B253BF">
            <w:pPr>
              <w:pStyle w:val="ConsPlusNormal"/>
              <w:jc w:val="center"/>
            </w:pPr>
            <w:r>
              <w:rPr>
                <w:color w:val="392C69"/>
              </w:rPr>
              <w:t xml:space="preserve">от 14.08.2023 </w:t>
            </w:r>
            <w:hyperlink r:id="rId25">
              <w:r>
                <w:rPr>
                  <w:color w:val="0000FF"/>
                </w:rPr>
                <w:t>N 1547</w:t>
              </w:r>
            </w:hyperlink>
            <w:r>
              <w:rPr>
                <w:color w:val="392C69"/>
              </w:rPr>
              <w:t xml:space="preserve">, от 03.11.2023 </w:t>
            </w:r>
            <w:hyperlink r:id="rId26">
              <w:r>
                <w:rPr>
                  <w:color w:val="0000FF"/>
                </w:rPr>
                <w:t>N 2219</w:t>
              </w:r>
            </w:hyperlink>
            <w:r>
              <w:rPr>
                <w:color w:val="392C69"/>
              </w:rPr>
              <w:t xml:space="preserve">, от 22.12.2023 </w:t>
            </w:r>
            <w:hyperlink r:id="rId27">
              <w:r>
                <w:rPr>
                  <w:color w:val="0000FF"/>
                </w:rPr>
                <w:t>N 2581</w:t>
              </w:r>
            </w:hyperlink>
            <w:r>
              <w:rPr>
                <w:color w:val="392C69"/>
              </w:rPr>
              <w:t>,</w:t>
            </w:r>
          </w:p>
          <w:p w:rsidR="00B253BF" w:rsidRDefault="00B253BF">
            <w:pPr>
              <w:pStyle w:val="ConsPlusNormal"/>
              <w:jc w:val="center"/>
            </w:pPr>
            <w:r>
              <w:rPr>
                <w:color w:val="392C69"/>
              </w:rPr>
              <w:t xml:space="preserve">от 06.02.2024 </w:t>
            </w:r>
            <w:hyperlink r:id="rId28">
              <w:r>
                <w:rPr>
                  <w:color w:val="0000FF"/>
                </w:rPr>
                <w:t>N 244</w:t>
              </w:r>
            </w:hyperlink>
            <w:r>
              <w:rPr>
                <w:color w:val="392C69"/>
              </w:rPr>
              <w:t xml:space="preserve">, от 07.05.2024 </w:t>
            </w:r>
            <w:hyperlink r:id="rId29">
              <w:r>
                <w:rPr>
                  <w:color w:val="0000FF"/>
                </w:rPr>
                <w:t>N 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r>
    </w:tbl>
    <w:p w:rsidR="00B253BF" w:rsidRDefault="00B253BF">
      <w:pPr>
        <w:pStyle w:val="ConsPlusNormal"/>
        <w:jc w:val="both"/>
      </w:pPr>
    </w:p>
    <w:p w:rsidR="00B253BF" w:rsidRDefault="00B253BF">
      <w:pPr>
        <w:pStyle w:val="ConsPlusTitle"/>
        <w:jc w:val="center"/>
        <w:outlineLvl w:val="1"/>
      </w:pPr>
      <w:r>
        <w:t>1. Общие положения</w:t>
      </w:r>
    </w:p>
    <w:p w:rsidR="00B253BF" w:rsidRDefault="00B253BF">
      <w:pPr>
        <w:pStyle w:val="ConsPlusNormal"/>
        <w:jc w:val="both"/>
      </w:pPr>
    </w:p>
    <w:p w:rsidR="00B253BF" w:rsidRDefault="00B253BF">
      <w:pPr>
        <w:pStyle w:val="ConsPlusNormal"/>
        <w:ind w:firstLine="540"/>
        <w:jc w:val="both"/>
      </w:pPr>
      <w:r>
        <w:t>1.1. Настоящее Положение об организации ритуальных услуг и содержании мест захоронения в городе Когалыме (далее - Положение) определяет порядок организации ритуальных услуг и содержания мест захоронения в городе Когалыме.</w:t>
      </w:r>
    </w:p>
    <w:p w:rsidR="00B253BF" w:rsidRDefault="00B253BF">
      <w:pPr>
        <w:pStyle w:val="ConsPlusNormal"/>
        <w:spacing w:before="220"/>
        <w:ind w:firstLine="540"/>
        <w:jc w:val="both"/>
      </w:pPr>
      <w:r>
        <w:t xml:space="preserve">1.2. Настоящее Положение разработано в соответствии с Градостроительным </w:t>
      </w:r>
      <w:hyperlink r:id="rId30">
        <w:r>
          <w:rPr>
            <w:color w:val="0000FF"/>
          </w:rPr>
          <w:t>кодексом</w:t>
        </w:r>
      </w:hyperlink>
      <w:r>
        <w:t xml:space="preserve"> Российской Федерации и Земельным </w:t>
      </w:r>
      <w:hyperlink r:id="rId31">
        <w:r>
          <w:rPr>
            <w:color w:val="0000FF"/>
          </w:rPr>
          <w:t>кодексом</w:t>
        </w:r>
      </w:hyperlink>
      <w:r>
        <w:t xml:space="preserve"> Российской Федерации, </w:t>
      </w:r>
      <w:hyperlink r:id="rId32">
        <w:r>
          <w:rPr>
            <w:color w:val="0000FF"/>
          </w:rPr>
          <w:t>Законом</w:t>
        </w:r>
      </w:hyperlink>
      <w:r>
        <w:t xml:space="preserve"> Российской Федерации от 07.02.1992 N 2300-1 "О защите прав потребителей", Федеральными законами от 12.01.1996 </w:t>
      </w:r>
      <w:hyperlink r:id="rId33">
        <w:r>
          <w:rPr>
            <w:color w:val="0000FF"/>
          </w:rPr>
          <w:t>N 8-ФЗ</w:t>
        </w:r>
      </w:hyperlink>
      <w:r>
        <w:t xml:space="preserve"> "О погребении и похоронном деле", от 30.03.1999 </w:t>
      </w:r>
      <w:hyperlink r:id="rId34">
        <w:r>
          <w:rPr>
            <w:color w:val="0000FF"/>
          </w:rPr>
          <w:t>N 52-ФЗ</w:t>
        </w:r>
      </w:hyperlink>
      <w:r>
        <w:t xml:space="preserve"> "О санитарно-эпидемиологическом благополучии населения", от 06.10.2003 </w:t>
      </w:r>
      <w:hyperlink r:id="rId35">
        <w:r>
          <w:rPr>
            <w:color w:val="0000FF"/>
          </w:rPr>
          <w:t>N 131-ФЗ</w:t>
        </w:r>
      </w:hyperlink>
      <w:r>
        <w:t xml:space="preserve"> "Об общих принципах организации местного самоуправления в Российской Федерации", </w:t>
      </w:r>
      <w:hyperlink r:id="rId36">
        <w:r>
          <w:rPr>
            <w:color w:val="0000FF"/>
          </w:rPr>
          <w:t>Указом</w:t>
        </w:r>
      </w:hyperlink>
      <w:r>
        <w:t xml:space="preserve"> Президента Российской Федерации от 29.06.1996 N 1001 "О гарантиях прав граждан на предоставление услуг по погребению умерших", </w:t>
      </w:r>
      <w:hyperlink r:id="rId37">
        <w:r>
          <w:rPr>
            <w:color w:val="0000FF"/>
          </w:rPr>
          <w:t>постановлением</w:t>
        </w:r>
      </w:hyperlink>
      <w:r>
        <w:t xml:space="preserve">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38">
        <w:r>
          <w:rPr>
            <w:color w:val="0000FF"/>
          </w:rPr>
          <w:t>Законом</w:t>
        </w:r>
      </w:hyperlink>
      <w:r>
        <w:t xml:space="preserve"> Ханты-Мансийского автономного округа - Югры от 07.11.2006 N 115-оз "О мерах социальной поддержки отдельных категорий граждан в Ханты-Мансийском автономном округе - Югре", </w:t>
      </w:r>
      <w:hyperlink r:id="rId39">
        <w:r>
          <w:rPr>
            <w:color w:val="0000FF"/>
          </w:rPr>
          <w:t>постановлением</w:t>
        </w:r>
      </w:hyperlink>
      <w:r>
        <w:t xml:space="preserve"> Правительства Ханты-Мансийского автономного округа - Югры от 15.05.2009 N 110-п "О порядке выплаты социального пособия на погребение и возмещения специализированной службе по вопросам похоронного дела стоимости услуг по погребению умерших за счет средств бюджета Ханты-Мансийского автономного округа - Югры", </w:t>
      </w:r>
      <w:hyperlink r:id="rId40">
        <w:r>
          <w:rPr>
            <w:color w:val="0000FF"/>
          </w:rPr>
          <w:t>постановлением</w:t>
        </w:r>
      </w:hyperlink>
      <w:r>
        <w:t xml:space="preserve"> Администрации города Когалыма от 28.06.2019 N 1417 "Об утверждении Порядка предоставления субсидии из бюджета города Когалыма на возмещение части затрат в связи с оказанием ритуальных услуг", </w:t>
      </w:r>
      <w:hyperlink r:id="rId41">
        <w:r>
          <w:rPr>
            <w:color w:val="0000FF"/>
          </w:rPr>
          <w:t>Уставом</w:t>
        </w:r>
      </w:hyperlink>
      <w:r>
        <w:t xml:space="preserve"> города Когалыма.</w:t>
      </w:r>
    </w:p>
    <w:p w:rsidR="00B253BF" w:rsidRDefault="00B253BF">
      <w:pPr>
        <w:pStyle w:val="ConsPlusNormal"/>
        <w:jc w:val="both"/>
      </w:pPr>
      <w:r>
        <w:t xml:space="preserve">(п. 1.2 в ред. </w:t>
      </w:r>
      <w:hyperlink r:id="rId42">
        <w:r>
          <w:rPr>
            <w:color w:val="0000FF"/>
          </w:rPr>
          <w:t>постановления</w:t>
        </w:r>
      </w:hyperlink>
      <w:r>
        <w:t xml:space="preserve"> Администрации города Когалыма от 28.04.2021 N 903)</w:t>
      </w:r>
    </w:p>
    <w:p w:rsidR="00B253BF" w:rsidRDefault="00B253BF">
      <w:pPr>
        <w:pStyle w:val="ConsPlusNormal"/>
        <w:spacing w:before="220"/>
        <w:ind w:firstLine="540"/>
        <w:jc w:val="both"/>
      </w:pPr>
      <w:r>
        <w:t>1.3. Требования, установленные настоящим Положением, обязательны для выполнения всеми физическими и юридическими лицами.</w:t>
      </w:r>
    </w:p>
    <w:p w:rsidR="00B253BF" w:rsidRDefault="00B253BF">
      <w:pPr>
        <w:pStyle w:val="ConsPlusNormal"/>
        <w:spacing w:before="220"/>
        <w:ind w:firstLine="540"/>
        <w:jc w:val="both"/>
      </w:pPr>
      <w:r>
        <w:t xml:space="preserve">1.4. Создаваемые, а также существующие места захоронения не подлежат сносу и могут быть </w:t>
      </w:r>
      <w:r>
        <w:lastRenderedPageBreak/>
        <w:t>перенесены только по решению Администрации города Когалыма в случае угрозы постоянных затоплений, оползней, после землетрясений и других стихийных бедствий.</w:t>
      </w:r>
    </w:p>
    <w:p w:rsidR="00B253BF" w:rsidRDefault="00B253BF">
      <w:pPr>
        <w:pStyle w:val="ConsPlusNormal"/>
        <w:spacing w:before="220"/>
        <w:ind w:firstLine="540"/>
        <w:jc w:val="both"/>
      </w:pPr>
      <w:r>
        <w:t>1.5. В настоящих правилах используются следующие понятия:</w:t>
      </w:r>
    </w:p>
    <w:p w:rsidR="00B253BF" w:rsidRDefault="00B253BF">
      <w:pPr>
        <w:pStyle w:val="ConsPlusNormal"/>
        <w:spacing w:before="220"/>
        <w:ind w:firstLine="540"/>
        <w:jc w:val="both"/>
      </w:pPr>
      <w:r>
        <w:t>- кладбище - объект похоронного назначения, предназначенный для погребения останков и праха умерших или погибших;</w:t>
      </w:r>
    </w:p>
    <w:p w:rsidR="00B253BF" w:rsidRDefault="00B253BF">
      <w:pPr>
        <w:pStyle w:val="ConsPlusNormal"/>
        <w:spacing w:before="220"/>
        <w:ind w:firstLine="540"/>
        <w:jc w:val="both"/>
      </w:pPr>
      <w:r>
        <w:t>- входная зона кладбища - функционально-территориальная зона кладбища и (или) крематория, на которой предусмотрены въезды-выезды для автотранспорта и входы-выходы для посетителей, салон-магазин, автостоянки и остановки общественного транспорта, справочно-информационные стенды, цветочные киоски и места продажи цветов, общественные туалеты, скамьи, питьевые фонтанчики, показательные участки оформления погребения;</w:t>
      </w:r>
    </w:p>
    <w:p w:rsidR="00B253BF" w:rsidRDefault="00B253BF">
      <w:pPr>
        <w:pStyle w:val="ConsPlusNormal"/>
        <w:spacing w:before="220"/>
        <w:ind w:firstLine="540"/>
        <w:jc w:val="both"/>
      </w:pPr>
      <w:r>
        <w:t>- погребение - обрядовые действия по погребению тела, останков, праха умершего или погибшего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и другими нормативными документами, действующими на территории государства, принявшего стандарт;</w:t>
      </w:r>
    </w:p>
    <w:p w:rsidR="00B253BF" w:rsidRDefault="00B253BF">
      <w:pPr>
        <w:pStyle w:val="ConsPlusNormal"/>
        <w:spacing w:before="220"/>
        <w:ind w:firstLine="540"/>
        <w:jc w:val="both"/>
      </w:pPr>
      <w:r>
        <w:t>- могила - место, находящееся на участке для погребения в земле, склепе, ином ритуальном сооружении, кроме колумбария, и предназначенное для погребения останков умершего или погибшего в гробу или без него, или урн с прахом;</w:t>
      </w:r>
    </w:p>
    <w:p w:rsidR="00B253BF" w:rsidRDefault="00B253BF">
      <w:pPr>
        <w:pStyle w:val="ConsPlusNormal"/>
        <w:spacing w:before="220"/>
        <w:ind w:firstLine="540"/>
        <w:jc w:val="both"/>
      </w:pPr>
      <w:r>
        <w:t>- зона погребений - функционально-территориальная зона кладбища и (или) крематория, на которой осуществляется погребение;</w:t>
      </w:r>
    </w:p>
    <w:p w:rsidR="00B253BF" w:rsidRDefault="00B253BF">
      <w:pPr>
        <w:pStyle w:val="ConsPlusNormal"/>
        <w:spacing w:before="220"/>
        <w:ind w:firstLine="540"/>
        <w:jc w:val="both"/>
      </w:pPr>
      <w:r>
        <w:t>- намогильное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B253BF" w:rsidRDefault="00B253BF">
      <w:pPr>
        <w:pStyle w:val="ConsPlusNormal"/>
        <w:spacing w:before="220"/>
        <w:ind w:firstLine="540"/>
        <w:jc w:val="both"/>
      </w:pPr>
      <w:r>
        <w:t xml:space="preserve">- гарантированный </w:t>
      </w:r>
      <w:hyperlink r:id="rId43">
        <w:r>
          <w:rPr>
            <w:color w:val="0000FF"/>
          </w:rPr>
          <w:t>перечень</w:t>
        </w:r>
      </w:hyperlink>
      <w:r>
        <w:t xml:space="preserve"> услуг по погребению - перечень услуг, предоставляемых на безвозмездной основе гражданам, гарантированный нормативными правовыми актами, действующими на территории государства, принявшего стандарт;</w:t>
      </w:r>
    </w:p>
    <w:p w:rsidR="00B253BF" w:rsidRDefault="00B253BF">
      <w:pPr>
        <w:pStyle w:val="ConsPlusNormal"/>
        <w:spacing w:before="220"/>
        <w:ind w:firstLine="540"/>
        <w:jc w:val="both"/>
      </w:pPr>
      <w:r>
        <w:t>- намогильный регистрационный знак - табличка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w:t>
      </w:r>
    </w:p>
    <w:p w:rsidR="00B253BF" w:rsidRDefault="00B253BF">
      <w:pPr>
        <w:pStyle w:val="ConsPlusNormal"/>
        <w:spacing w:before="220"/>
        <w:ind w:firstLine="540"/>
        <w:jc w:val="both"/>
      </w:pPr>
      <w:r>
        <w:t>- родственное место погребения - участок на территории объекта похоронного назначения, на котором или в котором ранее был захоронен родственник(и) умершего или погибшего;</w:t>
      </w:r>
    </w:p>
    <w:p w:rsidR="00B253BF" w:rsidRDefault="00B253BF">
      <w:pPr>
        <w:pStyle w:val="ConsPlusNormal"/>
        <w:spacing w:before="220"/>
        <w:ind w:firstLine="540"/>
        <w:jc w:val="both"/>
      </w:pPr>
      <w:r>
        <w:t>- 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B253BF" w:rsidRDefault="00B253BF">
      <w:pPr>
        <w:pStyle w:val="ConsPlusNormal"/>
        <w:spacing w:before="220"/>
        <w:ind w:firstLine="540"/>
        <w:jc w:val="both"/>
      </w:pPr>
      <w:r>
        <w:t>- специализированная служба по вопросам похоронного дела - хозяйствующий субъект, на который возлагается обязанность по осуществлению погребения умерших или погибших;</w:t>
      </w:r>
    </w:p>
    <w:p w:rsidR="00B253BF" w:rsidRDefault="00B253BF">
      <w:pPr>
        <w:pStyle w:val="ConsPlusNormal"/>
        <w:spacing w:before="220"/>
        <w:ind w:firstLine="540"/>
        <w:jc w:val="both"/>
      </w:pPr>
      <w:r>
        <w:t>-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погребений.</w:t>
      </w:r>
    </w:p>
    <w:p w:rsidR="00B253BF" w:rsidRDefault="00B253BF">
      <w:pPr>
        <w:pStyle w:val="ConsPlusNormal"/>
        <w:spacing w:before="220"/>
        <w:ind w:firstLine="540"/>
        <w:jc w:val="both"/>
      </w:pPr>
      <w:r>
        <w:t>Иные понятия, используемые в настоящем Положении, применяются в тех же значениях, что и в нормативных правовых актах Российской Федерации, ХМАО - Югры и муниципальных правовых актах Администрации города Когалыма.</w:t>
      </w:r>
    </w:p>
    <w:p w:rsidR="00B253BF" w:rsidRDefault="00B253BF">
      <w:pPr>
        <w:pStyle w:val="ConsPlusNormal"/>
        <w:jc w:val="both"/>
      </w:pPr>
    </w:p>
    <w:p w:rsidR="00B253BF" w:rsidRDefault="00B253BF">
      <w:pPr>
        <w:pStyle w:val="ConsPlusTitle"/>
        <w:jc w:val="center"/>
        <w:outlineLvl w:val="1"/>
      </w:pPr>
      <w:r>
        <w:t>2. Организация мест захоронения</w:t>
      </w:r>
    </w:p>
    <w:p w:rsidR="00B253BF" w:rsidRDefault="00B253BF">
      <w:pPr>
        <w:pStyle w:val="ConsPlusNormal"/>
        <w:jc w:val="both"/>
      </w:pPr>
    </w:p>
    <w:p w:rsidR="00B253BF" w:rsidRDefault="00B253BF">
      <w:pPr>
        <w:pStyle w:val="ConsPlusNormal"/>
        <w:ind w:firstLine="540"/>
        <w:jc w:val="both"/>
      </w:pPr>
      <w:r>
        <w:t>2.1. Кладбище, расположенное в городе Когалыме, находится в ведении Администрации города Когалыма.</w:t>
      </w:r>
    </w:p>
    <w:p w:rsidR="00B253BF" w:rsidRDefault="00B253BF">
      <w:pPr>
        <w:pStyle w:val="ConsPlusNormal"/>
        <w:spacing w:before="220"/>
        <w:ind w:firstLine="540"/>
        <w:jc w:val="both"/>
      </w:pPr>
      <w:r>
        <w:t>Кладбище по своему назначению является общественным, по типу погребения - традиционным.</w:t>
      </w:r>
    </w:p>
    <w:p w:rsidR="00B253BF" w:rsidRDefault="00B253BF">
      <w:pPr>
        <w:pStyle w:val="ConsPlusNormal"/>
        <w:spacing w:before="220"/>
        <w:ind w:firstLine="540"/>
        <w:jc w:val="both"/>
      </w:pPr>
      <w:r>
        <w:t>2.2. Территория кладбища независимо от способа погребения подразделяется на функциональные зоны: входную, погребений, зеленую защитную.</w:t>
      </w:r>
    </w:p>
    <w:p w:rsidR="00B253BF" w:rsidRDefault="00B253BF">
      <w:pPr>
        <w:pStyle w:val="ConsPlusNormal"/>
        <w:spacing w:before="220"/>
        <w:ind w:firstLine="540"/>
        <w:jc w:val="both"/>
      </w:pPr>
      <w:r>
        <w:t>2.3. Зона захоронений является основной функциональной частью кладбища и делится на кварталы, обозначенные соответствующими цифрами, указанными на квартальных столбах.</w:t>
      </w:r>
    </w:p>
    <w:p w:rsidR="00B253BF" w:rsidRDefault="00B253BF">
      <w:pPr>
        <w:pStyle w:val="ConsPlusNormal"/>
        <w:spacing w:before="220"/>
        <w:ind w:firstLine="540"/>
        <w:jc w:val="both"/>
      </w:pPr>
      <w:r>
        <w:t>Ширина межквартальных проездов установлена не менее 3,5 метра и пешеходных дорожек не менее 1,2 метра.</w:t>
      </w:r>
    </w:p>
    <w:p w:rsidR="00B253BF" w:rsidRDefault="00B253BF">
      <w:pPr>
        <w:pStyle w:val="ConsPlusNormal"/>
        <w:spacing w:before="220"/>
        <w:ind w:firstLine="540"/>
        <w:jc w:val="both"/>
      </w:pPr>
      <w:r>
        <w:t>2.4. На общественном кладбище предусмотрены участки для одиночных захоронений, вероисповедальные участки, а также участки для захоронения умерших, личность которых не установлена.</w:t>
      </w:r>
    </w:p>
    <w:p w:rsidR="00B253BF" w:rsidRDefault="00B253BF">
      <w:pPr>
        <w:pStyle w:val="ConsPlusNormal"/>
        <w:spacing w:before="220"/>
        <w:ind w:firstLine="540"/>
        <w:jc w:val="both"/>
      </w:pPr>
      <w:r>
        <w:t>2.5. Соблюдение национальных и религиозных обычаев и традиций на территории вероисповедальных участков на общественном кладбище допускается, если они не противоречат действующим законодательным, иным нормативным правовым актам Российской Федерации и муниципальным правовым актам.</w:t>
      </w:r>
    </w:p>
    <w:p w:rsidR="00B253BF" w:rsidRDefault="00B253BF">
      <w:pPr>
        <w:pStyle w:val="ConsPlusNormal"/>
        <w:spacing w:before="220"/>
        <w:ind w:firstLine="540"/>
        <w:jc w:val="both"/>
      </w:pPr>
      <w:r>
        <w:t>2.6. Ввод кладбища в эксплуатацию допускается после ограждения его территории, разбивки на кварталы, благоустройства и озеленения, строительства основных дорог, организации отвода и сбора поверхностных вод, окончания строительства сооружений, предусмотренных проектом.</w:t>
      </w:r>
    </w:p>
    <w:p w:rsidR="00B253BF" w:rsidRDefault="00B253BF">
      <w:pPr>
        <w:pStyle w:val="ConsPlusNormal"/>
        <w:spacing w:before="220"/>
        <w:ind w:firstLine="540"/>
        <w:jc w:val="both"/>
      </w:pPr>
      <w:r>
        <w:t>2.7. Ввод кладбища в эксплуатацию осуществляется в соответствии с действующими нормативно-правовыми актами Российской Федерации и возможен при наличии положительного заключения санитарно-гигиенической экспертизы.</w:t>
      </w:r>
    </w:p>
    <w:p w:rsidR="00B253BF" w:rsidRDefault="00B253BF">
      <w:pPr>
        <w:pStyle w:val="ConsPlusNormal"/>
        <w:jc w:val="both"/>
      </w:pPr>
      <w:r>
        <w:t xml:space="preserve">(в ред. </w:t>
      </w:r>
      <w:hyperlink r:id="rId44">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2.8. В случае обнаружения неизвестных захоронений на кладбище сведения об указанных фактах доводятся до правоохранительных органов в оперативном порядке.</w:t>
      </w:r>
    </w:p>
    <w:p w:rsidR="00B253BF" w:rsidRDefault="00B253BF">
      <w:pPr>
        <w:pStyle w:val="ConsPlusNormal"/>
        <w:jc w:val="both"/>
      </w:pPr>
    </w:p>
    <w:p w:rsidR="00B253BF" w:rsidRDefault="00B253BF">
      <w:pPr>
        <w:pStyle w:val="ConsPlusTitle"/>
        <w:jc w:val="center"/>
        <w:outlineLvl w:val="1"/>
      </w:pPr>
      <w:bookmarkStart w:id="2" w:name="P81"/>
      <w:bookmarkEnd w:id="2"/>
      <w:r>
        <w:t>3. Требования к устройству могил и надмогильных сооружений</w:t>
      </w:r>
    </w:p>
    <w:p w:rsidR="00B253BF" w:rsidRDefault="00B253BF">
      <w:pPr>
        <w:pStyle w:val="ConsPlusNormal"/>
        <w:jc w:val="both"/>
      </w:pPr>
    </w:p>
    <w:p w:rsidR="00B253BF" w:rsidRDefault="00B253BF">
      <w:pPr>
        <w:pStyle w:val="ConsPlusNormal"/>
        <w:ind w:firstLine="540"/>
        <w:jc w:val="both"/>
      </w:pPr>
      <w:r>
        <w:t>3.1. Погребение должно осуществляться в специально отведенных и оборудованных с этой целью местах в соответствии с действующими санитарными нормами и правилами.</w:t>
      </w:r>
    </w:p>
    <w:p w:rsidR="00B253BF" w:rsidRDefault="00B253BF">
      <w:pPr>
        <w:pStyle w:val="ConsPlusNormal"/>
        <w:spacing w:before="220"/>
        <w:ind w:firstLine="540"/>
        <w:jc w:val="both"/>
      </w:pPr>
      <w:r>
        <w:t>3.2. Не допускается устройство захоронений в разрывах между могилами, на обочинах дорог и в пределах зеленой защитной зоны.</w:t>
      </w:r>
    </w:p>
    <w:p w:rsidR="00B253BF" w:rsidRDefault="00B253BF">
      <w:pPr>
        <w:pStyle w:val="ConsPlusNormal"/>
        <w:spacing w:before="220"/>
        <w:ind w:firstLine="540"/>
        <w:jc w:val="both"/>
      </w:pPr>
      <w:r>
        <w:t>3.3. На кладбище участки под захоронение выделяются Специализированной службой по вопросам похоронного дела в порядке очередности, в соответствии с установленной планировкой кладбища.</w:t>
      </w:r>
    </w:p>
    <w:p w:rsidR="00B253BF" w:rsidRDefault="00B253BF">
      <w:pPr>
        <w:pStyle w:val="ConsPlusNormal"/>
        <w:spacing w:before="220"/>
        <w:ind w:firstLine="540"/>
        <w:jc w:val="both"/>
      </w:pPr>
      <w:r>
        <w:t>План-схема устанавливается Специализированной службой при въезде на территорию кладбища.</w:t>
      </w:r>
    </w:p>
    <w:p w:rsidR="00B253BF" w:rsidRDefault="00B253BF">
      <w:pPr>
        <w:pStyle w:val="ConsPlusNormal"/>
        <w:spacing w:before="220"/>
        <w:ind w:firstLine="540"/>
        <w:jc w:val="both"/>
      </w:pPr>
      <w:r>
        <w:t xml:space="preserve">3.4. Норма предоставления земельного участка для захоронения умершего составляет 5 квадратных метров (2,5 м x 2 м). Земельный участок предоставляется бесплатно. При резервации </w:t>
      </w:r>
      <w:r>
        <w:lastRenderedPageBreak/>
        <w:t>места для умершего супруга или близкого родственника на безвозмездной основе предоставляется дополнительный земельный участок площадью 5 квадратных метров (2,5 м x 2 м) к уже существующему.</w:t>
      </w:r>
    </w:p>
    <w:p w:rsidR="00B253BF" w:rsidRDefault="00B253BF">
      <w:pPr>
        <w:pStyle w:val="ConsPlusNormal"/>
        <w:jc w:val="both"/>
      </w:pPr>
      <w:r>
        <w:t xml:space="preserve">(в ред. </w:t>
      </w:r>
      <w:hyperlink r:id="rId45">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Резервирование мест под захоронение на кладбище является платной услугой. Стоимость услуги утверждается в порядке, установленном законодательством. Решение о возможности резервирования мест под захоронение на кладбище принимается Специализированной службой по вопросам похоронного дела на основании письменного заявления граждан, зарегистрированного в специальном журнале.</w:t>
      </w:r>
    </w:p>
    <w:p w:rsidR="00B253BF" w:rsidRDefault="00B253BF">
      <w:pPr>
        <w:pStyle w:val="ConsPlusNormal"/>
        <w:spacing w:before="220"/>
        <w:ind w:firstLine="540"/>
        <w:jc w:val="both"/>
      </w:pPr>
      <w:r>
        <w:t>При захоронении умерших, личность которых не установлена либо личность которых установлена, но не востребована в силу каких-либо причин, участок земли предоставляется бесплатно на одну могилу размером не менее чем 1 м x 2 м.</w:t>
      </w:r>
    </w:p>
    <w:p w:rsidR="00B253BF" w:rsidRDefault="00B253BF">
      <w:pPr>
        <w:pStyle w:val="ConsPlusNormal"/>
        <w:spacing w:before="220"/>
        <w:ind w:firstLine="540"/>
        <w:jc w:val="both"/>
      </w:pPr>
      <w:r>
        <w:t>Расстояние между могилами установлено по длинным сторонам не менее 1 метра, по коротким не менее 0,5 метра.</w:t>
      </w:r>
    </w:p>
    <w:p w:rsidR="00B253BF" w:rsidRDefault="00B253BF">
      <w:pPr>
        <w:pStyle w:val="ConsPlusNormal"/>
        <w:spacing w:before="220"/>
        <w:ind w:firstLine="540"/>
        <w:jc w:val="both"/>
      </w:pPr>
      <w:r>
        <w:t>Длина могилы до 2 метров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w:t>
      </w:r>
    </w:p>
    <w:p w:rsidR="00B253BF" w:rsidRDefault="00B253BF">
      <w:pPr>
        <w:pStyle w:val="ConsPlusNormal"/>
        <w:spacing w:before="220"/>
        <w:ind w:firstLine="540"/>
        <w:jc w:val="both"/>
      </w:pPr>
      <w:r>
        <w:t>3.5. Возможность предоставления места для погребения в существующую могилу допускается по прошествии 20 лет с момента предыдущего погребения при письменном согласии родственников или лица, ответственного за захоронение, в соответствии с действующим законодательством Российской Федерации и санитарно-эпидемиологическим заключением.</w:t>
      </w:r>
    </w:p>
    <w:p w:rsidR="00B253BF" w:rsidRDefault="00B253BF">
      <w:pPr>
        <w:pStyle w:val="ConsPlusNormal"/>
        <w:jc w:val="both"/>
      </w:pPr>
      <w:r>
        <w:t xml:space="preserve">(в ред. </w:t>
      </w:r>
      <w:hyperlink r:id="rId46">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3.6. Над каждой могилой должна быть земельная насыпь высотой 0,5 метра от поверхности земли или надмогильная плита.</w:t>
      </w:r>
    </w:p>
    <w:p w:rsidR="00B253BF" w:rsidRDefault="00B253BF">
      <w:pPr>
        <w:pStyle w:val="ConsPlusNormal"/>
        <w:spacing w:before="220"/>
        <w:ind w:firstLine="540"/>
        <w:jc w:val="both"/>
      </w:pPr>
      <w:r>
        <w:t>Земельная насыпь должна выступать за края могилы для защиты ее от поверхностных вод.</w:t>
      </w:r>
    </w:p>
    <w:p w:rsidR="00B253BF" w:rsidRDefault="00B253BF">
      <w:pPr>
        <w:pStyle w:val="ConsPlusNormal"/>
        <w:spacing w:before="220"/>
        <w:ind w:firstLine="540"/>
        <w:jc w:val="both"/>
      </w:pPr>
      <w:r>
        <w:t>3.7. При захоронении на новой могиле устанавливается намогильный регистрационный знак.</w:t>
      </w:r>
    </w:p>
    <w:p w:rsidR="00B253BF" w:rsidRDefault="00B253BF">
      <w:pPr>
        <w:pStyle w:val="ConsPlusNormal"/>
        <w:spacing w:before="220"/>
        <w:ind w:firstLine="540"/>
        <w:jc w:val="both"/>
      </w:pPr>
      <w:r>
        <w:t>3.8. Надмогильные сооружения устанавливаются лицом, ответственным за захоронение, по согласованию со Специализированной службой по вопросам похоронного дела.</w:t>
      </w:r>
    </w:p>
    <w:p w:rsidR="00B253BF" w:rsidRDefault="00B253BF">
      <w:pPr>
        <w:pStyle w:val="ConsPlusNormal"/>
        <w:jc w:val="both"/>
      </w:pPr>
      <w:r>
        <w:t xml:space="preserve">(в ред. постановлений Администрации города Когалыма от 03.11.2023 </w:t>
      </w:r>
      <w:hyperlink r:id="rId47">
        <w:r>
          <w:rPr>
            <w:color w:val="0000FF"/>
          </w:rPr>
          <w:t>N 2219</w:t>
        </w:r>
      </w:hyperlink>
      <w:r>
        <w:t xml:space="preserve">, от 22.12.2023 </w:t>
      </w:r>
      <w:hyperlink r:id="rId48">
        <w:r>
          <w:rPr>
            <w:color w:val="0000FF"/>
          </w:rPr>
          <w:t>N 2581</w:t>
        </w:r>
      </w:hyperlink>
      <w:r>
        <w:t>)</w:t>
      </w:r>
    </w:p>
    <w:p w:rsidR="00B253BF" w:rsidRDefault="00B253BF">
      <w:pPr>
        <w:pStyle w:val="ConsPlusNormal"/>
        <w:spacing w:before="220"/>
        <w:ind w:firstLine="540"/>
        <w:jc w:val="both"/>
      </w:pPr>
      <w:r>
        <w:t>Установленные надмогильные сооружения, а также элементы благоустройства на участке земли, предоставленном для погребения умершего, являются собственностью лица, ответственного за захоронение.</w:t>
      </w:r>
    </w:p>
    <w:p w:rsidR="00B253BF" w:rsidRDefault="00B253BF">
      <w:pPr>
        <w:pStyle w:val="ConsPlusNormal"/>
        <w:jc w:val="both"/>
      </w:pPr>
      <w:r>
        <w:t xml:space="preserve">(в ред. </w:t>
      </w:r>
      <w:hyperlink r:id="rId49">
        <w:r>
          <w:rPr>
            <w:color w:val="0000FF"/>
          </w:rPr>
          <w:t>постановления</w:t>
        </w:r>
      </w:hyperlink>
      <w:r>
        <w:t xml:space="preserve"> Администрации города Когалыма от 03.11.2023 N 2219)</w:t>
      </w:r>
    </w:p>
    <w:p w:rsidR="00B253BF" w:rsidRDefault="00B253BF">
      <w:pPr>
        <w:pStyle w:val="ConsPlusNormal"/>
        <w:spacing w:before="220"/>
        <w:ind w:firstLine="540"/>
        <w:jc w:val="both"/>
      </w:pPr>
      <w:r>
        <w:t>Утилизация старых надмогильных сооружений (надгробий) осуществляется самостоятельно и вывозится с территории общественного кладбища лицом, ответственным за захоронение, либо Специализированной службой по вопросам похоронного дела.</w:t>
      </w:r>
    </w:p>
    <w:p w:rsidR="00B253BF" w:rsidRDefault="00B253BF">
      <w:pPr>
        <w:pStyle w:val="ConsPlusNormal"/>
        <w:spacing w:before="220"/>
        <w:ind w:firstLine="540"/>
        <w:jc w:val="both"/>
      </w:pPr>
      <w:r>
        <w:t>3.9. Размеры надмогильных сооружений не должны превышать в среднем 60% отведенного под захоронение земельного участка: над одиночными захоронениями тел в гробу - 2,2 м x 1,5 м; а по высоте: памятники над погребениями тел в гробу - не выше 2,0 метра; ограды - не выше 0,7 метра.</w:t>
      </w:r>
    </w:p>
    <w:p w:rsidR="00B253BF" w:rsidRDefault="00B253BF">
      <w:pPr>
        <w:pStyle w:val="ConsPlusNormal"/>
        <w:spacing w:before="220"/>
        <w:ind w:firstLine="540"/>
        <w:jc w:val="both"/>
      </w:pPr>
      <w:r>
        <w:t>3.10. При установке оград на действующих и на свободных местах кладбища необходимо строго соблюдать утвержденные размеры и рядность установки оград. Проход между рядами оград установлен не менее 0,7 метра.</w:t>
      </w:r>
    </w:p>
    <w:p w:rsidR="00B253BF" w:rsidRDefault="00B253BF">
      <w:pPr>
        <w:pStyle w:val="ConsPlusNormal"/>
        <w:jc w:val="both"/>
      </w:pPr>
      <w:r>
        <w:lastRenderedPageBreak/>
        <w:t xml:space="preserve">(в ред. </w:t>
      </w:r>
      <w:hyperlink r:id="rId50">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3.11. Устанавливаемые надмогильные сооружения не должны иметь частей, выступающих за границы участка или нависающих над ними.</w:t>
      </w:r>
    </w:p>
    <w:p w:rsidR="00B253BF" w:rsidRDefault="00B253BF">
      <w:pPr>
        <w:pStyle w:val="ConsPlusNormal"/>
        <w:spacing w:before="220"/>
        <w:ind w:firstLine="540"/>
        <w:jc w:val="both"/>
      </w:pPr>
      <w:r>
        <w:t>3.12. При установке надмогильных сооружений, скамеек, столиков, оградок, выходящих за пределы площади отведенного участка, они могут быть снесены Специализированной службой с предварительным предупреждением ответственного за место захоронения лица, указанного при регистрации захоронений,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Специализированная служба составляет акт, в котором указывается место хранения снесенных сооружений, скамеек, столиков или оградок.</w:t>
      </w:r>
    </w:p>
    <w:p w:rsidR="00B253BF" w:rsidRDefault="00B253BF">
      <w:pPr>
        <w:pStyle w:val="ConsPlusNormal"/>
        <w:spacing w:before="220"/>
        <w:ind w:firstLine="540"/>
        <w:jc w:val="both"/>
      </w:pPr>
      <w:r>
        <w:t>3.13. В границах участка, отведенного для захоронения, с письменного уведомления Специализированной службы, разрешается посадка зеленой изгороди из кустарника с последующей ее подстрижкой.</w:t>
      </w:r>
    </w:p>
    <w:p w:rsidR="00B253BF" w:rsidRDefault="00B253BF">
      <w:pPr>
        <w:pStyle w:val="ConsPlusNormal"/>
        <w:spacing w:before="220"/>
        <w:ind w:firstLine="540"/>
        <w:jc w:val="both"/>
      </w:pPr>
      <w:r>
        <w:t>3.14. На основании письменного заявления лица, ответственного за захоронение и предоставлении им согласия, Специализированная служба по вопросам похоронного дела производит благоустройство воинского захоронения и установку намогильного сооружения в едином стиле на воинских захоронениях, расположенных на территории кладбища города Когалыма.</w:t>
      </w:r>
    </w:p>
    <w:p w:rsidR="00B253BF" w:rsidRDefault="00B253BF">
      <w:pPr>
        <w:pStyle w:val="ConsPlusNormal"/>
        <w:jc w:val="both"/>
      </w:pPr>
      <w:r>
        <w:t xml:space="preserve">(п. 3.14 введен </w:t>
      </w:r>
      <w:hyperlink r:id="rId51">
        <w:r>
          <w:rPr>
            <w:color w:val="0000FF"/>
          </w:rPr>
          <w:t>постановлением</w:t>
        </w:r>
      </w:hyperlink>
      <w:r>
        <w:t xml:space="preserve"> Администрации города Когалыма от 03.11.2023 N 2219)</w:t>
      </w:r>
    </w:p>
    <w:p w:rsidR="00B253BF" w:rsidRDefault="00B253BF">
      <w:pPr>
        <w:pStyle w:val="ConsPlusNormal"/>
        <w:spacing w:before="220"/>
        <w:ind w:firstLine="540"/>
        <w:jc w:val="both"/>
      </w:pPr>
      <w:r>
        <w:t>3.15. Благоустройство воинских участков выполняется в едином архитектурно-ландшафтном решении и включает в себя благоустройство индивидуальных мест захоронений и благоустройство территории, прилегающей к индивидуальным местам захоронения.</w:t>
      </w:r>
    </w:p>
    <w:p w:rsidR="00B253BF" w:rsidRDefault="00B253BF">
      <w:pPr>
        <w:pStyle w:val="ConsPlusNormal"/>
        <w:spacing w:before="220"/>
        <w:ind w:firstLine="540"/>
        <w:jc w:val="both"/>
      </w:pPr>
      <w:r>
        <w:t>3.15.1. Благоустройство индивидуального места захоронения включает устройство армированного бетонного цоколя с облицовкой керамогранитной плиткой черного цвета (либо аналогичным материалом) для последующей установки на него стелы, тумбы, цветника, внутреннее обустройство площади цветника искусственным газоном.</w:t>
      </w:r>
    </w:p>
    <w:p w:rsidR="00B253BF" w:rsidRDefault="00B253BF">
      <w:pPr>
        <w:pStyle w:val="ConsPlusNormal"/>
        <w:spacing w:before="220"/>
        <w:ind w:firstLine="540"/>
        <w:jc w:val="both"/>
      </w:pPr>
      <w:r>
        <w:t>3.15.2. Благоустройство территории, прилегающей к индивидуальным местам захоронения, включает: высадку декоративных деревьев, цветов, укладку тротуарной плитки, установку столов, скамей.</w:t>
      </w:r>
    </w:p>
    <w:p w:rsidR="00B253BF" w:rsidRDefault="00B253BF">
      <w:pPr>
        <w:pStyle w:val="ConsPlusNormal"/>
        <w:jc w:val="both"/>
      </w:pPr>
      <w:r>
        <w:t xml:space="preserve">(в ред. </w:t>
      </w:r>
      <w:hyperlink r:id="rId52">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3.15.3. В цветочное оформление аллей следует включать цветники, рабатки, партеры, бордюры, свободные композиции летников и многолетников на газоне, переносные вазоны.</w:t>
      </w:r>
    </w:p>
    <w:p w:rsidR="00B253BF" w:rsidRDefault="00B253BF">
      <w:pPr>
        <w:pStyle w:val="ConsPlusNormal"/>
        <w:jc w:val="both"/>
      </w:pPr>
      <w:r>
        <w:t xml:space="preserve">(п. 3.15 введен </w:t>
      </w:r>
      <w:hyperlink r:id="rId53">
        <w:r>
          <w:rPr>
            <w:color w:val="0000FF"/>
          </w:rPr>
          <w:t>постановлением</w:t>
        </w:r>
      </w:hyperlink>
      <w:r>
        <w:t xml:space="preserve"> Администрации города Когалыма от 03.11.2023 N 2219)</w:t>
      </w:r>
    </w:p>
    <w:p w:rsidR="00B253BF" w:rsidRDefault="00B253BF">
      <w:pPr>
        <w:pStyle w:val="ConsPlusNormal"/>
        <w:jc w:val="both"/>
      </w:pPr>
    </w:p>
    <w:p w:rsidR="00B253BF" w:rsidRDefault="00B253BF">
      <w:pPr>
        <w:pStyle w:val="ConsPlusTitle"/>
        <w:jc w:val="center"/>
        <w:outlineLvl w:val="1"/>
      </w:pPr>
      <w:bookmarkStart w:id="3" w:name="P118"/>
      <w:bookmarkEnd w:id="3"/>
      <w:r>
        <w:t>4. Организация погребения, перезахоронения умерших</w:t>
      </w:r>
    </w:p>
    <w:p w:rsidR="00B253BF" w:rsidRDefault="00B253BF">
      <w:pPr>
        <w:pStyle w:val="ConsPlusTitle"/>
        <w:jc w:val="center"/>
      </w:pPr>
      <w:r>
        <w:t>и эксгумация останков</w:t>
      </w:r>
    </w:p>
    <w:p w:rsidR="00B253BF" w:rsidRDefault="00B253BF">
      <w:pPr>
        <w:pStyle w:val="ConsPlusNormal"/>
        <w:jc w:val="both"/>
      </w:pPr>
    </w:p>
    <w:p w:rsidR="00B253BF" w:rsidRDefault="00B253BF">
      <w:pPr>
        <w:pStyle w:val="ConsPlusNormal"/>
        <w:ind w:firstLine="540"/>
        <w:jc w:val="both"/>
      </w:pPr>
      <w:r>
        <w:t>4.1. Погребение тела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а в более ранние сроки - на основании заключения судебно-медицинской экспертизы после оформления счета-заказа на похороны.</w:t>
      </w:r>
    </w:p>
    <w:p w:rsidR="00B253BF" w:rsidRDefault="00B253BF">
      <w:pPr>
        <w:pStyle w:val="ConsPlusNormal"/>
        <w:spacing w:before="220"/>
        <w:ind w:firstLine="540"/>
        <w:jc w:val="both"/>
      </w:pPr>
      <w:r>
        <w:t>4.2. Счет-заказ на похороны оформляется сотрудниками Специализированной службы по вопросам похоронного дела, которые являются работниками этой службы и предоставляют услуги по организации похорон и обеспечению заказчика похоронными принадлежностями.</w:t>
      </w:r>
    </w:p>
    <w:p w:rsidR="00B253BF" w:rsidRDefault="00B253BF">
      <w:pPr>
        <w:pStyle w:val="ConsPlusNormal"/>
        <w:spacing w:before="220"/>
        <w:ind w:firstLine="540"/>
        <w:jc w:val="both"/>
      </w:pPr>
      <w:r>
        <w:t>4.3. Предоставление земельного участка для погребения тел погибших (умерших) производится Специализированной службой по вопросам похоронного дела.</w:t>
      </w:r>
    </w:p>
    <w:p w:rsidR="00B253BF" w:rsidRDefault="00B253BF">
      <w:pPr>
        <w:pStyle w:val="ConsPlusNormal"/>
        <w:jc w:val="both"/>
      </w:pPr>
      <w:r>
        <w:lastRenderedPageBreak/>
        <w:t xml:space="preserve">(в ред. постановлений Администрации города Когалыма от 06.02.2024 </w:t>
      </w:r>
      <w:hyperlink r:id="rId54">
        <w:r>
          <w:rPr>
            <w:color w:val="0000FF"/>
          </w:rPr>
          <w:t>N 244</w:t>
        </w:r>
      </w:hyperlink>
      <w:r>
        <w:t xml:space="preserve">, от 07.05.2024 </w:t>
      </w:r>
      <w:hyperlink r:id="rId55">
        <w:r>
          <w:rPr>
            <w:color w:val="0000FF"/>
          </w:rPr>
          <w:t>N 907</w:t>
        </w:r>
      </w:hyperlink>
      <w:r>
        <w:t>)</w:t>
      </w:r>
    </w:p>
    <w:p w:rsidR="00B253BF" w:rsidRDefault="00B253BF">
      <w:pPr>
        <w:pStyle w:val="ConsPlusNormal"/>
        <w:spacing w:before="220"/>
        <w:ind w:firstLine="540"/>
        <w:jc w:val="both"/>
      </w:pPr>
      <w:r>
        <w:t>Предоставление земельного участка подтверждается выдачей разрешения на захоронение, которое выдается Специализированной службой по вопросам похоронного дела и является документом строгой отчетности.</w:t>
      </w:r>
    </w:p>
    <w:p w:rsidR="00B253BF" w:rsidRDefault="00B253BF">
      <w:pPr>
        <w:pStyle w:val="ConsPlusNormal"/>
        <w:jc w:val="both"/>
      </w:pPr>
      <w:r>
        <w:t xml:space="preserve">(в ред. </w:t>
      </w:r>
      <w:hyperlink r:id="rId56">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Предоставление места и подготовка для погребения производится, как правило, накануне дня погребения. Присутствие заказчика при этом необязательно. Пропуски в рядности захоронений категорически запрещаются.</w:t>
      </w:r>
    </w:p>
    <w:p w:rsidR="00B253BF" w:rsidRDefault="00B253BF">
      <w:pPr>
        <w:pStyle w:val="ConsPlusNormal"/>
        <w:jc w:val="both"/>
      </w:pPr>
      <w:r>
        <w:t xml:space="preserve">(в ред. </w:t>
      </w:r>
      <w:hyperlink r:id="rId57">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4.4. Участок земли для погребения умершего (его тела (останков) или праха) предоставляется бесплатно при предъявлении свидетельства о смерти, выданного органами записи актов гражданского состояния (ЗАГС), или медицинского свидетельства о смерти (форма утверждена приказом Министерства здравоохранения и социального развития Российской Федерации).</w:t>
      </w:r>
    </w:p>
    <w:p w:rsidR="00B253BF" w:rsidRDefault="00B253BF">
      <w:pPr>
        <w:pStyle w:val="ConsPlusNormal"/>
        <w:spacing w:before="220"/>
        <w:ind w:firstLine="540"/>
        <w:jc w:val="both"/>
      </w:pPr>
      <w:r>
        <w:t xml:space="preserve">Для получения разрешения на погребение лицо, взявшее на себя обязанность по осуществлению погребения умершего (его представитель), подает в Специализированную службу по вопросам похоронного дела письменное </w:t>
      </w:r>
      <w:hyperlink w:anchor="P398">
        <w:r>
          <w:rPr>
            <w:color w:val="0000FF"/>
          </w:rPr>
          <w:t>заявление</w:t>
        </w:r>
      </w:hyperlink>
      <w:r>
        <w:t xml:space="preserve"> согласно приложению 1 к настоящему Положению. К заявлению прилагаются копии документов для приобщения к заявлению и подлинники для ознакомления, а также документ, удостоверяющий личность лица, взявшего на себя обязанность по осуществлению погребения умершего. Представитель предъявляет доверенность или иной документ, подтверждающий его полномочия.</w:t>
      </w:r>
    </w:p>
    <w:p w:rsidR="00B253BF" w:rsidRDefault="00B253BF">
      <w:pPr>
        <w:pStyle w:val="ConsPlusNormal"/>
        <w:jc w:val="both"/>
      </w:pPr>
      <w:r>
        <w:t xml:space="preserve">(п. 4.4 в ред. </w:t>
      </w:r>
      <w:hyperlink r:id="rId58">
        <w:r>
          <w:rPr>
            <w:color w:val="0000FF"/>
          </w:rPr>
          <w:t>постановления</w:t>
        </w:r>
      </w:hyperlink>
      <w:r>
        <w:t xml:space="preserve"> Администрации города Когалыма от 03.11.2023 N 2219)</w:t>
      </w:r>
    </w:p>
    <w:p w:rsidR="00B253BF" w:rsidRDefault="00B253BF">
      <w:pPr>
        <w:pStyle w:val="ConsPlusNormal"/>
        <w:spacing w:before="220"/>
        <w:ind w:firstLine="540"/>
        <w:jc w:val="both"/>
      </w:pPr>
      <w:r>
        <w:t>4.5. Исполнение волеизъявления умершего о погребении его тела (останков) или праха на указанном им месте погребения, рядом с ранее умершими, обеспечивается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волеизъявителя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 перед обществом и государством.</w:t>
      </w:r>
    </w:p>
    <w:p w:rsidR="00B253BF" w:rsidRDefault="00B253BF">
      <w:pPr>
        <w:pStyle w:val="ConsPlusNormal"/>
        <w:spacing w:before="220"/>
        <w:ind w:firstLine="540"/>
        <w:jc w:val="both"/>
      </w:pPr>
      <w:r>
        <w:t>4.6. Разрешение на подзахоронение производится по письменному заявлению супруга умершего, близких или иных родственников (далее по тексту - заказчики). Выход на место погребения для составления заключения о состоянии могилы ранее захороненного производится должностным лицом, назначаемым Специализированной службой по вопросам похоронного дела.</w:t>
      </w:r>
    </w:p>
    <w:p w:rsidR="00B253BF" w:rsidRDefault="00B253BF">
      <w:pPr>
        <w:pStyle w:val="ConsPlusNormal"/>
        <w:spacing w:before="220"/>
        <w:ind w:firstLine="540"/>
        <w:jc w:val="both"/>
      </w:pPr>
      <w:r>
        <w:t>4.7. При выходе на место погребения назначенное должностное лицо в присутствии заказчика на оборотной стороне заявления оформляет запись об имеющихся и планируемых погребениях с обязательным нанесением схемы могилы, с обозначением размеров ограды, если таковая имеется, количества имеющихся в ней погребений, расстояния до соседних погребений и их давность, с указанием видов надмогильных сооружений (памятник, раковина, крест, колонна, цоколь и т.п.), с указанием содержания надписи на надмогильном сооружении (только фамилию, имя, отчество и год смерти ранее погребенного) и перечислением видов услуг, выполнение которых необходимо при подготовке могилы, с указанием наличия в ограде или рядом с ней деревьев диаметром более 20 см, которые могут быть повреждены при подготовке новой могилы.</w:t>
      </w:r>
    </w:p>
    <w:p w:rsidR="00B253BF" w:rsidRDefault="00B253BF">
      <w:pPr>
        <w:pStyle w:val="ConsPlusNormal"/>
        <w:spacing w:before="220"/>
        <w:ind w:firstLine="540"/>
        <w:jc w:val="both"/>
      </w:pPr>
      <w:r>
        <w:t>4.8. Схема записи производится чернилами, заверяется подписью (разборчиво) лица, составившего заключение о возможности нового погребения, с указанием должности и штампом Специализированной службы по вопросам похоронного дела.</w:t>
      </w:r>
    </w:p>
    <w:p w:rsidR="00B253BF" w:rsidRDefault="00B253BF">
      <w:pPr>
        <w:pStyle w:val="ConsPlusNormal"/>
        <w:spacing w:before="220"/>
        <w:ind w:firstLine="540"/>
        <w:jc w:val="both"/>
      </w:pPr>
      <w:r>
        <w:t xml:space="preserve">4.9. Супруг, близкие или иные родственники вправе самостоятельно (за свой счет и своими </w:t>
      </w:r>
      <w:r>
        <w:lastRenderedPageBreak/>
        <w:t>силами или с привлечением иных граждан, организаций) произвести подзахоронение с обязательным присутствием представителя Специализированной службы по вопросам похоронного дела, следящего за правилами погребения и уборки соответствующей территории.</w:t>
      </w:r>
    </w:p>
    <w:p w:rsidR="00B253BF" w:rsidRDefault="00B253BF">
      <w:pPr>
        <w:pStyle w:val="ConsPlusNormal"/>
        <w:spacing w:before="220"/>
        <w:ind w:firstLine="540"/>
        <w:jc w:val="both"/>
      </w:pPr>
      <w:r>
        <w:t>4.10. Подзахоронение разрешается специализированной службой по вопросам похоронного дела при наличии у заказчика, оформляющего похороны, копии свидетельства о смерти на ранее погребенного, документов, подтверждающих близкое родство между умершими, или письменного, заверенного нотариусом, волеизъявления умершего.</w:t>
      </w:r>
    </w:p>
    <w:p w:rsidR="00B253BF" w:rsidRDefault="00B253BF">
      <w:pPr>
        <w:pStyle w:val="ConsPlusNormal"/>
        <w:spacing w:before="220"/>
        <w:ind w:firstLine="540"/>
        <w:jc w:val="both"/>
      </w:pPr>
      <w:r>
        <w:t>4.11. Погребение рядом с ранее умершим (погибшим) гарантируется при наличии на предполагаемом месте захоронения свободного участка.</w:t>
      </w:r>
    </w:p>
    <w:p w:rsidR="00B253BF" w:rsidRDefault="00B253BF">
      <w:pPr>
        <w:pStyle w:val="ConsPlusNormal"/>
        <w:jc w:val="both"/>
      </w:pPr>
      <w:r>
        <w:t xml:space="preserve">(в ред. </w:t>
      </w:r>
      <w:hyperlink r:id="rId59">
        <w:r>
          <w:rPr>
            <w:color w:val="0000FF"/>
          </w:rPr>
          <w:t>постановления</w:t>
        </w:r>
      </w:hyperlink>
      <w:r>
        <w:t xml:space="preserve"> Администрации города Когалыма от 28.04.2021 N 903)</w:t>
      </w:r>
    </w:p>
    <w:p w:rsidR="00B253BF" w:rsidRDefault="00B253BF">
      <w:pPr>
        <w:pStyle w:val="ConsPlusNormal"/>
        <w:spacing w:before="220"/>
        <w:ind w:firstLine="540"/>
        <w:jc w:val="both"/>
      </w:pPr>
      <w:r>
        <w:t>Примечание: близкими родственниками считаются родители, супруг, супруга, дети, усыновители, усыновленные, родные братья и сестры, бабушка, дедушка и внуки.</w:t>
      </w:r>
    </w:p>
    <w:p w:rsidR="00B253BF" w:rsidRDefault="00B253BF">
      <w:pPr>
        <w:pStyle w:val="ConsPlusNormal"/>
        <w:jc w:val="both"/>
      </w:pPr>
    </w:p>
    <w:p w:rsidR="00B253BF" w:rsidRDefault="00B253BF">
      <w:pPr>
        <w:pStyle w:val="ConsPlusNormal"/>
        <w:ind w:firstLine="540"/>
        <w:jc w:val="both"/>
      </w:pPr>
      <w:r>
        <w:t>4.12. Не допускается погребение в одном гробу останков нескольких умерших.</w:t>
      </w:r>
    </w:p>
    <w:p w:rsidR="00B253BF" w:rsidRDefault="00B253BF">
      <w:pPr>
        <w:pStyle w:val="ConsPlusNormal"/>
        <w:spacing w:before="220"/>
        <w:ind w:firstLine="540"/>
        <w:jc w:val="both"/>
      </w:pPr>
      <w:r>
        <w:t>4.13. На общественном кладбище погребение может осуществляться с учетом вероисповедальных, воинских и иных обычаев и традиций.</w:t>
      </w:r>
    </w:p>
    <w:p w:rsidR="00B253BF" w:rsidRDefault="00B253BF">
      <w:pPr>
        <w:pStyle w:val="ConsPlusNormal"/>
        <w:spacing w:before="220"/>
        <w:ind w:firstLine="540"/>
        <w:jc w:val="both"/>
      </w:pPr>
      <w:r>
        <w:t>4.14.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 на специально отведенных участках кладбища. Погребение лиц, личность которых не установлена, осуществляется с согласия правоохранительных органов.</w:t>
      </w:r>
    </w:p>
    <w:p w:rsidR="00B253BF" w:rsidRDefault="00B253BF">
      <w:pPr>
        <w:pStyle w:val="ConsPlusNormal"/>
        <w:spacing w:before="220"/>
        <w:ind w:firstLine="540"/>
        <w:jc w:val="both"/>
      </w:pPr>
      <w:r>
        <w:t xml:space="preserve">4.15. Погребение невостребованных погибших (умерших) производится в отдельные могилы. Каждое тело укладывается в отдельный гроб, на котором на наружной стороне выжигается номер, на внутренней стороне (в ногах) прибивается дублирующий металлический номер. Составляется акт о погребении и подробная схема погребения на основании списков судебно-медицинской экспертизы и патологоанатомического отделения. Погребение осуществляется в присутствии работника Специализированной службы по вопросам похоронного дела и смотрителя кладбища с соблюдением требований </w:t>
      </w:r>
      <w:hyperlink r:id="rId60">
        <w:r>
          <w:rPr>
            <w:color w:val="0000FF"/>
          </w:rPr>
          <w:t>СанПиН</w:t>
        </w:r>
      </w:hyperlink>
      <w:r>
        <w:t xml:space="preserve"> 2.1.3684-21, настоящего Положения.</w:t>
      </w:r>
    </w:p>
    <w:p w:rsidR="00B253BF" w:rsidRDefault="00B253BF">
      <w:pPr>
        <w:pStyle w:val="ConsPlusNormal"/>
        <w:jc w:val="both"/>
      </w:pPr>
      <w:r>
        <w:t xml:space="preserve">(в ред. постановлений Администрации города Когалыма от 28.04.2021 </w:t>
      </w:r>
      <w:hyperlink r:id="rId61">
        <w:r>
          <w:rPr>
            <w:color w:val="0000FF"/>
          </w:rPr>
          <w:t>N 903</w:t>
        </w:r>
      </w:hyperlink>
      <w:r>
        <w:t xml:space="preserve">, от 07.05.2024 </w:t>
      </w:r>
      <w:hyperlink r:id="rId62">
        <w:r>
          <w:rPr>
            <w:color w:val="0000FF"/>
          </w:rPr>
          <w:t>N 907</w:t>
        </w:r>
      </w:hyperlink>
      <w:r>
        <w:t>)</w:t>
      </w:r>
    </w:p>
    <w:p w:rsidR="00B253BF" w:rsidRDefault="00B253BF">
      <w:pPr>
        <w:pStyle w:val="ConsPlusNormal"/>
        <w:spacing w:before="220"/>
        <w:ind w:firstLine="540"/>
        <w:jc w:val="both"/>
      </w:pPr>
      <w:r>
        <w:t>4.16.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B253BF" w:rsidRDefault="00B253BF">
      <w:pPr>
        <w:pStyle w:val="ConsPlusNormal"/>
        <w:spacing w:before="220"/>
        <w:ind w:firstLine="540"/>
        <w:jc w:val="both"/>
      </w:pPr>
      <w:r>
        <w:t>Патологоанатомические и анатомические отходы подлежат кремации или захоронению на кладбищах в деревянных ящиках.</w:t>
      </w:r>
    </w:p>
    <w:p w:rsidR="00B253BF" w:rsidRDefault="00B253BF">
      <w:pPr>
        <w:pStyle w:val="ConsPlusNormal"/>
        <w:jc w:val="both"/>
      </w:pPr>
      <w:r>
        <w:t xml:space="preserve">(п. 4.16 в ред. </w:t>
      </w:r>
      <w:hyperlink r:id="rId63">
        <w:r>
          <w:rPr>
            <w:color w:val="0000FF"/>
          </w:rPr>
          <w:t>постановления</w:t>
        </w:r>
      </w:hyperlink>
      <w:r>
        <w:t xml:space="preserve"> Администрации города Когалыма от 28.04.2021 N 903)</w:t>
      </w:r>
    </w:p>
    <w:p w:rsidR="00B253BF" w:rsidRDefault="00B253BF">
      <w:pPr>
        <w:pStyle w:val="ConsPlusNormal"/>
        <w:spacing w:before="220"/>
        <w:ind w:firstLine="540"/>
        <w:jc w:val="both"/>
      </w:pPr>
      <w:r>
        <w:t>4.17. Эксгумация (перепогребение) останков умершего (погибшего) может производиться по желанию супруга и близких родственников либо на основании решения суда по прошествии не менее одного года с момента погребения.</w:t>
      </w:r>
    </w:p>
    <w:p w:rsidR="00B253BF" w:rsidRDefault="00B253BF">
      <w:pPr>
        <w:pStyle w:val="ConsPlusNormal"/>
        <w:spacing w:before="220"/>
        <w:ind w:firstLine="540"/>
        <w:jc w:val="both"/>
      </w:pPr>
      <w:r>
        <w:t>4.18. Для проведения эксгумации супруг, близкие родственники предоставляют в Специализированную службу по вопросам похоронного дела в обязательном порядке следующие документы:</w:t>
      </w:r>
    </w:p>
    <w:p w:rsidR="00B253BF" w:rsidRDefault="00B253BF">
      <w:pPr>
        <w:pStyle w:val="ConsPlusNormal"/>
        <w:spacing w:before="220"/>
        <w:ind w:firstLine="540"/>
        <w:jc w:val="both"/>
      </w:pPr>
      <w:r>
        <w:t>- положительное заключение экологической и санитарно-гигиенической экспертизы об отсутствии особо опасных заболеваний;</w:t>
      </w:r>
    </w:p>
    <w:p w:rsidR="00B253BF" w:rsidRDefault="00B253BF">
      <w:pPr>
        <w:pStyle w:val="ConsPlusNormal"/>
        <w:spacing w:before="220"/>
        <w:ind w:firstLine="540"/>
        <w:jc w:val="both"/>
      </w:pPr>
      <w:r>
        <w:t>- свидетельство о смерти;</w:t>
      </w:r>
    </w:p>
    <w:p w:rsidR="00B253BF" w:rsidRDefault="00B253BF">
      <w:pPr>
        <w:pStyle w:val="ConsPlusNormal"/>
        <w:spacing w:before="220"/>
        <w:ind w:firstLine="540"/>
        <w:jc w:val="both"/>
      </w:pPr>
      <w:r>
        <w:lastRenderedPageBreak/>
        <w:t>- заявление установленного образца с согласием близких родственников умершего.</w:t>
      </w:r>
    </w:p>
    <w:p w:rsidR="00B253BF" w:rsidRDefault="00B253BF">
      <w:pPr>
        <w:pStyle w:val="ConsPlusNormal"/>
        <w:spacing w:before="220"/>
        <w:ind w:firstLine="540"/>
        <w:jc w:val="both"/>
      </w:pPr>
      <w:r>
        <w:t>Специализированная служба по вопросам похоронного дела в случае необходимости вправе затребовать дополнительные документы.</w:t>
      </w:r>
    </w:p>
    <w:p w:rsidR="00B253BF" w:rsidRDefault="00B253BF">
      <w:pPr>
        <w:pStyle w:val="ConsPlusNormal"/>
        <w:spacing w:before="220"/>
        <w:ind w:firstLine="540"/>
        <w:jc w:val="both"/>
      </w:pPr>
      <w:r>
        <w:t>4.19. По требованию правоохранительных органов эксгумация (перепогребение) производится на основании постановления об эксгумации. При наличии возражений близких родственников или родственников покойного эксгумация производится на основании решения суда о проведении эксгумации.</w:t>
      </w:r>
    </w:p>
    <w:p w:rsidR="00B253BF" w:rsidRDefault="00B253BF">
      <w:pPr>
        <w:pStyle w:val="ConsPlusNormal"/>
        <w:spacing w:before="220"/>
        <w:ind w:firstLine="540"/>
        <w:jc w:val="both"/>
      </w:pPr>
      <w:r>
        <w:t>4.20. Перепогребение производится в холодное время года, в дневное время, в рабочие дни недели. Транспортировка тела может осуществляться транспортом Специализированной службы по вопросам похоронного дела или транспортом родственников умершего (погибшего), с соблюдением санитарно-гигиенических требований. Перепогребение осуществляется только Специализированной службой по вопросам похоронного дела, с соблюдением требований гигиены, старое место дезинфицируется и благоустраивается.</w:t>
      </w:r>
    </w:p>
    <w:p w:rsidR="00B253BF" w:rsidRDefault="00B253BF">
      <w:pPr>
        <w:pStyle w:val="ConsPlusNormal"/>
        <w:spacing w:before="220"/>
        <w:ind w:firstLine="540"/>
        <w:jc w:val="both"/>
      </w:pPr>
      <w:r>
        <w:t>Не рекомендуется осуществлять перепогребение ранее истечения одного года с момента погребения.</w:t>
      </w:r>
    </w:p>
    <w:p w:rsidR="00B253BF" w:rsidRDefault="00B253BF">
      <w:pPr>
        <w:pStyle w:val="ConsPlusNormal"/>
        <w:spacing w:before="220"/>
        <w:ind w:firstLine="540"/>
        <w:jc w:val="both"/>
      </w:pPr>
      <w:r>
        <w:t>4.21.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B253BF" w:rsidRDefault="00B253BF">
      <w:pPr>
        <w:pStyle w:val="ConsPlusNormal"/>
        <w:spacing w:before="22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B253BF" w:rsidRDefault="00B253BF">
      <w:pPr>
        <w:pStyle w:val="ConsPlusNormal"/>
        <w:spacing w:before="220"/>
        <w:ind w:firstLine="540"/>
        <w:jc w:val="both"/>
      </w:pPr>
      <w:r>
        <w:t>Работники кладбища, осуществляющие эксгумацию и перезахоронение останков умершего, должны быть привиты против столбняка.</w:t>
      </w:r>
    </w:p>
    <w:p w:rsidR="00B253BF" w:rsidRDefault="00B253BF">
      <w:pPr>
        <w:pStyle w:val="ConsPlusNormal"/>
        <w:spacing w:before="220"/>
        <w:ind w:firstLine="540"/>
        <w:jc w:val="both"/>
      </w:pPr>
      <w:r>
        <w:t>Руководитель специализированной службы по вопросам похоронного дела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B253BF" w:rsidRDefault="00B253BF">
      <w:pPr>
        <w:pStyle w:val="ConsPlusNormal"/>
        <w:jc w:val="both"/>
      </w:pPr>
      <w:r>
        <w:t xml:space="preserve">(п. 4.21 введен </w:t>
      </w:r>
      <w:hyperlink r:id="rId64">
        <w:r>
          <w:rPr>
            <w:color w:val="0000FF"/>
          </w:rPr>
          <w:t>постановлением</w:t>
        </w:r>
      </w:hyperlink>
      <w:r>
        <w:t xml:space="preserve"> Администрации города Когалыма от 28.04.2021 N 903)</w:t>
      </w:r>
    </w:p>
    <w:p w:rsidR="00B253BF" w:rsidRDefault="00B253BF">
      <w:pPr>
        <w:pStyle w:val="ConsPlusNormal"/>
        <w:jc w:val="both"/>
      </w:pPr>
    </w:p>
    <w:p w:rsidR="00B253BF" w:rsidRDefault="00B253BF">
      <w:pPr>
        <w:pStyle w:val="ConsPlusTitle"/>
        <w:jc w:val="center"/>
        <w:outlineLvl w:val="1"/>
      </w:pPr>
      <w:r>
        <w:t>5. Правила работы кладбища</w:t>
      </w:r>
    </w:p>
    <w:p w:rsidR="00B253BF" w:rsidRDefault="00B253BF">
      <w:pPr>
        <w:pStyle w:val="ConsPlusNormal"/>
        <w:jc w:val="both"/>
      </w:pPr>
    </w:p>
    <w:p w:rsidR="00B253BF" w:rsidRDefault="00B253BF">
      <w:pPr>
        <w:pStyle w:val="ConsPlusNormal"/>
        <w:ind w:firstLine="540"/>
        <w:jc w:val="both"/>
      </w:pPr>
      <w:r>
        <w:t>5.1. Кладбище открыто для посещений ежедневно: с мая по октябрь - с 8 до 19 часов, с ноября по апрель - с 8 до 18 часов. Погребение умерших на кладбище производится ежедневно с 10.00 до 17.00 часов.</w:t>
      </w:r>
    </w:p>
    <w:p w:rsidR="00B253BF" w:rsidRDefault="00B253BF">
      <w:pPr>
        <w:pStyle w:val="ConsPlusNormal"/>
        <w:spacing w:before="220"/>
        <w:ind w:firstLine="540"/>
        <w:jc w:val="both"/>
      </w:pPr>
      <w:r>
        <w:t>5.2. Земельный участок для погребения умершего предоставляется по установленным нормам.</w:t>
      </w:r>
    </w:p>
    <w:p w:rsidR="00B253BF" w:rsidRDefault="00B253BF">
      <w:pPr>
        <w:pStyle w:val="ConsPlusNormal"/>
        <w:jc w:val="both"/>
      </w:pPr>
      <w:r>
        <w:t xml:space="preserve">(в ред. </w:t>
      </w:r>
      <w:hyperlink r:id="rId65">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5.3. На кладбище следует предусматривать:</w:t>
      </w:r>
    </w:p>
    <w:p w:rsidR="00B253BF" w:rsidRDefault="00B253BF">
      <w:pPr>
        <w:pStyle w:val="ConsPlusNormal"/>
        <w:spacing w:before="220"/>
        <w:ind w:firstLine="540"/>
        <w:jc w:val="both"/>
      </w:pPr>
      <w:r>
        <w:t>а) общественный туалет;</w:t>
      </w:r>
    </w:p>
    <w:p w:rsidR="00B253BF" w:rsidRDefault="00B253BF">
      <w:pPr>
        <w:pStyle w:val="ConsPlusNormal"/>
        <w:spacing w:before="220"/>
        <w:ind w:firstLine="540"/>
        <w:jc w:val="both"/>
      </w:pPr>
      <w:r>
        <w:t>б) мусоросборники и урны для мусора.</w:t>
      </w:r>
    </w:p>
    <w:p w:rsidR="00B253BF" w:rsidRDefault="00B253BF">
      <w:pPr>
        <w:pStyle w:val="ConsPlusNormal"/>
        <w:spacing w:before="220"/>
        <w:ind w:firstLine="540"/>
        <w:jc w:val="both"/>
      </w:pPr>
      <w:r>
        <w:t>5.4. Санитарно-эпидемиологический надзор и экологический контроль за состоянием мест захоронения осуществляются соответствующими органами государственной власти.</w:t>
      </w:r>
    </w:p>
    <w:p w:rsidR="00B253BF" w:rsidRDefault="00B253BF">
      <w:pPr>
        <w:pStyle w:val="ConsPlusNormal"/>
        <w:jc w:val="both"/>
      </w:pPr>
    </w:p>
    <w:p w:rsidR="00B253BF" w:rsidRDefault="00B253BF">
      <w:pPr>
        <w:pStyle w:val="ConsPlusTitle"/>
        <w:jc w:val="center"/>
        <w:outlineLvl w:val="1"/>
      </w:pPr>
      <w:r>
        <w:t>6. Организация ритуальных услуг</w:t>
      </w:r>
    </w:p>
    <w:p w:rsidR="00B253BF" w:rsidRDefault="00B253BF">
      <w:pPr>
        <w:pStyle w:val="ConsPlusNormal"/>
        <w:jc w:val="both"/>
      </w:pPr>
    </w:p>
    <w:p w:rsidR="00B253BF" w:rsidRDefault="00B253BF">
      <w:pPr>
        <w:pStyle w:val="ConsPlusTitle"/>
        <w:jc w:val="center"/>
        <w:outlineLvl w:val="2"/>
      </w:pPr>
      <w:r>
        <w:t>6.1. Порядок организации ритуальных услуг</w:t>
      </w:r>
    </w:p>
    <w:p w:rsidR="00B253BF" w:rsidRDefault="00B253BF">
      <w:pPr>
        <w:pStyle w:val="ConsPlusNormal"/>
        <w:jc w:val="both"/>
      </w:pPr>
    </w:p>
    <w:p w:rsidR="00B253BF" w:rsidRDefault="00B253BF">
      <w:pPr>
        <w:pStyle w:val="ConsPlusNormal"/>
        <w:ind w:firstLine="540"/>
        <w:jc w:val="both"/>
      </w:pPr>
      <w:r>
        <w:t xml:space="preserve">6.1.1. Организацию ритуальных услуг в городе Когалыме осуществляет Специализированная служба по вопросам похоронного дела, являющаяся получателем субсидии согласно </w:t>
      </w:r>
      <w:hyperlink r:id="rId66">
        <w:r>
          <w:rPr>
            <w:color w:val="0000FF"/>
          </w:rPr>
          <w:t>постановлению</w:t>
        </w:r>
      </w:hyperlink>
      <w:r>
        <w:t xml:space="preserve"> Администрации города Когалыма от 28.06.2019 N 1417 "Об утверждении Порядка предоставления субсидии из бюджета города Когалыма на возмещение части затрат в связи с оказанием ритуальных услуг" (далее по тексту - Специализированная служба по вопросам похоронного дела), которая обеспечивает выполнение следующих процессов:</w:t>
      </w:r>
    </w:p>
    <w:p w:rsidR="00B253BF" w:rsidRDefault="00B253BF">
      <w:pPr>
        <w:pStyle w:val="ConsPlusNormal"/>
        <w:jc w:val="both"/>
      </w:pPr>
      <w:r>
        <w:t xml:space="preserve">(в ред. </w:t>
      </w:r>
      <w:hyperlink r:id="rId67">
        <w:r>
          <w:rPr>
            <w:color w:val="0000FF"/>
          </w:rPr>
          <w:t>постановления</w:t>
        </w:r>
      </w:hyperlink>
      <w:r>
        <w:t xml:space="preserve"> Администрации города Когалыма от 28.04.2021 N 903)</w:t>
      </w:r>
    </w:p>
    <w:p w:rsidR="00B253BF" w:rsidRDefault="00B253BF">
      <w:pPr>
        <w:pStyle w:val="ConsPlusNormal"/>
        <w:spacing w:before="220"/>
        <w:ind w:firstLine="540"/>
        <w:jc w:val="both"/>
      </w:pPr>
      <w:r>
        <w:t>6.1.1.1. Прием заказов на похороны и оформление связанных с этим документов.</w:t>
      </w:r>
    </w:p>
    <w:p w:rsidR="00B253BF" w:rsidRDefault="00B253BF">
      <w:pPr>
        <w:pStyle w:val="ConsPlusNormal"/>
        <w:spacing w:before="220"/>
        <w:ind w:firstLine="540"/>
        <w:jc w:val="both"/>
      </w:pPr>
      <w:r>
        <w:t>6.1.1.2. Предоставление и доставку похоронных принадлежностей по месту нахождения умерших, перевозку автокатафалком тел умерших из жилых и иных зданий, в т.ч. больниц, на кладбище.</w:t>
      </w:r>
    </w:p>
    <w:p w:rsidR="00B253BF" w:rsidRDefault="00B253BF">
      <w:pPr>
        <w:pStyle w:val="ConsPlusNormal"/>
        <w:spacing w:before="220"/>
        <w:ind w:firstLine="540"/>
        <w:jc w:val="both"/>
      </w:pPr>
      <w:r>
        <w:t>6.1.1.3. Погребение и перезахоронение тел умерших (традиционное погребение).</w:t>
      </w:r>
    </w:p>
    <w:p w:rsidR="00B253BF" w:rsidRDefault="00B253BF">
      <w:pPr>
        <w:pStyle w:val="ConsPlusNormal"/>
        <w:spacing w:before="220"/>
        <w:ind w:firstLine="540"/>
        <w:jc w:val="both"/>
      </w:pPr>
      <w:r>
        <w:t>6.1.1.4. Создание архитектурно-ландшафтной среды мест захоронений.</w:t>
      </w:r>
    </w:p>
    <w:p w:rsidR="00B253BF" w:rsidRDefault="00B253BF">
      <w:pPr>
        <w:pStyle w:val="ConsPlusNormal"/>
        <w:spacing w:before="220"/>
        <w:ind w:firstLine="540"/>
        <w:jc w:val="both"/>
      </w:pPr>
      <w:r>
        <w:t>6.1.1.5. Производство и доставку памятников, памятных знаков, предметов похоронного ритуала.</w:t>
      </w:r>
    </w:p>
    <w:p w:rsidR="00B253BF" w:rsidRDefault="00B253BF">
      <w:pPr>
        <w:pStyle w:val="ConsPlusNormal"/>
        <w:spacing w:before="220"/>
        <w:ind w:firstLine="540"/>
        <w:jc w:val="both"/>
      </w:pPr>
      <w:r>
        <w:t xml:space="preserve">6.1.2. Супругу(е), близким родственникам, иным родственникам, законному представителю умершего или иному лицу, взявшему на себя обязательство осуществить погребение умершего на территории города Когалыма, федеральным законодательством и </w:t>
      </w:r>
      <w:hyperlink r:id="rId68">
        <w:r>
          <w:rPr>
            <w:color w:val="0000FF"/>
          </w:rPr>
          <w:t>постановлением</w:t>
        </w:r>
      </w:hyperlink>
      <w:r>
        <w:t xml:space="preserve"> Правительства Ханты-Мансийского автономного округа - Югры 15.05.2009 N 110-п "О порядке выплаты социального пособия на погребение и возмещения Специализированной службе по вопросам похоронного дела стоимости услуг по погребению умерших за счет средств бюджета Ханты-Мансийского автономного округа - Югры" гарантирован перечень услуг по погребению, оказываемых на безвозмездной основе.</w:t>
      </w:r>
    </w:p>
    <w:p w:rsidR="00B253BF" w:rsidRDefault="00B253BF">
      <w:pPr>
        <w:pStyle w:val="ConsPlusNormal"/>
        <w:spacing w:before="220"/>
        <w:ind w:firstLine="540"/>
        <w:jc w:val="both"/>
      </w:pPr>
      <w:r>
        <w:t xml:space="preserve">6.1.3. В гарантированный </w:t>
      </w:r>
      <w:hyperlink r:id="rId69">
        <w:r>
          <w:rPr>
            <w:color w:val="0000FF"/>
          </w:rPr>
          <w:t>перечень</w:t>
        </w:r>
      </w:hyperlink>
      <w:r>
        <w:t xml:space="preserve"> услуг по погребению тела умершего включаются следующие услуги, оказываемые на безвозмездной основе:</w:t>
      </w:r>
    </w:p>
    <w:p w:rsidR="00B253BF" w:rsidRDefault="00B253BF">
      <w:pPr>
        <w:pStyle w:val="ConsPlusNormal"/>
        <w:spacing w:before="220"/>
        <w:ind w:firstLine="540"/>
        <w:jc w:val="both"/>
      </w:pPr>
      <w:r>
        <w:t>- оформление документов, необходимых для погребения умершего;</w:t>
      </w:r>
    </w:p>
    <w:p w:rsidR="00B253BF" w:rsidRDefault="00B253BF">
      <w:pPr>
        <w:pStyle w:val="ConsPlusNormal"/>
        <w:spacing w:before="220"/>
        <w:ind w:firstLine="540"/>
        <w:jc w:val="both"/>
      </w:pPr>
      <w:r>
        <w:t>- предоставление и доставка гроба и других предметов, необходимых для погребения;</w:t>
      </w:r>
    </w:p>
    <w:p w:rsidR="00B253BF" w:rsidRDefault="00B253BF">
      <w:pPr>
        <w:pStyle w:val="ConsPlusNormal"/>
        <w:spacing w:before="220"/>
        <w:ind w:firstLine="540"/>
        <w:jc w:val="both"/>
      </w:pPr>
      <w:r>
        <w:t>- перевозка тела (останков) умершего на кладбище;</w:t>
      </w:r>
    </w:p>
    <w:p w:rsidR="00B253BF" w:rsidRDefault="00B253BF">
      <w:pPr>
        <w:pStyle w:val="ConsPlusNormal"/>
        <w:spacing w:before="220"/>
        <w:ind w:firstLine="540"/>
        <w:jc w:val="both"/>
      </w:pPr>
      <w:r>
        <w:t>- погребение;</w:t>
      </w:r>
    </w:p>
    <w:p w:rsidR="00B253BF" w:rsidRDefault="00B253BF">
      <w:pPr>
        <w:pStyle w:val="ConsPlusNormal"/>
        <w:spacing w:before="220"/>
        <w:ind w:firstLine="540"/>
        <w:jc w:val="both"/>
      </w:pPr>
      <w:r>
        <w:t>- установка регистрационного знака на новой могиле.</w:t>
      </w:r>
    </w:p>
    <w:p w:rsidR="00B253BF" w:rsidRDefault="00B253BF">
      <w:pPr>
        <w:pStyle w:val="ConsPlusNormal"/>
        <w:spacing w:before="220"/>
        <w:ind w:firstLine="540"/>
        <w:jc w:val="both"/>
      </w:pPr>
      <w:r>
        <w:t>6.1.4. Требования, предъявляемые к качеству услуг по погребению тела умершего, имевшего родственников или законного представителя, предоставляемых на безвозмездной основе и оказываемых Специализированной службой по вопросам похоронного дела:</w:t>
      </w:r>
    </w:p>
    <w:p w:rsidR="00B253BF" w:rsidRDefault="00B253BF">
      <w:pPr>
        <w:pStyle w:val="ConsPlusNormal"/>
        <w:spacing w:before="220"/>
        <w:ind w:firstLine="540"/>
        <w:jc w:val="both"/>
      </w:pPr>
      <w:r>
        <w:t>6.1.4.1. Изготовление ксерокопий документов, необходимых для осуществления погребения,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справки на социальное пособие на погребение и счета-заказа на похороны.</w:t>
      </w:r>
    </w:p>
    <w:p w:rsidR="00B253BF" w:rsidRDefault="00B253BF">
      <w:pPr>
        <w:pStyle w:val="ConsPlusNormal"/>
        <w:spacing w:before="220"/>
        <w:ind w:firstLine="540"/>
        <w:jc w:val="both"/>
      </w:pPr>
      <w:r>
        <w:t xml:space="preserve">6.1.4.2. Изготовление гроба из древесины хвойных пород, обивка гроба в гладь </w:t>
      </w:r>
      <w:r>
        <w:lastRenderedPageBreak/>
        <w:t>хлопчатобумажной тканью. Материалы, используемые для изготовления постельных принадлежностей гроба, должны впитывать продукты разложения трупа. Доставка гроба производится к месту нахождения умершего либо на дом, либо в морг.</w:t>
      </w:r>
    </w:p>
    <w:p w:rsidR="00B253BF" w:rsidRDefault="00B253BF">
      <w:pPr>
        <w:pStyle w:val="ConsPlusNormal"/>
        <w:jc w:val="both"/>
      </w:pPr>
      <w:r>
        <w:t xml:space="preserve">(в ред. </w:t>
      </w:r>
      <w:hyperlink r:id="rId70">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6.1.4.3. Предоставление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захоронения на одном автокатафалке.</w:t>
      </w:r>
    </w:p>
    <w:p w:rsidR="00B253BF" w:rsidRDefault="00B253BF">
      <w:pPr>
        <w:pStyle w:val="ConsPlusNormal"/>
        <w:spacing w:before="220"/>
        <w:ind w:firstLine="540"/>
        <w:jc w:val="both"/>
      </w:pPr>
      <w:r>
        <w:t>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p>
    <w:p w:rsidR="00B253BF" w:rsidRDefault="00B253BF">
      <w:pPr>
        <w:pStyle w:val="ConsPlusNormal"/>
        <w:spacing w:before="220"/>
        <w:ind w:firstLine="540"/>
        <w:jc w:val="both"/>
      </w:pPr>
      <w:r>
        <w:t>После перевозки и погребения умерших транспорт должен в обязательном порядке подвергаться уборке и дезинфекции дезинфицирующими средствами, разрешенными к применению в установленном порядке.</w:t>
      </w:r>
    </w:p>
    <w:p w:rsidR="00B253BF" w:rsidRDefault="00B253BF">
      <w:pPr>
        <w:pStyle w:val="ConsPlusNormal"/>
        <w:spacing w:before="220"/>
        <w:ind w:firstLine="540"/>
        <w:jc w:val="both"/>
      </w:pPr>
      <w:r>
        <w:t>6.1.4.4. Погребение осуществляется путем предания тела (останков) умершего земле (погребение в могилу).</w:t>
      </w:r>
    </w:p>
    <w:p w:rsidR="00B253BF" w:rsidRDefault="00B253BF">
      <w:pPr>
        <w:pStyle w:val="ConsPlusNormal"/>
        <w:spacing w:before="220"/>
        <w:ind w:firstLine="540"/>
        <w:jc w:val="both"/>
      </w:pPr>
      <w:r>
        <w:t>Глубина могилы для погребения составляет не менее 1,5 метра.</w:t>
      </w:r>
    </w:p>
    <w:p w:rsidR="00B253BF" w:rsidRDefault="00B253BF">
      <w:pPr>
        <w:pStyle w:val="ConsPlusNormal"/>
        <w:jc w:val="both"/>
      </w:pPr>
      <w:r>
        <w:t xml:space="preserve">(в ред. </w:t>
      </w:r>
      <w:hyperlink r:id="rId71">
        <w:r>
          <w:rPr>
            <w:color w:val="0000FF"/>
          </w:rPr>
          <w:t>постановления</w:t>
        </w:r>
      </w:hyperlink>
      <w:r>
        <w:t xml:space="preserve"> Администрации города Когалыма от 28.04.2021 N 903)</w:t>
      </w:r>
    </w:p>
    <w:p w:rsidR="00B253BF" w:rsidRDefault="00B253BF">
      <w:pPr>
        <w:pStyle w:val="ConsPlusNormal"/>
        <w:spacing w:before="220"/>
        <w:ind w:firstLine="540"/>
        <w:jc w:val="both"/>
      </w:pPr>
      <w:r>
        <w:t>6.1.5. Требования, предъявляемые к качеству услуг по погребению умершего, не имевшего родственников, законного представителя или при отсутствии иных лиц, взявших на себя обязанность осуществлять погребение умершего, предоставляемых на безвозмездной основе и оказываемых специализированной службой по вопросам похоронного дела:</w:t>
      </w:r>
    </w:p>
    <w:p w:rsidR="00B253BF" w:rsidRDefault="00B253BF">
      <w:pPr>
        <w:pStyle w:val="ConsPlusNormal"/>
        <w:spacing w:before="220"/>
        <w:ind w:firstLine="540"/>
        <w:jc w:val="both"/>
      </w:pPr>
      <w:r>
        <w:t>6.1.5.1. Получение списка умерших, проверка наличия умерших, составление схемы захоронения, изготовление ксерокопий документов.</w:t>
      </w:r>
    </w:p>
    <w:p w:rsidR="00B253BF" w:rsidRDefault="00B253BF">
      <w:pPr>
        <w:pStyle w:val="ConsPlusNormal"/>
        <w:spacing w:before="220"/>
        <w:ind w:firstLine="540"/>
        <w:jc w:val="both"/>
      </w:pPr>
      <w:r>
        <w:t>6.1.5.2. Изготовление гроба из древесины хвойных пород. Доставка гроба производится к месту нахождения умершего, либо на дом, либо в морг.</w:t>
      </w:r>
    </w:p>
    <w:p w:rsidR="00B253BF" w:rsidRDefault="00B253BF">
      <w:pPr>
        <w:pStyle w:val="ConsPlusNormal"/>
        <w:jc w:val="both"/>
      </w:pPr>
      <w:r>
        <w:t xml:space="preserve">(в ред. </w:t>
      </w:r>
      <w:hyperlink r:id="rId72">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6.1.5.3. Покрывало (саван) для облачения тела должно быть изготовлено из х/б ткани. Тела умерших облачают в покрывало (саван) и производят укладку умерших в гробы, после чего гробы нумеруются.</w:t>
      </w:r>
    </w:p>
    <w:p w:rsidR="00B253BF" w:rsidRDefault="00B253BF">
      <w:pPr>
        <w:pStyle w:val="ConsPlusNormal"/>
        <w:spacing w:before="220"/>
        <w:ind w:firstLine="540"/>
        <w:jc w:val="both"/>
      </w:pPr>
      <w:r>
        <w:t>6.1.5.4. Согласно гигиеническим правилам и нормам автотранспорт при транспортировке умерших должен обязательно подвергаться дезинфекции.</w:t>
      </w:r>
    </w:p>
    <w:p w:rsidR="00B253BF" w:rsidRDefault="00B253BF">
      <w:pPr>
        <w:pStyle w:val="ConsPlusNormal"/>
        <w:spacing w:before="220"/>
        <w:ind w:firstLine="540"/>
        <w:jc w:val="both"/>
      </w:pPr>
      <w:r>
        <w:t>Автокатафалк оборудуется приспособлением для облегчения погрузки-выгрузки гроба, его фиксации во время движения и местами для участников похорон.</w:t>
      </w:r>
    </w:p>
    <w:p w:rsidR="00B253BF" w:rsidRDefault="00B253BF">
      <w:pPr>
        <w:pStyle w:val="ConsPlusNormal"/>
        <w:spacing w:before="220"/>
        <w:ind w:firstLine="540"/>
        <w:jc w:val="both"/>
      </w:pPr>
      <w:r>
        <w:t>6.1.5.5. Погребение осуществляется путем предания тела (останков) умершего земле (погребение в могилу) с обязательным присутствием представителя Специализированной службы по вопросам похоронного дела.</w:t>
      </w:r>
    </w:p>
    <w:p w:rsidR="00B253BF" w:rsidRDefault="00B253BF">
      <w:pPr>
        <w:pStyle w:val="ConsPlusNormal"/>
        <w:spacing w:before="220"/>
        <w:ind w:firstLine="540"/>
        <w:jc w:val="both"/>
      </w:pPr>
      <w:r>
        <w:t>6.1.5.6. Надмогильный холм устанавливается высотой не менее 0,5 метра, металлический указатель с указанием регистрационного номера захоронения.</w:t>
      </w:r>
    </w:p>
    <w:p w:rsidR="00B253BF" w:rsidRDefault="00B253BF">
      <w:pPr>
        <w:pStyle w:val="ConsPlusNormal"/>
        <w:jc w:val="both"/>
      </w:pPr>
      <w:r>
        <w:t xml:space="preserve">(в ред. </w:t>
      </w:r>
      <w:hyperlink r:id="rId73">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 xml:space="preserve">6.1.6. Стоимость услуг, предоставляемых согласно гарантированному </w:t>
      </w:r>
      <w:hyperlink r:id="rId74">
        <w:r>
          <w:rPr>
            <w:color w:val="0000FF"/>
          </w:rPr>
          <w:t>перечню</w:t>
        </w:r>
      </w:hyperlink>
      <w:r>
        <w:t xml:space="preserve"> услуг по погребению, утверждается постановлением Администрации города Когалыма.</w:t>
      </w:r>
    </w:p>
    <w:p w:rsidR="00B253BF" w:rsidRDefault="00B253BF">
      <w:pPr>
        <w:pStyle w:val="ConsPlusNormal"/>
        <w:spacing w:before="220"/>
        <w:ind w:firstLine="540"/>
        <w:jc w:val="both"/>
      </w:pPr>
      <w:r>
        <w:t xml:space="preserve">6.1.7. Затраты в связи с оказанием ритуальных услуг согласно гарантированному </w:t>
      </w:r>
      <w:hyperlink r:id="rId75">
        <w:r>
          <w:rPr>
            <w:color w:val="0000FF"/>
          </w:rPr>
          <w:t>перечню</w:t>
        </w:r>
      </w:hyperlink>
      <w:r>
        <w:t xml:space="preserve"> </w:t>
      </w:r>
      <w:r>
        <w:lastRenderedPageBreak/>
        <w:t xml:space="preserve">услуг по погребению, не возмещаемые за счет государственных внебюджетных фондов и бюджетов иных уровней, возмещаются специализированной службе путем предоставления субсидии из бюджета города Когалыма в соответствии с </w:t>
      </w:r>
      <w:hyperlink r:id="rId76">
        <w:r>
          <w:rPr>
            <w:color w:val="0000FF"/>
          </w:rPr>
          <w:t>постановлением</w:t>
        </w:r>
      </w:hyperlink>
      <w:r>
        <w:t xml:space="preserve"> Администрации города Когалыма от 28.06.2019 N 1417 "Об утверждении Порядка предоставления субсидии из бюджета города Когалыма на возмещение части затрат в связи с оказанием ритуальных услуг".</w:t>
      </w:r>
    </w:p>
    <w:p w:rsidR="00B253BF" w:rsidRDefault="00B253BF">
      <w:pPr>
        <w:pStyle w:val="ConsPlusNormal"/>
        <w:jc w:val="both"/>
      </w:pPr>
      <w:r>
        <w:t xml:space="preserve">(в ред. </w:t>
      </w:r>
      <w:hyperlink r:id="rId77">
        <w:r>
          <w:rPr>
            <w:color w:val="0000FF"/>
          </w:rPr>
          <w:t>постановления</w:t>
        </w:r>
      </w:hyperlink>
      <w:r>
        <w:t xml:space="preserve"> Администрации города Когалыма от 28.04.2021 N 903)</w:t>
      </w:r>
    </w:p>
    <w:p w:rsidR="00B253BF" w:rsidRDefault="00B253BF">
      <w:pPr>
        <w:pStyle w:val="ConsPlusNormal"/>
        <w:spacing w:before="220"/>
        <w:ind w:firstLine="540"/>
        <w:jc w:val="both"/>
      </w:pPr>
      <w:r>
        <w:t xml:space="preserve">6.1.8. Сверх гарантированного </w:t>
      </w:r>
      <w:hyperlink r:id="rId78">
        <w:r>
          <w:rPr>
            <w:color w:val="0000FF"/>
          </w:rPr>
          <w:t>перечня</w:t>
        </w:r>
      </w:hyperlink>
      <w:r>
        <w:t xml:space="preserve"> услуг по погребению, по желанию и за счет средств супруга, близких родственников, иных родственников, законного представителя умершего или иного лица, взявшего на себя обязательства осуществить погребение тела умершего, предоставляются платные ритуальные услуги (услуги по уходу за могилой, изготовление похоронной атрибутики: гробов, оград, венков, траурных лент, изделий из цинка (груз 200) и другие ритуальные услуги) на основании заключенного договора со Специализированной службой по вопросам похоронного дела.</w:t>
      </w:r>
    </w:p>
    <w:p w:rsidR="00B253BF" w:rsidRDefault="00B253BF">
      <w:pPr>
        <w:pStyle w:val="ConsPlusNormal"/>
        <w:spacing w:before="220"/>
        <w:ind w:firstLine="540"/>
        <w:jc w:val="both"/>
      </w:pPr>
      <w:r>
        <w:t>6.1.9. Предметы и вещества, используемые при погребении (гробы,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253BF" w:rsidRDefault="00B253BF">
      <w:pPr>
        <w:pStyle w:val="ConsPlusNormal"/>
        <w:jc w:val="both"/>
      </w:pPr>
      <w:r>
        <w:t xml:space="preserve">(в ред. постановлений Администрации города Когалыма от 22.12.2023 </w:t>
      </w:r>
      <w:hyperlink r:id="rId79">
        <w:r>
          <w:rPr>
            <w:color w:val="0000FF"/>
          </w:rPr>
          <w:t>N 2581</w:t>
        </w:r>
      </w:hyperlink>
      <w:r>
        <w:t xml:space="preserve">, от 06.02.2024 </w:t>
      </w:r>
      <w:hyperlink r:id="rId80">
        <w:r>
          <w:rPr>
            <w:color w:val="0000FF"/>
          </w:rPr>
          <w:t>N 244</w:t>
        </w:r>
      </w:hyperlink>
      <w:r>
        <w:t>)</w:t>
      </w:r>
    </w:p>
    <w:p w:rsidR="00B253BF" w:rsidRDefault="00B253BF">
      <w:pPr>
        <w:pStyle w:val="ConsPlusNormal"/>
        <w:spacing w:before="220"/>
        <w:ind w:firstLine="540"/>
        <w:jc w:val="both"/>
      </w:pPr>
      <w:r>
        <w:t>6.1.10. Услуги по доставке участников похорон к месту захоронения и обратно являются платными и осуществляются Специализированной службой по вопросам похоронного дела при наличии лицензии, полученной в установленном законом порядке.</w:t>
      </w:r>
    </w:p>
    <w:p w:rsidR="00B253BF" w:rsidRDefault="00B253BF">
      <w:pPr>
        <w:pStyle w:val="ConsPlusNormal"/>
        <w:spacing w:before="220"/>
        <w:ind w:firstLine="540"/>
        <w:jc w:val="both"/>
      </w:pPr>
      <w:r>
        <w:t>6.1.11. Качество предоставляемых платных ритуальных услуг должно удовлетворять требованиям, установленным договором между Специализированной службой по вопросам похоронного дела и физическими или юридическими лицами, или предполагаемым потребностям физических или юридических лиц.</w:t>
      </w:r>
    </w:p>
    <w:p w:rsidR="00B253BF" w:rsidRDefault="00B253BF">
      <w:pPr>
        <w:pStyle w:val="ConsPlusNormal"/>
        <w:spacing w:before="220"/>
        <w:ind w:firstLine="540"/>
        <w:jc w:val="both"/>
      </w:pPr>
      <w:r>
        <w:t>6.1.12. При отсутствии в договоре условий о качестве услуги (работы) Специализированная служба по вопросам похоронного дела обязана оказать услугу (выполнить работу), в соответствии с целями, для которых услуга (работа) такого рода обычно используется.</w:t>
      </w:r>
    </w:p>
    <w:p w:rsidR="00B253BF" w:rsidRDefault="00B253BF">
      <w:pPr>
        <w:pStyle w:val="ConsPlusNormal"/>
        <w:spacing w:before="220"/>
        <w:ind w:firstLine="540"/>
        <w:jc w:val="both"/>
      </w:pPr>
      <w:r>
        <w:t>Если при заключении договора Специализированная служба по вопросам похоронного дела была поставлена физическими или юридическими лицами в известность о конкретных целях оказания услуги (выполнения работы), Специализированная служба по вопросам похоронного дела обязана оказать услугу (выполнить работу), пригодную для использования в соответствии с этими целями. Если законом или иным нормативным правовым актом Российской Федерации предусмотрены обязательные требования к качеству услуги, Специализированная служба по вопросам похоронного дела обязана оказать услугу (выполнить работу), соответствующую этим требованиям.</w:t>
      </w:r>
    </w:p>
    <w:p w:rsidR="00B253BF" w:rsidRDefault="00B253BF">
      <w:pPr>
        <w:pStyle w:val="ConsPlusNormal"/>
        <w:spacing w:before="220"/>
        <w:ind w:firstLine="540"/>
        <w:jc w:val="both"/>
      </w:pPr>
      <w:r>
        <w:t>6.1.13. Специализированная служба по вопросам похоронного дела обязана применять (использовать) для выполнения договора материал, соответствие которого установленным требованиям подтверждено документом (сертификатом, декларацией соответствия), если его соответствие подлежит обязательному подтверждению согласно законодательству Российской Федерации.</w:t>
      </w:r>
    </w:p>
    <w:p w:rsidR="00B253BF" w:rsidRDefault="00B253BF">
      <w:pPr>
        <w:pStyle w:val="ConsPlusNormal"/>
        <w:jc w:val="both"/>
      </w:pPr>
    </w:p>
    <w:p w:rsidR="00B253BF" w:rsidRDefault="00B253BF">
      <w:pPr>
        <w:pStyle w:val="ConsPlusTitle"/>
        <w:jc w:val="center"/>
        <w:outlineLvl w:val="2"/>
      </w:pPr>
      <w:r>
        <w:t>6.2. Порядок деятельности Специализированной службы</w:t>
      </w:r>
    </w:p>
    <w:p w:rsidR="00B253BF" w:rsidRDefault="00B253BF">
      <w:pPr>
        <w:pStyle w:val="ConsPlusTitle"/>
        <w:jc w:val="center"/>
      </w:pPr>
      <w:r>
        <w:t>по вопросам похоронного дела</w:t>
      </w:r>
    </w:p>
    <w:p w:rsidR="00B253BF" w:rsidRDefault="00B253BF">
      <w:pPr>
        <w:pStyle w:val="ConsPlusNormal"/>
        <w:jc w:val="both"/>
      </w:pPr>
    </w:p>
    <w:p w:rsidR="00B253BF" w:rsidRDefault="00B253BF">
      <w:pPr>
        <w:pStyle w:val="ConsPlusNormal"/>
        <w:ind w:firstLine="540"/>
        <w:jc w:val="both"/>
      </w:pPr>
      <w:r>
        <w:t>6.2.1. Специализированная служба по вопросам похоронного дела действует на основании договора, заключенного с муниципальным казенным учреждением "Управление капитального строительства и жилищно-коммунального комплекса города Когалыма".</w:t>
      </w:r>
    </w:p>
    <w:p w:rsidR="00B253BF" w:rsidRDefault="00B253BF">
      <w:pPr>
        <w:pStyle w:val="ConsPlusNormal"/>
        <w:jc w:val="both"/>
      </w:pPr>
      <w:r>
        <w:t xml:space="preserve">(в ред. </w:t>
      </w:r>
      <w:hyperlink r:id="rId81">
        <w:r>
          <w:rPr>
            <w:color w:val="0000FF"/>
          </w:rPr>
          <w:t>постановления</w:t>
        </w:r>
      </w:hyperlink>
      <w:r>
        <w:t xml:space="preserve"> Администрации города Когалыма от 16.02.2023 N 318)</w:t>
      </w:r>
    </w:p>
    <w:p w:rsidR="00B253BF" w:rsidRDefault="00B253BF">
      <w:pPr>
        <w:pStyle w:val="ConsPlusNormal"/>
        <w:spacing w:before="220"/>
        <w:ind w:firstLine="540"/>
        <w:jc w:val="both"/>
      </w:pPr>
      <w:r>
        <w:lastRenderedPageBreak/>
        <w:t>6.2.2. Специализированная служба по вопросам похоронного дела обеспечивает в соответствии с законодательными актами Российской Федерации и Ханты-Мансийского автономного округа - Югры формирование и сохранность архивного фонда, документов по приему и исполнению заказов на услуги по погребению.</w:t>
      </w:r>
    </w:p>
    <w:p w:rsidR="00B253BF" w:rsidRDefault="00B253BF">
      <w:pPr>
        <w:pStyle w:val="ConsPlusNormal"/>
        <w:spacing w:before="220"/>
        <w:ind w:firstLine="540"/>
        <w:jc w:val="both"/>
      </w:pPr>
      <w:r>
        <w:t xml:space="preserve">6.2.3. Непредоставление должностными лицами Специализированной службы по вопросам похоронного дела на безвозмездной основе услуг, предусмотренных гарантированным </w:t>
      </w:r>
      <w:hyperlink r:id="rId82">
        <w:r>
          <w:rPr>
            <w:color w:val="0000FF"/>
          </w:rPr>
          <w:t>перечнем</w:t>
        </w:r>
      </w:hyperlink>
      <w:r>
        <w:t xml:space="preserve"> услуг по погребению, влечет административную ответственность в установленном порядке.</w:t>
      </w:r>
    </w:p>
    <w:p w:rsidR="00B253BF" w:rsidRDefault="00B253BF">
      <w:pPr>
        <w:pStyle w:val="ConsPlusNormal"/>
        <w:spacing w:before="220"/>
        <w:ind w:firstLine="540"/>
        <w:jc w:val="both"/>
      </w:pPr>
      <w:r>
        <w:t>6.2.4. Специализированная служба по вопросам похоронного дела обязана выявлять случаи недобросовестного самостоятельного исполнения юридическими и физическими лицами ритуальных услуг и сообщать о них в Администрацию города Когалыма и (или) в органы государственной власти субъекта Российской Федерации.</w:t>
      </w:r>
    </w:p>
    <w:p w:rsidR="00B253BF" w:rsidRDefault="00B253BF">
      <w:pPr>
        <w:pStyle w:val="ConsPlusNormal"/>
        <w:spacing w:before="220"/>
        <w:ind w:firstLine="540"/>
        <w:jc w:val="both"/>
      </w:pPr>
      <w:r>
        <w:t>6.2.5. Специализированная служба по вопросам похоронного дела вправе заключать договоры с юридическими и физическими лицами на проведение отдельных работ по погребению умершего, по устройству и содержанию мест захоронения, по организации поминальных трапез и музыкального сопровождения похорон.</w:t>
      </w:r>
    </w:p>
    <w:p w:rsidR="00B253BF" w:rsidRDefault="00B253BF">
      <w:pPr>
        <w:pStyle w:val="ConsPlusNormal"/>
        <w:spacing w:before="220"/>
        <w:ind w:firstLine="540"/>
        <w:jc w:val="both"/>
      </w:pPr>
      <w:r>
        <w:t>6.2.6. Непосредственное предоставление гражданам и юридическим лицам ритуальных услуг и продажу похоронных принадлежностей производят салоны-магазины Специализированной службы по вопросам похоронного дела.</w:t>
      </w:r>
    </w:p>
    <w:p w:rsidR="00B253BF" w:rsidRDefault="00B253BF">
      <w:pPr>
        <w:pStyle w:val="ConsPlusNormal"/>
        <w:spacing w:before="220"/>
        <w:ind w:firstLine="540"/>
        <w:jc w:val="both"/>
      </w:pPr>
      <w:r>
        <w:t>6.2.7. Ответственность за организацию похоронного обслуживания на территории кладбища возлагается на Специализированную службу по вопросам похоронного дела, которая обязана обеспечить:</w:t>
      </w:r>
    </w:p>
    <w:p w:rsidR="00B253BF" w:rsidRDefault="00B253BF">
      <w:pPr>
        <w:pStyle w:val="ConsPlusNormal"/>
        <w:jc w:val="both"/>
      </w:pPr>
      <w:r>
        <w:t xml:space="preserve">(в ред. </w:t>
      </w:r>
      <w:hyperlink r:id="rId83">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6.2.7.1. Своевременную подготовку могил, погребение умерших, подготовку регистрационных знаков и содержание их в надлежащем виде.</w:t>
      </w:r>
    </w:p>
    <w:p w:rsidR="00B253BF" w:rsidRDefault="00B253BF">
      <w:pPr>
        <w:pStyle w:val="ConsPlusNormal"/>
        <w:spacing w:before="220"/>
        <w:ind w:firstLine="540"/>
        <w:jc w:val="both"/>
      </w:pPr>
      <w:r>
        <w:t>6.2.7.2. Соблюдение установленных норм предоставления каждого земельного участка для захоронения, правил подготовки могил, санитарных норм и правил погребения.</w:t>
      </w:r>
    </w:p>
    <w:p w:rsidR="00B253BF" w:rsidRDefault="00B253BF">
      <w:pPr>
        <w:pStyle w:val="ConsPlusNormal"/>
        <w:jc w:val="both"/>
      </w:pPr>
      <w:r>
        <w:t xml:space="preserve">(в ред. </w:t>
      </w:r>
      <w:hyperlink r:id="rId84">
        <w:r>
          <w:rPr>
            <w:color w:val="0000FF"/>
          </w:rPr>
          <w:t>постановления</w:t>
        </w:r>
      </w:hyperlink>
      <w:r>
        <w:t xml:space="preserve"> Администрации города Когалыма от 06.02.2024 N 244)</w:t>
      </w:r>
    </w:p>
    <w:p w:rsidR="00B253BF" w:rsidRDefault="00B253BF">
      <w:pPr>
        <w:pStyle w:val="ConsPlusNormal"/>
        <w:spacing w:before="220"/>
        <w:ind w:firstLine="540"/>
        <w:jc w:val="both"/>
      </w:pPr>
      <w:r>
        <w:t xml:space="preserve">6.2.7.3 - 6.2.7.5. Исключены. - </w:t>
      </w:r>
      <w:hyperlink r:id="rId85">
        <w:r>
          <w:rPr>
            <w:color w:val="0000FF"/>
          </w:rPr>
          <w:t>Постановление</w:t>
        </w:r>
      </w:hyperlink>
      <w:r>
        <w:t xml:space="preserve"> Администрации города Когалыма от 22.12.2023 N 2581.</w:t>
      </w:r>
    </w:p>
    <w:p w:rsidR="00B253BF" w:rsidRDefault="00B253BF">
      <w:pPr>
        <w:pStyle w:val="ConsPlusNormal"/>
        <w:spacing w:before="220"/>
        <w:ind w:firstLine="540"/>
        <w:jc w:val="both"/>
      </w:pPr>
      <w:hyperlink r:id="rId86">
        <w:r>
          <w:rPr>
            <w:color w:val="0000FF"/>
          </w:rPr>
          <w:t>6.2.7.3</w:t>
        </w:r>
      </w:hyperlink>
      <w:r>
        <w:t>. Соблюдение правил пожарной безопасности.</w:t>
      </w:r>
    </w:p>
    <w:p w:rsidR="00B253BF" w:rsidRDefault="00B253BF">
      <w:pPr>
        <w:pStyle w:val="ConsPlusNormal"/>
        <w:spacing w:before="220"/>
        <w:ind w:firstLine="540"/>
        <w:jc w:val="both"/>
      </w:pPr>
      <w:hyperlink r:id="rId87">
        <w:r>
          <w:rPr>
            <w:color w:val="0000FF"/>
          </w:rPr>
          <w:t>6.2.7.4</w:t>
        </w:r>
      </w:hyperlink>
      <w:r>
        <w:t>. Контроль за санитарным состоянием территории кладбища.</w:t>
      </w:r>
    </w:p>
    <w:p w:rsidR="00B253BF" w:rsidRDefault="00B253BF">
      <w:pPr>
        <w:pStyle w:val="ConsPlusNormal"/>
        <w:jc w:val="both"/>
      </w:pPr>
      <w:r>
        <w:t xml:space="preserve">(в ред. </w:t>
      </w:r>
      <w:hyperlink r:id="rId88">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hyperlink r:id="rId89">
        <w:r>
          <w:rPr>
            <w:color w:val="0000FF"/>
          </w:rPr>
          <w:t>6.2.7.5</w:t>
        </w:r>
      </w:hyperlink>
      <w:r>
        <w:t xml:space="preserve">. Учет и инвентаризацию мест захоронений в соответствии с </w:t>
      </w:r>
      <w:hyperlink w:anchor="P357">
        <w:r>
          <w:rPr>
            <w:color w:val="0000FF"/>
          </w:rPr>
          <w:t>разделом 11</w:t>
        </w:r>
      </w:hyperlink>
      <w:r>
        <w:t xml:space="preserve"> настоящего Положения.</w:t>
      </w:r>
    </w:p>
    <w:p w:rsidR="00B253BF" w:rsidRDefault="00B253BF">
      <w:pPr>
        <w:pStyle w:val="ConsPlusNormal"/>
        <w:jc w:val="both"/>
      </w:pPr>
      <w:r>
        <w:t xml:space="preserve">(подпункт введен </w:t>
      </w:r>
      <w:hyperlink r:id="rId90">
        <w:r>
          <w:rPr>
            <w:color w:val="0000FF"/>
          </w:rPr>
          <w:t>постановлением</w:t>
        </w:r>
      </w:hyperlink>
      <w:r>
        <w:t xml:space="preserve"> Администрации города Когалыма от 03.11.2023 N 2219)</w:t>
      </w:r>
    </w:p>
    <w:p w:rsidR="00B253BF" w:rsidRDefault="00B253BF">
      <w:pPr>
        <w:pStyle w:val="ConsPlusNormal"/>
        <w:spacing w:before="220"/>
        <w:ind w:firstLine="540"/>
        <w:jc w:val="both"/>
      </w:pPr>
      <w:r>
        <w:t>6.2.8. Инвентаризация мест захоронения включает в себя обследование состояния мест захоронения и их учет, формирование и ведение архива (базы данных) о местах захоронения, лицах, захороненных на них, и лицах, ответственных за места захоронения.</w:t>
      </w:r>
    </w:p>
    <w:p w:rsidR="00B253BF" w:rsidRDefault="00B253BF">
      <w:pPr>
        <w:pStyle w:val="ConsPlusNormal"/>
        <w:spacing w:before="220"/>
        <w:ind w:firstLine="540"/>
        <w:jc w:val="both"/>
      </w:pPr>
      <w:r>
        <w:t>Архивы (базы данных), сформированные по итогам учета и инвентаризации мест захоронения, хранятся на бумажных носителях в виде журналов и книг и в электронном виде (программные средства создания баз данных).</w:t>
      </w:r>
    </w:p>
    <w:p w:rsidR="00B253BF" w:rsidRDefault="00B253BF">
      <w:pPr>
        <w:pStyle w:val="ConsPlusNormal"/>
        <w:jc w:val="both"/>
      </w:pPr>
      <w:r>
        <w:t xml:space="preserve">(пп. 6.2.8 введен </w:t>
      </w:r>
      <w:hyperlink r:id="rId91">
        <w:r>
          <w:rPr>
            <w:color w:val="0000FF"/>
          </w:rPr>
          <w:t>постановлением</w:t>
        </w:r>
      </w:hyperlink>
      <w:r>
        <w:t xml:space="preserve"> Администрации города Когалыма от 03.11.2023 N 2219)</w:t>
      </w:r>
    </w:p>
    <w:p w:rsidR="00B253BF" w:rsidRDefault="00B253BF">
      <w:pPr>
        <w:pStyle w:val="ConsPlusNormal"/>
        <w:jc w:val="both"/>
      </w:pPr>
    </w:p>
    <w:p w:rsidR="00B253BF" w:rsidRDefault="00B253BF">
      <w:pPr>
        <w:pStyle w:val="ConsPlusTitle"/>
        <w:jc w:val="center"/>
        <w:outlineLvl w:val="1"/>
      </w:pPr>
      <w:r>
        <w:lastRenderedPageBreak/>
        <w:t>7. Содержание мест захоронений</w:t>
      </w:r>
    </w:p>
    <w:p w:rsidR="00B253BF" w:rsidRDefault="00B253BF">
      <w:pPr>
        <w:pStyle w:val="ConsPlusNormal"/>
        <w:jc w:val="both"/>
      </w:pPr>
    </w:p>
    <w:p w:rsidR="00B253BF" w:rsidRDefault="00B253BF">
      <w:pPr>
        <w:pStyle w:val="ConsPlusNormal"/>
        <w:ind w:firstLine="540"/>
        <w:jc w:val="both"/>
      </w:pPr>
      <w:r>
        <w:t xml:space="preserve">7.1. Содержание мест захоронений (кладбища) в городе Когалыме осуществляется на основании договора, заключенного муниципальным казенным учреждением "Управление капитального строительства и жилищно-коммунального комплекса города Когалыма" с юридическим лицом или физическим лицом, осуществляющим предпринимательскую деятельность без образования юридического лица (индивидуальный предприниматель), зарегистрированным в установленном порядке и признанным победителем по результатам размещения муниципального заказа в соответствии с Федеральным </w:t>
      </w:r>
      <w:hyperlink r:id="rId9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соответствии с требованиями СанПиН и СНиП.</w:t>
      </w:r>
    </w:p>
    <w:p w:rsidR="00B253BF" w:rsidRDefault="00B253BF">
      <w:pPr>
        <w:pStyle w:val="ConsPlusNormal"/>
        <w:jc w:val="both"/>
      </w:pPr>
      <w:r>
        <w:t xml:space="preserve">(в ред. </w:t>
      </w:r>
      <w:hyperlink r:id="rId93">
        <w:r>
          <w:rPr>
            <w:color w:val="0000FF"/>
          </w:rPr>
          <w:t>постановления</w:t>
        </w:r>
      </w:hyperlink>
      <w:r>
        <w:t xml:space="preserve"> Администрации города Когалыма от 16.02.2023 N 318)</w:t>
      </w:r>
    </w:p>
    <w:p w:rsidR="00B253BF" w:rsidRDefault="00B253BF">
      <w:pPr>
        <w:pStyle w:val="ConsPlusNormal"/>
        <w:spacing w:before="220"/>
        <w:ind w:firstLine="540"/>
        <w:jc w:val="both"/>
      </w:pPr>
      <w:r>
        <w:t>Финансирование выполнения работ по содержанию кладбища осуществляется в пределах средств бюджета города Когалыма на указанные цели на соответствующий финансовый год.</w:t>
      </w:r>
    </w:p>
    <w:p w:rsidR="00B253BF" w:rsidRDefault="00B253BF">
      <w:pPr>
        <w:pStyle w:val="ConsPlusNormal"/>
        <w:spacing w:before="220"/>
        <w:ind w:firstLine="540"/>
        <w:jc w:val="both"/>
      </w:pPr>
      <w:r>
        <w:t>7.2. Организация, осуществляющая содержание кладбища, обязана обеспечить:</w:t>
      </w:r>
    </w:p>
    <w:p w:rsidR="00B253BF" w:rsidRDefault="00B253BF">
      <w:pPr>
        <w:pStyle w:val="ConsPlusNormal"/>
        <w:spacing w:before="220"/>
        <w:ind w:firstLine="540"/>
        <w:jc w:val="both"/>
      </w:pPr>
      <w:r>
        <w:t>7.2.1. Систематическую уборку дорог общего пользования, проходов и других участков хозяйственного назначения (кроме участков захоронений).</w:t>
      </w:r>
    </w:p>
    <w:p w:rsidR="00B253BF" w:rsidRDefault="00B253BF">
      <w:pPr>
        <w:pStyle w:val="ConsPlusNormal"/>
        <w:spacing w:before="220"/>
        <w:ind w:firstLine="540"/>
        <w:jc w:val="both"/>
      </w:pPr>
      <w:r>
        <w:t>7.2.2. Вывоз мусора, благоустройство кладбища.</w:t>
      </w:r>
    </w:p>
    <w:p w:rsidR="00B253BF" w:rsidRDefault="00B253BF">
      <w:pPr>
        <w:pStyle w:val="ConsPlusNormal"/>
        <w:spacing w:before="220"/>
        <w:ind w:firstLine="540"/>
        <w:jc w:val="both"/>
      </w:pPr>
      <w:r>
        <w:t>7.2.3. Бесперебойную работу освещения, общественных туалетов (при их наличии).</w:t>
      </w:r>
    </w:p>
    <w:p w:rsidR="00B253BF" w:rsidRDefault="00B253BF">
      <w:pPr>
        <w:pStyle w:val="ConsPlusNormal"/>
        <w:spacing w:before="220"/>
        <w:ind w:firstLine="540"/>
        <w:jc w:val="both"/>
      </w:pPr>
      <w:r>
        <w:t>7.2.4. Обеспечение водой для ухода за могилами.</w:t>
      </w:r>
    </w:p>
    <w:p w:rsidR="00B253BF" w:rsidRDefault="00B253BF">
      <w:pPr>
        <w:pStyle w:val="ConsPlusNormal"/>
        <w:spacing w:before="220"/>
        <w:ind w:firstLine="540"/>
        <w:jc w:val="both"/>
      </w:pPr>
      <w:r>
        <w:t>7.2.5. Проведение мероприятий по озеленению кладбища и уходу за зелеными насаждениями общего пользования.</w:t>
      </w:r>
    </w:p>
    <w:p w:rsidR="00B253BF" w:rsidRDefault="00B253BF">
      <w:pPr>
        <w:pStyle w:val="ConsPlusNormal"/>
        <w:spacing w:before="220"/>
        <w:ind w:firstLine="540"/>
        <w:jc w:val="both"/>
      </w:pPr>
      <w:r>
        <w:t>7.2.6. Содержание в исправном состоянии зданий, инженерного оборудования, машин и механизмов.</w:t>
      </w:r>
    </w:p>
    <w:p w:rsidR="00B253BF" w:rsidRDefault="00B253BF">
      <w:pPr>
        <w:pStyle w:val="ConsPlusNormal"/>
        <w:spacing w:before="220"/>
        <w:ind w:firstLine="540"/>
        <w:jc w:val="both"/>
      </w:pPr>
      <w:r>
        <w:t>7.2.7. Соблюдение правил пожарной безопасности.</w:t>
      </w:r>
    </w:p>
    <w:p w:rsidR="00B253BF" w:rsidRDefault="00B253BF">
      <w:pPr>
        <w:pStyle w:val="ConsPlusNormal"/>
        <w:spacing w:before="220"/>
        <w:ind w:firstLine="540"/>
        <w:jc w:val="both"/>
      </w:pPr>
      <w:r>
        <w:t>7.2.8. Санитарное состояние территории кладбища, включая места захоронения лиц не имеющих законного представителя или отсутствия иных лиц, взявших на себя обязанность по содержанию места захоронения.</w:t>
      </w:r>
    </w:p>
    <w:p w:rsidR="00B253BF" w:rsidRDefault="00B253BF">
      <w:pPr>
        <w:pStyle w:val="ConsPlusNormal"/>
        <w:jc w:val="both"/>
      </w:pPr>
      <w:r>
        <w:t xml:space="preserve">(пп. 7.2.8 введен </w:t>
      </w:r>
      <w:hyperlink r:id="rId94">
        <w:r>
          <w:rPr>
            <w:color w:val="0000FF"/>
          </w:rPr>
          <w:t>постановлением</w:t>
        </w:r>
      </w:hyperlink>
      <w:r>
        <w:t xml:space="preserve"> Администрации города Когалыма от 22.12.2023 N 2581)</w:t>
      </w:r>
    </w:p>
    <w:p w:rsidR="00B253BF" w:rsidRDefault="00B253BF">
      <w:pPr>
        <w:pStyle w:val="ConsPlusNormal"/>
        <w:spacing w:before="220"/>
        <w:ind w:firstLine="540"/>
        <w:jc w:val="both"/>
      </w:pPr>
      <w:r>
        <w:t>7.2.9. Предоставление гражданам напрокат инвентаря для ухода за могилой.</w:t>
      </w:r>
    </w:p>
    <w:p w:rsidR="00B253BF" w:rsidRDefault="00B253BF">
      <w:pPr>
        <w:pStyle w:val="ConsPlusNormal"/>
        <w:jc w:val="both"/>
      </w:pPr>
      <w:r>
        <w:t xml:space="preserve">(пп. 7.2.9 введен </w:t>
      </w:r>
      <w:hyperlink r:id="rId95">
        <w:r>
          <w:rPr>
            <w:color w:val="0000FF"/>
          </w:rPr>
          <w:t>постановлением</w:t>
        </w:r>
      </w:hyperlink>
      <w:r>
        <w:t xml:space="preserve"> Администрации города Когалыма от 22.12.2023 N 2581)</w:t>
      </w:r>
    </w:p>
    <w:p w:rsidR="00B253BF" w:rsidRDefault="00B253BF">
      <w:pPr>
        <w:pStyle w:val="ConsPlusNormal"/>
        <w:spacing w:before="220"/>
        <w:ind w:firstLine="540"/>
        <w:jc w:val="both"/>
      </w:pPr>
      <w:r>
        <w:t>7.2.10. Постоянное содержание в надлежащем порядке братских могил и могил, находящихся под охраной государства, воинских захоронений.</w:t>
      </w:r>
    </w:p>
    <w:p w:rsidR="00B253BF" w:rsidRDefault="00B253BF">
      <w:pPr>
        <w:pStyle w:val="ConsPlusNormal"/>
        <w:jc w:val="both"/>
      </w:pPr>
      <w:r>
        <w:t xml:space="preserve">(пп. 7.2.10 введен </w:t>
      </w:r>
      <w:hyperlink r:id="rId96">
        <w:r>
          <w:rPr>
            <w:color w:val="0000FF"/>
          </w:rPr>
          <w:t>постановлением</w:t>
        </w:r>
      </w:hyperlink>
      <w:r>
        <w:t xml:space="preserve"> Администрации города Когалыма от 22.12.2023 N 2581)</w:t>
      </w:r>
    </w:p>
    <w:p w:rsidR="00B253BF" w:rsidRDefault="00B253BF">
      <w:pPr>
        <w:pStyle w:val="ConsPlusNormal"/>
        <w:spacing w:before="220"/>
        <w:ind w:firstLine="540"/>
        <w:jc w:val="both"/>
      </w:pPr>
      <w:r>
        <w:t>7.3. Лица, взявшие на себя обязанность по осуществлению погребения умершего, обязаны содержать могилы, надмогильные сооружения, а также элементы благоустройства, в том числе ограды, регистрационный знак, установленные на участке земли, предоставленном для погребения умершего, в надлежащем состоянии, своевременно производить поправку могильных холмов, ремонт и окраску надмогильных сооружений, расчистку проходов у могил, осуществлять уход за зелеными насаждениями, вынос мусора в специально отведенные места (контейнеры) собственными силами либо по договору на оказание этих услуг.</w:t>
      </w:r>
    </w:p>
    <w:p w:rsidR="00B253BF" w:rsidRDefault="00B253BF">
      <w:pPr>
        <w:pStyle w:val="ConsPlusNormal"/>
        <w:jc w:val="both"/>
      </w:pPr>
      <w:r>
        <w:t xml:space="preserve">(п. 7.3 введен </w:t>
      </w:r>
      <w:hyperlink r:id="rId97">
        <w:r>
          <w:rPr>
            <w:color w:val="0000FF"/>
          </w:rPr>
          <w:t>постановлением</w:t>
        </w:r>
      </w:hyperlink>
      <w:r>
        <w:t xml:space="preserve"> Администрации города Когалыма от 03.11.2023 N 2219; в ред. </w:t>
      </w:r>
      <w:hyperlink r:id="rId98">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lastRenderedPageBreak/>
        <w:t>7.4. Содержание воинских захоронений включает следующие виды работ:</w:t>
      </w:r>
    </w:p>
    <w:p w:rsidR="00B253BF" w:rsidRDefault="00B253BF">
      <w:pPr>
        <w:pStyle w:val="ConsPlusNormal"/>
        <w:spacing w:before="220"/>
        <w:ind w:firstLine="540"/>
        <w:jc w:val="both"/>
      </w:pPr>
      <w:r>
        <w:t>- уборка территории квартала воинских захоронений, индивидуальных мест захоронений от мусора (постоянно), смета (весенне-осенний период), снега (зимний период);</w:t>
      </w:r>
    </w:p>
    <w:p w:rsidR="00B253BF" w:rsidRDefault="00B253BF">
      <w:pPr>
        <w:pStyle w:val="ConsPlusNormal"/>
        <w:spacing w:before="220"/>
        <w:ind w:firstLine="540"/>
        <w:jc w:val="both"/>
      </w:pPr>
      <w:r>
        <w:t>- обрезка сухих веток и опиловка деревьев;</w:t>
      </w:r>
    </w:p>
    <w:p w:rsidR="00B253BF" w:rsidRDefault="00B253BF">
      <w:pPr>
        <w:pStyle w:val="ConsPlusNormal"/>
        <w:spacing w:before="220"/>
        <w:ind w:firstLine="540"/>
        <w:jc w:val="both"/>
      </w:pPr>
      <w:r>
        <w:t>- покраска элементов благоустройства на воинских захоронениях;</w:t>
      </w:r>
    </w:p>
    <w:p w:rsidR="00B253BF" w:rsidRDefault="00B253BF">
      <w:pPr>
        <w:pStyle w:val="ConsPlusNormal"/>
        <w:spacing w:before="220"/>
        <w:ind w:firstLine="540"/>
        <w:jc w:val="both"/>
      </w:pPr>
      <w:r>
        <w:t>- скашивание, прополка травы (весенне-осенний период);</w:t>
      </w:r>
    </w:p>
    <w:p w:rsidR="00B253BF" w:rsidRDefault="00B253BF">
      <w:pPr>
        <w:pStyle w:val="ConsPlusNormal"/>
        <w:spacing w:before="220"/>
        <w:ind w:firstLine="540"/>
        <w:jc w:val="both"/>
      </w:pPr>
      <w:r>
        <w:t>- ремонт намогильных сооружений (в границах индивидуального места захоронения) по согласованию с лицами, ответственными за захоронение;</w:t>
      </w:r>
    </w:p>
    <w:p w:rsidR="00B253BF" w:rsidRDefault="00B253BF">
      <w:pPr>
        <w:pStyle w:val="ConsPlusNormal"/>
        <w:spacing w:before="220"/>
        <w:ind w:firstLine="540"/>
        <w:jc w:val="both"/>
      </w:pPr>
      <w:r>
        <w:t xml:space="preserve">- абзац исключен. - </w:t>
      </w:r>
      <w:hyperlink r:id="rId99">
        <w:r>
          <w:rPr>
            <w:color w:val="0000FF"/>
          </w:rPr>
          <w:t>Постановление</w:t>
        </w:r>
      </w:hyperlink>
      <w:r>
        <w:t xml:space="preserve"> Администрации города Когалыма от 22.12.2023 N 2581.</w:t>
      </w:r>
    </w:p>
    <w:p w:rsidR="00B253BF" w:rsidRDefault="00B253BF">
      <w:pPr>
        <w:pStyle w:val="ConsPlusNormal"/>
        <w:jc w:val="both"/>
      </w:pPr>
      <w:r>
        <w:t xml:space="preserve">(п. 7.4 введен </w:t>
      </w:r>
      <w:hyperlink r:id="rId100">
        <w:r>
          <w:rPr>
            <w:color w:val="0000FF"/>
          </w:rPr>
          <w:t>постановлением</w:t>
        </w:r>
      </w:hyperlink>
      <w:r>
        <w:t xml:space="preserve"> Администрации города Когалыма от 03.11.2023 N 2219)</w:t>
      </w:r>
    </w:p>
    <w:p w:rsidR="00B253BF" w:rsidRDefault="00B253BF">
      <w:pPr>
        <w:pStyle w:val="ConsPlusNormal"/>
        <w:jc w:val="both"/>
      </w:pPr>
    </w:p>
    <w:p w:rsidR="00B253BF" w:rsidRDefault="00B253BF">
      <w:pPr>
        <w:pStyle w:val="ConsPlusTitle"/>
        <w:jc w:val="center"/>
        <w:outlineLvl w:val="1"/>
      </w:pPr>
      <w:r>
        <w:t>8. Правила посещения кладбища</w:t>
      </w:r>
    </w:p>
    <w:p w:rsidR="00B253BF" w:rsidRDefault="00B253BF">
      <w:pPr>
        <w:pStyle w:val="ConsPlusNormal"/>
        <w:jc w:val="both"/>
      </w:pPr>
    </w:p>
    <w:p w:rsidR="00B253BF" w:rsidRDefault="00B253BF">
      <w:pPr>
        <w:pStyle w:val="ConsPlusNormal"/>
        <w:ind w:firstLine="540"/>
        <w:jc w:val="both"/>
      </w:pPr>
      <w:r>
        <w:t>8.1. На территории кладбища посетители должны обязательно соблюдать общественный порядок и тишину.</w:t>
      </w:r>
    </w:p>
    <w:p w:rsidR="00B253BF" w:rsidRDefault="00B253BF">
      <w:pPr>
        <w:pStyle w:val="ConsPlusNormal"/>
        <w:spacing w:before="220"/>
        <w:ind w:firstLine="540"/>
        <w:jc w:val="both"/>
      </w:pPr>
      <w:r>
        <w:t>8.2. Посетители кладбища имеют право:</w:t>
      </w:r>
    </w:p>
    <w:p w:rsidR="00B253BF" w:rsidRDefault="00B253BF">
      <w:pPr>
        <w:pStyle w:val="ConsPlusNormal"/>
        <w:spacing w:before="220"/>
        <w:ind w:firstLine="540"/>
        <w:jc w:val="both"/>
      </w:pPr>
      <w:r>
        <w:t>- пользоваться инвентарем для проката;</w:t>
      </w:r>
    </w:p>
    <w:p w:rsidR="00B253BF" w:rsidRDefault="00B253BF">
      <w:pPr>
        <w:pStyle w:val="ConsPlusNormal"/>
        <w:jc w:val="both"/>
      </w:pPr>
      <w:r>
        <w:t xml:space="preserve">(в ред. </w:t>
      </w:r>
      <w:hyperlink r:id="rId101">
        <w:r>
          <w:rPr>
            <w:color w:val="0000FF"/>
          </w:rPr>
          <w:t>постановления</w:t>
        </w:r>
      </w:hyperlink>
      <w:r>
        <w:t xml:space="preserve"> Администрации города Когалыма от 22.12.2023 N 2581)</w:t>
      </w:r>
    </w:p>
    <w:p w:rsidR="00B253BF" w:rsidRDefault="00B253BF">
      <w:pPr>
        <w:pStyle w:val="ConsPlusNormal"/>
        <w:spacing w:before="220"/>
        <w:ind w:firstLine="540"/>
        <w:jc w:val="both"/>
      </w:pPr>
      <w:r>
        <w:t>- устанавливать памятники, надмогильные и иные сооружения в соответствии с требованиями к оформлению участка захоронения;</w:t>
      </w:r>
    </w:p>
    <w:p w:rsidR="00B253BF" w:rsidRDefault="00B253BF">
      <w:pPr>
        <w:pStyle w:val="ConsPlusNormal"/>
        <w:spacing w:before="220"/>
        <w:ind w:firstLine="540"/>
        <w:jc w:val="both"/>
      </w:pPr>
      <w:r>
        <w:t>- поручать Специализированной службе по вопросам похоронного дела уход за могилой на основании заключенного договора с оплатой услуг по тарифам, утвержденным в установленном порядке;</w:t>
      </w:r>
    </w:p>
    <w:p w:rsidR="00B253BF" w:rsidRDefault="00B253BF">
      <w:pPr>
        <w:pStyle w:val="ConsPlusNormal"/>
        <w:spacing w:before="220"/>
        <w:ind w:firstLine="540"/>
        <w:jc w:val="both"/>
      </w:pPr>
      <w:r>
        <w:t>- сажать цветы на могильном участке;</w:t>
      </w:r>
    </w:p>
    <w:p w:rsidR="00B253BF" w:rsidRDefault="00B253BF">
      <w:pPr>
        <w:pStyle w:val="ConsPlusNormal"/>
        <w:spacing w:before="220"/>
        <w:ind w:firstLine="540"/>
        <w:jc w:val="both"/>
      </w:pPr>
      <w:r>
        <w:t>- беспрепятственно проезжать на территорию кладбища в случаях установки (замены) памятников, надмогильных и иных сооружений (ограды, цветники, цоколи, стелы и т.д.). Для проезда на территорию кладбища транспортные средства должны иметь пропуск установленного образца, выдаваемый Специализированной службой по вопросам похоронного дела.</w:t>
      </w:r>
    </w:p>
    <w:p w:rsidR="00B253BF" w:rsidRDefault="00B253BF">
      <w:pPr>
        <w:pStyle w:val="ConsPlusNormal"/>
        <w:spacing w:before="220"/>
        <w:ind w:firstLine="540"/>
        <w:jc w:val="both"/>
      </w:pPr>
      <w:r>
        <w:t>8.3. На территории кладбища посетителям запрещается:</w:t>
      </w:r>
    </w:p>
    <w:p w:rsidR="00B253BF" w:rsidRDefault="00B253BF">
      <w:pPr>
        <w:pStyle w:val="ConsPlusNormal"/>
        <w:spacing w:before="220"/>
        <w:ind w:firstLine="540"/>
        <w:jc w:val="both"/>
      </w:pPr>
      <w:r>
        <w:t>- портить памятники, намогильные и иные сооружения, оборудование кладбища, засорять территорию;</w:t>
      </w:r>
    </w:p>
    <w:p w:rsidR="00B253BF" w:rsidRDefault="00B253BF">
      <w:pPr>
        <w:pStyle w:val="ConsPlusNormal"/>
        <w:spacing w:before="220"/>
        <w:ind w:firstLine="540"/>
        <w:jc w:val="both"/>
      </w:pPr>
      <w:r>
        <w:t>- ломать насаждения, рвать цветы;</w:t>
      </w:r>
    </w:p>
    <w:p w:rsidR="00B253BF" w:rsidRDefault="00B253BF">
      <w:pPr>
        <w:pStyle w:val="ConsPlusNormal"/>
        <w:spacing w:before="220"/>
        <w:ind w:firstLine="540"/>
        <w:jc w:val="both"/>
      </w:pPr>
      <w:r>
        <w:t>- разводить костры, пасти домашних животных, выгуливать собак, кошек;</w:t>
      </w:r>
    </w:p>
    <w:p w:rsidR="00B253BF" w:rsidRDefault="00B253BF">
      <w:pPr>
        <w:pStyle w:val="ConsPlusNormal"/>
        <w:spacing w:before="220"/>
        <w:ind w:firstLine="540"/>
        <w:jc w:val="both"/>
      </w:pPr>
      <w:r>
        <w:t>- добывать песок, резать дерн;</w:t>
      </w:r>
    </w:p>
    <w:p w:rsidR="00B253BF" w:rsidRDefault="00B253BF">
      <w:pPr>
        <w:pStyle w:val="ConsPlusNormal"/>
        <w:spacing w:before="220"/>
        <w:ind w:firstLine="540"/>
        <w:jc w:val="both"/>
      </w:pPr>
      <w:r>
        <w:t>- находиться на территории кладбища после его закрытия;</w:t>
      </w:r>
    </w:p>
    <w:p w:rsidR="00B253BF" w:rsidRDefault="00B253BF">
      <w:pPr>
        <w:pStyle w:val="ConsPlusNormal"/>
        <w:spacing w:before="220"/>
        <w:ind w:firstLine="540"/>
        <w:jc w:val="both"/>
      </w:pPr>
      <w: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B253BF" w:rsidRDefault="00B253BF">
      <w:pPr>
        <w:pStyle w:val="ConsPlusNormal"/>
        <w:spacing w:before="220"/>
        <w:ind w:firstLine="540"/>
        <w:jc w:val="both"/>
      </w:pPr>
      <w:r>
        <w:lastRenderedPageBreak/>
        <w:t>- оставлять демонтированные надмогильные сооружения при их замене или осуществлении благоустройства на месте захоронения;</w:t>
      </w:r>
    </w:p>
    <w:p w:rsidR="00B253BF" w:rsidRDefault="00B253BF">
      <w:pPr>
        <w:pStyle w:val="ConsPlusNormal"/>
        <w:spacing w:before="220"/>
        <w:ind w:firstLine="540"/>
        <w:jc w:val="both"/>
      </w:pPr>
      <w:r>
        <w:t>- кататься на лыжах, санях, велосипедах, мопедах, мотороллерах, мотоциклах;</w:t>
      </w:r>
    </w:p>
    <w:p w:rsidR="00B253BF" w:rsidRDefault="00B253BF">
      <w:pPr>
        <w:pStyle w:val="ConsPlusNormal"/>
        <w:spacing w:before="220"/>
        <w:ind w:firstLine="540"/>
        <w:jc w:val="both"/>
      </w:pPr>
      <w:r>
        <w:t>- самовольно превышать установленный размер безвозмездно предоставленного участка для погребения.</w:t>
      </w:r>
    </w:p>
    <w:p w:rsidR="00B253BF" w:rsidRDefault="00B253BF">
      <w:pPr>
        <w:pStyle w:val="ConsPlusNormal"/>
        <w:spacing w:before="220"/>
        <w:ind w:firstLine="540"/>
        <w:jc w:val="both"/>
      </w:pPr>
      <w:r>
        <w:t>8.4.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за собой уголовную ответственность в порядке, установленном законодательством Российской Федерации.</w:t>
      </w:r>
    </w:p>
    <w:p w:rsidR="00B253BF" w:rsidRDefault="00B253BF">
      <w:pPr>
        <w:pStyle w:val="ConsPlusNormal"/>
        <w:spacing w:before="220"/>
        <w:ind w:firstLine="540"/>
        <w:jc w:val="both"/>
      </w:pPr>
      <w:r>
        <w:t>8.5. Проезд по территории кладбища без пропуска запрещается.</w:t>
      </w:r>
    </w:p>
    <w:p w:rsidR="00B253BF" w:rsidRDefault="00B253BF">
      <w:pPr>
        <w:pStyle w:val="ConsPlusNormal"/>
        <w:spacing w:before="220"/>
        <w:ind w:firstLine="540"/>
        <w:jc w:val="both"/>
      </w:pPr>
      <w:r>
        <w:t>8.6. Автокатафалк имеет право проезда до места захоронения. Сопровождающий транспорт, образующий похоронную процессию, должен быть поставлен на стоянку.</w:t>
      </w:r>
    </w:p>
    <w:p w:rsidR="00B253BF" w:rsidRDefault="00B253BF">
      <w:pPr>
        <w:pStyle w:val="ConsPlusNormal"/>
        <w:spacing w:before="220"/>
        <w:ind w:firstLine="540"/>
        <w:jc w:val="both"/>
      </w:pPr>
      <w:r>
        <w:t>Движение транспортных средств по территории кладбища осуществляется согласно схеме движения, утвержденной и вывешенной на въезде на кладбище Специализированной службой по вопросам похоронного дела.</w:t>
      </w:r>
    </w:p>
    <w:p w:rsidR="00B253BF" w:rsidRDefault="00B253BF">
      <w:pPr>
        <w:pStyle w:val="ConsPlusNormal"/>
        <w:jc w:val="both"/>
      </w:pPr>
    </w:p>
    <w:p w:rsidR="00B253BF" w:rsidRDefault="00B253BF">
      <w:pPr>
        <w:pStyle w:val="ConsPlusTitle"/>
        <w:jc w:val="center"/>
        <w:outlineLvl w:val="1"/>
      </w:pPr>
      <w:r>
        <w:t>9. Ответственность за нарушение настоящего Положения</w:t>
      </w:r>
    </w:p>
    <w:p w:rsidR="00B253BF" w:rsidRDefault="00B253BF">
      <w:pPr>
        <w:pStyle w:val="ConsPlusNormal"/>
        <w:jc w:val="both"/>
      </w:pPr>
    </w:p>
    <w:p w:rsidR="00B253BF" w:rsidRDefault="00B253BF">
      <w:pPr>
        <w:pStyle w:val="ConsPlusNormal"/>
        <w:ind w:firstLine="540"/>
        <w:jc w:val="both"/>
      </w:pPr>
      <w:r>
        <w:t>9.1. За нарушение настоящего Положения виновные лица могут быть привлечены к административной ответственности в соответствии с действующим законодательством Российской Федерации.</w:t>
      </w:r>
    </w:p>
    <w:p w:rsidR="00B253BF" w:rsidRDefault="00B253BF">
      <w:pPr>
        <w:pStyle w:val="ConsPlusNormal"/>
        <w:spacing w:before="220"/>
        <w:ind w:firstLine="540"/>
        <w:jc w:val="both"/>
      </w:pPr>
      <w:r>
        <w:t>9.2.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B253BF" w:rsidRDefault="00B253BF">
      <w:pPr>
        <w:pStyle w:val="ConsPlusNormal"/>
        <w:jc w:val="both"/>
      </w:pPr>
    </w:p>
    <w:p w:rsidR="00B253BF" w:rsidRDefault="00B253BF">
      <w:pPr>
        <w:pStyle w:val="ConsPlusTitle"/>
        <w:jc w:val="center"/>
        <w:outlineLvl w:val="1"/>
      </w:pPr>
      <w:r>
        <w:t>10. Захоронения погибших (умерших) при защите Отечества</w:t>
      </w:r>
    </w:p>
    <w:p w:rsidR="00B253BF" w:rsidRDefault="00B253BF">
      <w:pPr>
        <w:pStyle w:val="ConsPlusNormal"/>
        <w:jc w:val="center"/>
      </w:pPr>
      <w:r>
        <w:t xml:space="preserve">(в ред. </w:t>
      </w:r>
      <w:hyperlink r:id="rId102">
        <w:r>
          <w:rPr>
            <w:color w:val="0000FF"/>
          </w:rPr>
          <w:t>постановления</w:t>
        </w:r>
      </w:hyperlink>
      <w:r>
        <w:t xml:space="preserve"> Администрации города Когалыма</w:t>
      </w:r>
    </w:p>
    <w:p w:rsidR="00B253BF" w:rsidRDefault="00B253BF">
      <w:pPr>
        <w:pStyle w:val="ConsPlusNormal"/>
        <w:jc w:val="center"/>
      </w:pPr>
      <w:r>
        <w:t>от 07.05.2024 N 907)</w:t>
      </w:r>
    </w:p>
    <w:p w:rsidR="00B253BF" w:rsidRDefault="00B253BF">
      <w:pPr>
        <w:pStyle w:val="ConsPlusNormal"/>
        <w:jc w:val="center"/>
      </w:pPr>
      <w:r>
        <w:t xml:space="preserve">(введен </w:t>
      </w:r>
      <w:hyperlink r:id="rId103">
        <w:r>
          <w:rPr>
            <w:color w:val="0000FF"/>
          </w:rPr>
          <w:t>постановлением</w:t>
        </w:r>
      </w:hyperlink>
      <w:r>
        <w:t xml:space="preserve"> Администрации города Когалыма</w:t>
      </w:r>
    </w:p>
    <w:p w:rsidR="00B253BF" w:rsidRDefault="00B253BF">
      <w:pPr>
        <w:pStyle w:val="ConsPlusNormal"/>
        <w:jc w:val="center"/>
      </w:pPr>
      <w:r>
        <w:t>от 01.11.2021 N 2224)</w:t>
      </w:r>
    </w:p>
    <w:p w:rsidR="00B253BF" w:rsidRDefault="00B253BF">
      <w:pPr>
        <w:pStyle w:val="ConsPlusNormal"/>
        <w:jc w:val="center"/>
      </w:pPr>
    </w:p>
    <w:p w:rsidR="00B253BF" w:rsidRDefault="00B253BF">
      <w:pPr>
        <w:pStyle w:val="ConsPlusNormal"/>
        <w:ind w:firstLine="540"/>
        <w:jc w:val="both"/>
      </w:pPr>
      <w:r>
        <w:t>10.1. Захоронения погибших (умерших)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B253BF" w:rsidRDefault="00B253BF">
      <w:pPr>
        <w:pStyle w:val="ConsPlusNormal"/>
        <w:jc w:val="both"/>
      </w:pPr>
      <w:r>
        <w:t xml:space="preserve">(в ред. </w:t>
      </w:r>
      <w:hyperlink r:id="rId104">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К ним относятся: индивидуальные могилы на общих кладбищах.</w:t>
      </w:r>
    </w:p>
    <w:p w:rsidR="00B253BF" w:rsidRDefault="00B253BF">
      <w:pPr>
        <w:pStyle w:val="ConsPlusNormal"/>
        <w:spacing w:before="220"/>
        <w:ind w:firstLine="540"/>
        <w:jc w:val="both"/>
      </w:pPr>
      <w:r>
        <w:t>10.2. Захоронение (перезахоронение) погибших (умерших) при защите Отечества осуществляется с отданием воинских почестей. Ответственность в части отдания воинских почестей возлагается на военный комиссариат города Когалыма Ханты-Мансийского автономного округа - Югры. При этом не запрещается проведение религиозных обрядов.</w:t>
      </w:r>
    </w:p>
    <w:p w:rsidR="00B253BF" w:rsidRDefault="00B253BF">
      <w:pPr>
        <w:pStyle w:val="ConsPlusNormal"/>
        <w:jc w:val="both"/>
      </w:pPr>
      <w:r>
        <w:t xml:space="preserve">(в ред. </w:t>
      </w:r>
      <w:hyperlink r:id="rId105">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 xml:space="preserve">Оборудование и оформление могил, погибших (умерших) при защите Отечества осуществляется в соответствии с требованиями </w:t>
      </w:r>
      <w:hyperlink w:anchor="P81">
        <w:r>
          <w:rPr>
            <w:color w:val="0000FF"/>
          </w:rPr>
          <w:t>раздела 3</w:t>
        </w:r>
      </w:hyperlink>
      <w:r>
        <w:t xml:space="preserve"> настоящего Положения.</w:t>
      </w:r>
    </w:p>
    <w:p w:rsidR="00B253BF" w:rsidRDefault="00B253BF">
      <w:pPr>
        <w:pStyle w:val="ConsPlusNormal"/>
        <w:jc w:val="both"/>
      </w:pPr>
      <w:r>
        <w:t xml:space="preserve">(в ред. </w:t>
      </w:r>
      <w:hyperlink r:id="rId106">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 xml:space="preserve">10.3. Перезахоронение останков, погибших (умерших) при защите Отечества осуществляется в соответствии с требованиями </w:t>
      </w:r>
      <w:hyperlink w:anchor="P118">
        <w:r>
          <w:rPr>
            <w:color w:val="0000FF"/>
          </w:rPr>
          <w:t>раздела 4</w:t>
        </w:r>
      </w:hyperlink>
      <w:r>
        <w:t xml:space="preserve"> настоящего Положения по решению уполномоченного </w:t>
      </w:r>
      <w:r>
        <w:lastRenderedPageBreak/>
        <w:t>органа государственной власти Ханты-Мансийского автономного округа - Югры, в соответствии с законодательством Ханты-Мансийского автономного округа - Югры в сфере увековечения памяти погибших (умерших) при защите Отечества, с обязательным уведомлением родственников погибших (умерших), розыск которых осуществляет военный комиссариат города Когалыма Ханты-Мансийского автономного округа - Югры.</w:t>
      </w:r>
    </w:p>
    <w:p w:rsidR="00B253BF" w:rsidRDefault="00B253BF">
      <w:pPr>
        <w:pStyle w:val="ConsPlusNormal"/>
        <w:jc w:val="both"/>
      </w:pPr>
      <w:r>
        <w:t xml:space="preserve">(в ред. </w:t>
      </w:r>
      <w:hyperlink r:id="rId107">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10.4. Захоронение погибших (умерших) в ходе военных действий проводится в соответствии с требованиями уставов, приказов и директив командования.</w:t>
      </w:r>
    </w:p>
    <w:p w:rsidR="00B253BF" w:rsidRDefault="00B253BF">
      <w:pPr>
        <w:pStyle w:val="ConsPlusNormal"/>
        <w:jc w:val="both"/>
      </w:pPr>
      <w:r>
        <w:t xml:space="preserve">(в ред. </w:t>
      </w:r>
      <w:hyperlink r:id="rId108">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10.5. Воинские захоронения подлежат учету. На территории города Когалыма их учет ведется муниципальным казенным учреждением "Управление капитального строительства и жилищно-коммунального комплекса города Когалыма". На каждое воинское захоронение устанавливается мемориальный знак и составляется паспорт.</w:t>
      </w:r>
    </w:p>
    <w:p w:rsidR="00B253BF" w:rsidRDefault="00B253BF">
      <w:pPr>
        <w:pStyle w:val="ConsPlusNormal"/>
        <w:jc w:val="both"/>
      </w:pPr>
      <w:r>
        <w:t xml:space="preserve">(в ред. </w:t>
      </w:r>
      <w:hyperlink r:id="rId109">
        <w:r>
          <w:rPr>
            <w:color w:val="0000FF"/>
          </w:rPr>
          <w:t>постановления</w:t>
        </w:r>
      </w:hyperlink>
      <w:r>
        <w:t xml:space="preserve"> Администрации города Когалыма от 16.02.2023 N 318)</w:t>
      </w:r>
    </w:p>
    <w:p w:rsidR="00B253BF" w:rsidRDefault="00B253BF">
      <w:pPr>
        <w:pStyle w:val="ConsPlusNormal"/>
        <w:spacing w:before="220"/>
        <w:ind w:firstLine="540"/>
        <w:jc w:val="both"/>
      </w:pPr>
      <w:r>
        <w:t>10.6. Правила землепользования и застройки разрабатываются и изменяются с учетом необходимости обеспечения сохранности воинских захоронений.</w:t>
      </w:r>
    </w:p>
    <w:p w:rsidR="00B253BF" w:rsidRDefault="00B253BF">
      <w:pPr>
        <w:pStyle w:val="ConsPlusNormal"/>
        <w:spacing w:before="220"/>
        <w:ind w:firstLine="540"/>
        <w:jc w:val="both"/>
      </w:pPr>
      <w:r>
        <w:t>10.7. Строительство, реконструкция, капитальный ремонт объекта капитального строительства, в результате которых могут быть повреждены воинские захоронения, проводятся в соответствии с требованиями законодательства о градостроительной деятельности, а земляные, дорожные и другие работы, в результате которых могут быть повреждены воинские захоронения, проводятся только после согласования с муниципальным казенным учреждением "Управление капитального строительства и жилищно-коммунального комплекса города Когалыма".</w:t>
      </w:r>
    </w:p>
    <w:p w:rsidR="00B253BF" w:rsidRDefault="00B253BF">
      <w:pPr>
        <w:pStyle w:val="ConsPlusNormal"/>
        <w:jc w:val="both"/>
      </w:pPr>
      <w:r>
        <w:t xml:space="preserve">(в ред. </w:t>
      </w:r>
      <w:hyperlink r:id="rId110">
        <w:r>
          <w:rPr>
            <w:color w:val="0000FF"/>
          </w:rPr>
          <w:t>постановления</w:t>
        </w:r>
      </w:hyperlink>
      <w:r>
        <w:t xml:space="preserve"> Администрации города Когалыма от 16.02.2023 N 318)</w:t>
      </w:r>
    </w:p>
    <w:p w:rsidR="00B253BF" w:rsidRDefault="00B253BF">
      <w:pPr>
        <w:pStyle w:val="ConsPlusNormal"/>
        <w:spacing w:before="220"/>
        <w:ind w:firstLine="540"/>
        <w:jc w:val="both"/>
      </w:pPr>
      <w:r>
        <w:t>10.8. Граждане и юридические лица несут ответственность за сохранность воинских захоронений, находящихся на земле, предоставленной им в пользование.</w:t>
      </w:r>
    </w:p>
    <w:p w:rsidR="00B253BF" w:rsidRDefault="00B253BF">
      <w:pPr>
        <w:pStyle w:val="ConsPlusNormal"/>
        <w:spacing w:before="220"/>
        <w:ind w:firstLine="540"/>
        <w:jc w:val="both"/>
      </w:pPr>
      <w:r>
        <w:t xml:space="preserve">10.9. Мероприятия по захоронению непогребенных останков погибших (умерших) при защите Отечества регулируются в соответствии с требованиями </w:t>
      </w:r>
      <w:hyperlink r:id="rId111">
        <w:r>
          <w:rPr>
            <w:color w:val="0000FF"/>
          </w:rPr>
          <w:t>статьи 6</w:t>
        </w:r>
      </w:hyperlink>
      <w:r>
        <w:t xml:space="preserve"> Федерального закона от 14.01.1993 N 4292-1 "Об увековечении памяти погибших при защите Отечества".</w:t>
      </w:r>
    </w:p>
    <w:p w:rsidR="00B253BF" w:rsidRDefault="00B253BF">
      <w:pPr>
        <w:pStyle w:val="ConsPlusNormal"/>
        <w:jc w:val="both"/>
      </w:pPr>
      <w:r>
        <w:t xml:space="preserve">(в ред. </w:t>
      </w:r>
      <w:hyperlink r:id="rId112">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10.10. Пришедшие в негодность воинские захоронения, мемориальные сооружения и объекты, увековечивающие память погибших (умерших) при защите Отечества, подлежат восстановлению.</w:t>
      </w:r>
    </w:p>
    <w:p w:rsidR="00B253BF" w:rsidRDefault="00B253BF">
      <w:pPr>
        <w:pStyle w:val="ConsPlusNormal"/>
        <w:jc w:val="both"/>
      </w:pPr>
      <w:r>
        <w:t xml:space="preserve">(в ред. постановлений Администрации города Когалыма от 14.08.2023 </w:t>
      </w:r>
      <w:hyperlink r:id="rId113">
        <w:r>
          <w:rPr>
            <w:color w:val="0000FF"/>
          </w:rPr>
          <w:t>N 1547</w:t>
        </w:r>
      </w:hyperlink>
      <w:r>
        <w:t xml:space="preserve">, от 07.05.2024 </w:t>
      </w:r>
      <w:hyperlink r:id="rId114">
        <w:r>
          <w:rPr>
            <w:color w:val="0000FF"/>
          </w:rPr>
          <w:t>N 907</w:t>
        </w:r>
      </w:hyperlink>
      <w:r>
        <w:t>)</w:t>
      </w:r>
    </w:p>
    <w:p w:rsidR="00B253BF" w:rsidRDefault="00B253BF">
      <w:pPr>
        <w:pStyle w:val="ConsPlusNormal"/>
        <w:spacing w:before="220"/>
        <w:ind w:firstLine="540"/>
        <w:jc w:val="both"/>
      </w:pPr>
      <w:r>
        <w:t>10.11. Граждане или юридические лица, виновные в повреждении воинских захоронений, обязаны их восстановить.</w:t>
      </w:r>
    </w:p>
    <w:p w:rsidR="00B253BF" w:rsidRDefault="00B253BF">
      <w:pPr>
        <w:pStyle w:val="ConsPlusNormal"/>
        <w:spacing w:before="220"/>
        <w:ind w:firstLine="540"/>
        <w:jc w:val="both"/>
      </w:pPr>
      <w:r>
        <w:t>10.12. Расходы на проведение мероприятий, связанных с увековечением памяти погибших (умерших) при защите Отечества, в том числе на устройство отдельных территорий и объектов, исторически связанных с подвигами защитников Отечества, а также на организацию выставок и других мероприятий осуществляются за счет средств бюджета города Когалыма.</w:t>
      </w:r>
    </w:p>
    <w:p w:rsidR="00B253BF" w:rsidRDefault="00B253BF">
      <w:pPr>
        <w:pStyle w:val="ConsPlusNormal"/>
        <w:jc w:val="both"/>
      </w:pPr>
      <w:r>
        <w:t xml:space="preserve">(в ред. </w:t>
      </w:r>
      <w:hyperlink r:id="rId115">
        <w:r>
          <w:rPr>
            <w:color w:val="0000FF"/>
          </w:rPr>
          <w:t>постановления</w:t>
        </w:r>
      </w:hyperlink>
      <w:r>
        <w:t xml:space="preserve"> Администрации города Когалыма от 07.05.2024 N 907)</w:t>
      </w:r>
    </w:p>
    <w:p w:rsidR="00B253BF" w:rsidRDefault="00B253BF">
      <w:pPr>
        <w:pStyle w:val="ConsPlusNormal"/>
        <w:spacing w:before="220"/>
        <w:ind w:firstLine="540"/>
        <w:jc w:val="both"/>
      </w:pPr>
      <w:r>
        <w:t>10.13. Особенности погребения погибших (умерших) военнослужащих, ветеранов и отдельных категорий граждан.</w:t>
      </w:r>
    </w:p>
    <w:p w:rsidR="00B253BF" w:rsidRDefault="00B253BF">
      <w:pPr>
        <w:pStyle w:val="ConsPlusNormal"/>
        <w:spacing w:before="220"/>
        <w:ind w:firstLine="540"/>
        <w:jc w:val="both"/>
      </w:pPr>
      <w:bookmarkStart w:id="4" w:name="P341"/>
      <w:bookmarkEnd w:id="4"/>
      <w:r>
        <w:t>10.13.1. Погребению в соответствии с настоящим пунктом подлежат погибшие (умершие):</w:t>
      </w:r>
    </w:p>
    <w:p w:rsidR="00B253BF" w:rsidRDefault="00B253BF">
      <w:pPr>
        <w:pStyle w:val="ConsPlusNormal"/>
        <w:spacing w:before="220"/>
        <w:ind w:firstLine="540"/>
        <w:jc w:val="both"/>
      </w:pPr>
      <w:r>
        <w:t xml:space="preserve">1) военнослужащие, граждане, призванные на военные сборы, граждане, пребывавшие в </w:t>
      </w:r>
      <w:r>
        <w:lastRenderedPageBreak/>
        <w:t xml:space="preserve">добровольческих формированиях, предусмотренных Федеральным </w:t>
      </w:r>
      <w:hyperlink r:id="rId116">
        <w:r>
          <w:rPr>
            <w:color w:val="0000FF"/>
          </w:rPr>
          <w:t>законом</w:t>
        </w:r>
      </w:hyperlink>
      <w:r>
        <w:t xml:space="preserve"> от 31.05.1996 N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B253BF" w:rsidRDefault="00B253BF">
      <w:pPr>
        <w:pStyle w:val="ConsPlusNormal"/>
        <w:spacing w:before="220"/>
        <w:ind w:firstLine="540"/>
        <w:jc w:val="both"/>
      </w:pPr>
      <w: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B253BF" w:rsidRDefault="00B253BF">
      <w:pPr>
        <w:pStyle w:val="ConsPlusNormal"/>
        <w:spacing w:before="220"/>
        <w:ind w:firstLine="540"/>
        <w:jc w:val="both"/>
      </w:pPr>
      <w: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B253BF" w:rsidRDefault="00B253BF">
      <w:pPr>
        <w:pStyle w:val="ConsPlusNormal"/>
        <w:spacing w:before="220"/>
        <w:ind w:firstLine="540"/>
        <w:jc w:val="both"/>
      </w:pPr>
      <w: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B253BF" w:rsidRDefault="00B253BF">
      <w:pPr>
        <w:pStyle w:val="ConsPlusNormal"/>
        <w:spacing w:before="220"/>
        <w:ind w:firstLine="540"/>
        <w:jc w:val="both"/>
      </w:pPr>
      <w:r>
        <w:t>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имевшие стаж службы 20 календарных лет и более;</w:t>
      </w:r>
    </w:p>
    <w:p w:rsidR="00B253BF" w:rsidRDefault="00B253BF">
      <w:pPr>
        <w:pStyle w:val="ConsPlusNormal"/>
        <w:spacing w:before="220"/>
        <w:ind w:firstLine="540"/>
        <w:jc w:val="both"/>
      </w:pPr>
      <w:r>
        <w:t>6) инвалиды Великой Отечественной войны и инвалиды боевых действий (далее - инвалиды войны);</w:t>
      </w:r>
    </w:p>
    <w:p w:rsidR="00B253BF" w:rsidRDefault="00B253BF">
      <w:pPr>
        <w:pStyle w:val="ConsPlusNormal"/>
        <w:spacing w:before="220"/>
        <w:ind w:firstLine="540"/>
        <w:jc w:val="both"/>
      </w:pPr>
      <w:r>
        <w:t>7) участники Великой Отечественной войны;</w:t>
      </w:r>
    </w:p>
    <w:p w:rsidR="00B253BF" w:rsidRDefault="00B253BF">
      <w:pPr>
        <w:pStyle w:val="ConsPlusNormal"/>
        <w:spacing w:before="220"/>
        <w:ind w:firstLine="540"/>
        <w:jc w:val="both"/>
      </w:pPr>
      <w:r>
        <w:t xml:space="preserve">8) ветераны боевых действий из числа лиц, указанных в </w:t>
      </w:r>
      <w:hyperlink r:id="rId117">
        <w:r>
          <w:rPr>
            <w:color w:val="0000FF"/>
          </w:rPr>
          <w:t>подпунктах 1</w:t>
        </w:r>
      </w:hyperlink>
      <w:r>
        <w:t xml:space="preserve"> - </w:t>
      </w:r>
      <w:hyperlink r:id="rId118">
        <w:r>
          <w:rPr>
            <w:color w:val="0000FF"/>
          </w:rPr>
          <w:t>5</w:t>
        </w:r>
      </w:hyperlink>
      <w:r>
        <w:t xml:space="preserve"> и </w:t>
      </w:r>
      <w:hyperlink r:id="rId119">
        <w:r>
          <w:rPr>
            <w:color w:val="0000FF"/>
          </w:rPr>
          <w:t>8 пункта 1 статьи 3</w:t>
        </w:r>
      </w:hyperlink>
      <w:r>
        <w:t xml:space="preserve"> Федерального закона от 12.01.1995 N 5-ФЗ "О ветеранах";</w:t>
      </w:r>
    </w:p>
    <w:p w:rsidR="00B253BF" w:rsidRDefault="00B253BF">
      <w:pPr>
        <w:pStyle w:val="ConsPlusNormal"/>
        <w:spacing w:before="220"/>
        <w:ind w:firstLine="540"/>
        <w:jc w:val="both"/>
      </w:pPr>
      <w:r>
        <w:t>9) ветераны военной службы.</w:t>
      </w:r>
    </w:p>
    <w:p w:rsidR="00B253BF" w:rsidRDefault="00B253BF">
      <w:pPr>
        <w:pStyle w:val="ConsPlusNormal"/>
        <w:spacing w:before="220"/>
        <w:ind w:firstLine="540"/>
        <w:jc w:val="both"/>
      </w:pPr>
      <w:r>
        <w:t xml:space="preserve">10.13.2. Погребение погибшего (умершего) лица из числа лиц, указанных в </w:t>
      </w:r>
      <w:hyperlink w:anchor="P341">
        <w:r>
          <w:rPr>
            <w:color w:val="0000FF"/>
          </w:rPr>
          <w:t>подпункте 10.13.1 пункта 10.13</w:t>
        </w:r>
      </w:hyperlink>
      <w:r>
        <w:t xml:space="preserve"> настоящего раздела Положения, осуществляется на воинском участке кладбища или на другом месте погребения с учетом его волеизъявления (при наличии) либо пожелания супруга, близких родственников, иных родственников или законного представителя погибшего (умершего) лица из числа лиц, указанных в </w:t>
      </w:r>
      <w:hyperlink w:anchor="P341">
        <w:r>
          <w:rPr>
            <w:color w:val="0000FF"/>
          </w:rPr>
          <w:t>подпункте 10.13.1 пункта 10.13</w:t>
        </w:r>
      </w:hyperlink>
      <w:r>
        <w:t xml:space="preserve"> настоящего раздела Положения, а при отсутствии таковых иных лиц, взявших на себя обязанность осуществить погребение погибшего (умершего).</w:t>
      </w:r>
    </w:p>
    <w:p w:rsidR="00B253BF" w:rsidRDefault="00B253BF">
      <w:pPr>
        <w:pStyle w:val="ConsPlusNormal"/>
        <w:spacing w:before="220"/>
        <w:ind w:firstLine="540"/>
        <w:jc w:val="both"/>
      </w:pPr>
      <w:r>
        <w:t xml:space="preserve">10.13.3. Погребение погибшего (умершего) лица из числа лиц, указанных в </w:t>
      </w:r>
      <w:hyperlink w:anchor="P341">
        <w:r>
          <w:rPr>
            <w:color w:val="0000FF"/>
          </w:rPr>
          <w:t>подпункте 10.13.1 пункта 10.13</w:t>
        </w:r>
      </w:hyperlink>
      <w:r>
        <w:t xml:space="preserve"> настоящего раздела Положения, а также изготовление и установка ему памятника (намогильного сооружения, надгробия) осуществляются за счет средств федерального органа исполнительной власти или федерального государственного органа, в которых погибший (умерший) проходил военную службу (военные сборы, службу), исполнял обязанности по контракту </w:t>
      </w:r>
      <w:r>
        <w:lastRenderedPageBreak/>
        <w:t>о пребывании в добровольческом формировании (служебные обязанности).</w:t>
      </w:r>
    </w:p>
    <w:p w:rsidR="00B253BF" w:rsidRDefault="00B253BF">
      <w:pPr>
        <w:pStyle w:val="ConsPlusNormal"/>
        <w:spacing w:before="220"/>
        <w:ind w:firstLine="540"/>
        <w:jc w:val="both"/>
      </w:pPr>
      <w:r>
        <w:t xml:space="preserve">Оплата услуг по погребению умерших участников Великой Отечественной войны, инвалидов войны, не проходивших военной службы (службы) и не работавших в федеральных органах исполнительной власти или федеральных государственных органах, в которых федеральным законом предусмотрена военная служба (служба), умерших ветеранов боевых действий из числа лиц, указанных в </w:t>
      </w:r>
      <w:hyperlink r:id="rId120">
        <w:r>
          <w:rPr>
            <w:color w:val="0000FF"/>
          </w:rPr>
          <w:t>подпункте 5 пункта 1 статьи 3</w:t>
        </w:r>
      </w:hyperlink>
      <w:r>
        <w:t xml:space="preserve"> Федерального закона от 12.01.1995 N 5-ФЗ "О ветеранах", а также по изготовлению и установке им памятников (намогильных сооружений, надгробий) производится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rsidR="00B253BF" w:rsidRDefault="00B253BF">
      <w:pPr>
        <w:pStyle w:val="ConsPlusNormal"/>
        <w:spacing w:before="220"/>
        <w:ind w:firstLine="540"/>
        <w:jc w:val="both"/>
      </w:pPr>
      <w:r>
        <w:t xml:space="preserve">10.13.4. Порядок погребения погибших (умерших) лиц, указанных в </w:t>
      </w:r>
      <w:hyperlink w:anchor="P341">
        <w:r>
          <w:rPr>
            <w:color w:val="0000FF"/>
          </w:rPr>
          <w:t>подпункте 10.13.1 пункта 10.13</w:t>
        </w:r>
      </w:hyperlink>
      <w:r>
        <w:t xml:space="preserve"> настоящего раздела Положения, оплаты услуг по погребению, а также по изготовлению и установке им памятников (намогильных сооружений, надгробий)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(служба).</w:t>
      </w:r>
    </w:p>
    <w:p w:rsidR="00B253BF" w:rsidRDefault="00B253BF">
      <w:pPr>
        <w:pStyle w:val="ConsPlusNormal"/>
        <w:jc w:val="both"/>
      </w:pPr>
      <w:r>
        <w:t xml:space="preserve">(п. 10.13 введен </w:t>
      </w:r>
      <w:hyperlink r:id="rId121">
        <w:r>
          <w:rPr>
            <w:color w:val="0000FF"/>
          </w:rPr>
          <w:t>постановлением</w:t>
        </w:r>
      </w:hyperlink>
      <w:r>
        <w:t xml:space="preserve"> Администрации города Когалыма от 07.05.2024 N 907)</w:t>
      </w:r>
    </w:p>
    <w:p w:rsidR="00B253BF" w:rsidRDefault="00B253BF">
      <w:pPr>
        <w:pStyle w:val="ConsPlusNormal"/>
        <w:ind w:firstLine="540"/>
        <w:jc w:val="both"/>
      </w:pPr>
    </w:p>
    <w:p w:rsidR="00B253BF" w:rsidRDefault="00B253BF">
      <w:pPr>
        <w:pStyle w:val="ConsPlusTitle"/>
        <w:jc w:val="center"/>
        <w:outlineLvl w:val="1"/>
      </w:pPr>
      <w:bookmarkStart w:id="5" w:name="P357"/>
      <w:bookmarkEnd w:id="5"/>
      <w:r>
        <w:t>11. Порядок учета мест захоронений на территории кладбища</w:t>
      </w:r>
    </w:p>
    <w:p w:rsidR="00B253BF" w:rsidRDefault="00B253BF">
      <w:pPr>
        <w:pStyle w:val="ConsPlusNormal"/>
        <w:jc w:val="center"/>
      </w:pPr>
      <w:r>
        <w:t xml:space="preserve">(введен </w:t>
      </w:r>
      <w:hyperlink r:id="rId122">
        <w:r>
          <w:rPr>
            <w:color w:val="0000FF"/>
          </w:rPr>
          <w:t>постановлением</w:t>
        </w:r>
      </w:hyperlink>
      <w:r>
        <w:t xml:space="preserve"> Администрации города Когалыма</w:t>
      </w:r>
    </w:p>
    <w:p w:rsidR="00B253BF" w:rsidRDefault="00B253BF">
      <w:pPr>
        <w:pStyle w:val="ConsPlusNormal"/>
        <w:jc w:val="center"/>
      </w:pPr>
      <w:r>
        <w:t>от 03.11.2023 N 2219)</w:t>
      </w:r>
    </w:p>
    <w:p w:rsidR="00B253BF" w:rsidRDefault="00B253BF">
      <w:pPr>
        <w:pStyle w:val="ConsPlusNormal"/>
        <w:ind w:firstLine="540"/>
        <w:jc w:val="both"/>
      </w:pPr>
    </w:p>
    <w:p w:rsidR="00B253BF" w:rsidRDefault="00B253BF">
      <w:pPr>
        <w:pStyle w:val="ConsPlusNormal"/>
        <w:ind w:firstLine="540"/>
        <w:jc w:val="both"/>
      </w:pPr>
      <w:r>
        <w:t>11.1. Заявления на захоронение регистрируются в Книге учета захоронений кладбища (далее - Книга), которая содержит следующие сведения:</w:t>
      </w:r>
    </w:p>
    <w:p w:rsidR="00B253BF" w:rsidRDefault="00B253BF">
      <w:pPr>
        <w:pStyle w:val="ConsPlusNormal"/>
        <w:spacing w:before="220"/>
        <w:ind w:firstLine="540"/>
        <w:jc w:val="both"/>
      </w:pPr>
      <w:r>
        <w:t>- регистрационный номер Заявления;</w:t>
      </w:r>
    </w:p>
    <w:p w:rsidR="00B253BF" w:rsidRDefault="00B253BF">
      <w:pPr>
        <w:pStyle w:val="ConsPlusNormal"/>
        <w:spacing w:before="220"/>
        <w:ind w:firstLine="540"/>
        <w:jc w:val="both"/>
      </w:pPr>
      <w:r>
        <w:t>- регистрационный номер Захоронения умершего(-ей);</w:t>
      </w:r>
    </w:p>
    <w:p w:rsidR="00B253BF" w:rsidRDefault="00B253BF">
      <w:pPr>
        <w:pStyle w:val="ConsPlusNormal"/>
        <w:spacing w:before="220"/>
        <w:ind w:firstLine="540"/>
        <w:jc w:val="both"/>
      </w:pPr>
      <w:r>
        <w:t>- фамилия, имя, отчество (при наличии) умершего(-ей);</w:t>
      </w:r>
    </w:p>
    <w:p w:rsidR="00B253BF" w:rsidRDefault="00B253BF">
      <w:pPr>
        <w:pStyle w:val="ConsPlusNormal"/>
        <w:spacing w:before="220"/>
        <w:ind w:firstLine="540"/>
        <w:jc w:val="both"/>
      </w:pPr>
      <w:r>
        <w:t>- дата рождения (возраст) умершего(-ей);</w:t>
      </w:r>
    </w:p>
    <w:p w:rsidR="00B253BF" w:rsidRDefault="00B253BF">
      <w:pPr>
        <w:pStyle w:val="ConsPlusNormal"/>
        <w:spacing w:before="220"/>
        <w:ind w:firstLine="540"/>
        <w:jc w:val="both"/>
      </w:pPr>
      <w:r>
        <w:t>- дата смерти умершего(-ей);</w:t>
      </w:r>
    </w:p>
    <w:p w:rsidR="00B253BF" w:rsidRDefault="00B253BF">
      <w:pPr>
        <w:pStyle w:val="ConsPlusNormal"/>
        <w:spacing w:before="220"/>
        <w:ind w:firstLine="540"/>
        <w:jc w:val="both"/>
      </w:pPr>
      <w:r>
        <w:t>- дата захоронения умершего(-ей);</w:t>
      </w:r>
    </w:p>
    <w:p w:rsidR="00B253BF" w:rsidRDefault="00B253BF">
      <w:pPr>
        <w:pStyle w:val="ConsPlusNormal"/>
        <w:spacing w:before="220"/>
        <w:ind w:firstLine="540"/>
        <w:jc w:val="both"/>
      </w:pPr>
      <w:r>
        <w:t xml:space="preserve">- абзац исключен. - </w:t>
      </w:r>
      <w:hyperlink r:id="rId123">
        <w:r>
          <w:rPr>
            <w:color w:val="0000FF"/>
          </w:rPr>
          <w:t>Постановление</w:t>
        </w:r>
      </w:hyperlink>
      <w:r>
        <w:t xml:space="preserve"> Администрации города Когалыма от 22.12.2023 N 2581;</w:t>
      </w:r>
    </w:p>
    <w:p w:rsidR="00B253BF" w:rsidRDefault="00B253BF">
      <w:pPr>
        <w:pStyle w:val="ConsPlusNormal"/>
        <w:spacing w:before="220"/>
        <w:ind w:firstLine="540"/>
        <w:jc w:val="both"/>
      </w:pPr>
      <w:r>
        <w:t xml:space="preserve">- реквизиты документа (серия, номер, дата выдачи, кем выдано), подтверждающего факт смерти (свидетельства о смерти, либо медицинского свидетельства о смерти, либо справки о рождении по </w:t>
      </w:r>
      <w:hyperlink r:id="rId124">
        <w:r>
          <w:rPr>
            <w:color w:val="0000FF"/>
          </w:rPr>
          <w:t>форме N 3</w:t>
        </w:r>
      </w:hyperlink>
      <w:r>
        <w:t xml:space="preserve"> в соответствии с Приказом Минюста России от 01.10.2018 N 200);</w:t>
      </w:r>
    </w:p>
    <w:p w:rsidR="00B253BF" w:rsidRDefault="00B253BF">
      <w:pPr>
        <w:pStyle w:val="ConsPlusNormal"/>
        <w:spacing w:before="220"/>
        <w:ind w:firstLine="540"/>
        <w:jc w:val="both"/>
      </w:pPr>
      <w:r>
        <w:t>- наименование органа, выдавшего документ, подтверждающий смерть умершего(-ей);</w:t>
      </w:r>
    </w:p>
    <w:p w:rsidR="00B253BF" w:rsidRDefault="00B253BF">
      <w:pPr>
        <w:pStyle w:val="ConsPlusNormal"/>
        <w:spacing w:before="220"/>
        <w:ind w:firstLine="540"/>
        <w:jc w:val="both"/>
      </w:pPr>
      <w:r>
        <w:t>- данные о месте расположения могилы (ограды) (номер: сектора, ряда, места);</w:t>
      </w:r>
    </w:p>
    <w:p w:rsidR="00B253BF" w:rsidRDefault="00B253BF">
      <w:pPr>
        <w:pStyle w:val="ConsPlusNormal"/>
        <w:spacing w:before="220"/>
        <w:ind w:firstLine="540"/>
        <w:jc w:val="both"/>
      </w:pPr>
      <w:r>
        <w:t>- фамилия, имя, отчество (при наличии) лица, ответственного за содержание могилы (ограды), реквизиты документа, удостоверяющего личность (серия, номер, дата выдачи, кем выдано), дата рождения, адрес, контактный телефон;</w:t>
      </w:r>
    </w:p>
    <w:p w:rsidR="00B253BF" w:rsidRDefault="00B253BF">
      <w:pPr>
        <w:pStyle w:val="ConsPlusNormal"/>
        <w:spacing w:before="220"/>
        <w:ind w:firstLine="540"/>
        <w:jc w:val="both"/>
      </w:pPr>
      <w:r>
        <w:t>- степень родства;</w:t>
      </w:r>
    </w:p>
    <w:p w:rsidR="00B253BF" w:rsidRDefault="00B253BF">
      <w:pPr>
        <w:pStyle w:val="ConsPlusNormal"/>
        <w:spacing w:before="220"/>
        <w:ind w:firstLine="540"/>
        <w:jc w:val="both"/>
      </w:pPr>
      <w:r>
        <w:t>- иная информация.</w:t>
      </w:r>
    </w:p>
    <w:p w:rsidR="00B253BF" w:rsidRDefault="00B253BF">
      <w:pPr>
        <w:pStyle w:val="ConsPlusNormal"/>
        <w:spacing w:before="220"/>
        <w:ind w:firstLine="540"/>
        <w:jc w:val="both"/>
      </w:pPr>
      <w:r>
        <w:t>11.2. По кладбищу ведется Книга учета захоронений.</w:t>
      </w:r>
    </w:p>
    <w:p w:rsidR="00B253BF" w:rsidRDefault="00B253BF">
      <w:pPr>
        <w:pStyle w:val="ConsPlusNormal"/>
        <w:spacing w:before="220"/>
        <w:ind w:firstLine="540"/>
        <w:jc w:val="both"/>
      </w:pPr>
      <w:r>
        <w:lastRenderedPageBreak/>
        <w:t>11.3. Книга имеет титульный лист, на котором указываются слова "Книга учета захоронений", номер Книги, адрес кладбища, даты начала и окончания ведения Книги.</w:t>
      </w:r>
    </w:p>
    <w:p w:rsidR="00B253BF" w:rsidRDefault="00B253BF">
      <w:pPr>
        <w:pStyle w:val="ConsPlusNormal"/>
        <w:spacing w:before="220"/>
        <w:ind w:firstLine="540"/>
        <w:jc w:val="both"/>
      </w:pPr>
      <w:r>
        <w:t>11.4. Книга ведется Специализированной службой по вопросам похоронного дела на бумажном носителе в единственном экземпляре до окончания страниц, следующая Книга продолжает нумерацию записей предыдущей Книги.</w:t>
      </w:r>
    </w:p>
    <w:p w:rsidR="00B253BF" w:rsidRDefault="00B253BF">
      <w:pPr>
        <w:pStyle w:val="ConsPlusNormal"/>
        <w:spacing w:before="220"/>
        <w:ind w:firstLine="540"/>
        <w:jc w:val="both"/>
      </w:pPr>
      <w:r>
        <w:t>11.5. Книга пронумерована, прошнурована и скреплена печатью МКУ "УКС и ЖКК г. Когалыма".</w:t>
      </w:r>
    </w:p>
    <w:p w:rsidR="00B253BF" w:rsidRDefault="00B253BF">
      <w:pPr>
        <w:pStyle w:val="ConsPlusNormal"/>
        <w:spacing w:before="220"/>
        <w:ind w:firstLine="540"/>
        <w:jc w:val="both"/>
      </w:pPr>
      <w:r>
        <w:t xml:space="preserve">11.6. Исключен. - </w:t>
      </w:r>
      <w:hyperlink r:id="rId125">
        <w:r>
          <w:rPr>
            <w:color w:val="0000FF"/>
          </w:rPr>
          <w:t>Постановление</w:t>
        </w:r>
      </w:hyperlink>
      <w:r>
        <w:t xml:space="preserve"> Администрации города Когалыма от 22.12.2023 N 2581.</w:t>
      </w:r>
    </w:p>
    <w:p w:rsidR="00B253BF" w:rsidRDefault="00B253BF">
      <w:pPr>
        <w:pStyle w:val="ConsPlusNormal"/>
        <w:spacing w:before="220"/>
        <w:ind w:firstLine="540"/>
        <w:jc w:val="both"/>
      </w:pPr>
      <w:hyperlink r:id="rId126">
        <w:r>
          <w:rPr>
            <w:color w:val="0000FF"/>
          </w:rPr>
          <w:t>11.6</w:t>
        </w:r>
      </w:hyperlink>
      <w:r>
        <w:t>. Книга является документом строгой отчетности и по окончании страниц переводится в электронный архив на постоянное хранение, при этом Книга на бумажном носителе остается в муниципальном казенном учреждении "Управление капитального строительства и жилищно-коммунального комплекса города Когалыма".</w:t>
      </w:r>
    </w:p>
    <w:p w:rsidR="00B253BF" w:rsidRDefault="00B253BF">
      <w:pPr>
        <w:pStyle w:val="ConsPlusNormal"/>
        <w:spacing w:before="220"/>
        <w:ind w:firstLine="540"/>
        <w:jc w:val="both"/>
      </w:pPr>
      <w:hyperlink r:id="rId127">
        <w:r>
          <w:rPr>
            <w:color w:val="0000FF"/>
          </w:rPr>
          <w:t>11.7</w:t>
        </w:r>
      </w:hyperlink>
      <w:r>
        <w:t>. Книги хранятся в условиях, исключающих их порчу или утрату. Уничтожение Книг запрещается.</w:t>
      </w:r>
    </w:p>
    <w:p w:rsidR="00B253BF" w:rsidRDefault="00B253BF">
      <w:pPr>
        <w:pStyle w:val="ConsPlusNormal"/>
        <w:spacing w:before="220"/>
        <w:ind w:firstLine="540"/>
        <w:jc w:val="both"/>
      </w:pPr>
      <w:hyperlink r:id="rId128">
        <w:r>
          <w:rPr>
            <w:color w:val="0000FF"/>
          </w:rPr>
          <w:t>11.8</w:t>
        </w:r>
      </w:hyperlink>
      <w:r>
        <w:t>. Сведения в Книге заполняются разборчивым почерком, подчистки, и исправления не допускаются. Если при записи допущены неточности, специалист, ответственный за ведение Книги, ставит отметку, содержащую слова "исправленному верить", дату, личную подпись.</w:t>
      </w:r>
    </w:p>
    <w:p w:rsidR="00B253BF" w:rsidRDefault="00B253BF">
      <w:pPr>
        <w:pStyle w:val="ConsPlusNormal"/>
        <w:spacing w:before="220"/>
        <w:ind w:firstLine="540"/>
        <w:jc w:val="both"/>
      </w:pPr>
      <w:hyperlink r:id="rId129">
        <w:r>
          <w:rPr>
            <w:color w:val="0000FF"/>
          </w:rPr>
          <w:t>11.8.1</w:t>
        </w:r>
      </w:hyperlink>
      <w:r>
        <w:t>. Изменение в Книге записи о лице, ответственном за Захоронение, производится по письменному заявлению данного лица и лица, изъявившего желание принять на себя ответственность за содержание родственной могилы (ограды), при предъявлении документов, удостоверяющих личность заявителей (представителей заявителей).</w:t>
      </w:r>
    </w:p>
    <w:p w:rsidR="00B253BF" w:rsidRDefault="00B253BF">
      <w:pPr>
        <w:pStyle w:val="ConsPlusNormal"/>
        <w:spacing w:before="220"/>
        <w:ind w:firstLine="540"/>
        <w:jc w:val="both"/>
      </w:pPr>
      <w:hyperlink r:id="rId130">
        <w:r>
          <w:rPr>
            <w:color w:val="0000FF"/>
          </w:rPr>
          <w:t>11.8.2</w:t>
        </w:r>
      </w:hyperlink>
      <w:r>
        <w:t>. В случае смерти лица, ответственного за Захоронение, изменение соответствующей записи в Книге производится при предъявлении свидетельства о смерти данного лица и документов, удостоверяющих личность лица, изъявившего желание принять на себя ответственность за содержание родственной могилы (ограды).</w:t>
      </w:r>
    </w:p>
    <w:p w:rsidR="00B253BF" w:rsidRDefault="00B253BF">
      <w:pPr>
        <w:pStyle w:val="ConsPlusNormal"/>
        <w:spacing w:before="220"/>
        <w:ind w:firstLine="540"/>
        <w:jc w:val="both"/>
      </w:pPr>
      <w:hyperlink r:id="rId131">
        <w:r>
          <w:rPr>
            <w:color w:val="0000FF"/>
          </w:rPr>
          <w:t>11.9</w:t>
        </w:r>
      </w:hyperlink>
      <w:r>
        <w:t xml:space="preserve">. После внесения записи о Захоронении в Книгу, информация о произведенном Захоронении вносится в информационную систему учета специалистом Специальной службы по вопросам похоронного дела, формирующим электронный </w:t>
      </w:r>
      <w:hyperlink w:anchor="P509">
        <w:r>
          <w:rPr>
            <w:color w:val="0000FF"/>
          </w:rPr>
          <w:t>реестр</w:t>
        </w:r>
      </w:hyperlink>
      <w:r>
        <w:t xml:space="preserve"> мест захоронений на территории кладбища города Когалыма по форме, установленной в приложении 2 к настоящему Положению.</w:t>
      </w: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jc w:val="right"/>
        <w:outlineLvl w:val="1"/>
      </w:pPr>
      <w:r>
        <w:t>Приложение 1</w:t>
      </w:r>
    </w:p>
    <w:p w:rsidR="00B253BF" w:rsidRDefault="00B253BF">
      <w:pPr>
        <w:pStyle w:val="ConsPlusNormal"/>
        <w:jc w:val="right"/>
      </w:pPr>
      <w:r>
        <w:t>к Положению об организации ритуальных услуг</w:t>
      </w:r>
    </w:p>
    <w:p w:rsidR="00B253BF" w:rsidRDefault="00B253BF">
      <w:pPr>
        <w:pStyle w:val="ConsPlusNormal"/>
        <w:jc w:val="right"/>
      </w:pPr>
      <w:r>
        <w:t>и содержании мест захоронения в городе Когалыме</w:t>
      </w:r>
    </w:p>
    <w:p w:rsidR="00B253BF" w:rsidRDefault="00B25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3BF" w:rsidRDefault="00B25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3BF" w:rsidRDefault="00B253BF">
            <w:pPr>
              <w:pStyle w:val="ConsPlusNormal"/>
              <w:jc w:val="center"/>
            </w:pPr>
            <w:r>
              <w:rPr>
                <w:color w:val="392C69"/>
              </w:rPr>
              <w:t>Список изменяющих документов</w:t>
            </w:r>
          </w:p>
          <w:p w:rsidR="00B253BF" w:rsidRDefault="00B253BF">
            <w:pPr>
              <w:pStyle w:val="ConsPlusNormal"/>
              <w:jc w:val="center"/>
            </w:pPr>
            <w:r>
              <w:rPr>
                <w:color w:val="392C69"/>
              </w:rPr>
              <w:t xml:space="preserve">(введено </w:t>
            </w:r>
            <w:hyperlink r:id="rId132">
              <w:r>
                <w:rPr>
                  <w:color w:val="0000FF"/>
                </w:rPr>
                <w:t>постановлением</w:t>
              </w:r>
            </w:hyperlink>
            <w:r>
              <w:rPr>
                <w:color w:val="392C69"/>
              </w:rPr>
              <w:t xml:space="preserve"> Администрации города Когалыма от 03.11.2023 N 2219;</w:t>
            </w:r>
          </w:p>
          <w:p w:rsidR="00B253BF" w:rsidRDefault="00B253BF">
            <w:pPr>
              <w:pStyle w:val="ConsPlusNormal"/>
              <w:jc w:val="center"/>
            </w:pPr>
            <w:r>
              <w:rPr>
                <w:color w:val="392C69"/>
              </w:rPr>
              <w:t xml:space="preserve">в ред. </w:t>
            </w:r>
            <w:hyperlink r:id="rId133">
              <w:r>
                <w:rPr>
                  <w:color w:val="0000FF"/>
                </w:rPr>
                <w:t>постановления</w:t>
              </w:r>
            </w:hyperlink>
            <w:r>
              <w:rPr>
                <w:color w:val="392C69"/>
              </w:rPr>
              <w:t xml:space="preserve"> Администрации города Когалыма от 22.12.2023 N 2581)</w:t>
            </w: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r>
    </w:tbl>
    <w:p w:rsidR="00B253BF" w:rsidRDefault="00B253BF">
      <w:pPr>
        <w:pStyle w:val="ConsPlusNormal"/>
        <w:jc w:val="center"/>
      </w:pPr>
    </w:p>
    <w:p w:rsidR="00B253BF" w:rsidRDefault="00B253BF">
      <w:pPr>
        <w:pStyle w:val="ConsPlusNonformat"/>
        <w:jc w:val="both"/>
      </w:pPr>
      <w:bookmarkStart w:id="6" w:name="P398"/>
      <w:bookmarkEnd w:id="6"/>
      <w:r>
        <w:t xml:space="preserve">                           ЗАЯВЛЕНИЕ N _________</w:t>
      </w:r>
    </w:p>
    <w:p w:rsidR="00B253BF" w:rsidRDefault="00B253BF">
      <w:pPr>
        <w:pStyle w:val="ConsPlusNonformat"/>
        <w:jc w:val="both"/>
      </w:pPr>
      <w:r>
        <w:t xml:space="preserve">              о предоставлении участка земли для захоронения</w:t>
      </w:r>
    </w:p>
    <w:p w:rsidR="00B253BF" w:rsidRDefault="00B253BF">
      <w:pPr>
        <w:pStyle w:val="ConsPlusNonformat"/>
        <w:jc w:val="both"/>
      </w:pPr>
      <w:r>
        <w:t xml:space="preserve">              и выдаче решения на захоронение тела (останков)</w:t>
      </w:r>
    </w:p>
    <w:p w:rsidR="00B253BF" w:rsidRDefault="00B253BF">
      <w:pPr>
        <w:pStyle w:val="ConsPlusNonformat"/>
        <w:jc w:val="both"/>
      </w:pPr>
      <w:r>
        <w:t xml:space="preserve">             или праха умершего(-ей) на общественном кладбище,</w:t>
      </w:r>
    </w:p>
    <w:p w:rsidR="00B253BF" w:rsidRDefault="00B253BF">
      <w:pPr>
        <w:pStyle w:val="ConsPlusNonformat"/>
        <w:jc w:val="both"/>
      </w:pPr>
      <w:r>
        <w:lastRenderedPageBreak/>
        <w:t xml:space="preserve">                расположенном на территории города Когалыма</w:t>
      </w:r>
    </w:p>
    <w:p w:rsidR="00B253BF" w:rsidRDefault="00B253BF">
      <w:pPr>
        <w:pStyle w:val="ConsPlusNonformat"/>
        <w:jc w:val="both"/>
      </w:pPr>
    </w:p>
    <w:p w:rsidR="00B253BF" w:rsidRDefault="00B253BF">
      <w:pPr>
        <w:pStyle w:val="ConsPlusNonformat"/>
        <w:jc w:val="both"/>
      </w:pPr>
      <w:r>
        <w:t>Руководителю   Специализированной   службы  по  вопросам  похоронного  дела</w:t>
      </w:r>
    </w:p>
    <w:p w:rsidR="00B253BF" w:rsidRDefault="00B253BF">
      <w:pPr>
        <w:pStyle w:val="ConsPlusNonformat"/>
        <w:jc w:val="both"/>
      </w:pPr>
      <w:r>
        <w:t>___________________________________________________________________________</w:t>
      </w:r>
    </w:p>
    <w:p w:rsidR="00B253BF" w:rsidRDefault="00B253BF">
      <w:pPr>
        <w:pStyle w:val="ConsPlusNonformat"/>
        <w:jc w:val="both"/>
      </w:pPr>
      <w:r>
        <w:t>от</w:t>
      </w:r>
    </w:p>
    <w:p w:rsidR="00B253BF" w:rsidRDefault="00B253BF">
      <w:pPr>
        <w:pStyle w:val="ConsPlusNonformat"/>
        <w:jc w:val="both"/>
      </w:pPr>
      <w:r>
        <w:t>___________________________________________________________________________</w:t>
      </w:r>
    </w:p>
    <w:p w:rsidR="00B253BF" w:rsidRDefault="00B253BF">
      <w:pPr>
        <w:pStyle w:val="ConsPlusNonformat"/>
        <w:jc w:val="both"/>
      </w:pPr>
      <w:r>
        <w:t>(Фамилия, Имя, Отчество (при наличии) заявителя (представителя заявителя))</w:t>
      </w:r>
    </w:p>
    <w:p w:rsidR="00B253BF" w:rsidRDefault="00B253BF">
      <w:pPr>
        <w:pStyle w:val="ConsPlusNonformat"/>
        <w:jc w:val="both"/>
      </w:pPr>
      <w:r>
        <w:t>Паспорт РФ: серия _________ номер _____________ дата выдачи ______________,</w:t>
      </w:r>
    </w:p>
    <w:p w:rsidR="00B253BF" w:rsidRDefault="00B253BF">
      <w:pPr>
        <w:pStyle w:val="ConsPlusNonformat"/>
        <w:jc w:val="both"/>
      </w:pPr>
      <w:r>
        <w:t>кем выдан:</w:t>
      </w:r>
    </w:p>
    <w:p w:rsidR="00B253BF" w:rsidRDefault="00B253BF">
      <w:pPr>
        <w:pStyle w:val="ConsPlusNonformat"/>
        <w:jc w:val="both"/>
      </w:pPr>
      <w:r>
        <w:t>___________________________________________________________________________</w:t>
      </w:r>
    </w:p>
    <w:p w:rsidR="00B253BF" w:rsidRDefault="00B253BF">
      <w:pPr>
        <w:pStyle w:val="ConsPlusNonformat"/>
        <w:jc w:val="both"/>
      </w:pPr>
      <w:r>
        <w:t>Адрес регистрации (места жительства):</w:t>
      </w:r>
    </w:p>
    <w:p w:rsidR="00B253BF" w:rsidRDefault="00B253BF">
      <w:pPr>
        <w:pStyle w:val="ConsPlusNonformat"/>
        <w:jc w:val="both"/>
      </w:pPr>
      <w:r>
        <w:t>___________________________________________________________________________</w:t>
      </w:r>
    </w:p>
    <w:p w:rsidR="00B253BF" w:rsidRDefault="00B253BF">
      <w:pPr>
        <w:pStyle w:val="ConsPlusNonformat"/>
        <w:jc w:val="both"/>
      </w:pPr>
      <w:r>
        <w:t>___________________________________________________________________________</w:t>
      </w:r>
    </w:p>
    <w:p w:rsidR="00B253BF" w:rsidRDefault="00B253BF">
      <w:pPr>
        <w:pStyle w:val="ConsPlusNonformat"/>
        <w:jc w:val="both"/>
      </w:pPr>
      <w:r>
        <w:t>Контактный телефон ________________________________________________________</w:t>
      </w:r>
    </w:p>
    <w:p w:rsidR="00B253BF" w:rsidRDefault="00B253BF">
      <w:pPr>
        <w:pStyle w:val="ConsPlusNonformat"/>
        <w:jc w:val="both"/>
      </w:pPr>
      <w:r>
        <w:t>действующего(-ей) на основании доверенности N ______ дата выдачи _________,</w:t>
      </w:r>
    </w:p>
    <w:p w:rsidR="00B253BF" w:rsidRDefault="00B253BF">
      <w:pPr>
        <w:pStyle w:val="ConsPlusNonformat"/>
        <w:jc w:val="both"/>
      </w:pPr>
      <w:r>
        <w:t>выданной (заверенной) _____________________________________________________</w:t>
      </w:r>
    </w:p>
    <w:p w:rsidR="00B253BF" w:rsidRDefault="00B253BF">
      <w:pPr>
        <w:pStyle w:val="ConsPlusNonformat"/>
        <w:jc w:val="both"/>
      </w:pPr>
      <w:r>
        <w:t>ПРОШУ разрешить захоронение тела (останков) или праха умершего(-ей):</w:t>
      </w:r>
    </w:p>
    <w:p w:rsidR="00B253BF" w:rsidRDefault="00B253BF">
      <w:pPr>
        <w:pStyle w:val="ConsPlusNonformat"/>
        <w:jc w:val="both"/>
      </w:pPr>
      <w:r>
        <w:t>__________________________________________________________________________,</w:t>
      </w:r>
    </w:p>
    <w:p w:rsidR="00B253BF" w:rsidRDefault="00B253BF">
      <w:pPr>
        <w:pStyle w:val="ConsPlusNonformat"/>
        <w:jc w:val="both"/>
      </w:pPr>
      <w:r>
        <w:t>(фамилия,  имя, отчество (при наличии) умершего(-ей) полностью) на кладбище</w:t>
      </w:r>
    </w:p>
    <w:p w:rsidR="00B253BF" w:rsidRDefault="00B253BF">
      <w:pPr>
        <w:pStyle w:val="ConsPlusNonformat"/>
        <w:jc w:val="both"/>
      </w:pPr>
      <w:r>
        <w:t>__________________________________________________________________________,</w:t>
      </w:r>
    </w:p>
    <w:p w:rsidR="00B253BF" w:rsidRDefault="00B253BF">
      <w:pPr>
        <w:pStyle w:val="ConsPlusNonformat"/>
        <w:jc w:val="both"/>
      </w:pPr>
      <w:r>
        <w:t xml:space="preserve">                          (наименование кладбища)</w:t>
      </w:r>
    </w:p>
    <w:p w:rsidR="00B253BF" w:rsidRDefault="00B253BF">
      <w:pPr>
        <w:pStyle w:val="ConsPlusNonformat"/>
        <w:jc w:val="both"/>
      </w:pPr>
      <w:r>
        <w:t>дата рождения "____" ________ _____ г., дата смерти "____" _______ _____ г.</w:t>
      </w:r>
    </w:p>
    <w:p w:rsidR="00B253BF" w:rsidRDefault="00B253BF">
      <w:pPr>
        <w:pStyle w:val="ConsPlusNonformat"/>
        <w:jc w:val="both"/>
      </w:pPr>
      <w:r>
        <w:t>Справка о кремации _______, дата выдачи "___" _______ ____ г. (при наличии)</w:t>
      </w:r>
    </w:p>
    <w:p w:rsidR="00B253BF" w:rsidRDefault="00B253BF">
      <w:pPr>
        <w:pStyle w:val="ConsPlusNonformat"/>
        <w:jc w:val="both"/>
      </w:pPr>
      <w:r>
        <w:t>Дата похорон (предполагаемая) "____" _____________ _____ г.</w:t>
      </w:r>
    </w:p>
    <w:p w:rsidR="00B253BF" w:rsidRDefault="00B253BF">
      <w:pPr>
        <w:pStyle w:val="ConsPlusNonformat"/>
        <w:jc w:val="both"/>
      </w:pPr>
      <w:r>
        <w:t xml:space="preserve">    Свидетельство о смерти/справка о рождении: серия ______ N _________,</w:t>
      </w:r>
    </w:p>
    <w:p w:rsidR="00B253BF" w:rsidRDefault="00B253BF">
      <w:pPr>
        <w:pStyle w:val="ConsPlusNonformat"/>
        <w:jc w:val="both"/>
      </w:pPr>
      <w:r>
        <w:t>дата выдачи __________, кем выдано _________________________</w:t>
      </w:r>
    </w:p>
    <w:p w:rsidR="00B253BF" w:rsidRDefault="00B253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B253BF">
        <w:tc>
          <w:tcPr>
            <w:tcW w:w="567" w:type="dxa"/>
          </w:tcPr>
          <w:p w:rsidR="00B253BF" w:rsidRDefault="00B253BF">
            <w:pPr>
              <w:pStyle w:val="ConsPlusNormal"/>
            </w:pPr>
          </w:p>
        </w:tc>
        <w:tc>
          <w:tcPr>
            <w:tcW w:w="8504" w:type="dxa"/>
          </w:tcPr>
          <w:p w:rsidR="00B253BF" w:rsidRDefault="00B253BF">
            <w:pPr>
              <w:pStyle w:val="ConsPlusNormal"/>
            </w:pPr>
            <w:r>
              <w:t>новое захоронение</w:t>
            </w:r>
          </w:p>
        </w:tc>
      </w:tr>
      <w:tr w:rsidR="00B253BF">
        <w:tc>
          <w:tcPr>
            <w:tcW w:w="567" w:type="dxa"/>
          </w:tcPr>
          <w:p w:rsidR="00B253BF" w:rsidRDefault="00B253BF">
            <w:pPr>
              <w:pStyle w:val="ConsPlusNormal"/>
            </w:pPr>
          </w:p>
        </w:tc>
        <w:tc>
          <w:tcPr>
            <w:tcW w:w="8504" w:type="dxa"/>
          </w:tcPr>
          <w:p w:rsidR="00B253BF" w:rsidRDefault="00B253BF">
            <w:pPr>
              <w:pStyle w:val="ConsPlusNormal"/>
            </w:pPr>
            <w:r>
              <w:t>родственное захоронение:</w:t>
            </w:r>
          </w:p>
        </w:tc>
      </w:tr>
      <w:tr w:rsidR="00B253BF">
        <w:tc>
          <w:tcPr>
            <w:tcW w:w="567" w:type="dxa"/>
          </w:tcPr>
          <w:p w:rsidR="00B253BF" w:rsidRDefault="00B253BF">
            <w:pPr>
              <w:pStyle w:val="ConsPlusNormal"/>
            </w:pPr>
          </w:p>
        </w:tc>
        <w:tc>
          <w:tcPr>
            <w:tcW w:w="8504" w:type="dxa"/>
          </w:tcPr>
          <w:p w:rsidR="00B253BF" w:rsidRDefault="00B253BF">
            <w:pPr>
              <w:pStyle w:val="ConsPlusNormal"/>
            </w:pPr>
            <w:r>
              <w:t>рядом с ранее умершим родственником</w:t>
            </w:r>
          </w:p>
        </w:tc>
      </w:tr>
      <w:tr w:rsidR="00B253BF">
        <w:tc>
          <w:tcPr>
            <w:tcW w:w="567" w:type="dxa"/>
          </w:tcPr>
          <w:p w:rsidR="00B253BF" w:rsidRDefault="00B253BF">
            <w:pPr>
              <w:pStyle w:val="ConsPlusNormal"/>
            </w:pPr>
          </w:p>
        </w:tc>
        <w:tc>
          <w:tcPr>
            <w:tcW w:w="8504" w:type="dxa"/>
          </w:tcPr>
          <w:p w:rsidR="00B253BF" w:rsidRDefault="00B253BF">
            <w:pPr>
              <w:pStyle w:val="ConsPlusNormal"/>
            </w:pPr>
            <w:r>
              <w:t>рядом с ранее умершим супругом(-ой)</w:t>
            </w:r>
          </w:p>
        </w:tc>
      </w:tr>
      <w:tr w:rsidR="00B253BF">
        <w:tc>
          <w:tcPr>
            <w:tcW w:w="567" w:type="dxa"/>
          </w:tcPr>
          <w:p w:rsidR="00B253BF" w:rsidRDefault="00B253BF">
            <w:pPr>
              <w:pStyle w:val="ConsPlusNormal"/>
            </w:pPr>
          </w:p>
        </w:tc>
        <w:tc>
          <w:tcPr>
            <w:tcW w:w="8504" w:type="dxa"/>
          </w:tcPr>
          <w:p w:rsidR="00B253BF" w:rsidRDefault="00B253BF">
            <w:pPr>
              <w:pStyle w:val="ConsPlusNormal"/>
            </w:pPr>
            <w:r>
              <w:t>в родственную (семейную) могилу</w:t>
            </w:r>
          </w:p>
        </w:tc>
      </w:tr>
      <w:tr w:rsidR="00B253BF">
        <w:tc>
          <w:tcPr>
            <w:tcW w:w="567" w:type="dxa"/>
          </w:tcPr>
          <w:p w:rsidR="00B253BF" w:rsidRDefault="00B253BF">
            <w:pPr>
              <w:pStyle w:val="ConsPlusNormal"/>
            </w:pPr>
          </w:p>
        </w:tc>
        <w:tc>
          <w:tcPr>
            <w:tcW w:w="8504" w:type="dxa"/>
          </w:tcPr>
          <w:p w:rsidR="00B253BF" w:rsidRDefault="00B253BF">
            <w:pPr>
              <w:pStyle w:val="ConsPlusNormal"/>
            </w:pPr>
            <w:r>
              <w:t>погребальная урна</w:t>
            </w:r>
          </w:p>
        </w:tc>
      </w:tr>
    </w:tbl>
    <w:p w:rsidR="00B253BF" w:rsidRDefault="00B253BF">
      <w:pPr>
        <w:pStyle w:val="ConsPlusNormal"/>
        <w:ind w:firstLine="540"/>
        <w:jc w:val="both"/>
      </w:pPr>
    </w:p>
    <w:p w:rsidR="00B253BF" w:rsidRDefault="00B253BF">
      <w:pPr>
        <w:pStyle w:val="ConsPlusNonformat"/>
        <w:jc w:val="both"/>
      </w:pPr>
      <w:r>
        <w:t>__________________________________________________________________________,</w:t>
      </w:r>
    </w:p>
    <w:p w:rsidR="00B253BF" w:rsidRDefault="00B253BF">
      <w:pPr>
        <w:pStyle w:val="ConsPlusNonformat"/>
        <w:jc w:val="both"/>
      </w:pPr>
      <w:r>
        <w:t xml:space="preserve">    (фамилия, имя, отчество (при наличии) полностью ранее умершего(-ей))</w:t>
      </w:r>
    </w:p>
    <w:p w:rsidR="00B253BF" w:rsidRDefault="00B253BF">
      <w:pPr>
        <w:pStyle w:val="ConsPlusNonformat"/>
        <w:jc w:val="both"/>
      </w:pPr>
      <w:r>
        <w:t>__________________,   ________________,   ________________________________,</w:t>
      </w:r>
    </w:p>
    <w:p w:rsidR="00B253BF" w:rsidRDefault="00B253BF">
      <w:pPr>
        <w:pStyle w:val="ConsPlusNonformat"/>
        <w:jc w:val="both"/>
      </w:pPr>
      <w:r>
        <w:t xml:space="preserve">  (дата рождения)       (дата смерти)       (степень родства с умершим)</w:t>
      </w:r>
    </w:p>
    <w:p w:rsidR="00B253BF" w:rsidRDefault="00B253BF">
      <w:pPr>
        <w:pStyle w:val="ConsPlusNonformat"/>
        <w:jc w:val="both"/>
      </w:pPr>
    </w:p>
    <w:p w:rsidR="00B253BF" w:rsidRDefault="00B253BF">
      <w:pPr>
        <w:pStyle w:val="ConsPlusNonformat"/>
        <w:jc w:val="both"/>
      </w:pPr>
      <w:r>
        <w:t>Со  дня  принятия  решения о предоставлении участка земли для захоронения и</w:t>
      </w:r>
    </w:p>
    <w:p w:rsidR="00B253BF" w:rsidRDefault="00B253BF">
      <w:pPr>
        <w:pStyle w:val="ConsPlusNonformat"/>
        <w:jc w:val="both"/>
      </w:pPr>
      <w:r>
        <w:t>выдаче  решения  на  захоронение тела (останков) или праха умершего(-ей) на</w:t>
      </w:r>
    </w:p>
    <w:p w:rsidR="00B253BF" w:rsidRDefault="00B253BF">
      <w:pPr>
        <w:pStyle w:val="ConsPlusNonformat"/>
        <w:jc w:val="both"/>
      </w:pPr>
      <w:r>
        <w:t>территории  города  Когалыма  являюсь  ответственным  за  содержание могилы</w:t>
      </w:r>
    </w:p>
    <w:p w:rsidR="00B253BF" w:rsidRDefault="00B253BF">
      <w:pPr>
        <w:pStyle w:val="ConsPlusNonformat"/>
        <w:jc w:val="both"/>
      </w:pPr>
      <w:r>
        <w:t>(ограды), обязуюсь обеспечить содержание предоставленного участка земли для</w:t>
      </w:r>
    </w:p>
    <w:p w:rsidR="00B253BF" w:rsidRDefault="00B253BF">
      <w:pPr>
        <w:pStyle w:val="ConsPlusNonformat"/>
        <w:jc w:val="both"/>
      </w:pPr>
      <w:r>
        <w:t>захоронения   умершего(ей),  установку  ограды  и  надмогильных  сооружений</w:t>
      </w:r>
    </w:p>
    <w:p w:rsidR="00B253BF" w:rsidRDefault="00B253BF">
      <w:pPr>
        <w:pStyle w:val="ConsPlusNonformat"/>
        <w:jc w:val="both"/>
      </w:pPr>
      <w:r>
        <w:t>производить  в  пределах  предоставленного  участка  земли в соответствии с</w:t>
      </w:r>
    </w:p>
    <w:p w:rsidR="00B253BF" w:rsidRDefault="00B253BF">
      <w:pPr>
        <w:pStyle w:val="ConsPlusNonformat"/>
        <w:jc w:val="both"/>
      </w:pPr>
      <w:r>
        <w:t>действующим законодательством, а именно в границах:</w:t>
      </w:r>
    </w:p>
    <w:p w:rsidR="00B253BF" w:rsidRDefault="00B253BF">
      <w:pPr>
        <w:pStyle w:val="ConsPlusNonformat"/>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2,5 м на 4,0 м - предоставленного участка земли на 2 (два)  захоронения</w:t>
      </w:r>
    </w:p>
    <w:p w:rsidR="00B253BF" w:rsidRDefault="00B253BF">
      <w:pPr>
        <w:pStyle w:val="ConsPlusNonformat"/>
        <w:jc w:val="both"/>
      </w:pPr>
      <w:r>
        <w:t>(в случае последующего родственного захоронения).</w:t>
      </w:r>
    </w:p>
    <w:p w:rsidR="00B253BF" w:rsidRDefault="00B253BF">
      <w:pPr>
        <w:pStyle w:val="ConsPlusNonformat"/>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2,5  м на 2,0 м - предоставленного участка земли на 1 (одно) захоронение</w:t>
      </w:r>
    </w:p>
    <w:p w:rsidR="00B253BF" w:rsidRDefault="00B253BF">
      <w:pPr>
        <w:pStyle w:val="ConsPlusNonformat"/>
        <w:jc w:val="both"/>
      </w:pPr>
      <w:r>
        <w:t>(без последующего родственного захоронения).</w:t>
      </w:r>
    </w:p>
    <w:p w:rsidR="00B253BF" w:rsidRDefault="00B253BF">
      <w:pPr>
        <w:pStyle w:val="ConsPlusNonformat"/>
        <w:jc w:val="both"/>
      </w:pPr>
    </w:p>
    <w:p w:rsidR="00B253BF" w:rsidRDefault="00B253BF">
      <w:pPr>
        <w:pStyle w:val="ConsPlusNonformat"/>
        <w:jc w:val="both"/>
      </w:pPr>
      <w:r>
        <w:t>Обязуюсь  производить  уборку  и очистку предоставленного участка земли для</w:t>
      </w:r>
    </w:p>
    <w:p w:rsidR="00B253BF" w:rsidRDefault="00B253BF">
      <w:pPr>
        <w:pStyle w:val="ConsPlusNonformat"/>
        <w:jc w:val="both"/>
      </w:pPr>
      <w:r>
        <w:t>захоронения  на кладбище от мусора и отходов, образующихся после выполнения</w:t>
      </w:r>
    </w:p>
    <w:p w:rsidR="00B253BF" w:rsidRDefault="00B253BF">
      <w:pPr>
        <w:pStyle w:val="ConsPlusNonformat"/>
        <w:jc w:val="both"/>
      </w:pPr>
      <w:r>
        <w:t>работ   (оказания   услуг)  по  захоронению  и  восстановление  нарушенного</w:t>
      </w:r>
    </w:p>
    <w:p w:rsidR="00B253BF" w:rsidRDefault="00B253BF">
      <w:pPr>
        <w:pStyle w:val="ConsPlusNonformat"/>
        <w:jc w:val="both"/>
      </w:pPr>
      <w:r>
        <w:t>благоустройства.</w:t>
      </w:r>
    </w:p>
    <w:p w:rsidR="00B253BF" w:rsidRDefault="00B253BF">
      <w:pPr>
        <w:pStyle w:val="ConsPlusNonformat"/>
        <w:jc w:val="both"/>
      </w:pPr>
    </w:p>
    <w:p w:rsidR="00B253BF" w:rsidRDefault="00B253BF">
      <w:pPr>
        <w:pStyle w:val="ConsPlusNonformat"/>
        <w:jc w:val="both"/>
      </w:pPr>
      <w:r>
        <w:t>Персональные данные:</w:t>
      </w:r>
    </w:p>
    <w:p w:rsidR="00B253BF" w:rsidRDefault="00B253BF">
      <w:pPr>
        <w:pStyle w:val="ConsPlusNonformat"/>
        <w:jc w:val="both"/>
      </w:pPr>
      <w:r>
        <w:t>Я  даю свое согласие Специализированной службе по вопросам похоронного дела</w:t>
      </w:r>
    </w:p>
    <w:p w:rsidR="00B253BF" w:rsidRDefault="00B253BF">
      <w:pPr>
        <w:pStyle w:val="ConsPlusNonformat"/>
        <w:jc w:val="both"/>
      </w:pPr>
      <w:r>
        <w:t>на  обработку, в том числе автоматизированную, своих персональных данных, а</w:t>
      </w:r>
    </w:p>
    <w:p w:rsidR="00B253BF" w:rsidRDefault="00B253BF">
      <w:pPr>
        <w:pStyle w:val="ConsPlusNonformat"/>
        <w:jc w:val="both"/>
      </w:pPr>
      <w:r>
        <w:t>также  персональных  данных  умершего,  указанных  в настоящем заявлении, в</w:t>
      </w:r>
    </w:p>
    <w:p w:rsidR="00B253BF" w:rsidRDefault="00B253BF">
      <w:pPr>
        <w:pStyle w:val="ConsPlusNonformat"/>
        <w:jc w:val="both"/>
      </w:pPr>
      <w:r>
        <w:t xml:space="preserve">соответствии  с  Федеральным </w:t>
      </w:r>
      <w:hyperlink r:id="rId135">
        <w:r>
          <w:rPr>
            <w:color w:val="0000FF"/>
          </w:rPr>
          <w:t>законом</w:t>
        </w:r>
      </w:hyperlink>
      <w:r>
        <w:t xml:space="preserve"> от 27.07.2006 N 152-ФЗ "О персональных</w:t>
      </w:r>
    </w:p>
    <w:p w:rsidR="00B253BF" w:rsidRDefault="00B253BF">
      <w:pPr>
        <w:pStyle w:val="ConsPlusNonformat"/>
        <w:jc w:val="both"/>
      </w:pPr>
      <w:r>
        <w:t>данных" (под обработкой персональных данных в настоящем согласии понимается</w:t>
      </w:r>
    </w:p>
    <w:p w:rsidR="00B253BF" w:rsidRDefault="00B253BF">
      <w:pPr>
        <w:pStyle w:val="ConsPlusNonformat"/>
        <w:jc w:val="both"/>
      </w:pPr>
      <w:r>
        <w:t>осуществление   любых   действий  или  совокупности  действий  в  отношении</w:t>
      </w:r>
    </w:p>
    <w:p w:rsidR="00B253BF" w:rsidRDefault="00B253BF">
      <w:pPr>
        <w:pStyle w:val="ConsPlusNonformat"/>
        <w:jc w:val="both"/>
      </w:pPr>
      <w:r>
        <w:t>персональных  данных,  которые  необходимы  для  достижения  цели получения</w:t>
      </w:r>
    </w:p>
    <w:p w:rsidR="00B253BF" w:rsidRDefault="00B253BF">
      <w:pPr>
        <w:pStyle w:val="ConsPlusNonformat"/>
        <w:jc w:val="both"/>
      </w:pPr>
      <w:r>
        <w:t>электронного  паспорта  захоронения,  включая сбор, запись, систематизацию,</w:t>
      </w:r>
    </w:p>
    <w:p w:rsidR="00B253BF" w:rsidRDefault="00B253BF">
      <w:pPr>
        <w:pStyle w:val="ConsPlusNonformat"/>
        <w:jc w:val="both"/>
      </w:pPr>
      <w:r>
        <w:t>накопление,   хранение,   уточнение  (обновление,  изменение),  извлечение,</w:t>
      </w:r>
    </w:p>
    <w:p w:rsidR="00B253BF" w:rsidRDefault="00B253BF">
      <w:pPr>
        <w:pStyle w:val="ConsPlusNonformat"/>
        <w:jc w:val="both"/>
      </w:pPr>
      <w:r>
        <w:t>использование,  передачу  (распространение, предоставление, доступ) третьим</w:t>
      </w:r>
    </w:p>
    <w:p w:rsidR="00B253BF" w:rsidRDefault="00B253BF">
      <w:pPr>
        <w:pStyle w:val="ConsPlusNonformat"/>
        <w:jc w:val="both"/>
      </w:pPr>
      <w:r>
        <w:t>лицам  для  осуществления  действий  по  обмену информацией, обезличивание,</w:t>
      </w:r>
    </w:p>
    <w:p w:rsidR="00B253BF" w:rsidRDefault="00B253BF">
      <w:pPr>
        <w:pStyle w:val="ConsPlusNonformat"/>
        <w:jc w:val="both"/>
      </w:pPr>
      <w:r>
        <w:t>блокирование,  удаление,  уничтожение  персональных  данных).</w:t>
      </w:r>
    </w:p>
    <w:p w:rsidR="00B253BF" w:rsidRDefault="00B253BF">
      <w:pPr>
        <w:pStyle w:val="ConsPlusNonformat"/>
        <w:jc w:val="both"/>
      </w:pPr>
      <w:r>
        <w:t>Согласие  на  обработку  персональных  данных  действует  бессрочно  со дня</w:t>
      </w:r>
    </w:p>
    <w:p w:rsidR="00B253BF" w:rsidRDefault="00B253BF">
      <w:pPr>
        <w:pStyle w:val="ConsPlusNonformat"/>
        <w:jc w:val="both"/>
      </w:pPr>
      <w:r>
        <w:t>подписания настоящего заявления.</w:t>
      </w:r>
    </w:p>
    <w:p w:rsidR="00B253BF" w:rsidRDefault="00B253BF">
      <w:pPr>
        <w:pStyle w:val="ConsPlusNonformat"/>
        <w:jc w:val="both"/>
      </w:pPr>
      <w:r>
        <w:t xml:space="preserve">    Согласие  на  обработку персональных данных может быть отозвано в любой</w:t>
      </w:r>
    </w:p>
    <w:p w:rsidR="00B253BF" w:rsidRDefault="00B253BF">
      <w:pPr>
        <w:pStyle w:val="ConsPlusNonformat"/>
        <w:jc w:val="both"/>
      </w:pPr>
      <w:r>
        <w:t>момент по моему письменному заявлению.</w:t>
      </w:r>
    </w:p>
    <w:p w:rsidR="00B253BF" w:rsidRDefault="00B253BF">
      <w:pPr>
        <w:pStyle w:val="ConsPlusNonformat"/>
        <w:jc w:val="both"/>
      </w:pPr>
      <w:r>
        <w:t xml:space="preserve">    Я  подтверждаю, что, давая согласие на обработку персональных данных, я</w:t>
      </w:r>
    </w:p>
    <w:p w:rsidR="00B253BF" w:rsidRDefault="00B253BF">
      <w:pPr>
        <w:pStyle w:val="ConsPlusNonformat"/>
        <w:jc w:val="both"/>
      </w:pPr>
      <w:r>
        <w:t>действую свободно.</w:t>
      </w:r>
    </w:p>
    <w:p w:rsidR="00B253BF" w:rsidRDefault="00B253BF">
      <w:pPr>
        <w:pStyle w:val="ConsPlusNonformat"/>
        <w:jc w:val="both"/>
      </w:pPr>
      <w:r>
        <w:t xml:space="preserve">    Правильность сведений, указанных мной подтверждаю.</w:t>
      </w:r>
    </w:p>
    <w:p w:rsidR="00B253BF" w:rsidRDefault="00B253BF">
      <w:pPr>
        <w:pStyle w:val="ConsPlusNonformat"/>
        <w:jc w:val="both"/>
      </w:pPr>
    </w:p>
    <w:p w:rsidR="00B253BF" w:rsidRDefault="00B253BF">
      <w:pPr>
        <w:pStyle w:val="ConsPlusNonformat"/>
        <w:jc w:val="both"/>
      </w:pPr>
      <w:r>
        <w:t>С  правилами  работы  общественного  кладбища, расположенного на территории</w:t>
      </w:r>
    </w:p>
    <w:p w:rsidR="00B253BF" w:rsidRDefault="00B253BF">
      <w:pPr>
        <w:pStyle w:val="ConsPlusNonformat"/>
        <w:jc w:val="both"/>
      </w:pPr>
      <w:r>
        <w:t>города Когалыма, и порядком их содержания ознакомлен(а).</w:t>
      </w:r>
    </w:p>
    <w:p w:rsidR="00B253BF" w:rsidRDefault="00B253BF">
      <w:pPr>
        <w:pStyle w:val="ConsPlusNonformat"/>
        <w:jc w:val="both"/>
      </w:pPr>
    </w:p>
    <w:p w:rsidR="00B253BF" w:rsidRDefault="00B253BF">
      <w:pPr>
        <w:pStyle w:val="ConsPlusNonformat"/>
        <w:jc w:val="both"/>
      </w:pPr>
      <w:r>
        <w:t>"_____" _____________ 20___ г.</w:t>
      </w:r>
    </w:p>
    <w:p w:rsidR="00B253BF" w:rsidRDefault="00B253BF">
      <w:pPr>
        <w:pStyle w:val="ConsPlusNonformat"/>
        <w:jc w:val="both"/>
      </w:pPr>
      <w:r>
        <w:t>_________________/________________________________________________________/</w:t>
      </w:r>
    </w:p>
    <w:p w:rsidR="00B253BF" w:rsidRDefault="00B253BF">
      <w:pPr>
        <w:pStyle w:val="ConsPlusNonformat"/>
        <w:jc w:val="both"/>
      </w:pPr>
      <w:r>
        <w:t xml:space="preserve">     Подпись                          (ФИО полностью)</w:t>
      </w:r>
    </w:p>
    <w:p w:rsidR="00B253BF" w:rsidRDefault="00B253BF">
      <w:pPr>
        <w:pStyle w:val="ConsPlusNonformat"/>
        <w:jc w:val="both"/>
      </w:pPr>
    </w:p>
    <w:p w:rsidR="00B253BF" w:rsidRDefault="00B253BF">
      <w:pPr>
        <w:pStyle w:val="ConsPlusNonformat"/>
        <w:jc w:val="both"/>
      </w:pPr>
      <w:r>
        <w:t>Приложение:</w:t>
      </w:r>
    </w:p>
    <w:p w:rsidR="00B253BF" w:rsidRDefault="00B253BF">
      <w:pPr>
        <w:pStyle w:val="ConsPlusNonformat"/>
        <w:jc w:val="both"/>
      </w:pPr>
      <w:r>
        <w:t>Копия паспорта заявителя (представителя заявителя) - 1 экз.</w:t>
      </w:r>
    </w:p>
    <w:p w:rsidR="00B253BF" w:rsidRDefault="00B253BF">
      <w:pPr>
        <w:pStyle w:val="ConsPlusNonformat"/>
        <w:jc w:val="both"/>
      </w:pPr>
      <w:r>
        <w:t>Копия свидетельства о смерти (справка о рождении) - 1 экз.</w:t>
      </w:r>
    </w:p>
    <w:p w:rsidR="00B253BF" w:rsidRDefault="00B253BF">
      <w:pPr>
        <w:pStyle w:val="ConsPlusNonformat"/>
        <w:jc w:val="both"/>
      </w:pPr>
      <w:r>
        <w:t>Копия доверенности &lt;1&gt; - 1 экз.</w:t>
      </w:r>
    </w:p>
    <w:p w:rsidR="00B253BF" w:rsidRDefault="00B253BF">
      <w:pPr>
        <w:pStyle w:val="ConsPlusNonformat"/>
        <w:jc w:val="both"/>
      </w:pPr>
      <w:r>
        <w:t xml:space="preserve">    --------------------------------</w:t>
      </w:r>
    </w:p>
    <w:p w:rsidR="00B253BF" w:rsidRDefault="00B253BF">
      <w:pPr>
        <w:pStyle w:val="ConsPlusNonformat"/>
        <w:jc w:val="both"/>
      </w:pPr>
      <w:r>
        <w:t xml:space="preserve">    &lt;1&gt; Для представителей по доверенности.</w:t>
      </w: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jc w:val="right"/>
        <w:outlineLvl w:val="1"/>
      </w:pPr>
      <w:r>
        <w:t>Приложение 2</w:t>
      </w:r>
    </w:p>
    <w:p w:rsidR="00B253BF" w:rsidRDefault="00B253BF">
      <w:pPr>
        <w:pStyle w:val="ConsPlusNormal"/>
        <w:jc w:val="right"/>
      </w:pPr>
      <w:r>
        <w:t>к Положению об организации ритуальных услуг</w:t>
      </w:r>
    </w:p>
    <w:p w:rsidR="00B253BF" w:rsidRDefault="00B253BF">
      <w:pPr>
        <w:pStyle w:val="ConsPlusNormal"/>
        <w:jc w:val="right"/>
      </w:pPr>
      <w:r>
        <w:t>и содержании мест захоронения в городе Когалыме</w:t>
      </w:r>
    </w:p>
    <w:p w:rsidR="00B253BF" w:rsidRDefault="00B25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3BF" w:rsidRDefault="00B25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3BF" w:rsidRDefault="00B253BF">
            <w:pPr>
              <w:pStyle w:val="ConsPlusNormal"/>
              <w:jc w:val="center"/>
            </w:pPr>
            <w:r>
              <w:rPr>
                <w:color w:val="392C69"/>
              </w:rPr>
              <w:t>Список изменяющих документов</w:t>
            </w:r>
          </w:p>
          <w:p w:rsidR="00B253BF" w:rsidRDefault="00B253BF">
            <w:pPr>
              <w:pStyle w:val="ConsPlusNormal"/>
              <w:jc w:val="center"/>
            </w:pPr>
            <w:r>
              <w:rPr>
                <w:color w:val="392C69"/>
              </w:rPr>
              <w:t xml:space="preserve">(введен </w:t>
            </w:r>
            <w:hyperlink r:id="rId136">
              <w:r>
                <w:rPr>
                  <w:color w:val="0000FF"/>
                </w:rPr>
                <w:t>постановлением</w:t>
              </w:r>
            </w:hyperlink>
            <w:r>
              <w:rPr>
                <w:color w:val="392C69"/>
              </w:rPr>
              <w:t xml:space="preserve"> Администрации города Когалыма от 03.11.2023 N 2219)</w:t>
            </w:r>
          </w:p>
        </w:tc>
        <w:tc>
          <w:tcPr>
            <w:tcW w:w="113" w:type="dxa"/>
            <w:tcBorders>
              <w:top w:val="nil"/>
              <w:left w:val="nil"/>
              <w:bottom w:val="nil"/>
              <w:right w:val="nil"/>
            </w:tcBorders>
            <w:shd w:val="clear" w:color="auto" w:fill="F4F3F8"/>
            <w:tcMar>
              <w:top w:w="0" w:type="dxa"/>
              <w:left w:w="0" w:type="dxa"/>
              <w:bottom w:w="0" w:type="dxa"/>
              <w:right w:w="0" w:type="dxa"/>
            </w:tcMar>
          </w:tcPr>
          <w:p w:rsidR="00B253BF" w:rsidRDefault="00B253BF">
            <w:pPr>
              <w:pStyle w:val="ConsPlusNormal"/>
            </w:pPr>
          </w:p>
        </w:tc>
      </w:tr>
    </w:tbl>
    <w:p w:rsidR="00B253BF" w:rsidRDefault="00B253BF">
      <w:pPr>
        <w:pStyle w:val="ConsPlusNormal"/>
        <w:ind w:firstLine="540"/>
        <w:jc w:val="both"/>
      </w:pPr>
    </w:p>
    <w:p w:rsidR="00B253BF" w:rsidRDefault="00B253BF">
      <w:pPr>
        <w:pStyle w:val="ConsPlusNormal"/>
        <w:jc w:val="center"/>
      </w:pPr>
      <w:bookmarkStart w:id="7" w:name="P509"/>
      <w:bookmarkEnd w:id="7"/>
      <w:r>
        <w:t>Реестр мест захоронений на территории кладбища</w:t>
      </w:r>
    </w:p>
    <w:p w:rsidR="00B253BF" w:rsidRDefault="00B253BF">
      <w:pPr>
        <w:pStyle w:val="ConsPlusNormal"/>
        <w:jc w:val="center"/>
      </w:pPr>
      <w:r>
        <w:t>города Когалыма</w:t>
      </w:r>
    </w:p>
    <w:p w:rsidR="00B253BF" w:rsidRDefault="00B253BF">
      <w:pPr>
        <w:pStyle w:val="ConsPlusNormal"/>
        <w:jc w:val="center"/>
      </w:pPr>
    </w:p>
    <w:p w:rsidR="00B253BF" w:rsidRDefault="00B253BF">
      <w:pPr>
        <w:pStyle w:val="ConsPlusNormal"/>
        <w:sectPr w:rsidR="00B253BF" w:rsidSect="005C70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529"/>
        <w:gridCol w:w="1549"/>
        <w:gridCol w:w="1531"/>
        <w:gridCol w:w="1129"/>
        <w:gridCol w:w="844"/>
        <w:gridCol w:w="964"/>
        <w:gridCol w:w="949"/>
        <w:gridCol w:w="1909"/>
        <w:gridCol w:w="1531"/>
        <w:gridCol w:w="1361"/>
        <w:gridCol w:w="1399"/>
        <w:gridCol w:w="1654"/>
        <w:gridCol w:w="1744"/>
      </w:tblGrid>
      <w:tr w:rsidR="00B253BF">
        <w:tc>
          <w:tcPr>
            <w:tcW w:w="454" w:type="dxa"/>
            <w:vMerge w:val="restart"/>
            <w:vAlign w:val="center"/>
          </w:tcPr>
          <w:p w:rsidR="00B253BF" w:rsidRDefault="00B253BF">
            <w:pPr>
              <w:pStyle w:val="ConsPlusNormal"/>
              <w:jc w:val="center"/>
            </w:pPr>
            <w:r>
              <w:lastRenderedPageBreak/>
              <w:t>N п/п</w:t>
            </w:r>
          </w:p>
        </w:tc>
        <w:tc>
          <w:tcPr>
            <w:tcW w:w="1849" w:type="dxa"/>
            <w:vMerge w:val="restart"/>
            <w:vAlign w:val="center"/>
          </w:tcPr>
          <w:p w:rsidR="00B253BF" w:rsidRDefault="00B253BF">
            <w:pPr>
              <w:pStyle w:val="ConsPlusNormal"/>
              <w:jc w:val="center"/>
            </w:pPr>
            <w:r>
              <w:t>Наименование муниципального образования</w:t>
            </w:r>
          </w:p>
        </w:tc>
        <w:tc>
          <w:tcPr>
            <w:tcW w:w="12296" w:type="dxa"/>
            <w:gridSpan w:val="10"/>
            <w:vAlign w:val="center"/>
          </w:tcPr>
          <w:p w:rsidR="00B253BF" w:rsidRDefault="00B253BF">
            <w:pPr>
              <w:pStyle w:val="ConsPlusNormal"/>
              <w:jc w:val="center"/>
            </w:pPr>
            <w:r>
              <w:t>Сведения об обособленном месте захоронения или участке захоронения</w:t>
            </w:r>
          </w:p>
        </w:tc>
        <w:tc>
          <w:tcPr>
            <w:tcW w:w="1399" w:type="dxa"/>
            <w:vMerge w:val="restart"/>
            <w:vAlign w:val="center"/>
          </w:tcPr>
          <w:p w:rsidR="00B253BF" w:rsidRDefault="00B253BF">
            <w:pPr>
              <w:pStyle w:val="ConsPlusNormal"/>
              <w:jc w:val="center"/>
            </w:pPr>
            <w:r>
              <w:t>Сведения о способе погребения умершего на месте захоронения или участке захоронения</w:t>
            </w:r>
          </w:p>
        </w:tc>
        <w:tc>
          <w:tcPr>
            <w:tcW w:w="1654" w:type="dxa"/>
            <w:vMerge w:val="restart"/>
            <w:vAlign w:val="center"/>
          </w:tcPr>
          <w:p w:rsidR="00B253BF" w:rsidRDefault="00B253BF">
            <w:pPr>
              <w:pStyle w:val="ConsPlusNormal"/>
              <w:jc w:val="center"/>
            </w:pPr>
            <w:r>
              <w:t>Сведения о лице, ответственном за место захоронения или участок захоронения</w:t>
            </w:r>
          </w:p>
        </w:tc>
        <w:tc>
          <w:tcPr>
            <w:tcW w:w="1744" w:type="dxa"/>
            <w:vMerge w:val="restart"/>
            <w:vAlign w:val="center"/>
          </w:tcPr>
          <w:p w:rsidR="00B253BF" w:rsidRDefault="00B253BF">
            <w:pPr>
              <w:pStyle w:val="ConsPlusNormal"/>
              <w:jc w:val="center"/>
            </w:pPr>
            <w:r>
              <w:t>Сведения о месте кремации останков умершего (наименование, место нахождения)</w:t>
            </w:r>
          </w:p>
        </w:tc>
      </w:tr>
      <w:tr w:rsidR="00B253BF">
        <w:tc>
          <w:tcPr>
            <w:tcW w:w="454" w:type="dxa"/>
            <w:vMerge/>
          </w:tcPr>
          <w:p w:rsidR="00B253BF" w:rsidRDefault="00B253BF">
            <w:pPr>
              <w:pStyle w:val="ConsPlusNormal"/>
            </w:pPr>
          </w:p>
        </w:tc>
        <w:tc>
          <w:tcPr>
            <w:tcW w:w="1849" w:type="dxa"/>
            <w:vMerge/>
          </w:tcPr>
          <w:p w:rsidR="00B253BF" w:rsidRDefault="00B253BF">
            <w:pPr>
              <w:pStyle w:val="ConsPlusNormal"/>
            </w:pPr>
          </w:p>
        </w:tc>
        <w:tc>
          <w:tcPr>
            <w:tcW w:w="529" w:type="dxa"/>
            <w:vMerge w:val="restart"/>
            <w:vAlign w:val="center"/>
          </w:tcPr>
          <w:p w:rsidR="00B253BF" w:rsidRDefault="00B253BF">
            <w:pPr>
              <w:pStyle w:val="ConsPlusNormal"/>
              <w:jc w:val="center"/>
            </w:pPr>
            <w:r>
              <w:t>Тип</w:t>
            </w:r>
          </w:p>
        </w:tc>
        <w:tc>
          <w:tcPr>
            <w:tcW w:w="1549" w:type="dxa"/>
            <w:vMerge w:val="restart"/>
            <w:vAlign w:val="center"/>
          </w:tcPr>
          <w:p w:rsidR="00B253BF" w:rsidRDefault="00B253BF">
            <w:pPr>
              <w:pStyle w:val="ConsPlusNormal"/>
              <w:jc w:val="center"/>
            </w:pPr>
            <w:r>
              <w:t>Наличие намогильного сооружения (надгробия) крест, доска, ограда</w:t>
            </w:r>
          </w:p>
        </w:tc>
        <w:tc>
          <w:tcPr>
            <w:tcW w:w="3504" w:type="dxa"/>
            <w:gridSpan w:val="3"/>
            <w:vAlign w:val="center"/>
          </w:tcPr>
          <w:p w:rsidR="00B253BF" w:rsidRDefault="00B253BF">
            <w:pPr>
              <w:pStyle w:val="ConsPlusNormal"/>
              <w:jc w:val="center"/>
            </w:pPr>
            <w:r>
              <w:t>Сведения об умерших, размещенные на намогильном сооружении</w:t>
            </w:r>
          </w:p>
        </w:tc>
        <w:tc>
          <w:tcPr>
            <w:tcW w:w="1913" w:type="dxa"/>
            <w:gridSpan w:val="2"/>
            <w:vAlign w:val="center"/>
          </w:tcPr>
          <w:p w:rsidR="00B253BF" w:rsidRDefault="00B253BF">
            <w:pPr>
              <w:pStyle w:val="ConsPlusNormal"/>
              <w:jc w:val="center"/>
            </w:pPr>
            <w:r>
              <w:t>Номер места или участка, квартал</w:t>
            </w:r>
          </w:p>
        </w:tc>
        <w:tc>
          <w:tcPr>
            <w:tcW w:w="1909" w:type="dxa"/>
            <w:vMerge w:val="restart"/>
            <w:vAlign w:val="center"/>
          </w:tcPr>
          <w:p w:rsidR="00B253BF" w:rsidRDefault="00B253BF">
            <w:pPr>
              <w:pStyle w:val="ConsPlusNormal"/>
              <w:jc w:val="center"/>
            </w:pPr>
            <w:r>
              <w:t>Местоположение (координаты, адрес)</w:t>
            </w:r>
          </w:p>
        </w:tc>
        <w:tc>
          <w:tcPr>
            <w:tcW w:w="2892" w:type="dxa"/>
            <w:gridSpan w:val="2"/>
            <w:vAlign w:val="center"/>
          </w:tcPr>
          <w:p w:rsidR="00B253BF" w:rsidRDefault="00B253BF">
            <w:pPr>
              <w:pStyle w:val="ConsPlusNormal"/>
              <w:jc w:val="center"/>
            </w:pPr>
            <w:r>
              <w:t>Сведения об умерших, погребенных на месте захоронения или участке захоронения</w:t>
            </w:r>
          </w:p>
        </w:tc>
        <w:tc>
          <w:tcPr>
            <w:tcW w:w="1399" w:type="dxa"/>
            <w:vMerge/>
          </w:tcPr>
          <w:p w:rsidR="00B253BF" w:rsidRDefault="00B253BF">
            <w:pPr>
              <w:pStyle w:val="ConsPlusNormal"/>
            </w:pPr>
          </w:p>
        </w:tc>
        <w:tc>
          <w:tcPr>
            <w:tcW w:w="1654" w:type="dxa"/>
            <w:vMerge/>
          </w:tcPr>
          <w:p w:rsidR="00B253BF" w:rsidRDefault="00B253BF">
            <w:pPr>
              <w:pStyle w:val="ConsPlusNormal"/>
            </w:pPr>
          </w:p>
        </w:tc>
        <w:tc>
          <w:tcPr>
            <w:tcW w:w="1744" w:type="dxa"/>
            <w:vMerge/>
          </w:tcPr>
          <w:p w:rsidR="00B253BF" w:rsidRDefault="00B253BF">
            <w:pPr>
              <w:pStyle w:val="ConsPlusNormal"/>
            </w:pPr>
          </w:p>
        </w:tc>
      </w:tr>
      <w:tr w:rsidR="00B253BF">
        <w:tc>
          <w:tcPr>
            <w:tcW w:w="454" w:type="dxa"/>
            <w:vMerge/>
          </w:tcPr>
          <w:p w:rsidR="00B253BF" w:rsidRDefault="00B253BF">
            <w:pPr>
              <w:pStyle w:val="ConsPlusNormal"/>
            </w:pPr>
          </w:p>
        </w:tc>
        <w:tc>
          <w:tcPr>
            <w:tcW w:w="1849" w:type="dxa"/>
            <w:vMerge/>
          </w:tcPr>
          <w:p w:rsidR="00B253BF" w:rsidRDefault="00B253BF">
            <w:pPr>
              <w:pStyle w:val="ConsPlusNormal"/>
            </w:pPr>
          </w:p>
        </w:tc>
        <w:tc>
          <w:tcPr>
            <w:tcW w:w="529" w:type="dxa"/>
            <w:vMerge/>
          </w:tcPr>
          <w:p w:rsidR="00B253BF" w:rsidRDefault="00B253BF">
            <w:pPr>
              <w:pStyle w:val="ConsPlusNormal"/>
            </w:pPr>
          </w:p>
        </w:tc>
        <w:tc>
          <w:tcPr>
            <w:tcW w:w="1549" w:type="dxa"/>
            <w:vMerge/>
          </w:tcPr>
          <w:p w:rsidR="00B253BF" w:rsidRDefault="00B253BF">
            <w:pPr>
              <w:pStyle w:val="ConsPlusNormal"/>
            </w:pPr>
          </w:p>
        </w:tc>
        <w:tc>
          <w:tcPr>
            <w:tcW w:w="1531" w:type="dxa"/>
            <w:vAlign w:val="center"/>
          </w:tcPr>
          <w:p w:rsidR="00B253BF" w:rsidRDefault="00B253BF">
            <w:pPr>
              <w:pStyle w:val="ConsPlusNormal"/>
              <w:jc w:val="center"/>
            </w:pPr>
            <w:r>
              <w:t>Фамилия, имя, отчество (при наличии)</w:t>
            </w:r>
          </w:p>
        </w:tc>
        <w:tc>
          <w:tcPr>
            <w:tcW w:w="1129" w:type="dxa"/>
            <w:vAlign w:val="center"/>
          </w:tcPr>
          <w:p w:rsidR="00B253BF" w:rsidRDefault="00B253BF">
            <w:pPr>
              <w:pStyle w:val="ConsPlusNormal"/>
              <w:jc w:val="center"/>
            </w:pPr>
            <w:r>
              <w:t>Дата рождения</w:t>
            </w:r>
          </w:p>
        </w:tc>
        <w:tc>
          <w:tcPr>
            <w:tcW w:w="844" w:type="dxa"/>
            <w:vAlign w:val="center"/>
          </w:tcPr>
          <w:p w:rsidR="00B253BF" w:rsidRDefault="00B253BF">
            <w:pPr>
              <w:pStyle w:val="ConsPlusNormal"/>
              <w:jc w:val="center"/>
            </w:pPr>
            <w:r>
              <w:t>Дата смерти</w:t>
            </w:r>
          </w:p>
        </w:tc>
        <w:tc>
          <w:tcPr>
            <w:tcW w:w="964" w:type="dxa"/>
            <w:vAlign w:val="center"/>
          </w:tcPr>
          <w:p w:rsidR="00B253BF" w:rsidRDefault="00B253BF">
            <w:pPr>
              <w:pStyle w:val="ConsPlusNormal"/>
              <w:jc w:val="center"/>
            </w:pPr>
            <w:r>
              <w:t>Квартал N</w:t>
            </w:r>
          </w:p>
        </w:tc>
        <w:tc>
          <w:tcPr>
            <w:tcW w:w="949" w:type="dxa"/>
            <w:vAlign w:val="center"/>
          </w:tcPr>
          <w:p w:rsidR="00B253BF" w:rsidRDefault="00B253BF">
            <w:pPr>
              <w:pStyle w:val="ConsPlusNormal"/>
              <w:jc w:val="center"/>
            </w:pPr>
            <w:r>
              <w:t>Участок N</w:t>
            </w:r>
          </w:p>
        </w:tc>
        <w:tc>
          <w:tcPr>
            <w:tcW w:w="1909" w:type="dxa"/>
            <w:vMerge/>
          </w:tcPr>
          <w:p w:rsidR="00B253BF" w:rsidRDefault="00B253BF">
            <w:pPr>
              <w:pStyle w:val="ConsPlusNormal"/>
            </w:pPr>
          </w:p>
        </w:tc>
        <w:tc>
          <w:tcPr>
            <w:tcW w:w="1531" w:type="dxa"/>
            <w:vAlign w:val="center"/>
          </w:tcPr>
          <w:p w:rsidR="00B253BF" w:rsidRDefault="00B253BF">
            <w:pPr>
              <w:pStyle w:val="ConsPlusNormal"/>
              <w:jc w:val="center"/>
            </w:pPr>
            <w:r>
              <w:t>Фамилия, имя, отчество (при наличии)</w:t>
            </w:r>
          </w:p>
        </w:tc>
        <w:tc>
          <w:tcPr>
            <w:tcW w:w="1361" w:type="dxa"/>
            <w:vAlign w:val="center"/>
          </w:tcPr>
          <w:p w:rsidR="00B253BF" w:rsidRDefault="00B253BF">
            <w:pPr>
              <w:pStyle w:val="ConsPlusNormal"/>
              <w:jc w:val="center"/>
            </w:pPr>
            <w:r>
              <w:t>Дата и номер записи акта о смерти</w:t>
            </w:r>
          </w:p>
        </w:tc>
        <w:tc>
          <w:tcPr>
            <w:tcW w:w="1399" w:type="dxa"/>
            <w:vMerge/>
          </w:tcPr>
          <w:p w:rsidR="00B253BF" w:rsidRDefault="00B253BF">
            <w:pPr>
              <w:pStyle w:val="ConsPlusNormal"/>
            </w:pPr>
          </w:p>
        </w:tc>
        <w:tc>
          <w:tcPr>
            <w:tcW w:w="1654" w:type="dxa"/>
            <w:vMerge/>
          </w:tcPr>
          <w:p w:rsidR="00B253BF" w:rsidRDefault="00B253BF">
            <w:pPr>
              <w:pStyle w:val="ConsPlusNormal"/>
            </w:pPr>
          </w:p>
        </w:tc>
        <w:tc>
          <w:tcPr>
            <w:tcW w:w="1744" w:type="dxa"/>
            <w:vMerge/>
          </w:tcPr>
          <w:p w:rsidR="00B253BF" w:rsidRDefault="00B253BF">
            <w:pPr>
              <w:pStyle w:val="ConsPlusNormal"/>
            </w:pPr>
          </w:p>
        </w:tc>
      </w:tr>
    </w:tbl>
    <w:p w:rsidR="00B253BF" w:rsidRDefault="00B253BF">
      <w:pPr>
        <w:pStyle w:val="ConsPlusNormal"/>
        <w:ind w:firstLine="540"/>
        <w:jc w:val="both"/>
      </w:pPr>
    </w:p>
    <w:p w:rsidR="00B253BF" w:rsidRDefault="00B253BF">
      <w:pPr>
        <w:pStyle w:val="ConsPlusNormal"/>
        <w:ind w:firstLine="540"/>
        <w:jc w:val="both"/>
      </w:pPr>
    </w:p>
    <w:p w:rsidR="00B253BF" w:rsidRDefault="00B253BF">
      <w:pPr>
        <w:pStyle w:val="ConsPlusNormal"/>
        <w:pBdr>
          <w:bottom w:val="single" w:sz="6" w:space="0" w:color="auto"/>
        </w:pBdr>
        <w:spacing w:before="100" w:after="100"/>
        <w:jc w:val="both"/>
        <w:rPr>
          <w:sz w:val="2"/>
          <w:szCs w:val="2"/>
        </w:rPr>
      </w:pPr>
    </w:p>
    <w:bookmarkEnd w:id="0"/>
    <w:p w:rsidR="005E751D" w:rsidRDefault="005E751D"/>
    <w:sectPr w:rsidR="005E751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BF"/>
    <w:rsid w:val="002A6D42"/>
    <w:rsid w:val="003A701F"/>
    <w:rsid w:val="005E751D"/>
    <w:rsid w:val="00B2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B1BF-0F33-4531-9C59-7D3FA67B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3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53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53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53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53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53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53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53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0345&amp;dst=100005" TargetMode="External"/><Relationship Id="rId117" Type="http://schemas.openxmlformats.org/officeDocument/2006/relationships/hyperlink" Target="https://login.consultant.ru/link/?req=doc&amp;base=LAW&amp;n=482678&amp;dst=325" TargetMode="External"/><Relationship Id="rId21" Type="http://schemas.openxmlformats.org/officeDocument/2006/relationships/hyperlink" Target="https://login.consultant.ru/link/?req=doc&amp;base=RLAW926&amp;n=160641&amp;dst=100006" TargetMode="External"/><Relationship Id="rId42" Type="http://schemas.openxmlformats.org/officeDocument/2006/relationships/hyperlink" Target="https://login.consultant.ru/link/?req=doc&amp;base=RLAW926&amp;n=231215&amp;dst=100006" TargetMode="External"/><Relationship Id="rId47" Type="http://schemas.openxmlformats.org/officeDocument/2006/relationships/hyperlink" Target="https://login.consultant.ru/link/?req=doc&amp;base=RLAW926&amp;n=290345&amp;dst=100007" TargetMode="External"/><Relationship Id="rId63" Type="http://schemas.openxmlformats.org/officeDocument/2006/relationships/hyperlink" Target="https://login.consultant.ru/link/?req=doc&amp;base=RLAW926&amp;n=231215&amp;dst=100011" TargetMode="External"/><Relationship Id="rId68" Type="http://schemas.openxmlformats.org/officeDocument/2006/relationships/hyperlink" Target="https://login.consultant.ru/link/?req=doc&amp;base=RLAW926&amp;n=273595" TargetMode="External"/><Relationship Id="rId84" Type="http://schemas.openxmlformats.org/officeDocument/2006/relationships/hyperlink" Target="https://login.consultant.ru/link/?req=doc&amp;base=RLAW926&amp;n=296780&amp;dst=100017" TargetMode="External"/><Relationship Id="rId89" Type="http://schemas.openxmlformats.org/officeDocument/2006/relationships/hyperlink" Target="https://login.consultant.ru/link/?req=doc&amp;base=RLAW926&amp;n=294073&amp;dst=100018" TargetMode="External"/><Relationship Id="rId112" Type="http://schemas.openxmlformats.org/officeDocument/2006/relationships/hyperlink" Target="https://login.consultant.ru/link/?req=doc&amp;base=RLAW926&amp;n=301860&amp;dst=100008" TargetMode="External"/><Relationship Id="rId133" Type="http://schemas.openxmlformats.org/officeDocument/2006/relationships/hyperlink" Target="https://login.consultant.ru/link/?req=doc&amp;base=RLAW926&amp;n=294073&amp;dst=100032" TargetMode="External"/><Relationship Id="rId138" Type="http://schemas.openxmlformats.org/officeDocument/2006/relationships/theme" Target="theme/theme1.xml"/><Relationship Id="rId16" Type="http://schemas.openxmlformats.org/officeDocument/2006/relationships/hyperlink" Target="https://login.consultant.ru/link/?req=doc&amp;base=RLAW926&amp;n=292150&amp;dst=101767" TargetMode="External"/><Relationship Id="rId107" Type="http://schemas.openxmlformats.org/officeDocument/2006/relationships/hyperlink" Target="https://login.consultant.ru/link/?req=doc&amp;base=RLAW926&amp;n=301860&amp;dst=100008" TargetMode="External"/><Relationship Id="rId11" Type="http://schemas.openxmlformats.org/officeDocument/2006/relationships/hyperlink" Target="https://login.consultant.ru/link/?req=doc&amp;base=RLAW926&amp;n=294073&amp;dst=100005" TargetMode="External"/><Relationship Id="rId32" Type="http://schemas.openxmlformats.org/officeDocument/2006/relationships/hyperlink" Target="https://login.consultant.ru/link/?req=doc&amp;base=LAW&amp;n=482748" TargetMode="External"/><Relationship Id="rId37" Type="http://schemas.openxmlformats.org/officeDocument/2006/relationships/hyperlink" Target="https://login.consultant.ru/link/?req=doc&amp;base=LAW&amp;n=409735" TargetMode="External"/><Relationship Id="rId53" Type="http://schemas.openxmlformats.org/officeDocument/2006/relationships/hyperlink" Target="https://login.consultant.ru/link/?req=doc&amp;base=RLAW926&amp;n=290345&amp;dst=100012" TargetMode="External"/><Relationship Id="rId58" Type="http://schemas.openxmlformats.org/officeDocument/2006/relationships/hyperlink" Target="https://login.consultant.ru/link/?req=doc&amp;base=RLAW926&amp;n=290345&amp;dst=100016" TargetMode="External"/><Relationship Id="rId74" Type="http://schemas.openxmlformats.org/officeDocument/2006/relationships/hyperlink" Target="https://login.consultant.ru/link/?req=doc&amp;base=LAW&amp;n=466145&amp;dst=100044" TargetMode="External"/><Relationship Id="rId79" Type="http://schemas.openxmlformats.org/officeDocument/2006/relationships/hyperlink" Target="https://login.consultant.ru/link/?req=doc&amp;base=RLAW926&amp;n=294073&amp;dst=100014" TargetMode="External"/><Relationship Id="rId102" Type="http://schemas.openxmlformats.org/officeDocument/2006/relationships/hyperlink" Target="https://login.consultant.ru/link/?req=doc&amp;base=RLAW926&amp;n=301860&amp;dst=100008" TargetMode="External"/><Relationship Id="rId123" Type="http://schemas.openxmlformats.org/officeDocument/2006/relationships/hyperlink" Target="https://login.consultant.ru/link/?req=doc&amp;base=RLAW926&amp;n=294073&amp;dst=100029" TargetMode="External"/><Relationship Id="rId128" Type="http://schemas.openxmlformats.org/officeDocument/2006/relationships/hyperlink" Target="https://login.consultant.ru/link/?req=doc&amp;base=RLAW926&amp;n=294073&amp;dst=100031" TargetMode="External"/><Relationship Id="rId5" Type="http://schemas.openxmlformats.org/officeDocument/2006/relationships/hyperlink" Target="https://login.consultant.ru/link/?req=doc&amp;base=RLAW926&amp;n=160641&amp;dst=100005" TargetMode="External"/><Relationship Id="rId90" Type="http://schemas.openxmlformats.org/officeDocument/2006/relationships/hyperlink" Target="https://login.consultant.ru/link/?req=doc&amp;base=RLAW926&amp;n=290345&amp;dst=100020" TargetMode="External"/><Relationship Id="rId95" Type="http://schemas.openxmlformats.org/officeDocument/2006/relationships/hyperlink" Target="https://login.consultant.ru/link/?req=doc&amp;base=RLAW926&amp;n=294073&amp;dst=100022" TargetMode="External"/><Relationship Id="rId14" Type="http://schemas.openxmlformats.org/officeDocument/2006/relationships/hyperlink" Target="https://login.consultant.ru/link/?req=doc&amp;base=LAW&amp;n=471024&amp;dst=100190" TargetMode="External"/><Relationship Id="rId22" Type="http://schemas.openxmlformats.org/officeDocument/2006/relationships/hyperlink" Target="https://login.consultant.ru/link/?req=doc&amp;base=RLAW926&amp;n=231215&amp;dst=100005" TargetMode="External"/><Relationship Id="rId27" Type="http://schemas.openxmlformats.org/officeDocument/2006/relationships/hyperlink" Target="https://login.consultant.ru/link/?req=doc&amp;base=RLAW926&amp;n=294073&amp;dst=100005" TargetMode="External"/><Relationship Id="rId30"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LAW&amp;n=471024&amp;dst=100190" TargetMode="External"/><Relationship Id="rId43" Type="http://schemas.openxmlformats.org/officeDocument/2006/relationships/hyperlink" Target="https://login.consultant.ru/link/?req=doc&amp;base=LAW&amp;n=466145&amp;dst=100044" TargetMode="External"/><Relationship Id="rId48" Type="http://schemas.openxmlformats.org/officeDocument/2006/relationships/hyperlink" Target="https://login.consultant.ru/link/?req=doc&amp;base=RLAW926&amp;n=294073&amp;dst=100007" TargetMode="External"/><Relationship Id="rId56" Type="http://schemas.openxmlformats.org/officeDocument/2006/relationships/hyperlink" Target="https://login.consultant.ru/link/?req=doc&amp;base=RLAW926&amp;n=296780&amp;dst=100008" TargetMode="External"/><Relationship Id="rId64" Type="http://schemas.openxmlformats.org/officeDocument/2006/relationships/hyperlink" Target="https://login.consultant.ru/link/?req=doc&amp;base=RLAW926&amp;n=231215&amp;dst=100014" TargetMode="External"/><Relationship Id="rId69" Type="http://schemas.openxmlformats.org/officeDocument/2006/relationships/hyperlink" Target="https://login.consultant.ru/link/?req=doc&amp;base=LAW&amp;n=466145&amp;dst=100044" TargetMode="External"/><Relationship Id="rId77" Type="http://schemas.openxmlformats.org/officeDocument/2006/relationships/hyperlink" Target="https://login.consultant.ru/link/?req=doc&amp;base=RLAW926&amp;n=231215&amp;dst=100022" TargetMode="External"/><Relationship Id="rId100" Type="http://schemas.openxmlformats.org/officeDocument/2006/relationships/hyperlink" Target="https://login.consultant.ru/link/?req=doc&amp;base=RLAW926&amp;n=290345&amp;dst=100027" TargetMode="External"/><Relationship Id="rId105" Type="http://schemas.openxmlformats.org/officeDocument/2006/relationships/hyperlink" Target="https://login.consultant.ru/link/?req=doc&amp;base=RLAW926&amp;n=301860&amp;dst=100008" TargetMode="External"/><Relationship Id="rId113" Type="http://schemas.openxmlformats.org/officeDocument/2006/relationships/hyperlink" Target="https://login.consultant.ru/link/?req=doc&amp;base=RLAW926&amp;n=285276&amp;dst=100006" TargetMode="External"/><Relationship Id="rId118" Type="http://schemas.openxmlformats.org/officeDocument/2006/relationships/hyperlink" Target="https://login.consultant.ru/link/?req=doc&amp;base=LAW&amp;n=482678&amp;dst=100035" TargetMode="External"/><Relationship Id="rId126" Type="http://schemas.openxmlformats.org/officeDocument/2006/relationships/hyperlink" Target="https://login.consultant.ru/link/?req=doc&amp;base=RLAW926&amp;n=294073&amp;dst=100031" TargetMode="External"/><Relationship Id="rId134" Type="http://schemas.openxmlformats.org/officeDocument/2006/relationships/image" Target="media/image1.wmf"/><Relationship Id="rId8" Type="http://schemas.openxmlformats.org/officeDocument/2006/relationships/hyperlink" Target="https://login.consultant.ru/link/?req=doc&amp;base=RLAW926&amp;n=273964&amp;dst=100005" TargetMode="External"/><Relationship Id="rId51" Type="http://schemas.openxmlformats.org/officeDocument/2006/relationships/hyperlink" Target="https://login.consultant.ru/link/?req=doc&amp;base=RLAW926&amp;n=290345&amp;dst=100010" TargetMode="External"/><Relationship Id="rId72" Type="http://schemas.openxmlformats.org/officeDocument/2006/relationships/hyperlink" Target="https://login.consultant.ru/link/?req=doc&amp;base=RLAW926&amp;n=294073&amp;dst=100012" TargetMode="External"/><Relationship Id="rId80" Type="http://schemas.openxmlformats.org/officeDocument/2006/relationships/hyperlink" Target="https://login.consultant.ru/link/?req=doc&amp;base=RLAW926&amp;n=296780&amp;dst=100011" TargetMode="External"/><Relationship Id="rId85" Type="http://schemas.openxmlformats.org/officeDocument/2006/relationships/hyperlink" Target="https://login.consultant.ru/link/?req=doc&amp;base=RLAW926&amp;n=294073&amp;dst=100016" TargetMode="External"/><Relationship Id="rId93" Type="http://schemas.openxmlformats.org/officeDocument/2006/relationships/hyperlink" Target="https://login.consultant.ru/link/?req=doc&amp;base=RLAW926&amp;n=273964&amp;dst=100006" TargetMode="External"/><Relationship Id="rId98" Type="http://schemas.openxmlformats.org/officeDocument/2006/relationships/hyperlink" Target="https://login.consultant.ru/link/?req=doc&amp;base=RLAW926&amp;n=294073&amp;dst=100024" TargetMode="External"/><Relationship Id="rId121" Type="http://schemas.openxmlformats.org/officeDocument/2006/relationships/hyperlink" Target="https://login.consultant.ru/link/?req=doc&amp;base=RLAW926&amp;n=301860&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96780&amp;dst=100005" TargetMode="External"/><Relationship Id="rId17" Type="http://schemas.openxmlformats.org/officeDocument/2006/relationships/hyperlink" Target="https://login.consultant.ru/link/?req=doc&amp;base=RLAW926&amp;n=58932" TargetMode="External"/><Relationship Id="rId25" Type="http://schemas.openxmlformats.org/officeDocument/2006/relationships/hyperlink" Target="https://login.consultant.ru/link/?req=doc&amp;base=RLAW926&amp;n=285276&amp;dst=100005" TargetMode="External"/><Relationship Id="rId33" Type="http://schemas.openxmlformats.org/officeDocument/2006/relationships/hyperlink" Target="https://login.consultant.ru/link/?req=doc&amp;base=LAW&amp;n=466145&amp;dst=19" TargetMode="External"/><Relationship Id="rId38" Type="http://schemas.openxmlformats.org/officeDocument/2006/relationships/hyperlink" Target="https://login.consultant.ru/link/?req=doc&amp;base=RLAW926&amp;n=300462" TargetMode="External"/><Relationship Id="rId46" Type="http://schemas.openxmlformats.org/officeDocument/2006/relationships/hyperlink" Target="https://login.consultant.ru/link/?req=doc&amp;base=RLAW926&amp;n=296780&amp;dst=100007" TargetMode="External"/><Relationship Id="rId59" Type="http://schemas.openxmlformats.org/officeDocument/2006/relationships/hyperlink" Target="https://login.consultant.ru/link/?req=doc&amp;base=RLAW926&amp;n=231215&amp;dst=100009" TargetMode="External"/><Relationship Id="rId67" Type="http://schemas.openxmlformats.org/officeDocument/2006/relationships/hyperlink" Target="https://login.consultant.ru/link/?req=doc&amp;base=RLAW926&amp;n=231215&amp;dst=100020" TargetMode="External"/><Relationship Id="rId103" Type="http://schemas.openxmlformats.org/officeDocument/2006/relationships/hyperlink" Target="https://login.consultant.ru/link/?req=doc&amp;base=RLAW926&amp;n=242951&amp;dst=100006" TargetMode="External"/><Relationship Id="rId108" Type="http://schemas.openxmlformats.org/officeDocument/2006/relationships/hyperlink" Target="https://login.consultant.ru/link/?req=doc&amp;base=RLAW926&amp;n=301860&amp;dst=100008" TargetMode="External"/><Relationship Id="rId116" Type="http://schemas.openxmlformats.org/officeDocument/2006/relationships/hyperlink" Target="https://login.consultant.ru/link/?req=doc&amp;base=LAW&amp;n=470723" TargetMode="External"/><Relationship Id="rId124" Type="http://schemas.openxmlformats.org/officeDocument/2006/relationships/hyperlink" Target="https://login.consultant.ru/link/?req=doc&amp;base=LAW&amp;n=454890&amp;dst=100039" TargetMode="External"/><Relationship Id="rId129" Type="http://schemas.openxmlformats.org/officeDocument/2006/relationships/hyperlink" Target="https://login.consultant.ru/link/?req=doc&amp;base=RLAW926&amp;n=294073&amp;dst=100031" TargetMode="External"/><Relationship Id="rId137" Type="http://schemas.openxmlformats.org/officeDocument/2006/relationships/fontTable" Target="fontTable.xml"/><Relationship Id="rId20" Type="http://schemas.openxmlformats.org/officeDocument/2006/relationships/hyperlink" Target="https://login.consultant.ru/link/?req=doc&amp;base=RLAW926&amp;n=135124" TargetMode="External"/><Relationship Id="rId41" Type="http://schemas.openxmlformats.org/officeDocument/2006/relationships/hyperlink" Target="https://login.consultant.ru/link/?req=doc&amp;base=RLAW926&amp;n=292150&amp;dst=101767" TargetMode="External"/><Relationship Id="rId54" Type="http://schemas.openxmlformats.org/officeDocument/2006/relationships/hyperlink" Target="https://login.consultant.ru/link/?req=doc&amp;base=RLAW926&amp;n=296780&amp;dst=100008" TargetMode="External"/><Relationship Id="rId62" Type="http://schemas.openxmlformats.org/officeDocument/2006/relationships/hyperlink" Target="https://login.consultant.ru/link/?req=doc&amp;base=RLAW926&amp;n=301860&amp;dst=100006" TargetMode="External"/><Relationship Id="rId70" Type="http://schemas.openxmlformats.org/officeDocument/2006/relationships/hyperlink" Target="https://login.consultant.ru/link/?req=doc&amp;base=RLAW926&amp;n=294073&amp;dst=100011" TargetMode="External"/><Relationship Id="rId75" Type="http://schemas.openxmlformats.org/officeDocument/2006/relationships/hyperlink" Target="https://login.consultant.ru/link/?req=doc&amp;base=LAW&amp;n=466145&amp;dst=100044" TargetMode="External"/><Relationship Id="rId83" Type="http://schemas.openxmlformats.org/officeDocument/2006/relationships/hyperlink" Target="https://login.consultant.ru/link/?req=doc&amp;base=RLAW926&amp;n=294073&amp;dst=100015" TargetMode="External"/><Relationship Id="rId88" Type="http://schemas.openxmlformats.org/officeDocument/2006/relationships/hyperlink" Target="https://login.consultant.ru/link/?req=doc&amp;base=RLAW926&amp;n=294073&amp;dst=100017" TargetMode="External"/><Relationship Id="rId91" Type="http://schemas.openxmlformats.org/officeDocument/2006/relationships/hyperlink" Target="https://login.consultant.ru/link/?req=doc&amp;base=RLAW926&amp;n=290345&amp;dst=100022" TargetMode="External"/><Relationship Id="rId96" Type="http://schemas.openxmlformats.org/officeDocument/2006/relationships/hyperlink" Target="https://login.consultant.ru/link/?req=doc&amp;base=RLAW926&amp;n=294073&amp;dst=100023" TargetMode="External"/><Relationship Id="rId111" Type="http://schemas.openxmlformats.org/officeDocument/2006/relationships/hyperlink" Target="https://login.consultant.ru/link/?req=doc&amp;base=LAW&amp;n=449562&amp;dst=100040" TargetMode="External"/><Relationship Id="rId132" Type="http://schemas.openxmlformats.org/officeDocument/2006/relationships/hyperlink" Target="https://login.consultant.ru/link/?req=doc&amp;base=RLAW926&amp;n=290345&amp;dst=100061" TargetMode="External"/><Relationship Id="rId1" Type="http://schemas.openxmlformats.org/officeDocument/2006/relationships/styles" Target="styles.xml"/><Relationship Id="rId6" Type="http://schemas.openxmlformats.org/officeDocument/2006/relationships/hyperlink" Target="https://login.consultant.ru/link/?req=doc&amp;base=RLAW926&amp;n=231215&amp;dst=100005" TargetMode="External"/><Relationship Id="rId15" Type="http://schemas.openxmlformats.org/officeDocument/2006/relationships/hyperlink" Target="https://login.consultant.ru/link/?req=doc&amp;base=LAW&amp;n=466145&amp;dst=19" TargetMode="External"/><Relationship Id="rId23" Type="http://schemas.openxmlformats.org/officeDocument/2006/relationships/hyperlink" Target="https://login.consultant.ru/link/?req=doc&amp;base=RLAW926&amp;n=242951&amp;dst=100005" TargetMode="External"/><Relationship Id="rId28" Type="http://schemas.openxmlformats.org/officeDocument/2006/relationships/hyperlink" Target="https://login.consultant.ru/link/?req=doc&amp;base=RLAW926&amp;n=296780&amp;dst=100005" TargetMode="External"/><Relationship Id="rId36" Type="http://schemas.openxmlformats.org/officeDocument/2006/relationships/hyperlink" Target="https://login.consultant.ru/link/?req=doc&amp;base=LAW&amp;n=10868" TargetMode="External"/><Relationship Id="rId49" Type="http://schemas.openxmlformats.org/officeDocument/2006/relationships/hyperlink" Target="https://login.consultant.ru/link/?req=doc&amp;base=RLAW926&amp;n=290345&amp;dst=100009" TargetMode="External"/><Relationship Id="rId57" Type="http://schemas.openxmlformats.org/officeDocument/2006/relationships/hyperlink" Target="https://login.consultant.ru/link/?req=doc&amp;base=RLAW926&amp;n=296780&amp;dst=100008" TargetMode="External"/><Relationship Id="rId106" Type="http://schemas.openxmlformats.org/officeDocument/2006/relationships/hyperlink" Target="https://login.consultant.ru/link/?req=doc&amp;base=RLAW926&amp;n=301860&amp;dst=100008" TargetMode="External"/><Relationship Id="rId114" Type="http://schemas.openxmlformats.org/officeDocument/2006/relationships/hyperlink" Target="https://login.consultant.ru/link/?req=doc&amp;base=RLAW926&amp;n=301860&amp;dst=100008" TargetMode="External"/><Relationship Id="rId119" Type="http://schemas.openxmlformats.org/officeDocument/2006/relationships/hyperlink" Target="https://login.consultant.ru/link/?req=doc&amp;base=LAW&amp;n=482678&amp;dst=100521" TargetMode="External"/><Relationship Id="rId127" Type="http://schemas.openxmlformats.org/officeDocument/2006/relationships/hyperlink" Target="https://login.consultant.ru/link/?req=doc&amp;base=RLAW926&amp;n=294073&amp;dst=100031" TargetMode="External"/><Relationship Id="rId10" Type="http://schemas.openxmlformats.org/officeDocument/2006/relationships/hyperlink" Target="https://login.consultant.ru/link/?req=doc&amp;base=RLAW926&amp;n=290345&amp;dst=100005" TargetMode="External"/><Relationship Id="rId31" Type="http://schemas.openxmlformats.org/officeDocument/2006/relationships/hyperlink" Target="https://login.consultant.ru/link/?req=doc&amp;base=LAW&amp;n=471068" TargetMode="External"/><Relationship Id="rId44" Type="http://schemas.openxmlformats.org/officeDocument/2006/relationships/hyperlink" Target="https://login.consultant.ru/link/?req=doc&amp;base=RLAW926&amp;n=296780&amp;dst=100006" TargetMode="External"/><Relationship Id="rId52" Type="http://schemas.openxmlformats.org/officeDocument/2006/relationships/hyperlink" Target="https://login.consultant.ru/link/?req=doc&amp;base=RLAW926&amp;n=294073&amp;dst=100009" TargetMode="External"/><Relationship Id="rId60" Type="http://schemas.openxmlformats.org/officeDocument/2006/relationships/hyperlink" Target="https://login.consultant.ru/link/?req=doc&amp;base=LAW&amp;n=409735&amp;dst=100041" TargetMode="External"/><Relationship Id="rId65" Type="http://schemas.openxmlformats.org/officeDocument/2006/relationships/hyperlink" Target="https://login.consultant.ru/link/?req=doc&amp;base=RLAW926&amp;n=296780&amp;dst=100009" TargetMode="External"/><Relationship Id="rId73" Type="http://schemas.openxmlformats.org/officeDocument/2006/relationships/hyperlink" Target="https://login.consultant.ru/link/?req=doc&amp;base=RLAW926&amp;n=294073&amp;dst=100013" TargetMode="External"/><Relationship Id="rId78" Type="http://schemas.openxmlformats.org/officeDocument/2006/relationships/hyperlink" Target="https://login.consultant.ru/link/?req=doc&amp;base=LAW&amp;n=466145&amp;dst=100044" TargetMode="External"/><Relationship Id="rId81" Type="http://schemas.openxmlformats.org/officeDocument/2006/relationships/hyperlink" Target="https://login.consultant.ru/link/?req=doc&amp;base=RLAW926&amp;n=273964&amp;dst=100006" TargetMode="External"/><Relationship Id="rId86" Type="http://schemas.openxmlformats.org/officeDocument/2006/relationships/hyperlink" Target="https://login.consultant.ru/link/?req=doc&amp;base=RLAW926&amp;n=294073&amp;dst=100018" TargetMode="External"/><Relationship Id="rId94" Type="http://schemas.openxmlformats.org/officeDocument/2006/relationships/hyperlink" Target="https://login.consultant.ru/link/?req=doc&amp;base=RLAW926&amp;n=294073&amp;dst=100020" TargetMode="External"/><Relationship Id="rId99" Type="http://schemas.openxmlformats.org/officeDocument/2006/relationships/hyperlink" Target="https://login.consultant.ru/link/?req=doc&amp;base=RLAW926&amp;n=294073&amp;dst=100025" TargetMode="External"/><Relationship Id="rId101" Type="http://schemas.openxmlformats.org/officeDocument/2006/relationships/hyperlink" Target="https://login.consultant.ru/link/?req=doc&amp;base=RLAW926&amp;n=294073&amp;dst=100026" TargetMode="External"/><Relationship Id="rId122" Type="http://schemas.openxmlformats.org/officeDocument/2006/relationships/hyperlink" Target="https://login.consultant.ru/link/?req=doc&amp;base=RLAW926&amp;n=290345&amp;dst=100034" TargetMode="External"/><Relationship Id="rId130" Type="http://schemas.openxmlformats.org/officeDocument/2006/relationships/hyperlink" Target="https://login.consultant.ru/link/?req=doc&amp;base=RLAW926&amp;n=294073&amp;dst=100031" TargetMode="External"/><Relationship Id="rId135"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85276&amp;dst=100005" TargetMode="External"/><Relationship Id="rId13" Type="http://schemas.openxmlformats.org/officeDocument/2006/relationships/hyperlink" Target="https://login.consultant.ru/link/?req=doc&amp;base=RLAW926&amp;n=301860&amp;dst=100005" TargetMode="External"/><Relationship Id="rId18" Type="http://schemas.openxmlformats.org/officeDocument/2006/relationships/hyperlink" Target="https://login.consultant.ru/link/?req=doc&amp;base=RLAW926&amp;n=57995" TargetMode="External"/><Relationship Id="rId39" Type="http://schemas.openxmlformats.org/officeDocument/2006/relationships/hyperlink" Target="https://login.consultant.ru/link/?req=doc&amp;base=RLAW926&amp;n=273595" TargetMode="External"/><Relationship Id="rId109" Type="http://schemas.openxmlformats.org/officeDocument/2006/relationships/hyperlink" Target="https://login.consultant.ru/link/?req=doc&amp;base=RLAW926&amp;n=273964&amp;dst=100006" TargetMode="External"/><Relationship Id="rId34" Type="http://schemas.openxmlformats.org/officeDocument/2006/relationships/hyperlink" Target="https://login.consultant.ru/link/?req=doc&amp;base=LAW&amp;n=483030" TargetMode="External"/><Relationship Id="rId50" Type="http://schemas.openxmlformats.org/officeDocument/2006/relationships/hyperlink" Target="https://login.consultant.ru/link/?req=doc&amp;base=RLAW926&amp;n=294073&amp;dst=100008" TargetMode="External"/><Relationship Id="rId55" Type="http://schemas.openxmlformats.org/officeDocument/2006/relationships/hyperlink" Target="https://login.consultant.ru/link/?req=doc&amp;base=RLAW926&amp;n=301860&amp;dst=100006" TargetMode="External"/><Relationship Id="rId76" Type="http://schemas.openxmlformats.org/officeDocument/2006/relationships/hyperlink" Target="https://login.consultant.ru/link/?req=doc&amp;base=RLAW926&amp;n=308334" TargetMode="External"/><Relationship Id="rId97" Type="http://schemas.openxmlformats.org/officeDocument/2006/relationships/hyperlink" Target="https://login.consultant.ru/link/?req=doc&amp;base=RLAW926&amp;n=290345&amp;dst=100025" TargetMode="External"/><Relationship Id="rId104" Type="http://schemas.openxmlformats.org/officeDocument/2006/relationships/hyperlink" Target="https://login.consultant.ru/link/?req=doc&amp;base=RLAW926&amp;n=301860&amp;dst=100008" TargetMode="External"/><Relationship Id="rId120" Type="http://schemas.openxmlformats.org/officeDocument/2006/relationships/hyperlink" Target="https://login.consultant.ru/link/?req=doc&amp;base=LAW&amp;n=482678&amp;dst=100035" TargetMode="External"/><Relationship Id="rId125" Type="http://schemas.openxmlformats.org/officeDocument/2006/relationships/hyperlink" Target="https://login.consultant.ru/link/?req=doc&amp;base=RLAW926&amp;n=294073&amp;dst=100030" TargetMode="External"/><Relationship Id="rId7" Type="http://schemas.openxmlformats.org/officeDocument/2006/relationships/hyperlink" Target="https://login.consultant.ru/link/?req=doc&amp;base=RLAW926&amp;n=242951&amp;dst=100005" TargetMode="External"/><Relationship Id="rId71" Type="http://schemas.openxmlformats.org/officeDocument/2006/relationships/hyperlink" Target="https://login.consultant.ru/link/?req=doc&amp;base=RLAW926&amp;n=231215&amp;dst=100021" TargetMode="External"/><Relationship Id="rId92" Type="http://schemas.openxmlformats.org/officeDocument/2006/relationships/hyperlink" Target="https://login.consultant.ru/link/?req=doc&amp;base=LAW&amp;n=482981" TargetMode="External"/><Relationship Id="rId2" Type="http://schemas.openxmlformats.org/officeDocument/2006/relationships/settings" Target="settings.xml"/><Relationship Id="rId29" Type="http://schemas.openxmlformats.org/officeDocument/2006/relationships/hyperlink" Target="https://login.consultant.ru/link/?req=doc&amp;base=RLAW926&amp;n=301860&amp;dst=100005" TargetMode="External"/><Relationship Id="rId24" Type="http://schemas.openxmlformats.org/officeDocument/2006/relationships/hyperlink" Target="https://login.consultant.ru/link/?req=doc&amp;base=RLAW926&amp;n=273964&amp;dst=100005" TargetMode="External"/><Relationship Id="rId40" Type="http://schemas.openxmlformats.org/officeDocument/2006/relationships/hyperlink" Target="https://login.consultant.ru/link/?req=doc&amp;base=RLAW926&amp;n=308334" TargetMode="External"/><Relationship Id="rId45" Type="http://schemas.openxmlformats.org/officeDocument/2006/relationships/hyperlink" Target="https://login.consultant.ru/link/?req=doc&amp;base=RLAW926&amp;n=296780&amp;dst=100007" TargetMode="External"/><Relationship Id="rId66" Type="http://schemas.openxmlformats.org/officeDocument/2006/relationships/hyperlink" Target="https://login.consultant.ru/link/?req=doc&amp;base=RLAW926&amp;n=308334" TargetMode="External"/><Relationship Id="rId87" Type="http://schemas.openxmlformats.org/officeDocument/2006/relationships/hyperlink" Target="https://login.consultant.ru/link/?req=doc&amp;base=RLAW926&amp;n=294073&amp;dst=100018" TargetMode="External"/><Relationship Id="rId110" Type="http://schemas.openxmlformats.org/officeDocument/2006/relationships/hyperlink" Target="https://login.consultant.ru/link/?req=doc&amp;base=RLAW926&amp;n=273964&amp;dst=100006" TargetMode="External"/><Relationship Id="rId115" Type="http://schemas.openxmlformats.org/officeDocument/2006/relationships/hyperlink" Target="https://login.consultant.ru/link/?req=doc&amp;base=RLAW926&amp;n=301860&amp;dst=100008" TargetMode="External"/><Relationship Id="rId131" Type="http://schemas.openxmlformats.org/officeDocument/2006/relationships/hyperlink" Target="https://login.consultant.ru/link/?req=doc&amp;base=RLAW926&amp;n=294073&amp;dst=100031" TargetMode="External"/><Relationship Id="rId136" Type="http://schemas.openxmlformats.org/officeDocument/2006/relationships/hyperlink" Target="https://login.consultant.ru/link/?req=doc&amp;base=RLAW926&amp;n=290345&amp;dst=100062" TargetMode="External"/><Relationship Id="rId61" Type="http://schemas.openxmlformats.org/officeDocument/2006/relationships/hyperlink" Target="https://login.consultant.ru/link/?req=doc&amp;base=RLAW926&amp;n=231215&amp;dst=100010" TargetMode="External"/><Relationship Id="rId82" Type="http://schemas.openxmlformats.org/officeDocument/2006/relationships/hyperlink" Target="https://login.consultant.ru/link/?req=doc&amp;base=LAW&amp;n=466145&amp;dst=100044" TargetMode="External"/><Relationship Id="rId19" Type="http://schemas.openxmlformats.org/officeDocument/2006/relationships/hyperlink" Target="https://login.consultant.ru/link/?req=doc&amp;base=RLAW926&amp;n=92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11614</Words>
  <Characters>66205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Галина Владимировна</dc:creator>
  <cp:keywords/>
  <dc:description/>
  <cp:lastModifiedBy>Ларионова Галина Владимировна</cp:lastModifiedBy>
  <cp:revision>1</cp:revision>
  <dcterms:created xsi:type="dcterms:W3CDTF">2024-09-13T05:15:00Z</dcterms:created>
  <dcterms:modified xsi:type="dcterms:W3CDTF">2024-09-13T05:15:00Z</dcterms:modified>
</cp:coreProperties>
</file>