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51E" w:rsidRDefault="002C551E">
      <w:pPr>
        <w:pStyle w:val="ConsPlusTitlePage"/>
      </w:pPr>
      <w:r>
        <w:t xml:space="preserve">Документ предоставлен </w:t>
      </w:r>
      <w:hyperlink r:id="rId4">
        <w:r>
          <w:rPr>
            <w:color w:val="0000FF"/>
          </w:rPr>
          <w:t>КонсультантПлюс</w:t>
        </w:r>
      </w:hyperlink>
      <w:r>
        <w:br/>
      </w:r>
    </w:p>
    <w:p w:rsidR="002C551E" w:rsidRDefault="002C551E">
      <w:pPr>
        <w:pStyle w:val="ConsPlusNormal"/>
        <w:jc w:val="both"/>
        <w:outlineLvl w:val="0"/>
      </w:pPr>
    </w:p>
    <w:p w:rsidR="002C551E" w:rsidRDefault="002C551E">
      <w:pPr>
        <w:pStyle w:val="ConsPlusTitle"/>
        <w:jc w:val="center"/>
        <w:outlineLvl w:val="0"/>
      </w:pPr>
      <w:r>
        <w:t>ПРАВИТЕЛЬСТВО ХАНТЫ-МАНСИЙСКОГО АВТОНОМНОГО ОКРУГА - ЮГРЫ</w:t>
      </w:r>
    </w:p>
    <w:p w:rsidR="002C551E" w:rsidRDefault="002C551E">
      <w:pPr>
        <w:pStyle w:val="ConsPlusTitle"/>
        <w:jc w:val="center"/>
      </w:pPr>
    </w:p>
    <w:p w:rsidR="002C551E" w:rsidRDefault="002C551E">
      <w:pPr>
        <w:pStyle w:val="ConsPlusTitle"/>
        <w:jc w:val="center"/>
      </w:pPr>
      <w:r>
        <w:t>ПОСТАНОВЛЕНИЕ</w:t>
      </w:r>
    </w:p>
    <w:p w:rsidR="002C551E" w:rsidRDefault="002C551E">
      <w:pPr>
        <w:pStyle w:val="ConsPlusTitle"/>
        <w:jc w:val="center"/>
      </w:pPr>
      <w:r>
        <w:t>от 29 декабря 2020 г. N 643-п</w:t>
      </w:r>
    </w:p>
    <w:p w:rsidR="002C551E" w:rsidRDefault="002C551E">
      <w:pPr>
        <w:pStyle w:val="ConsPlusTitle"/>
        <w:jc w:val="center"/>
      </w:pPr>
    </w:p>
    <w:p w:rsidR="002C551E" w:rsidRDefault="002C551E">
      <w:pPr>
        <w:pStyle w:val="ConsPlusTitle"/>
        <w:jc w:val="center"/>
      </w:pPr>
      <w:r>
        <w:t>О МЕРАХ ПО РЕАЛИЗАЦИИ ГОСУДАРСТВЕННОЙ ПРОГРАММЫ</w:t>
      </w:r>
    </w:p>
    <w:p w:rsidR="002C551E" w:rsidRDefault="002C551E">
      <w:pPr>
        <w:pStyle w:val="ConsPlusTitle"/>
        <w:jc w:val="center"/>
      </w:pPr>
      <w:r>
        <w:t>ХАНТЫ-МАНСИЙСКОГО АВТОНОМНОГО ОКРУГА - ЮГРЫ "СТРОИТЕЛЬСТВО"</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29.12.2020 </w:t>
            </w:r>
            <w:hyperlink w:anchor="P123">
              <w:r>
                <w:rPr>
                  <w:color w:val="0000FF"/>
                </w:rPr>
                <w:t>N 643-п</w:t>
              </w:r>
            </w:hyperlink>
            <w:r>
              <w:rPr>
                <w:color w:val="392C69"/>
              </w:rPr>
              <w:t>,</w:t>
            </w:r>
          </w:p>
          <w:p w:rsidR="002C551E" w:rsidRDefault="002C551E">
            <w:pPr>
              <w:pStyle w:val="ConsPlusNormal"/>
              <w:jc w:val="center"/>
            </w:pPr>
            <w:r>
              <w:rPr>
                <w:color w:val="392C69"/>
              </w:rPr>
              <w:t xml:space="preserve">от 19.02.2021 </w:t>
            </w:r>
            <w:hyperlink r:id="rId5">
              <w:r>
                <w:rPr>
                  <w:color w:val="0000FF"/>
                </w:rPr>
                <w:t>N 50-п</w:t>
              </w:r>
            </w:hyperlink>
            <w:r>
              <w:rPr>
                <w:color w:val="392C69"/>
              </w:rPr>
              <w:t xml:space="preserve">, от 05.03.2021 </w:t>
            </w:r>
            <w:hyperlink r:id="rId6">
              <w:r>
                <w:rPr>
                  <w:color w:val="0000FF"/>
                </w:rPr>
                <w:t>N 59-п</w:t>
              </w:r>
            </w:hyperlink>
            <w:r>
              <w:rPr>
                <w:color w:val="392C69"/>
              </w:rPr>
              <w:t xml:space="preserve">, от 14.05.2021 </w:t>
            </w:r>
            <w:hyperlink r:id="rId7">
              <w:r>
                <w:rPr>
                  <w:color w:val="0000FF"/>
                </w:rPr>
                <w:t>N 181-п</w:t>
              </w:r>
            </w:hyperlink>
            <w:r>
              <w:rPr>
                <w:color w:val="392C69"/>
              </w:rPr>
              <w:t>,</w:t>
            </w:r>
          </w:p>
          <w:p w:rsidR="002C551E" w:rsidRDefault="002C551E">
            <w:pPr>
              <w:pStyle w:val="ConsPlusNormal"/>
              <w:jc w:val="center"/>
            </w:pPr>
            <w:r>
              <w:rPr>
                <w:color w:val="392C69"/>
              </w:rPr>
              <w:t xml:space="preserve">от 21.05.2021 </w:t>
            </w:r>
            <w:hyperlink r:id="rId8">
              <w:r>
                <w:rPr>
                  <w:color w:val="0000FF"/>
                </w:rPr>
                <w:t>N 190-п</w:t>
              </w:r>
            </w:hyperlink>
            <w:r>
              <w:rPr>
                <w:color w:val="392C69"/>
              </w:rPr>
              <w:t xml:space="preserve">, от 28.05.2021 </w:t>
            </w:r>
            <w:hyperlink r:id="rId9">
              <w:r>
                <w:rPr>
                  <w:color w:val="0000FF"/>
                </w:rPr>
                <w:t>N 201-п</w:t>
              </w:r>
            </w:hyperlink>
            <w:r>
              <w:rPr>
                <w:color w:val="392C69"/>
              </w:rPr>
              <w:t xml:space="preserve">, от 11.06.2021 </w:t>
            </w:r>
            <w:hyperlink r:id="rId10">
              <w:r>
                <w:rPr>
                  <w:color w:val="0000FF"/>
                </w:rPr>
                <w:t>N 212-п</w:t>
              </w:r>
            </w:hyperlink>
            <w:r>
              <w:rPr>
                <w:color w:val="392C69"/>
              </w:rPr>
              <w:t>,</w:t>
            </w:r>
          </w:p>
          <w:p w:rsidR="002C551E" w:rsidRDefault="002C551E">
            <w:pPr>
              <w:pStyle w:val="ConsPlusNormal"/>
              <w:jc w:val="center"/>
            </w:pPr>
            <w:r>
              <w:rPr>
                <w:color w:val="392C69"/>
              </w:rPr>
              <w:t xml:space="preserve">от 16.07.2021 </w:t>
            </w:r>
            <w:hyperlink r:id="rId11">
              <w:r>
                <w:rPr>
                  <w:color w:val="0000FF"/>
                </w:rPr>
                <w:t>N 272-п</w:t>
              </w:r>
            </w:hyperlink>
            <w:r>
              <w:rPr>
                <w:color w:val="392C69"/>
              </w:rPr>
              <w:t xml:space="preserve">, от 13.08.2021 </w:t>
            </w:r>
            <w:hyperlink r:id="rId12">
              <w:r>
                <w:rPr>
                  <w:color w:val="0000FF"/>
                </w:rPr>
                <w:t>N 314-п</w:t>
              </w:r>
            </w:hyperlink>
            <w:r>
              <w:rPr>
                <w:color w:val="392C69"/>
              </w:rPr>
              <w:t xml:space="preserve">, от 10.09.2021 </w:t>
            </w:r>
            <w:hyperlink r:id="rId13">
              <w:r>
                <w:rPr>
                  <w:color w:val="0000FF"/>
                </w:rPr>
                <w:t>N 346-п</w:t>
              </w:r>
            </w:hyperlink>
            <w:r>
              <w:rPr>
                <w:color w:val="392C69"/>
              </w:rPr>
              <w:t>,</w:t>
            </w:r>
          </w:p>
          <w:p w:rsidR="002C551E" w:rsidRDefault="002C551E">
            <w:pPr>
              <w:pStyle w:val="ConsPlusNormal"/>
              <w:jc w:val="center"/>
            </w:pPr>
            <w:r>
              <w:rPr>
                <w:color w:val="392C69"/>
              </w:rPr>
              <w:t xml:space="preserve">от 15.10.2021 </w:t>
            </w:r>
            <w:hyperlink r:id="rId14">
              <w:r>
                <w:rPr>
                  <w:color w:val="0000FF"/>
                </w:rPr>
                <w:t>N 443-п</w:t>
              </w:r>
            </w:hyperlink>
            <w:r>
              <w:rPr>
                <w:color w:val="392C69"/>
              </w:rPr>
              <w:t xml:space="preserve">, от 26.11.2021 </w:t>
            </w:r>
            <w:hyperlink r:id="rId15">
              <w:r>
                <w:rPr>
                  <w:color w:val="0000FF"/>
                </w:rPr>
                <w:t>N 516-п</w:t>
              </w:r>
            </w:hyperlink>
            <w:r>
              <w:rPr>
                <w:color w:val="392C69"/>
              </w:rPr>
              <w:t xml:space="preserve">, от 27.12.2021 </w:t>
            </w:r>
            <w:hyperlink r:id="rId16">
              <w:r>
                <w:rPr>
                  <w:color w:val="0000FF"/>
                </w:rPr>
                <w:t>N 631-п</w:t>
              </w:r>
            </w:hyperlink>
            <w:r>
              <w:rPr>
                <w:color w:val="392C69"/>
              </w:rPr>
              <w:t>,</w:t>
            </w:r>
          </w:p>
          <w:p w:rsidR="002C551E" w:rsidRDefault="002C551E">
            <w:pPr>
              <w:pStyle w:val="ConsPlusNormal"/>
              <w:jc w:val="center"/>
            </w:pPr>
            <w:r>
              <w:rPr>
                <w:color w:val="392C69"/>
              </w:rPr>
              <w:t xml:space="preserve">от 30.12.2021 </w:t>
            </w:r>
            <w:hyperlink r:id="rId17">
              <w:r>
                <w:rPr>
                  <w:color w:val="0000FF"/>
                </w:rPr>
                <w:t>N 642-п</w:t>
              </w:r>
            </w:hyperlink>
            <w:r>
              <w:rPr>
                <w:color w:val="392C69"/>
              </w:rPr>
              <w:t xml:space="preserve">, от 21.01.2022 </w:t>
            </w:r>
            <w:hyperlink r:id="rId18">
              <w:r>
                <w:rPr>
                  <w:color w:val="0000FF"/>
                </w:rPr>
                <w:t>N 14-п</w:t>
              </w:r>
            </w:hyperlink>
            <w:r>
              <w:rPr>
                <w:color w:val="392C69"/>
              </w:rPr>
              <w:t xml:space="preserve">, от 04.02.2022 </w:t>
            </w:r>
            <w:hyperlink r:id="rId19">
              <w:r>
                <w:rPr>
                  <w:color w:val="0000FF"/>
                </w:rPr>
                <w:t>N 44-п</w:t>
              </w:r>
            </w:hyperlink>
            <w:r>
              <w:rPr>
                <w:color w:val="392C69"/>
              </w:rPr>
              <w:t>,</w:t>
            </w:r>
          </w:p>
          <w:p w:rsidR="002C551E" w:rsidRDefault="002C551E">
            <w:pPr>
              <w:pStyle w:val="ConsPlusNormal"/>
              <w:jc w:val="center"/>
            </w:pPr>
            <w:r>
              <w:rPr>
                <w:color w:val="392C69"/>
              </w:rPr>
              <w:t xml:space="preserve">от 22.04.2022 </w:t>
            </w:r>
            <w:hyperlink r:id="rId20">
              <w:r>
                <w:rPr>
                  <w:color w:val="0000FF"/>
                </w:rPr>
                <w:t>N 160-п</w:t>
              </w:r>
            </w:hyperlink>
            <w:r>
              <w:rPr>
                <w:color w:val="392C69"/>
              </w:rPr>
              <w:t xml:space="preserve">, от 06.05.2022 </w:t>
            </w:r>
            <w:hyperlink r:id="rId21">
              <w:r>
                <w:rPr>
                  <w:color w:val="0000FF"/>
                </w:rPr>
                <w:t>N 178-п</w:t>
              </w:r>
            </w:hyperlink>
            <w:r>
              <w:rPr>
                <w:color w:val="392C69"/>
              </w:rPr>
              <w:t xml:space="preserve">, от 20.05.2022 </w:t>
            </w:r>
            <w:hyperlink r:id="rId22">
              <w:r>
                <w:rPr>
                  <w:color w:val="0000FF"/>
                </w:rPr>
                <w:t>N 208-п</w:t>
              </w:r>
            </w:hyperlink>
            <w:r>
              <w:rPr>
                <w:color w:val="392C69"/>
              </w:rPr>
              <w:t>,</w:t>
            </w:r>
          </w:p>
          <w:p w:rsidR="002C551E" w:rsidRDefault="002C551E">
            <w:pPr>
              <w:pStyle w:val="ConsPlusNormal"/>
              <w:jc w:val="center"/>
            </w:pPr>
            <w:r>
              <w:rPr>
                <w:color w:val="392C69"/>
              </w:rPr>
              <w:t xml:space="preserve">от 17.06.2022 </w:t>
            </w:r>
            <w:hyperlink r:id="rId23">
              <w:r>
                <w:rPr>
                  <w:color w:val="0000FF"/>
                </w:rPr>
                <w:t>N 271-п</w:t>
              </w:r>
            </w:hyperlink>
            <w:r>
              <w:rPr>
                <w:color w:val="392C69"/>
              </w:rPr>
              <w:t xml:space="preserve">, от 22.07.2022 </w:t>
            </w:r>
            <w:hyperlink r:id="rId24">
              <w:r>
                <w:rPr>
                  <w:color w:val="0000FF"/>
                </w:rPr>
                <w:t>N 356-п</w:t>
              </w:r>
            </w:hyperlink>
            <w:r>
              <w:rPr>
                <w:color w:val="392C69"/>
              </w:rPr>
              <w:t xml:space="preserve">, от 26.08.2022 </w:t>
            </w:r>
            <w:hyperlink r:id="rId25">
              <w:r>
                <w:rPr>
                  <w:color w:val="0000FF"/>
                </w:rPr>
                <w:t>N 408-п</w:t>
              </w:r>
            </w:hyperlink>
            <w:r>
              <w:rPr>
                <w:color w:val="392C69"/>
              </w:rPr>
              <w:t>,</w:t>
            </w:r>
          </w:p>
          <w:p w:rsidR="002C551E" w:rsidRDefault="002C551E">
            <w:pPr>
              <w:pStyle w:val="ConsPlusNormal"/>
              <w:jc w:val="center"/>
            </w:pPr>
            <w:r>
              <w:rPr>
                <w:color w:val="392C69"/>
              </w:rPr>
              <w:t xml:space="preserve">от 26.08.2022 </w:t>
            </w:r>
            <w:hyperlink r:id="rId26">
              <w:r>
                <w:rPr>
                  <w:color w:val="0000FF"/>
                </w:rPr>
                <w:t>N 415-п</w:t>
              </w:r>
            </w:hyperlink>
            <w:r>
              <w:rPr>
                <w:color w:val="392C69"/>
              </w:rPr>
              <w:t xml:space="preserve">, от 08.09.2022 </w:t>
            </w:r>
            <w:hyperlink r:id="rId27">
              <w:r>
                <w:rPr>
                  <w:color w:val="0000FF"/>
                </w:rPr>
                <w:t>N 440-п</w:t>
              </w:r>
            </w:hyperlink>
            <w:r>
              <w:rPr>
                <w:color w:val="392C69"/>
              </w:rPr>
              <w:t xml:space="preserve">, от 28.10.2022 </w:t>
            </w:r>
            <w:hyperlink r:id="rId28">
              <w:r>
                <w:rPr>
                  <w:color w:val="0000FF"/>
                </w:rPr>
                <w:t>N 554-п</w:t>
              </w:r>
            </w:hyperlink>
            <w:r>
              <w:rPr>
                <w:color w:val="392C69"/>
              </w:rPr>
              <w:t>,</w:t>
            </w:r>
          </w:p>
          <w:p w:rsidR="002C551E" w:rsidRDefault="002C551E">
            <w:pPr>
              <w:pStyle w:val="ConsPlusNormal"/>
              <w:jc w:val="center"/>
            </w:pPr>
            <w:r>
              <w:rPr>
                <w:color w:val="392C69"/>
              </w:rPr>
              <w:t xml:space="preserve">от 08.12.2022 </w:t>
            </w:r>
            <w:hyperlink r:id="rId29">
              <w:r>
                <w:rPr>
                  <w:color w:val="0000FF"/>
                </w:rPr>
                <w:t>N 662-п</w:t>
              </w:r>
            </w:hyperlink>
            <w:r>
              <w:rPr>
                <w:color w:val="392C69"/>
              </w:rPr>
              <w:t xml:space="preserve">, от 09.12.2022 </w:t>
            </w:r>
            <w:hyperlink r:id="rId30">
              <w:r>
                <w:rPr>
                  <w:color w:val="0000FF"/>
                </w:rPr>
                <w:t>N 668-п</w:t>
              </w:r>
            </w:hyperlink>
            <w:r>
              <w:rPr>
                <w:color w:val="392C69"/>
              </w:rPr>
              <w:t xml:space="preserve">, от 23.12.2022 </w:t>
            </w:r>
            <w:hyperlink r:id="rId31">
              <w:r>
                <w:rPr>
                  <w:color w:val="0000FF"/>
                </w:rPr>
                <w:t>N 704-п</w:t>
              </w:r>
            </w:hyperlink>
            <w:r>
              <w:rPr>
                <w:color w:val="392C69"/>
              </w:rPr>
              <w:t>,</w:t>
            </w:r>
          </w:p>
          <w:p w:rsidR="002C551E" w:rsidRDefault="002C551E">
            <w:pPr>
              <w:pStyle w:val="ConsPlusNormal"/>
              <w:jc w:val="center"/>
            </w:pPr>
            <w:r>
              <w:rPr>
                <w:color w:val="392C69"/>
              </w:rPr>
              <w:t xml:space="preserve">от 03.03.2023 </w:t>
            </w:r>
            <w:hyperlink r:id="rId32">
              <w:r>
                <w:rPr>
                  <w:color w:val="0000FF"/>
                </w:rPr>
                <w:t>N 69-п</w:t>
              </w:r>
            </w:hyperlink>
            <w:r>
              <w:rPr>
                <w:color w:val="392C69"/>
              </w:rPr>
              <w:t xml:space="preserve">, от 17.03.2023 </w:t>
            </w:r>
            <w:hyperlink r:id="rId33">
              <w:r>
                <w:rPr>
                  <w:color w:val="0000FF"/>
                </w:rPr>
                <w:t>N 94-п</w:t>
              </w:r>
            </w:hyperlink>
            <w:r>
              <w:rPr>
                <w:color w:val="392C69"/>
              </w:rPr>
              <w:t xml:space="preserve">, от 28.04.2023 </w:t>
            </w:r>
            <w:hyperlink r:id="rId34">
              <w:r>
                <w:rPr>
                  <w:color w:val="0000FF"/>
                </w:rPr>
                <w:t>N 182-п</w:t>
              </w:r>
            </w:hyperlink>
            <w:r>
              <w:rPr>
                <w:color w:val="392C69"/>
              </w:rPr>
              <w:t>,</w:t>
            </w:r>
          </w:p>
          <w:p w:rsidR="002C551E" w:rsidRDefault="002C551E">
            <w:pPr>
              <w:pStyle w:val="ConsPlusNormal"/>
              <w:jc w:val="center"/>
            </w:pPr>
            <w:r>
              <w:rPr>
                <w:color w:val="392C69"/>
              </w:rPr>
              <w:t xml:space="preserve">от 12.05.2023 </w:t>
            </w:r>
            <w:hyperlink r:id="rId35">
              <w:r>
                <w:rPr>
                  <w:color w:val="0000FF"/>
                </w:rPr>
                <w:t>N 211-п</w:t>
              </w:r>
            </w:hyperlink>
            <w:r>
              <w:rPr>
                <w:color w:val="392C69"/>
              </w:rPr>
              <w:t xml:space="preserve">, от 09.09.2023 </w:t>
            </w:r>
            <w:hyperlink r:id="rId36">
              <w:r>
                <w:rPr>
                  <w:color w:val="0000FF"/>
                </w:rPr>
                <w:t>N 450-п</w:t>
              </w:r>
            </w:hyperlink>
            <w:r>
              <w:rPr>
                <w:color w:val="392C69"/>
              </w:rPr>
              <w:t xml:space="preserve">, от 24.11.2023 </w:t>
            </w:r>
            <w:hyperlink r:id="rId37">
              <w:r>
                <w:rPr>
                  <w:color w:val="0000FF"/>
                </w:rPr>
                <w:t>N 585-п</w:t>
              </w:r>
            </w:hyperlink>
            <w:r>
              <w:rPr>
                <w:color w:val="392C69"/>
              </w:rPr>
              <w:t>,</w:t>
            </w:r>
          </w:p>
          <w:p w:rsidR="002C551E" w:rsidRDefault="002C551E">
            <w:pPr>
              <w:pStyle w:val="ConsPlusNormal"/>
              <w:jc w:val="center"/>
            </w:pPr>
            <w:r>
              <w:rPr>
                <w:color w:val="392C69"/>
              </w:rPr>
              <w:t xml:space="preserve">от 22.12.2023 </w:t>
            </w:r>
            <w:hyperlink r:id="rId38">
              <w:r>
                <w:rPr>
                  <w:color w:val="0000FF"/>
                </w:rPr>
                <w:t>N 654-п</w:t>
              </w:r>
            </w:hyperlink>
            <w:r>
              <w:rPr>
                <w:color w:val="392C69"/>
              </w:rPr>
              <w:t xml:space="preserve">, от 12.01.2024 </w:t>
            </w:r>
            <w:hyperlink r:id="rId39">
              <w:r>
                <w:rPr>
                  <w:color w:val="0000FF"/>
                </w:rPr>
                <w:t>N 2-п</w:t>
              </w:r>
            </w:hyperlink>
            <w:r>
              <w:rPr>
                <w:color w:val="392C69"/>
              </w:rPr>
              <w:t xml:space="preserve">, от 13.02.2024 </w:t>
            </w:r>
            <w:hyperlink r:id="rId40">
              <w:r>
                <w:rPr>
                  <w:color w:val="0000FF"/>
                </w:rPr>
                <w:t>N 46-п</w:t>
              </w:r>
            </w:hyperlink>
            <w:r>
              <w:rPr>
                <w:color w:val="392C69"/>
              </w:rPr>
              <w:t>,</w:t>
            </w:r>
          </w:p>
          <w:p w:rsidR="002C551E" w:rsidRDefault="002C551E">
            <w:pPr>
              <w:pStyle w:val="ConsPlusNormal"/>
              <w:jc w:val="center"/>
            </w:pPr>
            <w:r>
              <w:rPr>
                <w:color w:val="392C69"/>
              </w:rPr>
              <w:t xml:space="preserve">от 05.04.2024 </w:t>
            </w:r>
            <w:hyperlink r:id="rId41">
              <w:r>
                <w:rPr>
                  <w:color w:val="0000FF"/>
                </w:rPr>
                <w:t>N 129-п</w:t>
              </w:r>
            </w:hyperlink>
            <w:r>
              <w:rPr>
                <w:color w:val="392C69"/>
              </w:rPr>
              <w:t xml:space="preserve">, от 19.04.2024 </w:t>
            </w:r>
            <w:hyperlink r:id="rId42">
              <w:r>
                <w:rPr>
                  <w:color w:val="0000FF"/>
                </w:rPr>
                <w:t>N 147-п</w:t>
              </w:r>
            </w:hyperlink>
            <w:r>
              <w:rPr>
                <w:color w:val="392C69"/>
              </w:rPr>
              <w:t xml:space="preserve">, от 03.05.2024 </w:t>
            </w:r>
            <w:hyperlink r:id="rId43">
              <w:r>
                <w:rPr>
                  <w:color w:val="0000FF"/>
                </w:rPr>
                <w:t>N 169-п</w:t>
              </w:r>
            </w:hyperlink>
            <w:r>
              <w:rPr>
                <w:color w:val="392C69"/>
              </w:rPr>
              <w:t>,</w:t>
            </w:r>
          </w:p>
          <w:p w:rsidR="002C551E" w:rsidRDefault="002C551E">
            <w:pPr>
              <w:pStyle w:val="ConsPlusNormal"/>
              <w:jc w:val="center"/>
            </w:pPr>
            <w:r>
              <w:rPr>
                <w:color w:val="392C69"/>
              </w:rPr>
              <w:t xml:space="preserve">от 24.05.2024 </w:t>
            </w:r>
            <w:hyperlink r:id="rId44">
              <w:r>
                <w:rPr>
                  <w:color w:val="0000FF"/>
                </w:rPr>
                <w:t>N 198-п</w:t>
              </w:r>
            </w:hyperlink>
            <w:r>
              <w:rPr>
                <w:color w:val="392C69"/>
              </w:rPr>
              <w:t xml:space="preserve">, от 14.06.2024 </w:t>
            </w:r>
            <w:hyperlink r:id="rId45">
              <w:r>
                <w:rPr>
                  <w:color w:val="0000FF"/>
                </w:rPr>
                <w:t>N 220-п</w:t>
              </w:r>
            </w:hyperlink>
            <w:r>
              <w:rPr>
                <w:color w:val="392C69"/>
              </w:rPr>
              <w:t xml:space="preserve">, от 18.07.2024 </w:t>
            </w:r>
            <w:hyperlink r:id="rId46">
              <w:r>
                <w:rPr>
                  <w:color w:val="0000FF"/>
                </w:rPr>
                <w:t>N 258-п</w:t>
              </w:r>
            </w:hyperlink>
            <w:r>
              <w:rPr>
                <w:color w:val="392C69"/>
              </w:rPr>
              <w:t>,</w:t>
            </w:r>
          </w:p>
          <w:p w:rsidR="002C551E" w:rsidRDefault="002C551E">
            <w:pPr>
              <w:pStyle w:val="ConsPlusNormal"/>
              <w:jc w:val="center"/>
            </w:pPr>
            <w:r>
              <w:rPr>
                <w:color w:val="392C69"/>
              </w:rPr>
              <w:t xml:space="preserve">от 25.09.2024 </w:t>
            </w:r>
            <w:hyperlink r:id="rId47">
              <w:r>
                <w:rPr>
                  <w:color w:val="0000FF"/>
                </w:rPr>
                <w:t>N 347-п</w:t>
              </w:r>
            </w:hyperlink>
            <w:r>
              <w:rPr>
                <w:color w:val="392C69"/>
              </w:rPr>
              <w:t xml:space="preserve">, от 14.10.2024 </w:t>
            </w:r>
            <w:hyperlink r:id="rId48">
              <w:r>
                <w:rPr>
                  <w:color w:val="0000FF"/>
                </w:rPr>
                <w:t>N 364-п</w:t>
              </w:r>
            </w:hyperlink>
            <w:r>
              <w:rPr>
                <w:color w:val="392C69"/>
              </w:rPr>
              <w:t xml:space="preserve">, от 15.11.2024 </w:t>
            </w:r>
            <w:hyperlink r:id="rId49">
              <w:r>
                <w:rPr>
                  <w:color w:val="0000FF"/>
                </w:rPr>
                <w:t>N 422-п</w:t>
              </w:r>
            </w:hyperlink>
            <w:r>
              <w:rPr>
                <w:color w:val="392C69"/>
              </w:rPr>
              <w:t>,</w:t>
            </w:r>
          </w:p>
          <w:p w:rsidR="002C551E" w:rsidRDefault="002C551E">
            <w:pPr>
              <w:pStyle w:val="ConsPlusNormal"/>
              <w:jc w:val="center"/>
            </w:pPr>
            <w:r>
              <w:rPr>
                <w:color w:val="392C69"/>
              </w:rPr>
              <w:t xml:space="preserve">от 16.01.2025 </w:t>
            </w:r>
            <w:hyperlink r:id="rId50">
              <w:r>
                <w:rPr>
                  <w:color w:val="0000FF"/>
                </w:rPr>
                <w:t>N 7-п</w:t>
              </w:r>
            </w:hyperlink>
            <w:r>
              <w:rPr>
                <w:color w:val="392C69"/>
              </w:rPr>
              <w:t xml:space="preserve">, от 05.02.2025 </w:t>
            </w:r>
            <w:hyperlink r:id="rId51">
              <w:r>
                <w:rPr>
                  <w:color w:val="0000FF"/>
                </w:rPr>
                <w:t>N 26-п</w:t>
              </w:r>
            </w:hyperlink>
            <w:r>
              <w:rPr>
                <w:color w:val="392C69"/>
              </w:rPr>
              <w:t xml:space="preserve">, от 07.04.2025 </w:t>
            </w:r>
            <w:hyperlink r:id="rId52">
              <w:r>
                <w:rPr>
                  <w:color w:val="0000FF"/>
                </w:rPr>
                <w:t>N 124-п</w:t>
              </w:r>
            </w:hyperlink>
            <w:r>
              <w:rPr>
                <w:color w:val="392C69"/>
              </w:rPr>
              <w:t>,</w:t>
            </w:r>
          </w:p>
          <w:p w:rsidR="002C551E" w:rsidRDefault="002C551E">
            <w:pPr>
              <w:pStyle w:val="ConsPlusNormal"/>
              <w:jc w:val="center"/>
            </w:pPr>
            <w:r>
              <w:rPr>
                <w:color w:val="392C69"/>
              </w:rPr>
              <w:t xml:space="preserve">от 09.06.2025 </w:t>
            </w:r>
            <w:hyperlink r:id="rId53">
              <w:r>
                <w:rPr>
                  <w:color w:val="0000FF"/>
                </w:rPr>
                <w:t>N 199-п</w:t>
              </w:r>
            </w:hyperlink>
            <w:r>
              <w:rPr>
                <w:color w:val="392C69"/>
              </w:rPr>
              <w:t xml:space="preserve">, от 12.07.2025 </w:t>
            </w:r>
            <w:hyperlink r:id="rId54">
              <w:r>
                <w:rPr>
                  <w:color w:val="0000FF"/>
                </w:rPr>
                <w:t>N 245-п</w:t>
              </w:r>
            </w:hyperlink>
            <w:r>
              <w:rPr>
                <w:color w:val="392C69"/>
              </w:rPr>
              <w:t xml:space="preserve">, от 08.09.2025 </w:t>
            </w:r>
            <w:hyperlink r:id="rId55">
              <w:r>
                <w:rPr>
                  <w:color w:val="0000FF"/>
                </w:rPr>
                <w:t>N 346-п</w:t>
              </w:r>
            </w:hyperlink>
            <w:r>
              <w:rPr>
                <w:color w:val="392C69"/>
              </w:rPr>
              <w:t>,</w:t>
            </w:r>
          </w:p>
          <w:p w:rsidR="002C551E" w:rsidRDefault="002C551E">
            <w:pPr>
              <w:pStyle w:val="ConsPlusNormal"/>
              <w:jc w:val="center"/>
            </w:pPr>
            <w:r>
              <w:rPr>
                <w:color w:val="392C69"/>
              </w:rPr>
              <w:t xml:space="preserve">от 20.10.2025 </w:t>
            </w:r>
            <w:hyperlink r:id="rId56">
              <w:r>
                <w:rPr>
                  <w:color w:val="0000FF"/>
                </w:rPr>
                <w:t>N 413-п</w:t>
              </w:r>
            </w:hyperlink>
            <w:r>
              <w:rPr>
                <w:color w:val="392C69"/>
              </w:rPr>
              <w:t xml:space="preserve">, от 07.11.2025 </w:t>
            </w:r>
            <w:hyperlink r:id="rId57">
              <w:r>
                <w:rPr>
                  <w:color w:val="0000FF"/>
                </w:rPr>
                <w:t>N 437-п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Normal"/>
        <w:ind w:firstLine="540"/>
        <w:jc w:val="both"/>
      </w:pPr>
      <w:r>
        <w:t xml:space="preserve">Руководствуясь </w:t>
      </w:r>
      <w:hyperlink r:id="rId58">
        <w:r>
          <w:rPr>
            <w:color w:val="0000FF"/>
          </w:rPr>
          <w:t>постановлением</w:t>
        </w:r>
      </w:hyperlink>
      <w:r>
        <w:t xml:space="preserve"> Правительства Ханты-Мансийского автономного округа - Югры от 5 августа 2021 года N 289-п "О порядке разработки и реализации государственных программ Ханты-Мансийского автономного округа - Югры", учитывая решения Общественного совета при Департаменте строительства Ханты-Мансийского автономного округа - Югры (протокол заседания от 28 октября 2020 года N 10), Общественного совета по вопросам жилищно-коммунального хозяйства на территории муниципального образования город Нягань (протокол заседания от 1 декабря 2020 года N 5), Общественного совета администрации города Покачи по вопросам жилищно-коммунального хозяйства (протокол заседания от 2 декабря 2020 года), Общественного совета города Когалым (протокол заседания от 3 декабря 2020 года N 2), общественных обсуждений Белоярского муниципального района Ханты-Мансийского автономного округа - Югры (протокол заседания от 7 декабря 2020 года N 4), Общественного совета по вопросам жилищно-коммунального хозяйства при первом заместителе главы города Югорска (протокол заседания от 10 декабря 2020 года N 45), Общественного совета при главе города Радужный (протокол заседания от 10 декабря 2020 года N 11/20), Общественного совета города Урай (протокол заседания от 10 декабря 2020 года N 13), Общественного совета города Мегиона (протокол заседания от 10 декабря 2020 года), Общественного совета по вопросам ЖКК при Главе города Нефтеюганска (протокол заседания от 10 декабря 2020 года), Общественного совета Октябрьского района проектов нормативных правовых актов (протокол заседания от 10 декабря 2020 года N 4), Общественного совета муниципального образования Сургутский район (протокол заседания от 10 декабря 2020 года N 29), Общественного совета муниципального образования Ханты-Мансийский район (протокол заседания от 11 декабря 2020 года), Общественного совета </w:t>
      </w:r>
      <w:r>
        <w:lastRenderedPageBreak/>
        <w:t>Нефтеюганского района (протокол заседания от 11 декабря 2020 года N 8), Общественного совета Нижневартовского района (протокол заседания от 11 декабря 2020 года N 6), членов Общественной палаты города Нижневартовска (протокол заседания от 11 декабря 2020 года N 4), Правительство Ханты-Мансийского автономного округа - Югры постановляет:</w:t>
      </w:r>
    </w:p>
    <w:p w:rsidR="002C551E" w:rsidRDefault="002C551E">
      <w:pPr>
        <w:pStyle w:val="ConsPlusNormal"/>
        <w:jc w:val="both"/>
      </w:pPr>
      <w:r>
        <w:t xml:space="preserve">(в ред. </w:t>
      </w:r>
      <w:hyperlink r:id="rId59">
        <w:r>
          <w:rPr>
            <w:color w:val="0000FF"/>
          </w:rPr>
          <w:t>постановления</w:t>
        </w:r>
      </w:hyperlink>
      <w:r>
        <w:t xml:space="preserve"> Правительства ХМАО - Югры от 22.04.2022 N 160-п)</w:t>
      </w:r>
    </w:p>
    <w:p w:rsidR="002C551E" w:rsidRDefault="002C551E">
      <w:pPr>
        <w:pStyle w:val="ConsPlusNormal"/>
        <w:spacing w:before="220"/>
        <w:ind w:firstLine="540"/>
        <w:jc w:val="both"/>
      </w:pPr>
      <w:bookmarkStart w:id="0" w:name="P31"/>
      <w:bookmarkEnd w:id="0"/>
      <w:r>
        <w:t>1. Утвердить:</w:t>
      </w:r>
    </w:p>
    <w:p w:rsidR="002C551E" w:rsidRDefault="002C551E">
      <w:pPr>
        <w:pStyle w:val="ConsPlusNormal"/>
        <w:spacing w:before="220"/>
        <w:ind w:firstLine="540"/>
        <w:jc w:val="both"/>
      </w:pPr>
      <w:r>
        <w:t xml:space="preserve">1.1. </w:t>
      </w:r>
      <w:hyperlink w:anchor="P147">
        <w:r>
          <w:rPr>
            <w:color w:val="0000FF"/>
          </w:rPr>
          <w:t>Порядок</w:t>
        </w:r>
      </w:hyperlink>
      <w:r>
        <w:t xml:space="preserve">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N 5-ФЗ "О ветеранах" (приложение 1).</w:t>
      </w:r>
    </w:p>
    <w:p w:rsidR="002C551E" w:rsidRDefault="002C551E">
      <w:pPr>
        <w:pStyle w:val="ConsPlusNormal"/>
        <w:spacing w:before="220"/>
        <w:ind w:firstLine="540"/>
        <w:jc w:val="both"/>
      </w:pPr>
      <w:r>
        <w:t xml:space="preserve">1.2. </w:t>
      </w:r>
      <w:hyperlink w:anchor="P293">
        <w:r>
          <w:rPr>
            <w:color w:val="0000FF"/>
          </w:rPr>
          <w:t>Порядок</w:t>
        </w:r>
      </w:hyperlink>
      <w:r>
        <w:t xml:space="preserve"> обеспечения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 2).</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r>
              <w:rPr>
                <w:color w:val="392C69"/>
              </w:rPr>
              <w:t xml:space="preserve">Пп. 1.3 п. 1 </w:t>
            </w:r>
            <w:hyperlink w:anchor="P124">
              <w:r>
                <w:rPr>
                  <w:color w:val="0000FF"/>
                </w:rPr>
                <w:t>действует</w:t>
              </w:r>
            </w:hyperlink>
            <w:r>
              <w:rPr>
                <w:color w:val="392C69"/>
              </w:rPr>
              <w:t xml:space="preserve"> до 31.12.2030.</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spacing w:before="280"/>
        <w:ind w:firstLine="540"/>
        <w:jc w:val="both"/>
      </w:pPr>
      <w:bookmarkStart w:id="1" w:name="P35"/>
      <w:bookmarkEnd w:id="1"/>
      <w:r>
        <w:t xml:space="preserve">1.3. </w:t>
      </w:r>
      <w:hyperlink w:anchor="P624">
        <w:r>
          <w:rPr>
            <w:color w:val="0000FF"/>
          </w:rPr>
          <w:t>Порядок</w:t>
        </w:r>
      </w:hyperlink>
      <w:r>
        <w:t xml:space="preserve"> предоставления жилищных субсидий гражданам, выезжающим из Ханты-Мансийского автономного округа - Югры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(приложение 3).</w:t>
      </w:r>
    </w:p>
    <w:p w:rsidR="002C551E" w:rsidRDefault="002C551E">
      <w:pPr>
        <w:pStyle w:val="ConsPlusNormal"/>
        <w:spacing w:before="220"/>
        <w:ind w:firstLine="540"/>
        <w:jc w:val="both"/>
      </w:pPr>
      <w:r>
        <w:t xml:space="preserve">1.4. Утратил силу с 7 ноября 2025 года. - </w:t>
      </w:r>
      <w:hyperlink r:id="rId60">
        <w:r>
          <w:rPr>
            <w:color w:val="0000FF"/>
          </w:rPr>
          <w:t>Постановление</w:t>
        </w:r>
      </w:hyperlink>
      <w:r>
        <w:t xml:space="preserve"> Правительства ХМАО - Югры от 07.11.2025 N 437-п.</w:t>
      </w:r>
    </w:p>
    <w:p w:rsidR="002C551E" w:rsidRDefault="002C551E">
      <w:pPr>
        <w:pStyle w:val="ConsPlusNormal"/>
        <w:spacing w:before="220"/>
        <w:ind w:firstLine="540"/>
        <w:jc w:val="both"/>
      </w:pPr>
      <w:r>
        <w:t xml:space="preserve">1.5. </w:t>
      </w:r>
      <w:hyperlink w:anchor="P861">
        <w:r>
          <w:rPr>
            <w:color w:val="0000FF"/>
          </w:rPr>
          <w:t>Порядок</w:t>
        </w:r>
      </w:hyperlink>
      <w:r>
        <w:t xml:space="preserve"> предоставления компенсации части процентной ставки по ипотечным жилищным кредитам (займам) на приобретение (строительство) жилых помещений (приложение 5).</w:t>
      </w:r>
    </w:p>
    <w:p w:rsidR="002C551E" w:rsidRDefault="002C551E">
      <w:pPr>
        <w:pStyle w:val="ConsPlusNormal"/>
        <w:spacing w:before="220"/>
        <w:ind w:firstLine="540"/>
        <w:jc w:val="both"/>
      </w:pPr>
      <w:bookmarkStart w:id="2" w:name="P38"/>
      <w:bookmarkEnd w:id="2"/>
      <w:r>
        <w:t xml:space="preserve">1.6. Действовал до 01.01.2022. - </w:t>
      </w:r>
      <w:hyperlink w:anchor="P123">
        <w:r>
          <w:rPr>
            <w:color w:val="0000FF"/>
          </w:rPr>
          <w:t>П. 4</w:t>
        </w:r>
      </w:hyperlink>
      <w:r>
        <w:t xml:space="preserve"> данного постановления.</w:t>
      </w:r>
    </w:p>
    <w:p w:rsidR="002C551E" w:rsidRDefault="002C551E">
      <w:pPr>
        <w:pStyle w:val="ConsPlusNormal"/>
        <w:spacing w:before="220"/>
        <w:ind w:firstLine="540"/>
        <w:jc w:val="both"/>
      </w:pPr>
      <w:r>
        <w:t xml:space="preserve">1.7. </w:t>
      </w:r>
      <w:hyperlink w:anchor="P944">
        <w:r>
          <w:rPr>
            <w:color w:val="0000FF"/>
          </w:rPr>
          <w:t>Порядок</w:t>
        </w:r>
      </w:hyperlink>
      <w:r>
        <w:t xml:space="preserve"> предоставления социальных выплат отдельным категориям граждан на обеспечение жилыми помещениями в Ханты-Мансийском автономном округе - Югре (приложение 7).</w:t>
      </w:r>
    </w:p>
    <w:p w:rsidR="002C551E" w:rsidRDefault="002C551E">
      <w:pPr>
        <w:pStyle w:val="ConsPlusNormal"/>
        <w:spacing w:before="220"/>
        <w:ind w:firstLine="540"/>
        <w:jc w:val="both"/>
      </w:pPr>
      <w:bookmarkStart w:id="3" w:name="P40"/>
      <w:bookmarkEnd w:id="3"/>
      <w:r>
        <w:t xml:space="preserve">1.8 - 1.10. Действовали до 01.01.2022. - </w:t>
      </w:r>
      <w:hyperlink w:anchor="P123">
        <w:r>
          <w:rPr>
            <w:color w:val="0000FF"/>
          </w:rPr>
          <w:t>П. 4</w:t>
        </w:r>
      </w:hyperlink>
      <w:r>
        <w:t xml:space="preserve"> данного постановления.</w:t>
      </w:r>
    </w:p>
    <w:p w:rsidR="002C551E" w:rsidRDefault="002C551E">
      <w:pPr>
        <w:pStyle w:val="ConsPlusNormal"/>
        <w:spacing w:before="220"/>
        <w:ind w:firstLine="540"/>
        <w:jc w:val="both"/>
      </w:pPr>
      <w:r>
        <w:t xml:space="preserve">1.11. Утратил силу с 13 февраля 2024 года. - </w:t>
      </w:r>
      <w:hyperlink r:id="rId61">
        <w:r>
          <w:rPr>
            <w:color w:val="0000FF"/>
          </w:rPr>
          <w:t>Постановление</w:t>
        </w:r>
      </w:hyperlink>
      <w:r>
        <w:t xml:space="preserve"> Правительства ХМАО - Югры от 13.02.2024 N 46-п.</w:t>
      </w:r>
    </w:p>
    <w:p w:rsidR="002C551E" w:rsidRDefault="002C551E">
      <w:pPr>
        <w:pStyle w:val="ConsPlusNormal"/>
        <w:spacing w:before="220"/>
        <w:ind w:firstLine="540"/>
        <w:jc w:val="both"/>
      </w:pPr>
      <w:r>
        <w:t xml:space="preserve">1.12. </w:t>
      </w:r>
      <w:hyperlink w:anchor="P1481">
        <w:r>
          <w:rPr>
            <w:color w:val="0000FF"/>
          </w:rPr>
          <w:t>Порядок</w:t>
        </w:r>
      </w:hyperlink>
      <w:r>
        <w:t xml:space="preserve"> предоставления из бюджета Ханты-Мансийского автономного округа - Югры субсидии в виде имущественного взноса в имущество публично-правовой компании "Фонд развития территорий" (приложение 12).</w:t>
      </w:r>
    </w:p>
    <w:p w:rsidR="002C551E" w:rsidRDefault="002C551E">
      <w:pPr>
        <w:pStyle w:val="ConsPlusNormal"/>
        <w:jc w:val="both"/>
      </w:pPr>
      <w:r>
        <w:t xml:space="preserve">(в ред. </w:t>
      </w:r>
      <w:hyperlink r:id="rId62">
        <w:r>
          <w:rPr>
            <w:color w:val="0000FF"/>
          </w:rPr>
          <w:t>постановления</w:t>
        </w:r>
      </w:hyperlink>
      <w:r>
        <w:t xml:space="preserve"> Правительства ХМАО - Югры от 06.05.2022 N 178-п)</w:t>
      </w:r>
    </w:p>
    <w:p w:rsidR="002C551E" w:rsidRDefault="002C551E">
      <w:pPr>
        <w:pStyle w:val="ConsPlusNormal"/>
        <w:spacing w:before="220"/>
        <w:ind w:firstLine="540"/>
        <w:jc w:val="both"/>
      </w:pPr>
      <w:r>
        <w:t xml:space="preserve">1.13. Утратил силу. - </w:t>
      </w:r>
      <w:hyperlink r:id="rId63">
        <w:r>
          <w:rPr>
            <w:color w:val="0000FF"/>
          </w:rPr>
          <w:t>Постановление</w:t>
        </w:r>
      </w:hyperlink>
      <w:r>
        <w:t xml:space="preserve"> Правительства ХМАО - Югры от 28.04.2023 N 182-п.</w:t>
      </w:r>
    </w:p>
    <w:p w:rsidR="002C551E" w:rsidRDefault="002C551E">
      <w:pPr>
        <w:pStyle w:val="ConsPlusNormal"/>
        <w:spacing w:before="220"/>
        <w:ind w:firstLine="540"/>
        <w:jc w:val="both"/>
      </w:pPr>
      <w:r>
        <w:t xml:space="preserve">1.14. </w:t>
      </w:r>
      <w:hyperlink w:anchor="P1642">
        <w:r>
          <w:rPr>
            <w:color w:val="0000FF"/>
          </w:rPr>
          <w:t>Порядок</w:t>
        </w:r>
      </w:hyperlink>
      <w: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реализацию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(приложение 14).</w:t>
      </w:r>
    </w:p>
    <w:p w:rsidR="002C551E" w:rsidRDefault="002C551E">
      <w:pPr>
        <w:pStyle w:val="ConsPlusNormal"/>
        <w:jc w:val="both"/>
      </w:pPr>
      <w:r>
        <w:t xml:space="preserve">(пп. 1.14 введен </w:t>
      </w:r>
      <w:hyperlink r:id="rId64">
        <w:r>
          <w:rPr>
            <w:color w:val="0000FF"/>
          </w:rPr>
          <w:t>постановлением</w:t>
        </w:r>
      </w:hyperlink>
      <w:r>
        <w:t xml:space="preserve"> Правительства ХМАО - Югры от 30.12.2021 N 642-п)</w:t>
      </w:r>
    </w:p>
    <w:p w:rsidR="002C551E" w:rsidRDefault="002C551E">
      <w:pPr>
        <w:pStyle w:val="ConsPlusNormal"/>
        <w:spacing w:before="220"/>
        <w:ind w:firstLine="540"/>
        <w:jc w:val="both"/>
      </w:pPr>
      <w:r>
        <w:lastRenderedPageBreak/>
        <w:t xml:space="preserve">1.15. </w:t>
      </w:r>
      <w:hyperlink w:anchor="P1727">
        <w:r>
          <w:rPr>
            <w:color w:val="0000FF"/>
          </w:rPr>
          <w:t>Порядок</w:t>
        </w:r>
      </w:hyperlink>
      <w:r>
        <w:t xml:space="preserve"> предоставления субвенций органам местного самоуправления муниципальных образований Ханты-Мансийского автономного округа - Югры на реализацию отдельных государственных полномочий по обеспечению жильем ветеранов, инвалидов, семей, имеющих детей-инвалидов, граждан, уволенных с военной службы (службы), и приравненных к ним лиц (приложение 15).</w:t>
      </w:r>
    </w:p>
    <w:p w:rsidR="002C551E" w:rsidRDefault="002C551E">
      <w:pPr>
        <w:pStyle w:val="ConsPlusNormal"/>
        <w:jc w:val="both"/>
      </w:pPr>
      <w:r>
        <w:t xml:space="preserve">(пп. 1.15 введен </w:t>
      </w:r>
      <w:hyperlink r:id="rId65">
        <w:r>
          <w:rPr>
            <w:color w:val="0000FF"/>
          </w:rPr>
          <w:t>постановлением</w:t>
        </w:r>
      </w:hyperlink>
      <w:r>
        <w:t xml:space="preserve"> Правительства ХМАО - Югры от 30.12.2021 N 642-п)</w:t>
      </w:r>
    </w:p>
    <w:p w:rsidR="002C551E" w:rsidRDefault="002C551E">
      <w:pPr>
        <w:pStyle w:val="ConsPlusNormal"/>
        <w:spacing w:before="220"/>
        <w:ind w:firstLine="540"/>
        <w:jc w:val="both"/>
      </w:pPr>
      <w:r>
        <w:t xml:space="preserve">1.16. </w:t>
      </w:r>
      <w:hyperlink w:anchor="P1772">
        <w:r>
          <w:rPr>
            <w:color w:val="0000FF"/>
          </w:rPr>
          <w:t>Порядок</w:t>
        </w:r>
      </w:hyperlink>
      <w:r>
        <w:t xml:space="preserve">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реализацию полномочий в области строительства и жилищных отношений (приложение 16).</w:t>
      </w:r>
    </w:p>
    <w:p w:rsidR="002C551E" w:rsidRDefault="002C551E">
      <w:pPr>
        <w:pStyle w:val="ConsPlusNormal"/>
        <w:jc w:val="both"/>
      </w:pPr>
      <w:r>
        <w:t xml:space="preserve">(пп. 1.16 введен </w:t>
      </w:r>
      <w:hyperlink r:id="rId66">
        <w:r>
          <w:rPr>
            <w:color w:val="0000FF"/>
          </w:rPr>
          <w:t>постановлением</w:t>
        </w:r>
      </w:hyperlink>
      <w:r>
        <w:t xml:space="preserve"> Правительства ХМАО - Югры от 30.12.2021 N 642-п; в ред. </w:t>
      </w:r>
      <w:hyperlink r:id="rId67">
        <w:r>
          <w:rPr>
            <w:color w:val="0000FF"/>
          </w:rPr>
          <w:t>постановления</w:t>
        </w:r>
      </w:hyperlink>
      <w:r>
        <w:t xml:space="preserve"> Правительства ХМАО - Югры от 12.05.2023 N 211-п)</w:t>
      </w:r>
    </w:p>
    <w:p w:rsidR="002C551E" w:rsidRDefault="002C551E">
      <w:pPr>
        <w:pStyle w:val="ConsPlusNormal"/>
        <w:spacing w:before="220"/>
        <w:ind w:firstLine="540"/>
        <w:jc w:val="both"/>
      </w:pPr>
      <w:r>
        <w:t xml:space="preserve">1.17. </w:t>
      </w:r>
      <w:hyperlink w:anchor="P1919">
        <w:r>
          <w:rPr>
            <w:color w:val="0000FF"/>
          </w:rPr>
          <w:t>Порядок</w:t>
        </w:r>
      </w:hyperlink>
      <w:r>
        <w:t xml:space="preserve"> предоставления субсидии муниципальным образованиям Ханты-Мансийского автономного округа - Югры на стимулирование программ развития жилищного строительства субъектов Российской Федерации (приложение 17).</w:t>
      </w:r>
    </w:p>
    <w:p w:rsidR="002C551E" w:rsidRDefault="002C551E">
      <w:pPr>
        <w:pStyle w:val="ConsPlusNormal"/>
        <w:jc w:val="both"/>
      </w:pPr>
      <w:r>
        <w:t xml:space="preserve">(пп. 1.17 введен </w:t>
      </w:r>
      <w:hyperlink r:id="rId68">
        <w:r>
          <w:rPr>
            <w:color w:val="0000FF"/>
          </w:rPr>
          <w:t>постановлением</w:t>
        </w:r>
      </w:hyperlink>
      <w:r>
        <w:t xml:space="preserve"> Правительства ХМАО - Югры от 30.12.2021 N 642-п)</w:t>
      </w:r>
    </w:p>
    <w:p w:rsidR="002C551E" w:rsidRDefault="002C551E">
      <w:pPr>
        <w:pStyle w:val="ConsPlusNormal"/>
        <w:spacing w:before="220"/>
        <w:ind w:firstLine="540"/>
        <w:jc w:val="both"/>
      </w:pPr>
      <w:r>
        <w:t xml:space="preserve">1.18. </w:t>
      </w:r>
      <w:hyperlink w:anchor="P2001">
        <w:r>
          <w:rPr>
            <w:color w:val="0000FF"/>
          </w:rPr>
          <w:t>Порядок</w:t>
        </w:r>
      </w:hyperlink>
      <w:r>
        <w:t xml:space="preserve"> предоставления и распределения субсидии муниципальным образованиям Ханты-Мансийского автономного округа - Югры в целях реализации мероприятия, указанного в пункте 2(1)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 утвержденных постановлением Правительства Российской Федерации от 30 декабря 2017 года N 1710 (приложение 18).</w:t>
      </w:r>
    </w:p>
    <w:p w:rsidR="002C551E" w:rsidRDefault="002C551E">
      <w:pPr>
        <w:pStyle w:val="ConsPlusNormal"/>
        <w:jc w:val="both"/>
      </w:pPr>
      <w:r>
        <w:t xml:space="preserve">(пп. 1.18 введен </w:t>
      </w:r>
      <w:hyperlink r:id="rId69">
        <w:r>
          <w:rPr>
            <w:color w:val="0000FF"/>
          </w:rPr>
          <w:t>постановлением</w:t>
        </w:r>
      </w:hyperlink>
      <w:r>
        <w:t xml:space="preserve"> Правительства ХМАО - Югры от 09.12.2022 N 668-п)</w:t>
      </w:r>
    </w:p>
    <w:p w:rsidR="002C551E" w:rsidRDefault="002C551E">
      <w:pPr>
        <w:pStyle w:val="ConsPlusNormal"/>
        <w:spacing w:before="220"/>
        <w:ind w:firstLine="540"/>
        <w:jc w:val="both"/>
      </w:pPr>
      <w:r>
        <w:t xml:space="preserve">1.19. </w:t>
      </w:r>
      <w:hyperlink w:anchor="P2133">
        <w:r>
          <w:rPr>
            <w:color w:val="0000FF"/>
          </w:rPr>
          <w:t>Порядок</w:t>
        </w:r>
      </w:hyperlink>
      <w:r>
        <w:t xml:space="preserve"> и условия предоставления субсидии из бюджета Ханты-Мансийского автономного округа - Югры на софинансирование строительства и реконструкции объектов образования, объектов для размещения организаций отдыха и оздоровления детей муниципальной собственности, в том числе за счет бюджетных ассигнований, предоставленных бюджету Ханты-Мансийского автономного округа - Югры из федерального бюджета (приложение 19).</w:t>
      </w:r>
    </w:p>
    <w:p w:rsidR="002C551E" w:rsidRDefault="002C551E">
      <w:pPr>
        <w:pStyle w:val="ConsPlusNormal"/>
        <w:jc w:val="both"/>
      </w:pPr>
      <w:r>
        <w:t xml:space="preserve">(пп. 1.19 введен </w:t>
      </w:r>
      <w:hyperlink r:id="rId70">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1.20. </w:t>
      </w:r>
      <w:hyperlink w:anchor="P2321">
        <w:r>
          <w:rPr>
            <w:color w:val="0000FF"/>
          </w:rPr>
          <w:t>Порядок</w:t>
        </w:r>
      </w:hyperlink>
      <w:r>
        <w:t xml:space="preserve"> предоставления из бюджета Ханты-Мансийского автономного округа - Югры, в том числе за счет бюджетных ассигнований, предусмотренных бюджету Ханты-Мансийского автономного округа - Югры из федерального бюджета, бюджетам муниципальных образований Ханты-Мансийского автономного округа - Югры субсидии на софинансирование мероприятий муниципальных программ, предусматривающих капитальный ремонт и оснащение зданий муниципальных общеобразовательных организаций (приложение 20).</w:t>
      </w:r>
    </w:p>
    <w:p w:rsidR="002C551E" w:rsidRDefault="002C551E">
      <w:pPr>
        <w:pStyle w:val="ConsPlusNormal"/>
        <w:jc w:val="both"/>
      </w:pPr>
      <w:r>
        <w:t xml:space="preserve">(пп. 1.20 введен </w:t>
      </w:r>
      <w:hyperlink r:id="rId71">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1.21. </w:t>
      </w:r>
      <w:hyperlink w:anchor="P2434">
        <w:r>
          <w:rPr>
            <w:color w:val="0000FF"/>
          </w:rPr>
          <w:t>Порядок</w:t>
        </w:r>
      </w:hyperlink>
      <w: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строительство (реконструкцию) объектов, предназначенных для размещения муниципальных учреждений культуры (приложение 21).</w:t>
      </w:r>
    </w:p>
    <w:p w:rsidR="002C551E" w:rsidRDefault="002C551E">
      <w:pPr>
        <w:pStyle w:val="ConsPlusNormal"/>
        <w:jc w:val="both"/>
      </w:pPr>
      <w:r>
        <w:t xml:space="preserve">(пп. 1.21 введен </w:t>
      </w:r>
      <w:hyperlink r:id="rId72">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1.22. </w:t>
      </w:r>
      <w:hyperlink w:anchor="P2533">
        <w:r>
          <w:rPr>
            <w:color w:val="0000FF"/>
          </w:rPr>
          <w:t>Порядок</w:t>
        </w:r>
      </w:hyperlink>
      <w:r>
        <w:t xml:space="preserve"> и условия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софинансирование строительства и реконструкции объектов физической культуры и спорта, предназначенных для размещения муниципальных учреждений </w:t>
      </w:r>
      <w:r>
        <w:lastRenderedPageBreak/>
        <w:t>спорта, в том числе за счет бюджетных ассигнований, предоставленных бюджету Ханты-Мансийского автономного округа - Югры из федерального бюджета (приложение 22).</w:t>
      </w:r>
    </w:p>
    <w:p w:rsidR="002C551E" w:rsidRDefault="002C551E">
      <w:pPr>
        <w:pStyle w:val="ConsPlusNormal"/>
        <w:jc w:val="both"/>
      </w:pPr>
      <w:r>
        <w:t xml:space="preserve">(пп. 1.22 введен </w:t>
      </w:r>
      <w:hyperlink r:id="rId73">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1.23. </w:t>
      </w:r>
      <w:hyperlink w:anchor="P2627">
        <w:r>
          <w:rPr>
            <w:color w:val="0000FF"/>
          </w:rPr>
          <w:t>Порядок</w:t>
        </w:r>
      </w:hyperlink>
      <w:r>
        <w:t xml:space="preserve"> предоставления из бюджета Ханты-Мансийского автономного округа - Югры бюджетам муниципальных образований Ханты-Мансийского автономного округа - Югры субсидии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(приложение 23).</w:t>
      </w:r>
    </w:p>
    <w:p w:rsidR="002C551E" w:rsidRDefault="002C551E">
      <w:pPr>
        <w:pStyle w:val="ConsPlusNormal"/>
        <w:jc w:val="both"/>
      </w:pPr>
      <w:r>
        <w:t xml:space="preserve">(пп. 1.23 введен </w:t>
      </w:r>
      <w:hyperlink r:id="rId74">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1.24. </w:t>
      </w:r>
      <w:hyperlink w:anchor="P3223">
        <w:r>
          <w:rPr>
            <w:color w:val="0000FF"/>
          </w:rPr>
          <w:t>Порядок</w:t>
        </w:r>
      </w:hyperlink>
      <w:r>
        <w:t xml:space="preserve"> предоставления из бюджета Ханты-Мансийского автономного округа - Югры, в том числе за счет бюджетных ассигнований, предусмотренных бюджету Ханты-Мансийского автономного округа - Югры из федерального бюджета, бюджетам муниципальных образований Ханты-Мансийского автономного округа - Югры субсидии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в связи с ростом числа обучающихся, вызванным демографическим фактором (приложение 24).</w:t>
      </w:r>
    </w:p>
    <w:p w:rsidR="002C551E" w:rsidRDefault="002C551E">
      <w:pPr>
        <w:pStyle w:val="ConsPlusNormal"/>
        <w:jc w:val="both"/>
      </w:pPr>
      <w:r>
        <w:t xml:space="preserve">(пп. 1.24 введен </w:t>
      </w:r>
      <w:hyperlink r:id="rId75">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1.25. </w:t>
      </w:r>
      <w:hyperlink w:anchor="P3560">
        <w:r>
          <w:rPr>
            <w:color w:val="0000FF"/>
          </w:rPr>
          <w:t>Порядок</w:t>
        </w:r>
      </w:hyperlink>
      <w:r>
        <w:t xml:space="preserve"> предоставления из бюджета Ханты-Мансийского автономного округа - Югры бюджетам муниципальных образований Ханты-Мансийского автономного округа - Югры субсидии на софинансирование 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(приложение 25).</w:t>
      </w:r>
    </w:p>
    <w:p w:rsidR="002C551E" w:rsidRDefault="002C551E">
      <w:pPr>
        <w:pStyle w:val="ConsPlusNormal"/>
        <w:jc w:val="both"/>
      </w:pPr>
      <w:r>
        <w:t xml:space="preserve">(пп. 1.25 введен </w:t>
      </w:r>
      <w:hyperlink r:id="rId76">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1.26. </w:t>
      </w:r>
      <w:hyperlink w:anchor="P4080">
        <w:r>
          <w:rPr>
            <w:color w:val="0000FF"/>
          </w:rPr>
          <w:t>Порядок</w:t>
        </w:r>
      </w:hyperlink>
      <w:r>
        <w:t xml:space="preserve"> предоставления субсидии на реализацию полномочий в сфере жилищно-коммунального комплекса (приложение 26).</w:t>
      </w:r>
    </w:p>
    <w:p w:rsidR="002C551E" w:rsidRDefault="002C551E">
      <w:pPr>
        <w:pStyle w:val="ConsPlusNormal"/>
        <w:jc w:val="both"/>
      </w:pPr>
      <w:r>
        <w:t xml:space="preserve">(пп. 1.26 введен </w:t>
      </w:r>
      <w:hyperlink r:id="rId77">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1.27. </w:t>
      </w:r>
      <w:hyperlink w:anchor="P4287">
        <w:r>
          <w:rPr>
            <w:color w:val="0000FF"/>
          </w:rPr>
          <w:t>Порядок</w:t>
        </w:r>
      </w:hyperlink>
      <w:r>
        <w:t xml:space="preserve"> предоставления и распределения субсидии из бюджета Ханты-Мансийского автономного округа - Югры бюджетам муниципальных районов и городских округов Ханты-Мансийского автономного округа - Югры на реализацию мероприятий по модернизации коммунальной инфраструктуры (приложение 27).</w:t>
      </w:r>
    </w:p>
    <w:p w:rsidR="002C551E" w:rsidRDefault="002C551E">
      <w:pPr>
        <w:pStyle w:val="ConsPlusNormal"/>
        <w:jc w:val="both"/>
      </w:pPr>
      <w:r>
        <w:t xml:space="preserve">(пп. 1.27 в ред. </w:t>
      </w:r>
      <w:hyperlink r:id="rId78">
        <w:r>
          <w:rPr>
            <w:color w:val="0000FF"/>
          </w:rPr>
          <w:t>постановления</w:t>
        </w:r>
      </w:hyperlink>
      <w:r>
        <w:t xml:space="preserve"> Правительства ХМАО - Югры от 09.06.2025 N 199-п)</w:t>
      </w:r>
    </w:p>
    <w:p w:rsidR="002C551E" w:rsidRDefault="002C551E">
      <w:pPr>
        <w:pStyle w:val="ConsPlusNormal"/>
        <w:spacing w:before="220"/>
        <w:ind w:firstLine="540"/>
        <w:jc w:val="both"/>
      </w:pPr>
      <w:r>
        <w:t xml:space="preserve">1.28. </w:t>
      </w:r>
      <w:hyperlink w:anchor="P4462">
        <w:r>
          <w:rPr>
            <w:color w:val="0000FF"/>
          </w:rPr>
          <w:t>Порядок</w:t>
        </w:r>
      </w:hyperlink>
      <w:r>
        <w:t xml:space="preserve"> предоставления субсидии на реконструкцию, расширение, модернизацию, строительство коммунальных объектов (приложение 28).</w:t>
      </w:r>
    </w:p>
    <w:p w:rsidR="002C551E" w:rsidRDefault="002C551E">
      <w:pPr>
        <w:pStyle w:val="ConsPlusNormal"/>
        <w:jc w:val="both"/>
      </w:pPr>
      <w:r>
        <w:t xml:space="preserve">(пп. 1.28 введен </w:t>
      </w:r>
      <w:hyperlink r:id="rId79">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1.29. Утратил силу с 12 июля 2025 года. - </w:t>
      </w:r>
      <w:hyperlink r:id="rId80">
        <w:r>
          <w:rPr>
            <w:color w:val="0000FF"/>
          </w:rPr>
          <w:t>Постановление</w:t>
        </w:r>
      </w:hyperlink>
      <w:r>
        <w:t xml:space="preserve"> Правительства ХМАО - Югры от 12.07.2025 N 245-п.</w:t>
      </w:r>
    </w:p>
    <w:p w:rsidR="002C551E" w:rsidRDefault="002C551E">
      <w:pPr>
        <w:pStyle w:val="ConsPlusNormal"/>
        <w:spacing w:before="220"/>
        <w:ind w:firstLine="540"/>
        <w:jc w:val="both"/>
      </w:pPr>
      <w:r>
        <w:t xml:space="preserve">1.30. </w:t>
      </w:r>
      <w:hyperlink w:anchor="P4632">
        <w:r>
          <w:rPr>
            <w:color w:val="0000FF"/>
          </w:rPr>
          <w:t>Порядок</w:t>
        </w:r>
      </w:hyperlink>
      <w:r>
        <w:t xml:space="preserve"> предоставления субсидии малоимущим гражданам на приобретение и установку приборов учета энергоресурсов (приложение 30).</w:t>
      </w:r>
    </w:p>
    <w:p w:rsidR="002C551E" w:rsidRDefault="002C551E">
      <w:pPr>
        <w:pStyle w:val="ConsPlusNormal"/>
        <w:jc w:val="both"/>
      </w:pPr>
      <w:r>
        <w:t xml:space="preserve">(пп. 1.30 введен </w:t>
      </w:r>
      <w:hyperlink r:id="rId81">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1.31. </w:t>
      </w:r>
      <w:hyperlink w:anchor="P4799">
        <w:r>
          <w:rPr>
            <w:color w:val="0000FF"/>
          </w:rPr>
          <w:t>Порядок</w:t>
        </w:r>
      </w:hyperlink>
      <w:r>
        <w:t xml:space="preserve"> предоставления 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 (приложение 31).</w:t>
      </w:r>
    </w:p>
    <w:p w:rsidR="002C551E" w:rsidRDefault="002C551E">
      <w:pPr>
        <w:pStyle w:val="ConsPlusNormal"/>
        <w:jc w:val="both"/>
      </w:pPr>
      <w:r>
        <w:t xml:space="preserve">(пп. 1.31 введен </w:t>
      </w:r>
      <w:hyperlink r:id="rId82">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1.32. </w:t>
      </w:r>
      <w:hyperlink w:anchor="P5043">
        <w:r>
          <w:rPr>
            <w:color w:val="0000FF"/>
          </w:rPr>
          <w:t>Порядок</w:t>
        </w:r>
      </w:hyperlink>
      <w:r>
        <w:t xml:space="preserve"> предоставления субвенции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w:t>
      </w:r>
      <w:r>
        <w:lastRenderedPageBreak/>
        <w:t>Мансийского автономного округа - Югры по социально ориентированным тарифам (приложение 32).</w:t>
      </w:r>
    </w:p>
    <w:p w:rsidR="002C551E" w:rsidRDefault="002C551E">
      <w:pPr>
        <w:pStyle w:val="ConsPlusNormal"/>
        <w:jc w:val="both"/>
      </w:pPr>
      <w:r>
        <w:t xml:space="preserve">(пп. 1.32 введен </w:t>
      </w:r>
      <w:hyperlink r:id="rId83">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1.33. </w:t>
      </w:r>
      <w:hyperlink w:anchor="P5273">
        <w:r>
          <w:rPr>
            <w:color w:val="0000FF"/>
          </w:rPr>
          <w:t>Порядок</w:t>
        </w:r>
      </w:hyperlink>
      <w:r>
        <w:t xml:space="preserve">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(приложение 33).</w:t>
      </w:r>
    </w:p>
    <w:p w:rsidR="002C551E" w:rsidRDefault="002C551E">
      <w:pPr>
        <w:pStyle w:val="ConsPlusNormal"/>
        <w:jc w:val="both"/>
      </w:pPr>
      <w:r>
        <w:t xml:space="preserve">(пп. 1.33 введен </w:t>
      </w:r>
      <w:hyperlink r:id="rId84">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1.34. </w:t>
      </w:r>
      <w:hyperlink w:anchor="P5339">
        <w:r>
          <w:rPr>
            <w:color w:val="0000FF"/>
          </w:rPr>
          <w:t>Порядок</w:t>
        </w:r>
      </w:hyperlink>
      <w:r>
        <w:t xml:space="preserve">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создание берегоукрепительных сооружений (приложение 34).</w:t>
      </w:r>
    </w:p>
    <w:p w:rsidR="002C551E" w:rsidRDefault="002C551E">
      <w:pPr>
        <w:pStyle w:val="ConsPlusNormal"/>
        <w:jc w:val="both"/>
      </w:pPr>
      <w:r>
        <w:t xml:space="preserve">(пп. 1.34 введен </w:t>
      </w:r>
      <w:hyperlink r:id="rId85">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1.35. </w:t>
      </w:r>
      <w:hyperlink w:anchor="P5412">
        <w:r>
          <w:rPr>
            <w:color w:val="0000FF"/>
          </w:rPr>
          <w:t>Порядок</w:t>
        </w:r>
      </w:hyperlink>
      <w:r>
        <w:t xml:space="preserve"> взаимодействия исполнительных органов Ханты-Мансийского автономного округа - Югры при подготовке, заключении, исполнении, изменении и прекращении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Ханты-Мансийского автономного округа - Югры, а третьей стороной - Ханты-Мансийский автономный округ - Югра (приложение 35).</w:t>
      </w:r>
    </w:p>
    <w:p w:rsidR="002C551E" w:rsidRDefault="002C551E">
      <w:pPr>
        <w:pStyle w:val="ConsPlusNormal"/>
        <w:jc w:val="both"/>
      </w:pPr>
      <w:r>
        <w:t xml:space="preserve">(пп. 1.35 введен </w:t>
      </w:r>
      <w:hyperlink r:id="rId86">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1.36. </w:t>
      </w:r>
      <w:hyperlink w:anchor="P5480">
        <w:r>
          <w:rPr>
            <w:color w:val="0000FF"/>
          </w:rPr>
          <w:t>План</w:t>
        </w:r>
      </w:hyperlink>
      <w:r>
        <w:t xml:space="preserve"> мероприятий по подготовке объектов жилищно-коммунального комплекса и социальной сферы муниципальных образований Ханты-Мансийского автономного округа - Югры к работе в осенне-зимний период (приложение 36).</w:t>
      </w:r>
    </w:p>
    <w:p w:rsidR="002C551E" w:rsidRDefault="002C551E">
      <w:pPr>
        <w:pStyle w:val="ConsPlusNormal"/>
        <w:jc w:val="both"/>
      </w:pPr>
      <w:r>
        <w:t xml:space="preserve">(пп. 1.36 введен </w:t>
      </w:r>
      <w:hyperlink r:id="rId87">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1.37. </w:t>
      </w:r>
      <w:hyperlink w:anchor="P5567">
        <w:r>
          <w:rPr>
            <w:color w:val="0000FF"/>
          </w:rPr>
          <w:t>Порядок</w:t>
        </w:r>
      </w:hyperlink>
      <w:r>
        <w:t xml:space="preserve"> предоставления субсидии из бюджета Ханты-Мансийского автономного округа - Югры бюджетам муниципальных образований Ханты-Мансийского автономного округа - Югры на обеспечение устойчивого сокращения непригодного для проживания жилищного фонда (приложение 37).</w:t>
      </w:r>
    </w:p>
    <w:p w:rsidR="002C551E" w:rsidRDefault="002C551E">
      <w:pPr>
        <w:pStyle w:val="ConsPlusNormal"/>
        <w:jc w:val="both"/>
      </w:pPr>
      <w:r>
        <w:t xml:space="preserve">(пп. 1.37 введен </w:t>
      </w:r>
      <w:hyperlink r:id="rId88">
        <w:r>
          <w:rPr>
            <w:color w:val="0000FF"/>
          </w:rPr>
          <w:t>постановлением</w:t>
        </w:r>
      </w:hyperlink>
      <w:r>
        <w:t xml:space="preserve"> Правительства ХМАО - Югры от 15.11.2024 N 422-п)</w:t>
      </w:r>
    </w:p>
    <w:p w:rsidR="002C551E" w:rsidRDefault="002C551E">
      <w:pPr>
        <w:pStyle w:val="ConsPlusNormal"/>
        <w:spacing w:before="220"/>
        <w:ind w:firstLine="540"/>
        <w:jc w:val="both"/>
      </w:pPr>
      <w:r>
        <w:t xml:space="preserve">1.38. </w:t>
      </w:r>
      <w:hyperlink w:anchor="P5665">
        <w:r>
          <w:rPr>
            <w:color w:val="0000FF"/>
          </w:rPr>
          <w:t>Порядок</w:t>
        </w:r>
      </w:hyperlink>
      <w:r>
        <w:t xml:space="preserve"> предоставления субсидии муниципальным образованиям Ханты-Мансийского автономного округа - Югры на возмещение ресурсоснабжающим организациям недополученных доходов в связи с применением понижающих коэффициентов к нормативам потребления коммунальных услуг (приложение 38).</w:t>
      </w:r>
    </w:p>
    <w:p w:rsidR="002C551E" w:rsidRDefault="002C551E">
      <w:pPr>
        <w:pStyle w:val="ConsPlusNormal"/>
        <w:jc w:val="both"/>
      </w:pPr>
      <w:r>
        <w:t xml:space="preserve">(пп. 1.38 введен </w:t>
      </w:r>
      <w:hyperlink r:id="rId89">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1.39. </w:t>
      </w:r>
      <w:hyperlink w:anchor="P5961">
        <w:r>
          <w:rPr>
            <w:color w:val="0000FF"/>
          </w:rPr>
          <w:t>Порядок</w:t>
        </w:r>
      </w:hyperlink>
      <w: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капитальный ремонт муниципальных учреждений культуры, образования, спорта и иных социальных учреждений (приложение 39).</w:t>
      </w:r>
    </w:p>
    <w:p w:rsidR="002C551E" w:rsidRDefault="002C551E">
      <w:pPr>
        <w:pStyle w:val="ConsPlusNormal"/>
        <w:jc w:val="both"/>
      </w:pPr>
      <w:r>
        <w:t xml:space="preserve">(пп. 1.39 введен </w:t>
      </w:r>
      <w:hyperlink r:id="rId90">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1.40. </w:t>
      </w:r>
      <w:hyperlink w:anchor="P6042">
        <w:r>
          <w:rPr>
            <w:color w:val="0000FF"/>
          </w:rPr>
          <w:t>Порядок</w:t>
        </w:r>
      </w:hyperlink>
      <w:r>
        <w:t xml:space="preserve"> предоставления субсидии муниципальным образованиям Ханты-Мансийского автономного округа - Югры на реализацию мероприятий по строительству, реконструкции, модернизации объектов тепло-, водоснабжения и (или) водоотведения в соответствии с концессионными соглашениями (приложение 40).</w:t>
      </w:r>
    </w:p>
    <w:p w:rsidR="002C551E" w:rsidRDefault="002C551E">
      <w:pPr>
        <w:pStyle w:val="ConsPlusNormal"/>
        <w:jc w:val="both"/>
      </w:pPr>
      <w:r>
        <w:t xml:space="preserve">(пп. 1.40 введен </w:t>
      </w:r>
      <w:hyperlink r:id="rId91">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lastRenderedPageBreak/>
        <w:t xml:space="preserve">1.41. </w:t>
      </w:r>
      <w:hyperlink w:anchor="P6158">
        <w:r>
          <w:rPr>
            <w:color w:val="0000FF"/>
          </w:rPr>
          <w:t>Порядок</w:t>
        </w:r>
      </w:hyperlink>
      <w: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модернизацию региональных и муниципальных библиотек, развитие сети учреждений культурно-досугового типа, модернизацию региональных и муниципальных театров, модернизацию региональных и муниципальных музеев, государственную поддержку отрасли культуры (приложение 41).</w:t>
      </w:r>
    </w:p>
    <w:p w:rsidR="002C551E" w:rsidRDefault="002C551E">
      <w:pPr>
        <w:pStyle w:val="ConsPlusNormal"/>
        <w:jc w:val="both"/>
      </w:pPr>
      <w:r>
        <w:t xml:space="preserve">(пп. 1.41 введен </w:t>
      </w:r>
      <w:hyperlink r:id="rId92">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1.42. </w:t>
      </w:r>
      <w:hyperlink w:anchor="P6256">
        <w:r>
          <w:rPr>
            <w:color w:val="0000FF"/>
          </w:rPr>
          <w:t>Порядок</w:t>
        </w:r>
      </w:hyperlink>
      <w:r>
        <w:t xml:space="preserve"> предоставления субсидии из бюджета Ханты-Мансийского автономного округа - Югры, в том числе за счет бюджетных ассигнований, предусмотренных бюджету Ханты-Мансийского автономного округа - Югры из федерального бюджета, бюджетам муниципальных образований Ханты-Мансийского автономного округа - Югры, в целях софинансирования расходных обязательств, возникающих при реализации мероприятий по созданию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(приложение 42).</w:t>
      </w:r>
    </w:p>
    <w:p w:rsidR="002C551E" w:rsidRDefault="002C551E">
      <w:pPr>
        <w:pStyle w:val="ConsPlusNormal"/>
        <w:jc w:val="both"/>
      </w:pPr>
      <w:r>
        <w:t xml:space="preserve">(пп. 1.42 введен </w:t>
      </w:r>
      <w:hyperlink r:id="rId93">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1.43. </w:t>
      </w:r>
      <w:hyperlink w:anchor="P6367">
        <w:r>
          <w:rPr>
            <w:color w:val="0000FF"/>
          </w:rPr>
          <w:t>Перечень</w:t>
        </w:r>
      </w:hyperlink>
      <w:r>
        <w:t xml:space="preserve"> мероприятий по строительству, реконструкции (модернизации), капитальному ремонту объектов коммунальной инфраструктуры, финансируемых с участием средств федерального бюджета в рамках регионального проекта "Модернизация коммунальной инфраструктуры" (приложение 43).</w:t>
      </w:r>
    </w:p>
    <w:p w:rsidR="002C551E" w:rsidRDefault="002C551E">
      <w:pPr>
        <w:pStyle w:val="ConsPlusNormal"/>
        <w:jc w:val="both"/>
      </w:pPr>
      <w:r>
        <w:t xml:space="preserve">(пп. 1.43 введен </w:t>
      </w:r>
      <w:hyperlink r:id="rId94">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1.44. </w:t>
      </w:r>
      <w:hyperlink w:anchor="P6427">
        <w:r>
          <w:rPr>
            <w:color w:val="0000FF"/>
          </w:rPr>
          <w:t>Порядок</w:t>
        </w:r>
      </w:hyperlink>
      <w:r>
        <w:t xml:space="preserve">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на обеспечение жильем граждан из числа коренных малочисленных народов Ханты-Мансийского автономного округа - Югры (приложение 44).</w:t>
      </w:r>
    </w:p>
    <w:p w:rsidR="002C551E" w:rsidRDefault="002C551E">
      <w:pPr>
        <w:pStyle w:val="ConsPlusNormal"/>
        <w:jc w:val="both"/>
      </w:pPr>
      <w:r>
        <w:t xml:space="preserve">(пп. 1.44 введен </w:t>
      </w:r>
      <w:hyperlink r:id="rId95">
        <w:r>
          <w:rPr>
            <w:color w:val="0000FF"/>
          </w:rPr>
          <w:t>постановлением</w:t>
        </w:r>
      </w:hyperlink>
      <w:r>
        <w:t xml:space="preserve"> Правительства ХМАО - Югры от 07.11.2025 N 437-п)</w:t>
      </w:r>
    </w:p>
    <w:p w:rsidR="002C551E" w:rsidRDefault="002C551E">
      <w:pPr>
        <w:pStyle w:val="ConsPlusNormal"/>
        <w:spacing w:before="220"/>
        <w:ind w:firstLine="540"/>
        <w:jc w:val="both"/>
      </w:pPr>
      <w:r>
        <w:t>2. Признать утратившими силу:</w:t>
      </w:r>
    </w:p>
    <w:p w:rsidR="002C551E" w:rsidRDefault="002C551E">
      <w:pPr>
        <w:pStyle w:val="ConsPlusNormal"/>
        <w:spacing w:before="220"/>
        <w:ind w:firstLine="540"/>
        <w:jc w:val="both"/>
      </w:pPr>
      <w:r>
        <w:t>2.1. Постановления Правительства Ханты-Мансийского автономного округа - Югры:</w:t>
      </w:r>
    </w:p>
    <w:p w:rsidR="002C551E" w:rsidRDefault="002C551E">
      <w:pPr>
        <w:pStyle w:val="ConsPlusNormal"/>
        <w:spacing w:before="220"/>
        <w:ind w:firstLine="540"/>
        <w:jc w:val="both"/>
      </w:pPr>
      <w:r>
        <w:t xml:space="preserve">от 15 февраля 2006 года </w:t>
      </w:r>
      <w:hyperlink r:id="rId96">
        <w:r>
          <w:rPr>
            <w:color w:val="0000FF"/>
          </w:rPr>
          <w:t>N 31-п</w:t>
        </w:r>
      </w:hyperlink>
      <w:r>
        <w:t xml:space="preserve">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rsidR="002C551E" w:rsidRDefault="002C551E">
      <w:pPr>
        <w:pStyle w:val="ConsPlusNormal"/>
        <w:spacing w:before="220"/>
        <w:ind w:firstLine="540"/>
        <w:jc w:val="both"/>
      </w:pPr>
      <w:r>
        <w:t xml:space="preserve">от 22 февраля 2007 года </w:t>
      </w:r>
      <w:hyperlink r:id="rId97">
        <w:r>
          <w:rPr>
            <w:color w:val="0000FF"/>
          </w:rPr>
          <w:t>N 38-п</w:t>
        </w:r>
      </w:hyperlink>
      <w:r>
        <w:t xml:space="preserve"> "О внесении изменения в постановление Правительства автономного округа от 15.02.2006 N 31-п";</w:t>
      </w:r>
    </w:p>
    <w:p w:rsidR="002C551E" w:rsidRDefault="002C551E">
      <w:pPr>
        <w:pStyle w:val="ConsPlusNormal"/>
        <w:spacing w:before="220"/>
        <w:ind w:firstLine="540"/>
        <w:jc w:val="both"/>
      </w:pPr>
      <w:r>
        <w:t xml:space="preserve">от 24 мая 2007 года </w:t>
      </w:r>
      <w:hyperlink r:id="rId98">
        <w:r>
          <w:rPr>
            <w:color w:val="0000FF"/>
          </w:rPr>
          <w:t>N 128-п</w:t>
        </w:r>
      </w:hyperlink>
      <w:r>
        <w:t xml:space="preserve"> "О внесении изменений в постановление Правительства автономного округа от 15.02.2006 N 31-п";</w:t>
      </w:r>
    </w:p>
    <w:p w:rsidR="002C551E" w:rsidRDefault="002C551E">
      <w:pPr>
        <w:pStyle w:val="ConsPlusNormal"/>
        <w:spacing w:before="220"/>
        <w:ind w:firstLine="540"/>
        <w:jc w:val="both"/>
      </w:pPr>
      <w:r>
        <w:t xml:space="preserve">от 27 декабря 2007 года </w:t>
      </w:r>
      <w:hyperlink r:id="rId99">
        <w:r>
          <w:rPr>
            <w:color w:val="0000FF"/>
          </w:rPr>
          <w:t>N 351-п</w:t>
        </w:r>
      </w:hyperlink>
      <w:r>
        <w:t xml:space="preserve"> "О внесении изменений в постановление Правительства Ханты-Мансийского автономного округа - Югры от 15 февраля 2006 года N 31-п";</w:t>
      </w:r>
    </w:p>
    <w:p w:rsidR="002C551E" w:rsidRDefault="002C551E">
      <w:pPr>
        <w:pStyle w:val="ConsPlusNormal"/>
        <w:spacing w:before="220"/>
        <w:ind w:firstLine="540"/>
        <w:jc w:val="both"/>
      </w:pPr>
      <w:r>
        <w:t xml:space="preserve">от 2 апреля 2008 года </w:t>
      </w:r>
      <w:hyperlink r:id="rId100">
        <w:r>
          <w:rPr>
            <w:color w:val="0000FF"/>
          </w:rPr>
          <w:t>N 67-п</w:t>
        </w:r>
      </w:hyperlink>
      <w:r>
        <w:t xml:space="preserve"> "О внесении изменений в постановление Правительства Ханты-Мансийского автономного округа - Югры от 15 февраля 2006 года N 31-п";</w:t>
      </w:r>
    </w:p>
    <w:p w:rsidR="002C551E" w:rsidRDefault="002C551E">
      <w:pPr>
        <w:pStyle w:val="ConsPlusNormal"/>
        <w:spacing w:before="220"/>
        <w:ind w:firstLine="540"/>
        <w:jc w:val="both"/>
      </w:pPr>
      <w:r>
        <w:t xml:space="preserve">от 15 декабря 2008 года </w:t>
      </w:r>
      <w:hyperlink r:id="rId101">
        <w:r>
          <w:rPr>
            <w:color w:val="0000FF"/>
          </w:rPr>
          <w:t>N 260-п</w:t>
        </w:r>
      </w:hyperlink>
      <w:r>
        <w:t xml:space="preserve"> "О внесении изменений в постановление Правительства автономного округа от 15.02.2006 N 31-п";</w:t>
      </w:r>
    </w:p>
    <w:p w:rsidR="002C551E" w:rsidRDefault="002C551E">
      <w:pPr>
        <w:pStyle w:val="ConsPlusNormal"/>
        <w:spacing w:before="220"/>
        <w:ind w:firstLine="540"/>
        <w:jc w:val="both"/>
      </w:pPr>
      <w:r>
        <w:t xml:space="preserve">от 6 июля 2009 года </w:t>
      </w:r>
      <w:hyperlink r:id="rId102">
        <w:r>
          <w:rPr>
            <w:color w:val="0000FF"/>
          </w:rPr>
          <w:t>N 165-п</w:t>
        </w:r>
      </w:hyperlink>
      <w:r>
        <w:t xml:space="preserve"> "О внесении изменений в постановление Правительства Ханты-</w:t>
      </w:r>
      <w:r>
        <w:lastRenderedPageBreak/>
        <w:t>Мансийского автономного округа - Югры от 15 февраля 2006 года N 31-п";</w:t>
      </w:r>
    </w:p>
    <w:p w:rsidR="002C551E" w:rsidRDefault="002C551E">
      <w:pPr>
        <w:pStyle w:val="ConsPlusNormal"/>
        <w:spacing w:before="220"/>
        <w:ind w:firstLine="540"/>
        <w:jc w:val="both"/>
      </w:pPr>
      <w:r>
        <w:t xml:space="preserve">от 12 июня 2010 года </w:t>
      </w:r>
      <w:hyperlink r:id="rId103">
        <w:r>
          <w:rPr>
            <w:color w:val="0000FF"/>
          </w:rPr>
          <w:t>N 139-п</w:t>
        </w:r>
      </w:hyperlink>
      <w:r>
        <w:t xml:space="preserve"> "О внесении изменения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rsidR="002C551E" w:rsidRDefault="002C551E">
      <w:pPr>
        <w:pStyle w:val="ConsPlusNormal"/>
        <w:spacing w:before="220"/>
        <w:ind w:firstLine="540"/>
        <w:jc w:val="both"/>
      </w:pPr>
      <w:r>
        <w:t xml:space="preserve">от 19 ноября 2010 года </w:t>
      </w:r>
      <w:hyperlink r:id="rId104">
        <w:r>
          <w:rPr>
            <w:color w:val="0000FF"/>
          </w:rPr>
          <w:t>N 308-п</w:t>
        </w:r>
      </w:hyperlink>
      <w:r>
        <w:t xml:space="preserve"> "О внесении изменений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rsidR="002C551E" w:rsidRDefault="002C551E">
      <w:pPr>
        <w:pStyle w:val="ConsPlusNormal"/>
        <w:spacing w:before="220"/>
        <w:ind w:firstLine="540"/>
        <w:jc w:val="both"/>
      </w:pPr>
      <w:r>
        <w:t xml:space="preserve">от 5 августа 2011 года </w:t>
      </w:r>
      <w:hyperlink r:id="rId105">
        <w:r>
          <w:rPr>
            <w:color w:val="0000FF"/>
          </w:rPr>
          <w:t>N 289-п</w:t>
        </w:r>
      </w:hyperlink>
      <w:r>
        <w:t xml:space="preserve"> "О внесении изменений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rsidR="002C551E" w:rsidRDefault="002C551E">
      <w:pPr>
        <w:pStyle w:val="ConsPlusNormal"/>
        <w:spacing w:before="220"/>
        <w:ind w:firstLine="540"/>
        <w:jc w:val="both"/>
      </w:pPr>
      <w:r>
        <w:t xml:space="preserve">от 22 ноября 2013 года </w:t>
      </w:r>
      <w:hyperlink r:id="rId106">
        <w:r>
          <w:rPr>
            <w:color w:val="0000FF"/>
          </w:rPr>
          <w:t>N 491-п</w:t>
        </w:r>
      </w:hyperlink>
      <w:r>
        <w:t xml:space="preserve"> "О внесении изменений в постановление Правительства Ханты-Мансийского автономного округа - Югры от 15 февраля 2006 года N 31-п "О порядке и условиях предоставления субсидий на строительство или приобретение жилых помещений работникам, осуществляющим иную деятельность в органах государственной власти автономного округа, работникам государственных учреждений автономного округа, работникам иных органов, денежное содержание которых осуществляется за счет средств бюджета автономного округа".</w:t>
      </w:r>
    </w:p>
    <w:p w:rsidR="002C551E" w:rsidRDefault="002C551E">
      <w:pPr>
        <w:pStyle w:val="ConsPlusNormal"/>
        <w:spacing w:before="220"/>
        <w:ind w:firstLine="540"/>
        <w:jc w:val="both"/>
      </w:pPr>
      <w:r>
        <w:t xml:space="preserve">2.2. </w:t>
      </w:r>
      <w:hyperlink r:id="rId107">
        <w:r>
          <w:rPr>
            <w:color w:val="0000FF"/>
          </w:rPr>
          <w:t>Пункт 4</w:t>
        </w:r>
      </w:hyperlink>
      <w:r>
        <w:t xml:space="preserve"> постановления Правительства Ханты-Мансийского автономного округа - Югры от 27 июня 2014 года N 231-п "О внесении изменений в некоторые постановления Правительства Ханты-Мансийского автономного округа - Югры".</w:t>
      </w:r>
    </w:p>
    <w:p w:rsidR="002C551E" w:rsidRDefault="002C551E">
      <w:pPr>
        <w:pStyle w:val="ConsPlusNormal"/>
        <w:spacing w:before="220"/>
        <w:ind w:firstLine="540"/>
        <w:jc w:val="both"/>
      </w:pPr>
      <w:r>
        <w:t xml:space="preserve">2.3. </w:t>
      </w:r>
      <w:hyperlink r:id="rId108">
        <w:r>
          <w:rPr>
            <w:color w:val="0000FF"/>
          </w:rPr>
          <w:t>Пункт 1</w:t>
        </w:r>
      </w:hyperlink>
      <w:r>
        <w:t xml:space="preserve"> постановления Правительства Ханты-Мансийского автономного округа - Югры от 29 июля 2016 года N 282-п "О внесении изменений в некоторые постановления Правительства Ханты-Мансийского автономного округа - Югры".</w:t>
      </w:r>
    </w:p>
    <w:p w:rsidR="002C551E" w:rsidRDefault="002C551E">
      <w:pPr>
        <w:pStyle w:val="ConsPlusNormal"/>
        <w:spacing w:before="220"/>
        <w:ind w:firstLine="540"/>
        <w:jc w:val="both"/>
      </w:pPr>
      <w:r>
        <w:t xml:space="preserve">2.4. </w:t>
      </w:r>
      <w:hyperlink r:id="rId109">
        <w:r>
          <w:rPr>
            <w:color w:val="0000FF"/>
          </w:rPr>
          <w:t>Пункт 1</w:t>
        </w:r>
      </w:hyperlink>
      <w:r>
        <w:t xml:space="preserve"> постановления Правительства Ханты-Мансийского автономного округа - Югры от 31 марта 2017 года N 113-п "О внесении изменений в некоторые постановления Правительства Ханты-Мансийского автономного округа - Югры и признании утратившими силу отдельных постановлений Правительства Ханты-Мансийского автономного округа - Югры".</w:t>
      </w:r>
    </w:p>
    <w:p w:rsidR="002C551E" w:rsidRDefault="002C551E">
      <w:pPr>
        <w:pStyle w:val="ConsPlusNormal"/>
        <w:spacing w:before="220"/>
        <w:ind w:firstLine="540"/>
        <w:jc w:val="both"/>
      </w:pPr>
      <w:r>
        <w:t>3. Настоящее постановление вступает в силу с 1 января 2021 года.</w:t>
      </w:r>
    </w:p>
    <w:p w:rsidR="002C551E" w:rsidRDefault="002C551E">
      <w:pPr>
        <w:pStyle w:val="ConsPlusNormal"/>
        <w:spacing w:before="220"/>
        <w:ind w:firstLine="540"/>
        <w:jc w:val="both"/>
      </w:pPr>
      <w:bookmarkStart w:id="4" w:name="P123"/>
      <w:bookmarkEnd w:id="4"/>
      <w:r>
        <w:t xml:space="preserve">4. Меры государственной поддержки, предусмотренные </w:t>
      </w:r>
      <w:hyperlink w:anchor="P38">
        <w:r>
          <w:rPr>
            <w:color w:val="0000FF"/>
          </w:rPr>
          <w:t>подпунктами 1.6</w:t>
        </w:r>
      </w:hyperlink>
      <w:r>
        <w:t xml:space="preserve">, </w:t>
      </w:r>
      <w:hyperlink w:anchor="P40">
        <w:r>
          <w:rPr>
            <w:color w:val="0000FF"/>
          </w:rPr>
          <w:t>1.8</w:t>
        </w:r>
      </w:hyperlink>
      <w:r>
        <w:t xml:space="preserve"> - </w:t>
      </w:r>
      <w:hyperlink w:anchor="P40">
        <w:r>
          <w:rPr>
            <w:color w:val="0000FF"/>
          </w:rPr>
          <w:t>1.10 пункта 1</w:t>
        </w:r>
      </w:hyperlink>
      <w:r>
        <w:t xml:space="preserve"> настоящего постановления, действуют до 31 декабря 2021 года.</w:t>
      </w:r>
    </w:p>
    <w:p w:rsidR="002C551E" w:rsidRDefault="002C551E">
      <w:pPr>
        <w:pStyle w:val="ConsPlusNormal"/>
        <w:spacing w:before="220"/>
        <w:ind w:firstLine="540"/>
        <w:jc w:val="both"/>
      </w:pPr>
      <w:bookmarkStart w:id="5" w:name="P124"/>
      <w:bookmarkEnd w:id="5"/>
      <w:r>
        <w:t xml:space="preserve">5. Меры государственной поддержки, предусмотренные </w:t>
      </w:r>
      <w:hyperlink w:anchor="P35">
        <w:r>
          <w:rPr>
            <w:color w:val="0000FF"/>
          </w:rPr>
          <w:t>подпунктом 1.3 пункта 1</w:t>
        </w:r>
      </w:hyperlink>
      <w:r>
        <w:t xml:space="preserve"> настоящего постановления, действуют до 31 декабря 2030 года.</w:t>
      </w:r>
    </w:p>
    <w:p w:rsidR="002C551E" w:rsidRDefault="002C551E">
      <w:pPr>
        <w:pStyle w:val="ConsPlusNormal"/>
        <w:jc w:val="both"/>
      </w:pPr>
      <w:r>
        <w:t xml:space="preserve">(в ред. </w:t>
      </w:r>
      <w:hyperlink r:id="rId110">
        <w:r>
          <w:rPr>
            <w:color w:val="0000FF"/>
          </w:rPr>
          <w:t>постановления</w:t>
        </w:r>
      </w:hyperlink>
      <w:r>
        <w:t xml:space="preserve"> Правительства ХМАО - Югры от 07.11.2025 N 437-п)</w:t>
      </w:r>
    </w:p>
    <w:p w:rsidR="002C551E" w:rsidRDefault="002C551E">
      <w:pPr>
        <w:pStyle w:val="ConsPlusNormal"/>
        <w:spacing w:before="220"/>
        <w:ind w:firstLine="540"/>
        <w:jc w:val="both"/>
      </w:pPr>
      <w:bookmarkStart w:id="6" w:name="P126"/>
      <w:bookmarkEnd w:id="6"/>
      <w:r>
        <w:t xml:space="preserve">Меры государственной поддержки, предусмотренные </w:t>
      </w:r>
      <w:hyperlink w:anchor="P1050">
        <w:r>
          <w:rPr>
            <w:color w:val="0000FF"/>
          </w:rPr>
          <w:t>пунктами 57</w:t>
        </w:r>
      </w:hyperlink>
      <w:r>
        <w:t xml:space="preserve">, </w:t>
      </w:r>
      <w:hyperlink w:anchor="P1171">
        <w:r>
          <w:rPr>
            <w:color w:val="0000FF"/>
          </w:rPr>
          <w:t>58</w:t>
        </w:r>
      </w:hyperlink>
      <w:r>
        <w:t xml:space="preserve"> приложения 7 к настоящему постановлению, действуют до 31 декабря 2030 года.</w:t>
      </w:r>
    </w:p>
    <w:p w:rsidR="002C551E" w:rsidRDefault="002C551E">
      <w:pPr>
        <w:pStyle w:val="ConsPlusNormal"/>
        <w:jc w:val="both"/>
      </w:pPr>
      <w:r>
        <w:t xml:space="preserve">(п. 5 в ред. </w:t>
      </w:r>
      <w:hyperlink r:id="rId11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 xml:space="preserve">6. Меры, указанные в </w:t>
      </w:r>
      <w:hyperlink w:anchor="P31">
        <w:r>
          <w:rPr>
            <w:color w:val="0000FF"/>
          </w:rPr>
          <w:t>пункте 1</w:t>
        </w:r>
      </w:hyperlink>
      <w:r>
        <w:t xml:space="preserve"> настоящего постановления, являются составной частью государственной </w:t>
      </w:r>
      <w:hyperlink r:id="rId112">
        <w:r>
          <w:rPr>
            <w:color w:val="0000FF"/>
          </w:rPr>
          <w:t>программы</w:t>
        </w:r>
      </w:hyperlink>
      <w:r>
        <w:t xml:space="preserve"> Ханты-Мансийского автономного округа - Югры "Строительство", утвержденной постановлением Правительства Ханты-Мансийского автономного округа - Югры от 10 ноября 2023 года N 561-п.</w:t>
      </w:r>
    </w:p>
    <w:p w:rsidR="002C551E" w:rsidRDefault="002C551E">
      <w:pPr>
        <w:pStyle w:val="ConsPlusNormal"/>
        <w:jc w:val="both"/>
      </w:pPr>
      <w:r>
        <w:t xml:space="preserve">(п. 6 введен </w:t>
      </w:r>
      <w:hyperlink r:id="rId113">
        <w:r>
          <w:rPr>
            <w:color w:val="0000FF"/>
          </w:rPr>
          <w:t>постановлением</w:t>
        </w:r>
      </w:hyperlink>
      <w:r>
        <w:t xml:space="preserve"> Правительства ХМАО - Югры от 30.12.2021 N 642-п; в ред. </w:t>
      </w:r>
      <w:hyperlink r:id="rId114">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7. Утратил силу с 13 февраля 2024 года. - </w:t>
      </w:r>
      <w:hyperlink r:id="rId115">
        <w:r>
          <w:rPr>
            <w:color w:val="0000FF"/>
          </w:rPr>
          <w:t>Постановление</w:t>
        </w:r>
      </w:hyperlink>
      <w:r>
        <w:t xml:space="preserve"> Правительства ХМАО - Югры от 13.02.2024 N 46-п.</w:t>
      </w:r>
    </w:p>
    <w:p w:rsidR="002C551E" w:rsidRDefault="002C551E">
      <w:pPr>
        <w:pStyle w:val="ConsPlusNormal"/>
        <w:jc w:val="both"/>
      </w:pPr>
    </w:p>
    <w:p w:rsidR="002C551E" w:rsidRDefault="002C551E">
      <w:pPr>
        <w:pStyle w:val="ConsPlusNormal"/>
        <w:jc w:val="right"/>
      </w:pPr>
      <w:r>
        <w:t>Губернатор</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Н.В.КОМАРОВА</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7" w:name="P147"/>
      <w:bookmarkEnd w:id="7"/>
      <w:r>
        <w:t>ПОРЯДОК</w:t>
      </w:r>
    </w:p>
    <w:p w:rsidR="002C551E" w:rsidRDefault="002C551E">
      <w:pPr>
        <w:pStyle w:val="ConsPlusTitle"/>
        <w:jc w:val="center"/>
      </w:pPr>
      <w:r>
        <w:t>ПРЕДОСТАВЛЕНИЯ ГОСУДАРСТВЕННОЙ ПОДДЕРЖКИ НА УЛУЧШЕНИЕ</w:t>
      </w:r>
    </w:p>
    <w:p w:rsidR="002C551E" w:rsidRDefault="002C551E">
      <w:pPr>
        <w:pStyle w:val="ConsPlusTitle"/>
        <w:jc w:val="center"/>
      </w:pPr>
      <w:r>
        <w:t>ЖИЛИЩНЫХ УСЛОВИЙ ВЕТЕРАНАМ ВЕЛИКОЙ ОТЕЧЕСТВЕННОЙ ВОЙНЫ</w:t>
      </w:r>
    </w:p>
    <w:p w:rsidR="002C551E" w:rsidRDefault="002C551E">
      <w:pPr>
        <w:pStyle w:val="ConsPlusTitle"/>
        <w:jc w:val="center"/>
      </w:pPr>
      <w:r>
        <w:t>В СООТВЕТСТВИИ С ФЕДЕРАЛЬНЫМ ЗАКОНОМ ОТ 12 ЯНВАРЯ 1995 ГОДА</w:t>
      </w:r>
    </w:p>
    <w:p w:rsidR="002C551E" w:rsidRDefault="002C551E">
      <w:pPr>
        <w:pStyle w:val="ConsPlusTitle"/>
        <w:jc w:val="center"/>
      </w:pPr>
      <w:r>
        <w:t>N 5-ФЗ "О ВЕТЕРАНАХ"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21.05.2021 </w:t>
            </w:r>
            <w:hyperlink r:id="rId116">
              <w:r>
                <w:rPr>
                  <w:color w:val="0000FF"/>
                </w:rPr>
                <w:t>N 190-п</w:t>
              </w:r>
            </w:hyperlink>
            <w:r>
              <w:rPr>
                <w:color w:val="392C69"/>
              </w:rPr>
              <w:t>,</w:t>
            </w:r>
          </w:p>
          <w:p w:rsidR="002C551E" w:rsidRDefault="002C551E">
            <w:pPr>
              <w:pStyle w:val="ConsPlusNormal"/>
              <w:jc w:val="center"/>
            </w:pPr>
            <w:r>
              <w:rPr>
                <w:color w:val="392C69"/>
              </w:rPr>
              <w:t xml:space="preserve">от 27.12.2021 </w:t>
            </w:r>
            <w:hyperlink r:id="rId117">
              <w:r>
                <w:rPr>
                  <w:color w:val="0000FF"/>
                </w:rPr>
                <w:t>N 631-п</w:t>
              </w:r>
            </w:hyperlink>
            <w:r>
              <w:rPr>
                <w:color w:val="392C69"/>
              </w:rPr>
              <w:t xml:space="preserve">, от 21.01.2022 </w:t>
            </w:r>
            <w:hyperlink r:id="rId118">
              <w:r>
                <w:rPr>
                  <w:color w:val="0000FF"/>
                </w:rPr>
                <w:t>N 14-п</w:t>
              </w:r>
            </w:hyperlink>
            <w:r>
              <w:rPr>
                <w:color w:val="392C69"/>
              </w:rPr>
              <w:t xml:space="preserve">, от 04.02.2022 </w:t>
            </w:r>
            <w:hyperlink r:id="rId119">
              <w:r>
                <w:rPr>
                  <w:color w:val="0000FF"/>
                </w:rPr>
                <w:t>N 44-п</w:t>
              </w:r>
            </w:hyperlink>
            <w:r>
              <w:rPr>
                <w:color w:val="392C69"/>
              </w:rPr>
              <w:t>,</w:t>
            </w:r>
          </w:p>
          <w:p w:rsidR="002C551E" w:rsidRDefault="002C551E">
            <w:pPr>
              <w:pStyle w:val="ConsPlusNormal"/>
              <w:jc w:val="center"/>
            </w:pPr>
            <w:r>
              <w:rPr>
                <w:color w:val="392C69"/>
              </w:rPr>
              <w:t xml:space="preserve">от 08.09.2022 </w:t>
            </w:r>
            <w:hyperlink r:id="rId120">
              <w:r>
                <w:rPr>
                  <w:color w:val="0000FF"/>
                </w:rPr>
                <w:t>N 440-п</w:t>
              </w:r>
            </w:hyperlink>
            <w:r>
              <w:rPr>
                <w:color w:val="392C69"/>
              </w:rPr>
              <w:t xml:space="preserve">, от 09.12.2022 </w:t>
            </w:r>
            <w:hyperlink r:id="rId121">
              <w:r>
                <w:rPr>
                  <w:color w:val="0000FF"/>
                </w:rPr>
                <w:t>N 668-п</w:t>
              </w:r>
            </w:hyperlink>
            <w:r>
              <w:rPr>
                <w:color w:val="392C69"/>
              </w:rPr>
              <w:t xml:space="preserve">, от 13.02.2024 </w:t>
            </w:r>
            <w:hyperlink r:id="rId122">
              <w:r>
                <w:rPr>
                  <w:color w:val="0000FF"/>
                </w:rPr>
                <w:t>N 46-п</w:t>
              </w:r>
            </w:hyperlink>
            <w:r>
              <w:rPr>
                <w:color w:val="392C69"/>
              </w:rPr>
              <w:t>,</w:t>
            </w:r>
          </w:p>
          <w:p w:rsidR="002C551E" w:rsidRDefault="002C551E">
            <w:pPr>
              <w:pStyle w:val="ConsPlusNormal"/>
              <w:jc w:val="center"/>
            </w:pPr>
            <w:r>
              <w:rPr>
                <w:color w:val="392C69"/>
              </w:rPr>
              <w:t xml:space="preserve">от 15.11.2024 </w:t>
            </w:r>
            <w:hyperlink r:id="rId123">
              <w:r>
                <w:rPr>
                  <w:color w:val="0000FF"/>
                </w:rPr>
                <w:t>N 422-п</w:t>
              </w:r>
            </w:hyperlink>
            <w:r>
              <w:rPr>
                <w:color w:val="392C69"/>
              </w:rPr>
              <w:t xml:space="preserve">, от 05.02.2025 </w:t>
            </w:r>
            <w:hyperlink r:id="rId124">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hyperlink r:id="rId125">
              <w:r>
                <w:rPr>
                  <w:color w:val="0000FF"/>
                </w:rPr>
                <w:t>Постановлением</w:t>
              </w:r>
            </w:hyperlink>
            <w:r>
              <w:rPr>
                <w:color w:val="392C69"/>
              </w:rPr>
              <w:t xml:space="preserve"> Правительства ХМАО - Югры от 13.02.2024 N 46-п схема "Алгоритм действия претендента" после слов "осажденного Севастополя," дополнена словами "осажденного Сталинграда,".</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Title"/>
        <w:spacing w:before="280"/>
        <w:jc w:val="center"/>
        <w:outlineLvl w:val="1"/>
      </w:pPr>
      <w:r>
        <w:t>Алгоритм действия претендента</w:t>
      </w:r>
    </w:p>
    <w:p w:rsidR="002C551E" w:rsidRDefault="002C551E">
      <w:pPr>
        <w:pStyle w:val="ConsPlusNormal"/>
        <w:jc w:val="both"/>
      </w:pPr>
    </w:p>
    <w:p w:rsidR="002C551E" w:rsidRDefault="002C551E">
      <w:pPr>
        <w:pStyle w:val="ConsPlusNormal"/>
        <w:jc w:val="center"/>
      </w:pPr>
      <w:r>
        <w:rPr>
          <w:noProof/>
          <w:position w:val="-170"/>
        </w:rPr>
        <w:lastRenderedPageBreak/>
        <w:drawing>
          <wp:inline distT="0" distB="0" distL="0" distR="0">
            <wp:extent cx="5873750" cy="22999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5873750" cy="2299970"/>
                    </a:xfrm>
                    <a:prstGeom prst="rect">
                      <a:avLst/>
                    </a:prstGeom>
                    <a:noFill/>
                    <a:ln>
                      <a:noFill/>
                    </a:ln>
                  </pic:spPr>
                </pic:pic>
              </a:graphicData>
            </a:graphic>
          </wp:inline>
        </w:drawing>
      </w:r>
    </w:p>
    <w:p w:rsidR="002C551E" w:rsidRDefault="002C551E">
      <w:pPr>
        <w:pStyle w:val="ConsPlusNormal"/>
        <w:jc w:val="both"/>
      </w:pPr>
    </w:p>
    <w:p w:rsidR="002C551E" w:rsidRDefault="002C551E">
      <w:pPr>
        <w:pStyle w:val="ConsPlusNormal"/>
        <w:ind w:firstLine="540"/>
        <w:jc w:val="both"/>
      </w:pPr>
      <w:r>
        <w:t xml:space="preserve">1. Порядок устанавливает правила обеспечения государственной поддержкой Ханты-Мансийского автономного округа - Югры (далее - автономный округ) ветеранов Великой Отечественной войны в соответствии с Федеральным </w:t>
      </w:r>
      <w:hyperlink r:id="rId127">
        <w:r>
          <w:rPr>
            <w:color w:val="0000FF"/>
          </w:rPr>
          <w:t>законом</w:t>
        </w:r>
      </w:hyperlink>
      <w:r>
        <w:t xml:space="preserve"> от 12 января 1995 года N 5-ФЗ "О ветеранах" (далее - Федеральный закон "О ветеранах"), </w:t>
      </w:r>
      <w:hyperlink r:id="rId128">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 (далее - Указ Президента Российской Федерации N 714), </w:t>
      </w:r>
      <w:hyperlink r:id="rId129">
        <w:r>
          <w:rPr>
            <w:color w:val="0000FF"/>
          </w:rPr>
          <w:t>пунктом 1 статьи 7.2</w:t>
        </w:r>
      </w:hyperlink>
      <w:r>
        <w:t xml:space="preserve"> Закона автономного округа от 6 июля 2005 года N 57-оз "О регулировании отдельных жилищных отношений в Ханты-Мансийском автономном округе - Югре" (далее - Закон N 57-оз), </w:t>
      </w:r>
      <w:hyperlink r:id="rId130">
        <w:r>
          <w:rPr>
            <w:color w:val="0000FF"/>
          </w:rPr>
          <w:t>пунктом 4 статьи 2</w:t>
        </w:r>
      </w:hyperlink>
      <w:r>
        <w:t xml:space="preserve"> Закона автономного округа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rsidR="002C551E" w:rsidRDefault="002C551E">
      <w:pPr>
        <w:pStyle w:val="ConsPlusNormal"/>
        <w:spacing w:before="220"/>
        <w:ind w:firstLine="540"/>
        <w:jc w:val="both"/>
      </w:pPr>
      <w:r>
        <w:t xml:space="preserve">Государственная поддержка предоставляется на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в пределах комплекса процессных мероприятий "Оказание государственной поддержки отдельным категориям граждан на улучшение жилищных условий" </w:t>
      </w:r>
      <w:hyperlink r:id="rId131">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комплекс процессных мероприятий).</w:t>
      </w:r>
    </w:p>
    <w:p w:rsidR="002C551E" w:rsidRDefault="002C551E">
      <w:pPr>
        <w:pStyle w:val="ConsPlusNormal"/>
        <w:jc w:val="both"/>
      </w:pPr>
      <w:r>
        <w:t xml:space="preserve">(в ред. </w:t>
      </w:r>
      <w:hyperlink r:id="rId132">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2. В целях порядка используются следующие понятия:</w:t>
      </w:r>
    </w:p>
    <w:p w:rsidR="002C551E" w:rsidRDefault="002C551E">
      <w:pPr>
        <w:pStyle w:val="ConsPlusNormal"/>
        <w:spacing w:before="220"/>
        <w:ind w:firstLine="540"/>
        <w:jc w:val="both"/>
      </w:pPr>
      <w:r>
        <w:t>мероприятие -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в пределах комплекса процессных мероприятий;</w:t>
      </w:r>
    </w:p>
    <w:p w:rsidR="002C551E" w:rsidRDefault="002C551E">
      <w:pPr>
        <w:pStyle w:val="ConsPlusNormal"/>
        <w:jc w:val="both"/>
      </w:pPr>
      <w:r>
        <w:t xml:space="preserve">(в ред. </w:t>
      </w:r>
      <w:hyperlink r:id="rId133">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bookmarkStart w:id="8" w:name="P169"/>
      <w:bookmarkEnd w:id="8"/>
      <w:r>
        <w:t xml:space="preserve">заявитель - гражданин Российской Федерации, являющийся ветераном Великой Отечественной войны, относящийся к одной из категорий, указанных в </w:t>
      </w:r>
      <w:hyperlink r:id="rId134">
        <w:r>
          <w:rPr>
            <w:color w:val="0000FF"/>
          </w:rPr>
          <w:t>пункте 2 части 3 статьи 23.2</w:t>
        </w:r>
      </w:hyperlink>
      <w:r>
        <w:t xml:space="preserve"> Федерального закона "О ветеранах", нуждающийся в жилом помещении, предоставляемом по договору социального найма, по основаниям, установленным </w:t>
      </w:r>
      <w:hyperlink r:id="rId135">
        <w:r>
          <w:rPr>
            <w:color w:val="0000FF"/>
          </w:rPr>
          <w:t>статьей 51</w:t>
        </w:r>
      </w:hyperlink>
      <w:r>
        <w:t xml:space="preserve"> Жилищного кодекса Российской Федерации;</w:t>
      </w:r>
    </w:p>
    <w:p w:rsidR="002C551E" w:rsidRDefault="002C551E">
      <w:pPr>
        <w:pStyle w:val="ConsPlusNormal"/>
        <w:spacing w:before="220"/>
        <w:ind w:firstLine="540"/>
        <w:jc w:val="both"/>
      </w:pPr>
      <w:r>
        <w:t xml:space="preserve">учет - учет граждан, нуждающихся в жилых помещениях, предоставляемых по договорам социального найма, осуществляемый уполномоченным органом местного самоуправления муниципального образования автономного округа по месту их жительства, по основаниям, </w:t>
      </w:r>
      <w:r>
        <w:lastRenderedPageBreak/>
        <w:t xml:space="preserve">установленным </w:t>
      </w:r>
      <w:hyperlink r:id="rId136">
        <w:r>
          <w:rPr>
            <w:color w:val="0000FF"/>
          </w:rPr>
          <w:t>статьей 51</w:t>
        </w:r>
      </w:hyperlink>
      <w:r>
        <w:t xml:space="preserve"> Жилищного кодекса Российской Федерации, в соответствии с </w:t>
      </w:r>
      <w:hyperlink r:id="rId137">
        <w:r>
          <w:rPr>
            <w:color w:val="0000FF"/>
          </w:rPr>
          <w:t>Указом</w:t>
        </w:r>
      </w:hyperlink>
      <w:r>
        <w:t xml:space="preserve"> Президента Российской Федерации N 714, независимо от их имущественного положения;</w:t>
      </w:r>
    </w:p>
    <w:p w:rsidR="002C551E" w:rsidRDefault="002C551E">
      <w:pPr>
        <w:pStyle w:val="ConsPlusNormal"/>
        <w:spacing w:before="220"/>
        <w:ind w:firstLine="540"/>
        <w:jc w:val="both"/>
      </w:pPr>
      <w:r>
        <w:t>уполномоченный орган по принятию на учет - орган местного самоуправления муниципального образования автономного округа, осуществляющий функции по принятию заявителей на учет;</w:t>
      </w:r>
    </w:p>
    <w:p w:rsidR="002C551E" w:rsidRDefault="002C551E">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осуществляющий функции по признанию заявителей, принятых на учет, участниками мероприятия и предоставлению государственной поддержки;</w:t>
      </w:r>
    </w:p>
    <w:p w:rsidR="002C551E" w:rsidRDefault="002C551E">
      <w:pPr>
        <w:pStyle w:val="ConsPlusNormal"/>
        <w:spacing w:before="220"/>
        <w:ind w:firstLine="540"/>
        <w:jc w:val="both"/>
      </w:pPr>
      <w:r>
        <w:t>заявление - письменное заявление гражданина о принятии на учет и признании участником мероприятия, по форме, установленной Департаментом строительства и архитектуры автономного округа, поданное в уполномоченный орган по принятию на учет;</w:t>
      </w:r>
    </w:p>
    <w:p w:rsidR="002C551E" w:rsidRDefault="002C551E">
      <w:pPr>
        <w:pStyle w:val="ConsPlusNormal"/>
        <w:jc w:val="both"/>
      </w:pPr>
      <w:r>
        <w:t xml:space="preserve">(в ред. постановлений Правительства ХМАО - Югры от 08.09.2022 </w:t>
      </w:r>
      <w:hyperlink r:id="rId138">
        <w:r>
          <w:rPr>
            <w:color w:val="0000FF"/>
          </w:rPr>
          <w:t>N 440-п</w:t>
        </w:r>
      </w:hyperlink>
      <w:r>
        <w:t xml:space="preserve">, от 15.11.2024 </w:t>
      </w:r>
      <w:hyperlink r:id="rId139">
        <w:r>
          <w:rPr>
            <w:color w:val="0000FF"/>
          </w:rPr>
          <w:t>N 422-п</w:t>
        </w:r>
      </w:hyperlink>
      <w:r>
        <w:t>)</w:t>
      </w:r>
    </w:p>
    <w:p w:rsidR="002C551E" w:rsidRDefault="002C551E">
      <w:pPr>
        <w:pStyle w:val="ConsPlusNormal"/>
        <w:spacing w:before="220"/>
        <w:ind w:firstLine="540"/>
        <w:jc w:val="both"/>
      </w:pPr>
      <w:r>
        <w:t>участник мероприятия - заявитель, состоящий на учете, в отношении которого уполномоченным органом принято решение о признании его участником мероприятия;</w:t>
      </w:r>
    </w:p>
    <w:p w:rsidR="002C551E" w:rsidRDefault="002C551E">
      <w:pPr>
        <w:pStyle w:val="ConsPlusNormal"/>
        <w:spacing w:before="220"/>
        <w:ind w:firstLine="540"/>
        <w:jc w:val="both"/>
      </w:pPr>
      <w:r>
        <w:t>член семьи:</w:t>
      </w:r>
    </w:p>
    <w:p w:rsidR="002C551E" w:rsidRDefault="002C551E">
      <w:pPr>
        <w:pStyle w:val="ConsPlusNormal"/>
        <w:spacing w:before="220"/>
        <w:ind w:firstLine="540"/>
        <w:jc w:val="both"/>
      </w:pPr>
      <w:r>
        <w:t>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соответствии с законодательством Российской Федерации в судебном порядке;</w:t>
      </w:r>
    </w:p>
    <w:p w:rsidR="002C551E" w:rsidRDefault="002C551E">
      <w:pPr>
        <w:pStyle w:val="ConsPlusNormal"/>
        <w:spacing w:before="220"/>
        <w:ind w:firstLine="540"/>
        <w:jc w:val="both"/>
      </w:pPr>
      <w:r>
        <w:t>членами семьи собственника жилого помещения признаются проживающие совместно с ним в принадлежащем ему жилом помещении супруг(а), их дети, родители.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w:t>
      </w:r>
    </w:p>
    <w:p w:rsidR="002C551E" w:rsidRDefault="002C551E">
      <w:pPr>
        <w:pStyle w:val="ConsPlusNormal"/>
        <w:spacing w:before="220"/>
        <w:ind w:firstLine="540"/>
        <w:jc w:val="both"/>
      </w:pPr>
      <w:r>
        <w:t>государственная поддержка - мера государственной поддержки, предоставляемая участнику мероприятия на улучшение жилищных условий по его выбору в одной из следующих форм:</w:t>
      </w:r>
    </w:p>
    <w:p w:rsidR="002C551E" w:rsidRDefault="002C551E">
      <w:pPr>
        <w:pStyle w:val="ConsPlusNormal"/>
        <w:spacing w:before="220"/>
        <w:ind w:firstLine="540"/>
        <w:jc w:val="both"/>
      </w:pPr>
      <w:r>
        <w:t xml:space="preserve">единовременная денежная выплата - единовременная денежная выплата на строительство или приобретение жилого помещения за счет субвенции из федерального бюджета, а также средств бюджета автономного округа, предоставляемая участнику мероприятия безвозмездно в размере, рассчитанном в соответствии с </w:t>
      </w:r>
      <w:hyperlink r:id="rId140">
        <w:r>
          <w:rPr>
            <w:color w:val="0000FF"/>
          </w:rPr>
          <w:t>пунктом 3 статьи 7.2</w:t>
        </w:r>
      </w:hyperlink>
      <w:r>
        <w:t xml:space="preserve"> Закона N 57-оз;</w:t>
      </w:r>
    </w:p>
    <w:p w:rsidR="002C551E" w:rsidRDefault="002C551E">
      <w:pPr>
        <w:pStyle w:val="ConsPlusNormal"/>
        <w:spacing w:before="220"/>
        <w:ind w:firstLine="540"/>
        <w:jc w:val="both"/>
      </w:pPr>
      <w:r>
        <w:t xml:space="preserve">жилое помещение - жилое помещение, приобретенное уполномоченным органом за счет субвенции из федерального бюджета, а также средств бюджета автономного округа, предоставляемое участнику мероприятия по договору социального найма по норме, установленной </w:t>
      </w:r>
      <w:hyperlink r:id="rId141">
        <w:r>
          <w:rPr>
            <w:color w:val="0000FF"/>
          </w:rPr>
          <w:t>пунктом 2 статьи 7.2</w:t>
        </w:r>
      </w:hyperlink>
      <w:r>
        <w:t xml:space="preserve"> Закона N 57-оз.</w:t>
      </w:r>
    </w:p>
    <w:p w:rsidR="002C551E" w:rsidRDefault="002C551E">
      <w:pPr>
        <w:pStyle w:val="ConsPlusNormal"/>
        <w:spacing w:before="220"/>
        <w:ind w:firstLine="540"/>
        <w:jc w:val="both"/>
      </w:pPr>
      <w:bookmarkStart w:id="9" w:name="P182"/>
      <w:bookmarkEnd w:id="9"/>
      <w:r>
        <w:t xml:space="preserve">3. Государственная поддержка в первую очередь предоставляется участникам мероприятия, относящимся к категориям ветеранов Великой Отечественной войны, указанным в </w:t>
      </w:r>
      <w:hyperlink r:id="rId142">
        <w:r>
          <w:rPr>
            <w:color w:val="0000FF"/>
          </w:rPr>
          <w:t>абзацах втором</w:t>
        </w:r>
      </w:hyperlink>
      <w:r>
        <w:t xml:space="preserve">, </w:t>
      </w:r>
      <w:hyperlink r:id="rId143">
        <w:r>
          <w:rPr>
            <w:color w:val="0000FF"/>
          </w:rPr>
          <w:t>третьем пункта 2 части 3 статьи 23.2</w:t>
        </w:r>
      </w:hyperlink>
      <w:r>
        <w:t xml:space="preserve"> Федерального закона "О ветеранах".</w:t>
      </w:r>
    </w:p>
    <w:p w:rsidR="002C551E" w:rsidRDefault="002C551E">
      <w:pPr>
        <w:pStyle w:val="ConsPlusNormal"/>
        <w:spacing w:before="220"/>
        <w:ind w:firstLine="540"/>
        <w:jc w:val="both"/>
      </w:pPr>
      <w:r>
        <w:t>4. Участие в мероприятии добровольное.</w:t>
      </w:r>
    </w:p>
    <w:p w:rsidR="002C551E" w:rsidRDefault="002C551E">
      <w:pPr>
        <w:pStyle w:val="ConsPlusNormal"/>
        <w:spacing w:before="220"/>
        <w:ind w:firstLine="540"/>
        <w:jc w:val="both"/>
      </w:pPr>
      <w:r>
        <w:t xml:space="preserve">5. Заявление подается лично либо законным представителем заявителя в уполномоченный орган по принятию на учет с приложением документов, указанных в </w:t>
      </w:r>
      <w:hyperlink w:anchor="P189">
        <w:r>
          <w:rPr>
            <w:color w:val="0000FF"/>
          </w:rPr>
          <w:t>пункте 6</w:t>
        </w:r>
      </w:hyperlink>
      <w:r>
        <w:t xml:space="preserve"> порядка.</w:t>
      </w:r>
    </w:p>
    <w:p w:rsidR="002C551E" w:rsidRDefault="002C551E">
      <w:pPr>
        <w:pStyle w:val="ConsPlusNormal"/>
        <w:spacing w:before="220"/>
        <w:ind w:firstLine="540"/>
        <w:jc w:val="both"/>
      </w:pPr>
      <w:r>
        <w:lastRenderedPageBreak/>
        <w:t xml:space="preserve">Ответственность за достоверность сведений, указанных в заявлении и документах, указанных в </w:t>
      </w:r>
      <w:hyperlink w:anchor="P189">
        <w:r>
          <w:rPr>
            <w:color w:val="0000FF"/>
          </w:rPr>
          <w:t>пункте 6</w:t>
        </w:r>
      </w:hyperlink>
      <w:r>
        <w:t xml:space="preserve"> порядка, возлагается на заявителя.</w:t>
      </w:r>
    </w:p>
    <w:p w:rsidR="002C551E" w:rsidRDefault="002C551E">
      <w:pPr>
        <w:pStyle w:val="ConsPlusNormal"/>
        <w:spacing w:before="220"/>
        <w:ind w:firstLine="540"/>
        <w:jc w:val="both"/>
      </w:pPr>
      <w:r>
        <w:t xml:space="preserve">Заявление и документы, указанные в </w:t>
      </w:r>
      <w:hyperlink w:anchor="P189">
        <w:r>
          <w:rPr>
            <w:color w:val="0000FF"/>
          </w:rPr>
          <w:t>пункте 6</w:t>
        </w:r>
      </w:hyperlink>
      <w:r>
        <w:t xml:space="preserve"> порядка, заявитель подает через федеральную государственную информационную систему "Единый портал государственных и муниципальных услуг (функций)" (</w:t>
      </w:r>
      <w:hyperlink r:id="rId144">
        <w:r>
          <w:rPr>
            <w:color w:val="0000FF"/>
          </w:rPr>
          <w:t>http://gosuslugi.ru</w:t>
        </w:r>
      </w:hyperlink>
      <w:r>
        <w:t>).</w:t>
      </w:r>
    </w:p>
    <w:p w:rsidR="002C551E" w:rsidRDefault="002C551E">
      <w:pPr>
        <w:pStyle w:val="ConsPlusNormal"/>
        <w:jc w:val="both"/>
      </w:pPr>
      <w:r>
        <w:t xml:space="preserve">(в ред. </w:t>
      </w:r>
      <w:hyperlink r:id="rId145">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r>
        <w:t>В случае направления заявления в электронном виде и подписания его электронной подписью заявителем в соответствии с требованиями законодательства Российской Федерации датой и временем регистрации заявления является дата и время его поступления в уполномоченный орган по принятию на учет.</w:t>
      </w:r>
    </w:p>
    <w:p w:rsidR="002C551E" w:rsidRDefault="002C551E">
      <w:pPr>
        <w:pStyle w:val="ConsPlusNormal"/>
        <w:spacing w:before="220"/>
        <w:ind w:firstLine="540"/>
        <w:jc w:val="both"/>
      </w:pPr>
      <w:bookmarkStart w:id="10" w:name="P189"/>
      <w:bookmarkEnd w:id="10"/>
      <w:r>
        <w:t>6. Решение о принятии заявителя на учет принимает уполномоченный орган по принятию на учет на основании заявления и следующих документов:</w:t>
      </w:r>
    </w:p>
    <w:p w:rsidR="002C551E" w:rsidRDefault="002C551E">
      <w:pPr>
        <w:pStyle w:val="ConsPlusNormal"/>
        <w:spacing w:before="220"/>
        <w:ind w:firstLine="540"/>
        <w:jc w:val="both"/>
      </w:pPr>
      <w:bookmarkStart w:id="11" w:name="P190"/>
      <w:bookmarkEnd w:id="11"/>
      <w:r>
        <w:t>6.1. Паспорта Российской Федерации или иных документов, удостоверяющих личность заявителя и проживающих с ним членов семьи.</w:t>
      </w:r>
    </w:p>
    <w:p w:rsidR="002C551E" w:rsidRDefault="002C551E">
      <w:pPr>
        <w:pStyle w:val="ConsPlusNormal"/>
        <w:spacing w:before="220"/>
        <w:ind w:firstLine="540"/>
        <w:jc w:val="both"/>
      </w:pPr>
      <w:r>
        <w:t xml:space="preserve">6.2. Справки о наличии заболевания, включенного в перечень заболеваний, установленный </w:t>
      </w:r>
      <w:hyperlink r:id="rId146">
        <w:r>
          <w:rPr>
            <w:color w:val="0000FF"/>
          </w:rPr>
          <w:t>приказом</w:t>
        </w:r>
      </w:hyperlink>
      <w:r>
        <w:t xml:space="preserve"> Министерства здравоохранения Российской Федерации от 29 ноября 2012 года N 987н "Об утверждении перечня тяжелых форм хронических заболеваний, при которых невозможно совместное проживание граждан в одной квартире" (при наличии в составе семьи больного, страдающего тяжелой формой хронического заболевания, при которой совместное проживание с ним в одной квартире невозможно) (для определения права на предоставление жилья во внеочередном порядке).</w:t>
      </w:r>
    </w:p>
    <w:p w:rsidR="002C551E" w:rsidRDefault="002C551E">
      <w:pPr>
        <w:pStyle w:val="ConsPlusNormal"/>
        <w:spacing w:before="220"/>
        <w:ind w:firstLine="540"/>
        <w:jc w:val="both"/>
      </w:pPr>
      <w:bookmarkStart w:id="12" w:name="P192"/>
      <w:bookmarkEnd w:id="12"/>
      <w:r>
        <w:t>6.3. Домовой (поквартирной) книги или адресной справки на занимаемое жилое помещение.</w:t>
      </w:r>
    </w:p>
    <w:p w:rsidR="002C551E" w:rsidRDefault="002C551E">
      <w:pPr>
        <w:pStyle w:val="ConsPlusNormal"/>
        <w:spacing w:before="220"/>
        <w:ind w:firstLine="540"/>
        <w:jc w:val="both"/>
      </w:pPr>
      <w:bookmarkStart w:id="13" w:name="P193"/>
      <w:bookmarkEnd w:id="13"/>
      <w:r>
        <w:t>6.4.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p w:rsidR="002C551E" w:rsidRDefault="002C551E">
      <w:pPr>
        <w:pStyle w:val="ConsPlusNormal"/>
        <w:spacing w:before="220"/>
        <w:ind w:firstLine="540"/>
        <w:jc w:val="both"/>
      </w:pPr>
      <w:r>
        <w:t xml:space="preserve">6.5. Сведений об отнесении заявителя к категориям, указанным в </w:t>
      </w:r>
      <w:hyperlink r:id="rId147">
        <w:r>
          <w:rPr>
            <w:color w:val="0000FF"/>
          </w:rPr>
          <w:t>пункте 2 части 3 статьи 23.2</w:t>
        </w:r>
      </w:hyperlink>
      <w:r>
        <w:t xml:space="preserve"> Федерального закона "О ветеранах".</w:t>
      </w:r>
    </w:p>
    <w:p w:rsidR="002C551E" w:rsidRDefault="002C551E">
      <w:pPr>
        <w:pStyle w:val="ConsPlusNormal"/>
        <w:spacing w:before="220"/>
        <w:ind w:firstLine="540"/>
        <w:jc w:val="both"/>
      </w:pPr>
      <w:r>
        <w:t>6.6. Сведений об основаниях пользования жилым помещением, занимаемым заявителем и членами его семьи.</w:t>
      </w:r>
    </w:p>
    <w:p w:rsidR="002C551E" w:rsidRDefault="002C551E">
      <w:pPr>
        <w:pStyle w:val="ConsPlusNormal"/>
        <w:spacing w:before="220"/>
        <w:ind w:firstLine="540"/>
        <w:jc w:val="both"/>
      </w:pPr>
      <w:r>
        <w:t>6.7. Решения межведомственной комиссии о признании занимаемого заявителем жилого помещения, не отвечающим установленным для жилых помещений требованиям.</w:t>
      </w:r>
    </w:p>
    <w:p w:rsidR="002C551E" w:rsidRDefault="002C551E">
      <w:pPr>
        <w:pStyle w:val="ConsPlusNormal"/>
        <w:spacing w:before="220"/>
        <w:ind w:firstLine="540"/>
        <w:jc w:val="both"/>
      </w:pPr>
      <w:r>
        <w:t>6.8. Сведений из органа, осуществляющего государственную регистрацию прав, о наличии или отсутствии жилых помещений в собственности заявителя и членов его семьи, а также о совершенных ими сделках с жилыми помещениями за последние 5 лет по Российской Федерации.</w:t>
      </w:r>
    </w:p>
    <w:p w:rsidR="002C551E" w:rsidRDefault="002C551E">
      <w:pPr>
        <w:pStyle w:val="ConsPlusNormal"/>
        <w:spacing w:before="220"/>
        <w:ind w:firstLine="540"/>
        <w:jc w:val="both"/>
      </w:pPr>
      <w:bookmarkStart w:id="14" w:name="P198"/>
      <w:bookmarkEnd w:id="14"/>
      <w:r>
        <w:t xml:space="preserve">6.9. Сведений об использовании заявителем права на обеспечение жилым помещением с применением государственной поддержки в соответствии с </w:t>
      </w:r>
      <w:hyperlink r:id="rId148">
        <w:r>
          <w:rPr>
            <w:color w:val="0000FF"/>
          </w:rPr>
          <w:t>Указом</w:t>
        </w:r>
      </w:hyperlink>
      <w:r>
        <w:t xml:space="preserve"> Президента Российской Федерации N 714 по предыдущему месту жительства.</w:t>
      </w:r>
    </w:p>
    <w:p w:rsidR="002C551E" w:rsidRDefault="002C551E">
      <w:pPr>
        <w:pStyle w:val="ConsPlusNormal"/>
        <w:spacing w:before="220"/>
        <w:ind w:firstLine="540"/>
        <w:jc w:val="both"/>
      </w:pPr>
      <w:r>
        <w:t xml:space="preserve">7. Документы, указанные в </w:t>
      </w:r>
      <w:hyperlink w:anchor="P190">
        <w:r>
          <w:rPr>
            <w:color w:val="0000FF"/>
          </w:rPr>
          <w:t>подпунктах 6.1</w:t>
        </w:r>
      </w:hyperlink>
      <w:r>
        <w:t xml:space="preserve"> - </w:t>
      </w:r>
      <w:hyperlink w:anchor="P192">
        <w:r>
          <w:rPr>
            <w:color w:val="0000FF"/>
          </w:rPr>
          <w:t>6.3 пункта 6</w:t>
        </w:r>
      </w:hyperlink>
      <w:r>
        <w:t xml:space="preserve"> порядка, представляет гражданин.</w:t>
      </w:r>
    </w:p>
    <w:p w:rsidR="002C551E" w:rsidRDefault="002C551E">
      <w:pPr>
        <w:pStyle w:val="ConsPlusNormal"/>
        <w:spacing w:before="220"/>
        <w:ind w:firstLine="540"/>
        <w:jc w:val="both"/>
      </w:pPr>
      <w:r>
        <w:t xml:space="preserve">Документы и сведения, указанные в </w:t>
      </w:r>
      <w:hyperlink w:anchor="P193">
        <w:r>
          <w:rPr>
            <w:color w:val="0000FF"/>
          </w:rPr>
          <w:t>подпунктах 6.4</w:t>
        </w:r>
      </w:hyperlink>
      <w:r>
        <w:t xml:space="preserve"> - </w:t>
      </w:r>
      <w:hyperlink w:anchor="P198">
        <w:r>
          <w:rPr>
            <w:color w:val="0000FF"/>
          </w:rPr>
          <w:t>6.9 пункта 6</w:t>
        </w:r>
      </w:hyperlink>
      <w:r>
        <w:t xml:space="preserve"> порядка, запрашивает уполномоченный орган по принятию на учет в порядке межведомственного информационного взаимодействия в соответствии с законодательством Российской Федерации и автономного округа в течение 5 рабочих дней с даты регистрации заявления в уполномоченном органе по принятию на </w:t>
      </w:r>
      <w:r>
        <w:lastRenderedPageBreak/>
        <w:t>учет.</w:t>
      </w:r>
    </w:p>
    <w:p w:rsidR="002C551E" w:rsidRDefault="002C551E">
      <w:pPr>
        <w:pStyle w:val="ConsPlusNormal"/>
        <w:spacing w:before="220"/>
        <w:ind w:firstLine="540"/>
        <w:jc w:val="both"/>
      </w:pPr>
      <w:r>
        <w:t xml:space="preserve">Заявитель вправе представить документы и сведения, указанные в </w:t>
      </w:r>
      <w:hyperlink w:anchor="P193">
        <w:r>
          <w:rPr>
            <w:color w:val="0000FF"/>
          </w:rPr>
          <w:t>подпунктах 6.4</w:t>
        </w:r>
      </w:hyperlink>
      <w:r>
        <w:t xml:space="preserve"> - </w:t>
      </w:r>
      <w:hyperlink w:anchor="P198">
        <w:r>
          <w:rPr>
            <w:color w:val="0000FF"/>
          </w:rPr>
          <w:t>6.9 пункта 6</w:t>
        </w:r>
      </w:hyperlink>
      <w:r>
        <w:t xml:space="preserve"> порядка, в уполномоченный орган по принятию на учет по собственной инициативе.</w:t>
      </w:r>
    </w:p>
    <w:p w:rsidR="002C551E" w:rsidRDefault="002C551E">
      <w:pPr>
        <w:pStyle w:val="ConsPlusNormal"/>
        <w:spacing w:before="220"/>
        <w:ind w:firstLine="540"/>
        <w:jc w:val="both"/>
      </w:pPr>
      <w:r>
        <w:t xml:space="preserve">8. Для целей определения нуждаемости в улучшении жилищных условий применяются положения </w:t>
      </w:r>
      <w:hyperlink r:id="rId149">
        <w:r>
          <w:rPr>
            <w:color w:val="0000FF"/>
          </w:rPr>
          <w:t>статей 51</w:t>
        </w:r>
      </w:hyperlink>
      <w:r>
        <w:t xml:space="preserve">, </w:t>
      </w:r>
      <w:hyperlink r:id="rId150">
        <w:r>
          <w:rPr>
            <w:color w:val="0000FF"/>
          </w:rPr>
          <w:t>53</w:t>
        </w:r>
      </w:hyperlink>
      <w:r>
        <w:t xml:space="preserve"> Жилищного кодекса Российской Федерации.</w:t>
      </w:r>
    </w:p>
    <w:p w:rsidR="002C551E" w:rsidRDefault="002C551E">
      <w:pPr>
        <w:pStyle w:val="ConsPlusNormal"/>
        <w:spacing w:before="220"/>
        <w:ind w:firstLine="540"/>
        <w:jc w:val="both"/>
      </w:pPr>
      <w:r>
        <w:t xml:space="preserve">9. Уполномоченный орган по принятию на учет проверяет представленные заявителем документы, указанные в </w:t>
      </w:r>
      <w:hyperlink w:anchor="P190">
        <w:r>
          <w:rPr>
            <w:color w:val="0000FF"/>
          </w:rPr>
          <w:t>подпунктах 6.1</w:t>
        </w:r>
      </w:hyperlink>
      <w:r>
        <w:t xml:space="preserve"> - </w:t>
      </w:r>
      <w:hyperlink w:anchor="P192">
        <w:r>
          <w:rPr>
            <w:color w:val="0000FF"/>
          </w:rPr>
          <w:t>6.3 пункта 6</w:t>
        </w:r>
      </w:hyperlink>
      <w:r>
        <w:t xml:space="preserve"> порядка, на соответствие требованиям порядка и в течение 5 рабочих дней со дня их получения, в том числе полученные в порядке межведомственного информационного взаимодействия, принимает решение о принятии на учет либо об отказе в принятии.</w:t>
      </w:r>
    </w:p>
    <w:p w:rsidR="002C551E" w:rsidRDefault="002C551E">
      <w:pPr>
        <w:pStyle w:val="ConsPlusNormal"/>
        <w:spacing w:before="220"/>
        <w:ind w:firstLine="540"/>
        <w:jc w:val="both"/>
      </w:pPr>
      <w:r>
        <w:t>10. Решение о принятии на учет либо об отказе в принятии уполномоченный орган вручает заявителю в течение 5 рабочих дней со дня принятия лично или почтовым отправлением с уведомлением о вручении.</w:t>
      </w:r>
    </w:p>
    <w:p w:rsidR="002C551E" w:rsidRDefault="002C551E">
      <w:pPr>
        <w:pStyle w:val="ConsPlusNormal"/>
        <w:spacing w:before="220"/>
        <w:ind w:firstLine="540"/>
        <w:jc w:val="both"/>
      </w:pPr>
      <w:r>
        <w:t>11. Уполномоченный орган принимает решение об отказе в принятии на учет в следующих случаях:</w:t>
      </w:r>
    </w:p>
    <w:p w:rsidR="002C551E" w:rsidRDefault="002C551E">
      <w:pPr>
        <w:pStyle w:val="ConsPlusNormal"/>
        <w:spacing w:before="220"/>
        <w:ind w:firstLine="540"/>
        <w:jc w:val="both"/>
      </w:pPr>
      <w:r>
        <w:t xml:space="preserve">несоответствия заявителя требованиям, предусмотренным </w:t>
      </w:r>
      <w:hyperlink w:anchor="P169">
        <w:r>
          <w:rPr>
            <w:color w:val="0000FF"/>
          </w:rPr>
          <w:t>абзацем третьим пункта 2</w:t>
        </w:r>
      </w:hyperlink>
      <w:r>
        <w:t xml:space="preserve"> порядка;</w:t>
      </w:r>
    </w:p>
    <w:p w:rsidR="002C551E" w:rsidRDefault="002C551E">
      <w:pPr>
        <w:pStyle w:val="ConsPlusNormal"/>
        <w:spacing w:before="220"/>
        <w:ind w:firstLine="540"/>
        <w:jc w:val="both"/>
      </w:pPr>
      <w:r>
        <w:t xml:space="preserve">использования заявителем ранее права на обеспечение жильем с использованием государственной поддержки в соответствии с </w:t>
      </w:r>
      <w:hyperlink r:id="rId151">
        <w:r>
          <w:rPr>
            <w:color w:val="0000FF"/>
          </w:rPr>
          <w:t>Указом</w:t>
        </w:r>
      </w:hyperlink>
      <w:r>
        <w:t xml:space="preserve"> Президента Российской Федерации N 714;</w:t>
      </w:r>
    </w:p>
    <w:p w:rsidR="002C551E" w:rsidRDefault="002C551E">
      <w:pPr>
        <w:pStyle w:val="ConsPlusNormal"/>
        <w:spacing w:before="220"/>
        <w:ind w:firstLine="540"/>
        <w:jc w:val="both"/>
      </w:pPr>
      <w:r>
        <w:t>установления факта недостоверности сведений, содержащихся в представленных документах;</w:t>
      </w:r>
    </w:p>
    <w:p w:rsidR="002C551E" w:rsidRDefault="002C551E">
      <w:pPr>
        <w:pStyle w:val="ConsPlusNormal"/>
        <w:spacing w:before="220"/>
        <w:ind w:firstLine="540"/>
        <w:jc w:val="both"/>
      </w:pPr>
      <w:r>
        <w:t xml:space="preserve">непредставления документов, указанных в </w:t>
      </w:r>
      <w:hyperlink w:anchor="P190">
        <w:r>
          <w:rPr>
            <w:color w:val="0000FF"/>
          </w:rPr>
          <w:t>подпунктах 6.1</w:t>
        </w:r>
      </w:hyperlink>
      <w:r>
        <w:t xml:space="preserve"> - </w:t>
      </w:r>
      <w:hyperlink w:anchor="P192">
        <w:r>
          <w:rPr>
            <w:color w:val="0000FF"/>
          </w:rPr>
          <w:t>6.3 пункта 6</w:t>
        </w:r>
      </w:hyperlink>
      <w:r>
        <w:t xml:space="preserve"> порядка;</w:t>
      </w:r>
    </w:p>
    <w:p w:rsidR="002C551E" w:rsidRDefault="002C551E">
      <w:pPr>
        <w:pStyle w:val="ConsPlusNormal"/>
        <w:spacing w:before="220"/>
        <w:ind w:firstLine="540"/>
        <w:jc w:val="both"/>
      </w:pPr>
      <w:r>
        <w:t>предоставления документов, которые не подтверждают право заявителя на участие в мероприятии;</w:t>
      </w:r>
    </w:p>
    <w:p w:rsidR="002C551E" w:rsidRDefault="002C551E">
      <w:pPr>
        <w:pStyle w:val="ConsPlusNormal"/>
        <w:spacing w:before="220"/>
        <w:ind w:firstLine="540"/>
        <w:jc w:val="both"/>
      </w:pPr>
      <w:r>
        <w:t>в связи с личным обращением гражданина об отзыве заявления.</w:t>
      </w:r>
    </w:p>
    <w:p w:rsidR="002C551E" w:rsidRDefault="002C551E">
      <w:pPr>
        <w:pStyle w:val="ConsPlusNormal"/>
        <w:spacing w:before="220"/>
        <w:ind w:firstLine="540"/>
        <w:jc w:val="both"/>
      </w:pPr>
      <w:bookmarkStart w:id="15" w:name="P212"/>
      <w:bookmarkEnd w:id="15"/>
      <w:r>
        <w:t xml:space="preserve">12. В течение 3 рабочих дней с даты принятия решения о принятии на учет заявителя уполномоченный орган по принятию на учет направляет заявление, решение о принятии на учет и документы, указанные в </w:t>
      </w:r>
      <w:hyperlink w:anchor="P189">
        <w:r>
          <w:rPr>
            <w:color w:val="0000FF"/>
          </w:rPr>
          <w:t>пункте 6</w:t>
        </w:r>
      </w:hyperlink>
      <w:r>
        <w:t xml:space="preserve"> порядка, в том числе полученные в порядке межведомственного информационного взаимодействия (далее - Документы), в уполномоченный орган нарочно либо почтовым отправлением.</w:t>
      </w:r>
    </w:p>
    <w:p w:rsidR="002C551E" w:rsidRDefault="002C551E">
      <w:pPr>
        <w:pStyle w:val="ConsPlusNormal"/>
        <w:spacing w:before="220"/>
        <w:ind w:firstLine="540"/>
        <w:jc w:val="both"/>
      </w:pPr>
      <w:r>
        <w:t>13. Уполномоченный орган регистрирует Документы в книге регистрации и учета граждан (далее - книга регистрации и учета), подавших заявление на участие в мероприятии, в день их поступления и присваивает им регистрационный номер.</w:t>
      </w:r>
    </w:p>
    <w:p w:rsidR="002C551E" w:rsidRDefault="002C551E">
      <w:pPr>
        <w:pStyle w:val="ConsPlusNormal"/>
        <w:spacing w:before="220"/>
        <w:ind w:firstLine="540"/>
        <w:jc w:val="both"/>
      </w:pPr>
      <w:bookmarkStart w:id="16" w:name="P214"/>
      <w:bookmarkEnd w:id="16"/>
      <w:r>
        <w:t>14. Уполномоченный орган в течение 5 рабочих дней с даты поступления Документов проверяет их на соответствие условиям порядка и принимает решение о признании заявителя участником мероприятия либо об отказе в таком признании.</w:t>
      </w:r>
    </w:p>
    <w:p w:rsidR="002C551E" w:rsidRDefault="002C551E">
      <w:pPr>
        <w:pStyle w:val="ConsPlusNormal"/>
        <w:spacing w:before="220"/>
        <w:ind w:firstLine="540"/>
        <w:jc w:val="both"/>
      </w:pPr>
      <w:r>
        <w:t>15. Уполномоченный орган принимает решение об отказе в признании заявителя участником мероприятия в случаях:</w:t>
      </w:r>
    </w:p>
    <w:p w:rsidR="002C551E" w:rsidRDefault="002C551E">
      <w:pPr>
        <w:pStyle w:val="ConsPlusNormal"/>
        <w:spacing w:before="220"/>
        <w:ind w:firstLine="540"/>
        <w:jc w:val="both"/>
      </w:pPr>
      <w:r>
        <w:t>непредставления Документов;</w:t>
      </w:r>
    </w:p>
    <w:p w:rsidR="002C551E" w:rsidRDefault="002C551E">
      <w:pPr>
        <w:pStyle w:val="ConsPlusNormal"/>
        <w:spacing w:before="220"/>
        <w:ind w:firstLine="540"/>
        <w:jc w:val="both"/>
      </w:pPr>
      <w:r>
        <w:t xml:space="preserve">выявления в Документах факта нарушения установленных требований при принятии решения </w:t>
      </w:r>
      <w:r>
        <w:lastRenderedPageBreak/>
        <w:t>уполномоченным органом по принятию на учет.</w:t>
      </w:r>
    </w:p>
    <w:p w:rsidR="002C551E" w:rsidRDefault="002C551E">
      <w:pPr>
        <w:pStyle w:val="ConsPlusNormal"/>
        <w:spacing w:before="220"/>
        <w:ind w:firstLine="540"/>
        <w:jc w:val="both"/>
      </w:pPr>
      <w:r>
        <w:t>Решение об отказе в признании участником мероприятия должно быть обоснованным, со ссылкой на положения порядка, и может быть обжаловано участником мероприятия в соответствии с законодательством Российской Федерации.</w:t>
      </w:r>
    </w:p>
    <w:p w:rsidR="002C551E" w:rsidRDefault="002C551E">
      <w:pPr>
        <w:pStyle w:val="ConsPlusNormal"/>
        <w:spacing w:before="220"/>
        <w:ind w:firstLine="540"/>
        <w:jc w:val="both"/>
      </w:pPr>
      <w:r>
        <w:t>16. Решение о признании заявителя участником мероприятия либо об отказе в таком признании уполномоченный орган вручает заявителю в течение 5 рабочих дней со дня принятия такого решения лично или почтовым отправлением с уведомлением о вручении.</w:t>
      </w:r>
    </w:p>
    <w:p w:rsidR="002C551E" w:rsidRDefault="002C551E">
      <w:pPr>
        <w:pStyle w:val="ConsPlusNormal"/>
        <w:spacing w:before="220"/>
        <w:ind w:firstLine="540"/>
        <w:jc w:val="both"/>
      </w:pPr>
      <w:r>
        <w:t>17. Заявитель обязан уведомить уполномоченный орган об изменении обстоятельств, которые могут повлиять на получение государственной поддержки, в течение 3 рабочих дней с даты их возникновения. Уполномоченный орган не несет ответственность за неполучение заявителем информации и уведомлений в случае если заявитель сменил адрес для получения почтовой корреспонденции и не уведомил об этом.</w:t>
      </w:r>
    </w:p>
    <w:p w:rsidR="002C551E" w:rsidRDefault="002C551E">
      <w:pPr>
        <w:pStyle w:val="ConsPlusNormal"/>
        <w:spacing w:before="220"/>
        <w:ind w:firstLine="540"/>
        <w:jc w:val="both"/>
      </w:pPr>
      <w:r>
        <w:t>18. Обработка персональных данных заявителя осуществляется с его согласия, данного в заявлении.</w:t>
      </w:r>
    </w:p>
    <w:p w:rsidR="002C551E" w:rsidRDefault="002C551E">
      <w:pPr>
        <w:pStyle w:val="ConsPlusNormal"/>
        <w:spacing w:before="220"/>
        <w:ind w:firstLine="540"/>
        <w:jc w:val="both"/>
      </w:pPr>
      <w:r>
        <w:t xml:space="preserve">19. Из документов, указанных в </w:t>
      </w:r>
      <w:hyperlink w:anchor="P189">
        <w:r>
          <w:rPr>
            <w:color w:val="0000FF"/>
          </w:rPr>
          <w:t>пунктах 6</w:t>
        </w:r>
      </w:hyperlink>
      <w:r>
        <w:t xml:space="preserve">, </w:t>
      </w:r>
      <w:hyperlink w:anchor="P212">
        <w:r>
          <w:rPr>
            <w:color w:val="0000FF"/>
          </w:rPr>
          <w:t>12</w:t>
        </w:r>
      </w:hyperlink>
      <w:r>
        <w:t xml:space="preserve">, </w:t>
      </w:r>
      <w:hyperlink w:anchor="P214">
        <w:r>
          <w:rPr>
            <w:color w:val="0000FF"/>
          </w:rPr>
          <w:t>14</w:t>
        </w:r>
      </w:hyperlink>
      <w:r>
        <w:t xml:space="preserve"> порядка, уполномоченный орган формирует учетное дело участника мероприятия.</w:t>
      </w:r>
    </w:p>
    <w:p w:rsidR="002C551E" w:rsidRDefault="002C551E">
      <w:pPr>
        <w:pStyle w:val="ConsPlusNormal"/>
        <w:spacing w:before="220"/>
        <w:ind w:firstLine="540"/>
        <w:jc w:val="both"/>
      </w:pPr>
      <w:r>
        <w:t>Учетному делу участника мероприятия присваивает номер, соответствующий регистрационному номеру в книге регистрации и учета.</w:t>
      </w:r>
    </w:p>
    <w:p w:rsidR="002C551E" w:rsidRDefault="002C551E">
      <w:pPr>
        <w:pStyle w:val="ConsPlusNormal"/>
        <w:spacing w:before="220"/>
        <w:ind w:firstLine="540"/>
        <w:jc w:val="both"/>
      </w:pPr>
      <w:r>
        <w:t>Заявления и документы, полученные в электронном виде и подписанные электронной подписью заявителя, хранит уполномоченный орган в электронном виде.</w:t>
      </w:r>
    </w:p>
    <w:p w:rsidR="002C551E" w:rsidRDefault="002C551E">
      <w:pPr>
        <w:pStyle w:val="ConsPlusNormal"/>
        <w:spacing w:before="220"/>
        <w:ind w:firstLine="540"/>
        <w:jc w:val="both"/>
      </w:pPr>
      <w:r>
        <w:t>19.1. На каждого участника мероприятия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w:t>
      </w:r>
    </w:p>
    <w:p w:rsidR="002C551E" w:rsidRDefault="002C551E">
      <w:pPr>
        <w:pStyle w:val="ConsPlusNormal"/>
        <w:jc w:val="both"/>
      </w:pPr>
      <w:r>
        <w:t xml:space="preserve">(п. 19.1 введен </w:t>
      </w:r>
      <w:hyperlink r:id="rId152">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r>
        <w:t xml:space="preserve">20. Уполномоченный орган ежегодно по состоянию на 1 января текущего года утверждает список участников мероприятия (далее - список) в хронологической последовательности, согласно дате принятия на учет. В первую очередь в список включает участников мероприятия, указанных в </w:t>
      </w:r>
      <w:hyperlink w:anchor="P182">
        <w:r>
          <w:rPr>
            <w:color w:val="0000FF"/>
          </w:rPr>
          <w:t>пункте 3</w:t>
        </w:r>
      </w:hyperlink>
      <w:r>
        <w:t xml:space="preserve"> порядка. Заявителей, принятых на учет в один и тот же день, включает в список в алфавитном порядке.</w:t>
      </w:r>
    </w:p>
    <w:p w:rsidR="002C551E" w:rsidRDefault="002C551E">
      <w:pPr>
        <w:pStyle w:val="ConsPlusNormal"/>
        <w:spacing w:before="220"/>
        <w:ind w:firstLine="540"/>
        <w:jc w:val="both"/>
      </w:pPr>
      <w:r>
        <w:t>При наличии оснований уполномоченный орган включает в список новых участников мероприятия (исключает из списка участников мероприятия). Список, сведения о внесенных в него изменениях направляет уполномоченный орган в Департамент строительства и архитектуры автономного округа в течение 3 рабочих дней с даты принятия решения о его утверждении или внесении в него изменений.</w:t>
      </w:r>
    </w:p>
    <w:p w:rsidR="002C551E" w:rsidRDefault="002C551E">
      <w:pPr>
        <w:pStyle w:val="ConsPlusNormal"/>
        <w:jc w:val="both"/>
      </w:pPr>
      <w:r>
        <w:t xml:space="preserve">(в ред. постановлений Правительства ХМАО - Югры от 08.09.2022 </w:t>
      </w:r>
      <w:hyperlink r:id="rId153">
        <w:r>
          <w:rPr>
            <w:color w:val="0000FF"/>
          </w:rPr>
          <w:t>N 440-п</w:t>
        </w:r>
      </w:hyperlink>
      <w:r>
        <w:t xml:space="preserve">, от 15.11.2024 </w:t>
      </w:r>
      <w:hyperlink r:id="rId154">
        <w:r>
          <w:rPr>
            <w:color w:val="0000FF"/>
          </w:rPr>
          <w:t>N 422-п</w:t>
        </w:r>
      </w:hyperlink>
      <w:r>
        <w:t>)</w:t>
      </w:r>
    </w:p>
    <w:p w:rsidR="002C551E" w:rsidRDefault="002C551E">
      <w:pPr>
        <w:pStyle w:val="ConsPlusNormal"/>
        <w:spacing w:before="220"/>
        <w:ind w:firstLine="540"/>
        <w:jc w:val="both"/>
      </w:pPr>
      <w:r>
        <w:t>21. Уполномоченный орган включает участника мероприятия в список в течение 5 рабочих дней со дня принятия решения о признании его участником мероприятия.</w:t>
      </w:r>
    </w:p>
    <w:p w:rsidR="002C551E" w:rsidRDefault="002C551E">
      <w:pPr>
        <w:pStyle w:val="ConsPlusNormal"/>
        <w:spacing w:before="220"/>
        <w:ind w:firstLine="540"/>
        <w:jc w:val="both"/>
      </w:pPr>
      <w:r>
        <w:t>22. Уполномоченный орган принимает решение об исключении участника мероприятия из списка по следующим основаниям:</w:t>
      </w:r>
    </w:p>
    <w:p w:rsidR="002C551E" w:rsidRDefault="002C551E">
      <w:pPr>
        <w:pStyle w:val="ConsPlusNormal"/>
        <w:spacing w:before="220"/>
        <w:ind w:firstLine="540"/>
        <w:jc w:val="both"/>
      </w:pPr>
      <w:r>
        <w:t>22.1. Выезд участника мероприятия из автономного округа в другой субъект Российской Федерации на постоянное место жительства.</w:t>
      </w:r>
    </w:p>
    <w:p w:rsidR="002C551E" w:rsidRDefault="002C551E">
      <w:pPr>
        <w:pStyle w:val="ConsPlusNormal"/>
        <w:spacing w:before="220"/>
        <w:ind w:firstLine="540"/>
        <w:jc w:val="both"/>
      </w:pPr>
      <w:r>
        <w:t>22.2. Письменное заявление участника мероприятия об исключении из списка.</w:t>
      </w:r>
    </w:p>
    <w:p w:rsidR="002C551E" w:rsidRDefault="002C551E">
      <w:pPr>
        <w:pStyle w:val="ConsPlusNormal"/>
        <w:spacing w:before="220"/>
        <w:ind w:firstLine="540"/>
        <w:jc w:val="both"/>
      </w:pPr>
      <w:r>
        <w:lastRenderedPageBreak/>
        <w:t>22.3. Смерть участника мероприятия.</w:t>
      </w:r>
    </w:p>
    <w:p w:rsidR="002C551E" w:rsidRDefault="002C551E">
      <w:pPr>
        <w:pStyle w:val="ConsPlusNormal"/>
        <w:spacing w:before="220"/>
        <w:ind w:firstLine="540"/>
        <w:jc w:val="both"/>
      </w:pPr>
      <w:r>
        <w:t>22.4. Получение участником мероприятия государственной поддержки в соответствии с порядком.</w:t>
      </w:r>
    </w:p>
    <w:p w:rsidR="002C551E" w:rsidRDefault="002C551E">
      <w:pPr>
        <w:pStyle w:val="ConsPlusNormal"/>
        <w:spacing w:before="220"/>
        <w:ind w:firstLine="540"/>
        <w:jc w:val="both"/>
      </w:pPr>
      <w:r>
        <w:t>23. Решение об исключении из списка должно быть обоснованным, со ссылкой на положения порядка.</w:t>
      </w:r>
    </w:p>
    <w:p w:rsidR="002C551E" w:rsidRDefault="002C551E">
      <w:pPr>
        <w:pStyle w:val="ConsPlusNormal"/>
        <w:spacing w:before="220"/>
        <w:ind w:firstLine="540"/>
        <w:jc w:val="both"/>
      </w:pPr>
      <w:r>
        <w:t>Уведомление о решении об исключении из списка в течение 5 рабочих дней со дня его принятия вручает уполномоченный орган участнику мероприятия лично либо направляет почтовым отправлением с уведомлением о вручении.</w:t>
      </w:r>
    </w:p>
    <w:p w:rsidR="002C551E" w:rsidRDefault="002C551E">
      <w:pPr>
        <w:pStyle w:val="ConsPlusNormal"/>
        <w:spacing w:before="220"/>
        <w:ind w:firstLine="540"/>
        <w:jc w:val="both"/>
      </w:pPr>
      <w:r>
        <w:t>Решение уполномоченного органа об исключении из списка может быть обжаловано участником мероприятия в соответствии с законодательством Российской Федерации.</w:t>
      </w:r>
    </w:p>
    <w:p w:rsidR="002C551E" w:rsidRDefault="002C551E">
      <w:pPr>
        <w:pStyle w:val="ConsPlusNormal"/>
        <w:spacing w:before="220"/>
        <w:ind w:firstLine="540"/>
        <w:jc w:val="both"/>
      </w:pPr>
      <w:r>
        <w:t>24. Уполномоченный орган с учетом списка и доведенного объема средств федерального бюджета и бюджета автономного округа в течение 3 рабочих дней с даты доведения предельных объемов финансирования на реализацию мероприятия выносит решение о предоставлении государственной поддержки участнику мероприятия.</w:t>
      </w:r>
    </w:p>
    <w:p w:rsidR="002C551E" w:rsidRDefault="002C551E">
      <w:pPr>
        <w:pStyle w:val="ConsPlusNormal"/>
        <w:spacing w:before="220"/>
        <w:ind w:firstLine="540"/>
        <w:jc w:val="both"/>
      </w:pPr>
      <w:r>
        <w:t>24.1. В случае если заявителем выбрана форма государственной поддержки в виде единовременной денежной выплаты, решение о предоставлении государственной поддержки участнику мероприятия оформляется в виде гарантийного письма со сроком действия до 20 декабря текущего года.</w:t>
      </w:r>
    </w:p>
    <w:p w:rsidR="002C551E" w:rsidRDefault="002C551E">
      <w:pPr>
        <w:pStyle w:val="ConsPlusNormal"/>
        <w:spacing w:before="220"/>
        <w:ind w:firstLine="540"/>
        <w:jc w:val="both"/>
      </w:pPr>
      <w:r>
        <w:t>Срок действия гарантийного письма, выданного в четвертом квартале текущего года в связи с дополнительным выделением из федерального бюджета средств субвенций по решению Министерства строительства и жилищно-коммунального хозяйства Российской Федерации, составляет не более 9 месяцев с даты его выдачи.</w:t>
      </w:r>
    </w:p>
    <w:p w:rsidR="002C551E" w:rsidRDefault="002C551E">
      <w:pPr>
        <w:pStyle w:val="ConsPlusNormal"/>
        <w:jc w:val="both"/>
      </w:pPr>
      <w:r>
        <w:t xml:space="preserve">(абзац введен </w:t>
      </w:r>
      <w:hyperlink r:id="rId155">
        <w:r>
          <w:rPr>
            <w:color w:val="0000FF"/>
          </w:rPr>
          <w:t>постановлением</w:t>
        </w:r>
      </w:hyperlink>
      <w:r>
        <w:t xml:space="preserve"> Правительства ХМАО - Югры от 27.12.2021 N 631-п; в ред. </w:t>
      </w:r>
      <w:hyperlink r:id="rId156">
        <w:r>
          <w:rPr>
            <w:color w:val="0000FF"/>
          </w:rPr>
          <w:t>постановления</w:t>
        </w:r>
      </w:hyperlink>
      <w:r>
        <w:t xml:space="preserve"> Правительства ХМАО - Югры от 09.12.2022 N 668-п)</w:t>
      </w:r>
    </w:p>
    <w:p w:rsidR="002C551E" w:rsidRDefault="002C551E">
      <w:pPr>
        <w:pStyle w:val="ConsPlusNormal"/>
        <w:spacing w:before="220"/>
        <w:ind w:firstLine="540"/>
        <w:jc w:val="both"/>
      </w:pPr>
      <w:r>
        <w:t>Размер единовременной денежной выплаты рассчитывает уполномоченный орган на дату принятия решения о предоставлении единовременной денежной выплаты и указывает в гарантийном письме.</w:t>
      </w:r>
    </w:p>
    <w:p w:rsidR="002C551E" w:rsidRDefault="002C551E">
      <w:pPr>
        <w:pStyle w:val="ConsPlusNormal"/>
        <w:spacing w:before="220"/>
        <w:ind w:firstLine="540"/>
        <w:jc w:val="both"/>
      </w:pPr>
      <w:r>
        <w:t>Гарантийное письмо вручает участнику мероприятия лично в течение 3 рабочих дней со дня принятия решения о предоставлении единовременной денежной выплаты или почтовым отправлением с уведомлением о вручении.</w:t>
      </w:r>
    </w:p>
    <w:p w:rsidR="002C551E" w:rsidRDefault="002C551E">
      <w:pPr>
        <w:pStyle w:val="ConsPlusNormal"/>
        <w:spacing w:before="220"/>
        <w:ind w:firstLine="540"/>
        <w:jc w:val="both"/>
      </w:pPr>
      <w:r>
        <w:t xml:space="preserve">24.2. В случае если заявителем выбрана форма государственной поддержки в виде приобретения жилого помещения, уполномоченный орган осуществляет действия по приобретению жилого помещения в соответствии с Федеральным </w:t>
      </w:r>
      <w:hyperlink r:id="rId15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spacing w:before="220"/>
        <w:ind w:firstLine="540"/>
        <w:jc w:val="both"/>
      </w:pPr>
      <w:r>
        <w:t xml:space="preserve">Приобретенное жилое помещение предоставляется участнику мероприятия по договору социального найма в соответствии с нормами Жилищного </w:t>
      </w:r>
      <w:hyperlink r:id="rId158">
        <w:r>
          <w:rPr>
            <w:color w:val="0000FF"/>
          </w:rPr>
          <w:t>кодекса</w:t>
        </w:r>
      </w:hyperlink>
      <w:r>
        <w:t xml:space="preserve"> Российской Федерации, Федерального </w:t>
      </w:r>
      <w:hyperlink r:id="rId159">
        <w:r>
          <w:rPr>
            <w:color w:val="0000FF"/>
          </w:rPr>
          <w:t>закона</w:t>
        </w:r>
      </w:hyperlink>
      <w:r>
        <w:t xml:space="preserve"> "О ветеранах", </w:t>
      </w:r>
      <w:hyperlink r:id="rId160">
        <w:r>
          <w:rPr>
            <w:color w:val="0000FF"/>
          </w:rPr>
          <w:t>Указа</w:t>
        </w:r>
      </w:hyperlink>
      <w:r>
        <w:t xml:space="preserve"> Президента Российской Федерации N 714.</w:t>
      </w:r>
    </w:p>
    <w:p w:rsidR="002C551E" w:rsidRDefault="002C551E">
      <w:pPr>
        <w:pStyle w:val="ConsPlusNormal"/>
        <w:spacing w:before="220"/>
        <w:ind w:firstLine="540"/>
        <w:jc w:val="both"/>
      </w:pPr>
      <w:r>
        <w:t>25. Единовременная денежная выплата носит целевой характер и используется участником мероприятия на следующие цели:</w:t>
      </w:r>
    </w:p>
    <w:p w:rsidR="002C551E" w:rsidRDefault="002C551E">
      <w:pPr>
        <w:pStyle w:val="ConsPlusNormal"/>
        <w:spacing w:before="220"/>
        <w:ind w:firstLine="540"/>
        <w:jc w:val="both"/>
      </w:pPr>
      <w:r>
        <w:t>приобретение индивидуального жилого дома (части индивидуального жилого дома) или квартиры (части квартиры, комнаты) в жилом многоквартирном доме;</w:t>
      </w:r>
    </w:p>
    <w:p w:rsidR="002C551E" w:rsidRDefault="002C551E">
      <w:pPr>
        <w:pStyle w:val="ConsPlusNormal"/>
        <w:spacing w:before="220"/>
        <w:ind w:firstLine="540"/>
        <w:jc w:val="both"/>
      </w:pPr>
      <w:r>
        <w:lastRenderedPageBreak/>
        <w:t>финансирование строительства квартиры по договору об участии в долевом строительстве (договору уступки прав) жилого помещения в жилом многоквартирном доме при условии обеспечения ввода жилого дома в эксплуатацию в текущем году;</w:t>
      </w:r>
    </w:p>
    <w:p w:rsidR="002C551E" w:rsidRDefault="002C551E">
      <w:pPr>
        <w:pStyle w:val="ConsPlusNormal"/>
        <w:spacing w:before="220"/>
        <w:ind w:firstLine="540"/>
        <w:jc w:val="both"/>
      </w:pPr>
      <w:r>
        <w:t>строительство индивидуального жилого дома за счет собственных (заемных) средств, при этом выплата на строительство индивидуального жилого дома предоставляется после окончания строительства и государственной регистрации права собственности на жилой дом (часть жилого дома).</w:t>
      </w:r>
    </w:p>
    <w:p w:rsidR="002C551E" w:rsidRDefault="002C551E">
      <w:pPr>
        <w:pStyle w:val="ConsPlusNormal"/>
        <w:spacing w:before="220"/>
        <w:ind w:firstLine="540"/>
        <w:jc w:val="both"/>
      </w:pPr>
      <w:r>
        <w:t>26. Жилое помещение, приобретаемое участником мероприятия за счет единовременной денежной выплаты, он оформляет в свою собственность.</w:t>
      </w:r>
    </w:p>
    <w:p w:rsidR="002C551E" w:rsidRDefault="002C551E">
      <w:pPr>
        <w:pStyle w:val="ConsPlusNormal"/>
        <w:spacing w:before="220"/>
        <w:ind w:firstLine="540"/>
        <w:jc w:val="both"/>
      </w:pPr>
      <w:bookmarkStart w:id="17" w:name="P252"/>
      <w:bookmarkEnd w:id="17"/>
      <w:r>
        <w:t>27. Решение о перечислении единовременной денежной выплаты участнику мероприятия принимает уполномоченный орган на основании следующих документов и сведений:</w:t>
      </w:r>
    </w:p>
    <w:p w:rsidR="002C551E" w:rsidRDefault="002C551E">
      <w:pPr>
        <w:pStyle w:val="ConsPlusNormal"/>
        <w:spacing w:before="220"/>
        <w:ind w:firstLine="540"/>
        <w:jc w:val="both"/>
      </w:pPr>
      <w:bookmarkStart w:id="18" w:name="P253"/>
      <w:bookmarkEnd w:id="18"/>
      <w:r>
        <w:t>27.1. Оригинала и копии договора на приобретение (строительство) жилого помещения, заключенного участником мероприятия.</w:t>
      </w:r>
    </w:p>
    <w:p w:rsidR="002C551E" w:rsidRDefault="002C551E">
      <w:pPr>
        <w:pStyle w:val="ConsPlusNormal"/>
        <w:spacing w:before="220"/>
        <w:ind w:firstLine="540"/>
        <w:jc w:val="both"/>
      </w:pPr>
      <w:r>
        <w:t>27.2. Банковских реквизитов для перечисления социальной выплаты.</w:t>
      </w:r>
    </w:p>
    <w:p w:rsidR="002C551E" w:rsidRDefault="002C551E">
      <w:pPr>
        <w:pStyle w:val="ConsPlusNormal"/>
        <w:spacing w:before="220"/>
        <w:ind w:firstLine="540"/>
        <w:jc w:val="both"/>
      </w:pPr>
      <w:bookmarkStart w:id="19" w:name="P255"/>
      <w:bookmarkEnd w:id="19"/>
      <w:r>
        <w:t>27.3. Оригиналов и копий платежных документов, подтверждающих внесение участником мероприятия собственных (заемных) средств (в случае если участник мероприятия вносит собственные (заемные) средства).</w:t>
      </w:r>
    </w:p>
    <w:p w:rsidR="002C551E" w:rsidRDefault="002C551E">
      <w:pPr>
        <w:pStyle w:val="ConsPlusNormal"/>
        <w:spacing w:before="220"/>
        <w:ind w:firstLine="540"/>
        <w:jc w:val="both"/>
      </w:pPr>
      <w:bookmarkStart w:id="20" w:name="P256"/>
      <w:bookmarkEnd w:id="20"/>
      <w:r>
        <w:t>27.4. Сведений органа, осуществляющего государственную регистрацию прав, о наличии жилых помещений в собственности в отношении участника мероприятия и членов его семьи, в том числе на ранее существовавшее имя в случае изменения фамилии, имени, отчества (в случае использования выплаты на строительство индивидуального жилого дома).</w:t>
      </w:r>
    </w:p>
    <w:p w:rsidR="002C551E" w:rsidRDefault="002C551E">
      <w:pPr>
        <w:pStyle w:val="ConsPlusNormal"/>
        <w:spacing w:before="220"/>
        <w:ind w:firstLine="540"/>
        <w:jc w:val="both"/>
      </w:pPr>
      <w:r>
        <w:t xml:space="preserve">28. Документы, указанные в </w:t>
      </w:r>
      <w:hyperlink w:anchor="P253">
        <w:r>
          <w:rPr>
            <w:color w:val="0000FF"/>
          </w:rPr>
          <w:t>подпунктах 27.1</w:t>
        </w:r>
      </w:hyperlink>
      <w:r>
        <w:t xml:space="preserve"> - </w:t>
      </w:r>
      <w:hyperlink w:anchor="P255">
        <w:r>
          <w:rPr>
            <w:color w:val="0000FF"/>
          </w:rPr>
          <w:t>27.3 пункта 27</w:t>
        </w:r>
      </w:hyperlink>
      <w:r>
        <w:t xml:space="preserve"> порядка, представляет участник мероприятия в период действия гарантийного письма, копии документов заверяет лиц, принимающее документы, после чего оригиналы возвращает заявителю.</w:t>
      </w:r>
    </w:p>
    <w:p w:rsidR="002C551E" w:rsidRDefault="002C551E">
      <w:pPr>
        <w:pStyle w:val="ConsPlusNormal"/>
        <w:spacing w:before="220"/>
        <w:ind w:firstLine="540"/>
        <w:jc w:val="both"/>
      </w:pPr>
      <w:r>
        <w:t xml:space="preserve">Участник мероприятия имеет право направить нотариально заверенные заявление и документы, указанные в </w:t>
      </w:r>
      <w:hyperlink w:anchor="P253">
        <w:r>
          <w:rPr>
            <w:color w:val="0000FF"/>
          </w:rPr>
          <w:t>подпунктах 27.1</w:t>
        </w:r>
      </w:hyperlink>
      <w:r>
        <w:t xml:space="preserve"> - </w:t>
      </w:r>
      <w:hyperlink w:anchor="P255">
        <w:r>
          <w:rPr>
            <w:color w:val="0000FF"/>
          </w:rPr>
          <w:t>27.3 пункта 27</w:t>
        </w:r>
      </w:hyperlink>
      <w:r>
        <w:t>, по почте. Датой регистрации документов в этом случае считается дата поступления почтового отправления в уполномоченный орган.</w:t>
      </w:r>
    </w:p>
    <w:p w:rsidR="002C551E" w:rsidRDefault="002C551E">
      <w:pPr>
        <w:pStyle w:val="ConsPlusNormal"/>
        <w:spacing w:before="220"/>
        <w:ind w:firstLine="540"/>
        <w:jc w:val="both"/>
      </w:pPr>
      <w:r>
        <w:t xml:space="preserve">Сведения, указанные в </w:t>
      </w:r>
      <w:hyperlink w:anchor="P256">
        <w:r>
          <w:rPr>
            <w:color w:val="0000FF"/>
          </w:rPr>
          <w:t>подпункте 27.4 пункта 27</w:t>
        </w:r>
      </w:hyperlink>
      <w:r>
        <w:t xml:space="preserve"> порядка, уполномоченный орган запрашивает у территориального органа Управления Федеральной службы государственной регистрации, кадастра и картографии по Ханты-Мансийскому автономному округу - Югре в порядке межведомственного информационного взаимодействия в соответствии с законодательством Российской Федерации.</w:t>
      </w:r>
    </w:p>
    <w:p w:rsidR="002C551E" w:rsidRDefault="002C551E">
      <w:pPr>
        <w:pStyle w:val="ConsPlusNormal"/>
        <w:jc w:val="both"/>
      </w:pPr>
      <w:r>
        <w:t xml:space="preserve">(в ред. </w:t>
      </w:r>
      <w:hyperlink r:id="rId161">
        <w:r>
          <w:rPr>
            <w:color w:val="0000FF"/>
          </w:rPr>
          <w:t>постановления</w:t>
        </w:r>
      </w:hyperlink>
      <w:r>
        <w:t xml:space="preserve"> Правительства ХМАО - Югры от 21.01.2022 N 14-п)</w:t>
      </w:r>
    </w:p>
    <w:p w:rsidR="002C551E" w:rsidRDefault="002C551E">
      <w:pPr>
        <w:pStyle w:val="ConsPlusNormal"/>
        <w:spacing w:before="220"/>
        <w:ind w:firstLine="540"/>
        <w:jc w:val="both"/>
      </w:pPr>
      <w:r>
        <w:t>29. В случае если стоимость приобретаемого (строящегося) жилого помещения превышает размер единовременной денежной выплаты, ее перечисление осуществляется после внесения участником собственных и (или) заемных средств, подлежащих оплате в соответствии с условиями договора на приобретение (строительство) жилого помещения.</w:t>
      </w:r>
    </w:p>
    <w:p w:rsidR="002C551E" w:rsidRDefault="002C551E">
      <w:pPr>
        <w:pStyle w:val="ConsPlusNormal"/>
        <w:spacing w:before="220"/>
        <w:ind w:firstLine="540"/>
        <w:jc w:val="both"/>
      </w:pPr>
      <w:r>
        <w:t>30. Перечисление единовременной денежной выплаты осуществляет уполномоченный орган на основании решения уполномоченного органа о перечислении единовременной денежной выплаты на счет:</w:t>
      </w:r>
    </w:p>
    <w:p w:rsidR="002C551E" w:rsidRDefault="002C551E">
      <w:pPr>
        <w:pStyle w:val="ConsPlusNormal"/>
        <w:spacing w:before="220"/>
        <w:ind w:firstLine="540"/>
        <w:jc w:val="both"/>
      </w:pPr>
      <w:r>
        <w:t>организации, осуществляющей строительство жилого помещения;</w:t>
      </w:r>
    </w:p>
    <w:p w:rsidR="002C551E" w:rsidRDefault="002C551E">
      <w:pPr>
        <w:pStyle w:val="ConsPlusNormal"/>
        <w:spacing w:before="220"/>
        <w:ind w:firstLine="540"/>
        <w:jc w:val="both"/>
      </w:pPr>
      <w:r>
        <w:t>продавца жилого помещения;</w:t>
      </w:r>
    </w:p>
    <w:p w:rsidR="002C551E" w:rsidRDefault="002C551E">
      <w:pPr>
        <w:pStyle w:val="ConsPlusNormal"/>
        <w:spacing w:before="220"/>
        <w:ind w:firstLine="540"/>
        <w:jc w:val="both"/>
      </w:pPr>
      <w:r>
        <w:lastRenderedPageBreak/>
        <w:t>участника мероприятия в случае использования выплаты на строительство индивидуального жилого дома (части индивидуального жилого дома).</w:t>
      </w:r>
    </w:p>
    <w:p w:rsidR="002C551E" w:rsidRDefault="002C551E">
      <w:pPr>
        <w:pStyle w:val="ConsPlusNormal"/>
        <w:spacing w:before="220"/>
        <w:ind w:firstLine="540"/>
        <w:jc w:val="both"/>
      </w:pPr>
      <w:r>
        <w:t xml:space="preserve">31. Срок перечисления единовременной денежной выплаты составляет 20 рабочих дней с даты предоставления документов, указанных в </w:t>
      </w:r>
      <w:hyperlink w:anchor="P252">
        <w:r>
          <w:rPr>
            <w:color w:val="0000FF"/>
          </w:rPr>
          <w:t>пункте 27</w:t>
        </w:r>
      </w:hyperlink>
      <w:r>
        <w:t xml:space="preserve"> порядка, в том числе в порядке межведомственного информационного взаимодействия.</w:t>
      </w:r>
    </w:p>
    <w:p w:rsidR="002C551E" w:rsidRDefault="002C551E">
      <w:pPr>
        <w:pStyle w:val="ConsPlusNormal"/>
        <w:spacing w:before="220"/>
        <w:ind w:firstLine="540"/>
        <w:jc w:val="both"/>
      </w:pPr>
      <w:r>
        <w:t>32. Уполномоченный орган принимает решение об отказе в перечислении единовременной денежной выплаты в следующих случаях:</w:t>
      </w:r>
    </w:p>
    <w:p w:rsidR="002C551E" w:rsidRDefault="002C551E">
      <w:pPr>
        <w:pStyle w:val="ConsPlusNormal"/>
        <w:spacing w:before="220"/>
        <w:ind w:firstLine="540"/>
        <w:jc w:val="both"/>
      </w:pPr>
      <w:r>
        <w:t xml:space="preserve">32.1. Непредставления в период действия гарантийного письма или представления не в полном объеме документов, указанных в </w:t>
      </w:r>
      <w:hyperlink w:anchor="P253">
        <w:r>
          <w:rPr>
            <w:color w:val="0000FF"/>
          </w:rPr>
          <w:t>подпунктах 27.1</w:t>
        </w:r>
      </w:hyperlink>
      <w:r>
        <w:t xml:space="preserve"> - </w:t>
      </w:r>
      <w:hyperlink w:anchor="P255">
        <w:r>
          <w:rPr>
            <w:color w:val="0000FF"/>
          </w:rPr>
          <w:t>27.3 пункта 27</w:t>
        </w:r>
      </w:hyperlink>
      <w:r>
        <w:t xml:space="preserve"> порядка.</w:t>
      </w:r>
    </w:p>
    <w:p w:rsidR="002C551E" w:rsidRDefault="002C551E">
      <w:pPr>
        <w:pStyle w:val="ConsPlusNormal"/>
        <w:spacing w:before="220"/>
        <w:ind w:firstLine="540"/>
        <w:jc w:val="both"/>
      </w:pPr>
      <w:r>
        <w:t xml:space="preserve">32.2. Выявления в представленных участником мероприятия документах, указанных в </w:t>
      </w:r>
      <w:hyperlink w:anchor="P253">
        <w:r>
          <w:rPr>
            <w:color w:val="0000FF"/>
          </w:rPr>
          <w:t>подпунктах 27.1</w:t>
        </w:r>
      </w:hyperlink>
      <w:r>
        <w:t xml:space="preserve"> - </w:t>
      </w:r>
      <w:hyperlink w:anchor="P255">
        <w:r>
          <w:rPr>
            <w:color w:val="0000FF"/>
          </w:rPr>
          <w:t>27.3 пункта 27</w:t>
        </w:r>
      </w:hyperlink>
      <w:r>
        <w:t xml:space="preserve"> порядка, сведений, не соответствующих действительности.</w:t>
      </w:r>
    </w:p>
    <w:p w:rsidR="002C551E" w:rsidRDefault="002C551E">
      <w:pPr>
        <w:pStyle w:val="ConsPlusNormal"/>
        <w:spacing w:before="220"/>
        <w:ind w:firstLine="540"/>
        <w:jc w:val="both"/>
      </w:pPr>
      <w:r>
        <w:t>32.3. Смерти участника мероприятия либо вступления в силу решения об объявлении участника мероприятия умершим или вступления в силу решения о признании его безвестно отсутствующим.</w:t>
      </w:r>
    </w:p>
    <w:p w:rsidR="002C551E" w:rsidRDefault="002C551E">
      <w:pPr>
        <w:pStyle w:val="ConsPlusNormal"/>
        <w:spacing w:before="220"/>
        <w:ind w:firstLine="540"/>
        <w:jc w:val="both"/>
      </w:pPr>
      <w:r>
        <w:t>33. Предоставляемые (приобретаемые) жилые помещения должны отвечать установленным санитарным и техническим требованиям и быть благоустроенными применительно к условиям населенного пункта, выбранного участником мероприятия для постоянного проживания.</w:t>
      </w:r>
    </w:p>
    <w:p w:rsidR="002C551E" w:rsidRDefault="002C551E">
      <w:pPr>
        <w:pStyle w:val="ConsPlusNormal"/>
        <w:spacing w:before="220"/>
        <w:ind w:firstLine="540"/>
        <w:jc w:val="both"/>
      </w:pPr>
      <w:r>
        <w:t>34. В случае если в семье участника мероприятия, имеющего право на получение жилого помещения по договору социального найма или выплаты, имеются иные члены семьи, обладающие правом на получение жилого помещения по договору социального найма или выплаты, жилое помещение по договору социального найма или выплаты по порядку предоставляется им одновременно.</w:t>
      </w:r>
    </w:p>
    <w:p w:rsidR="002C551E" w:rsidRDefault="002C551E">
      <w:pPr>
        <w:pStyle w:val="ConsPlusNormal"/>
        <w:spacing w:before="220"/>
        <w:ind w:firstLine="540"/>
        <w:jc w:val="both"/>
      </w:pPr>
      <w:r>
        <w:t>35. Информацию об участниках мероприятия, получивших государственную поддержку, заносит уполномоченный орган в реестр по учету граждан, получивших государственную поддержку по форме, установленной приказом Департамента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162">
        <w:r>
          <w:rPr>
            <w:color w:val="0000FF"/>
          </w:rPr>
          <w:t>N 440-п</w:t>
        </w:r>
      </w:hyperlink>
      <w:r>
        <w:t xml:space="preserve">, от 15.11.2024 </w:t>
      </w:r>
      <w:hyperlink r:id="rId163">
        <w:r>
          <w:rPr>
            <w:color w:val="0000FF"/>
          </w:rPr>
          <w:t>N 422-п</w:t>
        </w:r>
      </w:hyperlink>
      <w:r>
        <w:t>)</w:t>
      </w:r>
    </w:p>
    <w:p w:rsidR="002C551E" w:rsidRDefault="002C551E">
      <w:pPr>
        <w:pStyle w:val="ConsPlusNormal"/>
        <w:spacing w:before="220"/>
        <w:ind w:firstLine="540"/>
        <w:jc w:val="both"/>
      </w:pPr>
      <w:r>
        <w:t>36. Отказ участника мероприятия от получения жилого помещения по договору социального найма или единовременной денежной выплаты в текущем году не является основанием для снятия его с учета.</w:t>
      </w:r>
    </w:p>
    <w:p w:rsidR="002C551E" w:rsidRDefault="002C551E">
      <w:pPr>
        <w:pStyle w:val="ConsPlusNormal"/>
        <w:spacing w:before="220"/>
        <w:ind w:firstLine="540"/>
        <w:jc w:val="both"/>
      </w:pPr>
      <w:r>
        <w:t>37. Уполномоченный орган представляет в Департамент строительства и архитектуры автономного округа отчетность по форме и в сроки, установленные приказом Департамента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164">
        <w:r>
          <w:rPr>
            <w:color w:val="0000FF"/>
          </w:rPr>
          <w:t>N 440-п</w:t>
        </w:r>
      </w:hyperlink>
      <w:r>
        <w:t xml:space="preserve">, от 15.11.2024 </w:t>
      </w:r>
      <w:hyperlink r:id="rId165">
        <w:r>
          <w:rPr>
            <w:color w:val="0000FF"/>
          </w:rPr>
          <w:t>N 422-п</w:t>
        </w:r>
      </w:hyperlink>
      <w:r>
        <w:t>)</w:t>
      </w:r>
    </w:p>
    <w:p w:rsidR="002C551E" w:rsidRDefault="002C551E">
      <w:pPr>
        <w:pStyle w:val="ConsPlusNormal"/>
        <w:spacing w:before="220"/>
        <w:ind w:firstLine="540"/>
        <w:jc w:val="both"/>
      </w:pPr>
      <w:r>
        <w:t>38. Уполномоченный орган несет ответственность, предусмотренную действующим законодательством, за представляемую отчетность, а также за обоснованность, своевременность и целевое использование средств федерального бюджета и бюджета автономного округа.</w:t>
      </w:r>
    </w:p>
    <w:p w:rsidR="002C551E" w:rsidRDefault="002C551E">
      <w:pPr>
        <w:pStyle w:val="ConsPlusNormal"/>
        <w:spacing w:before="220"/>
        <w:ind w:firstLine="540"/>
        <w:jc w:val="both"/>
      </w:pPr>
      <w:r>
        <w:t>39. Контроль целевого использования средств осуществляет Департамент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166">
        <w:r>
          <w:rPr>
            <w:color w:val="0000FF"/>
          </w:rPr>
          <w:t>N 440-п</w:t>
        </w:r>
      </w:hyperlink>
      <w:r>
        <w:t xml:space="preserve">, от 15.11.2024 </w:t>
      </w:r>
      <w:hyperlink r:id="rId167">
        <w:r>
          <w:rPr>
            <w:color w:val="0000FF"/>
          </w:rPr>
          <w:t>N 422-п</w:t>
        </w:r>
      </w:hyperlink>
      <w:r>
        <w:t>)</w:t>
      </w:r>
    </w:p>
    <w:p w:rsidR="002C551E" w:rsidRDefault="002C551E">
      <w:pPr>
        <w:pStyle w:val="ConsPlusNormal"/>
        <w:spacing w:before="220"/>
        <w:ind w:firstLine="540"/>
        <w:jc w:val="both"/>
      </w:pPr>
      <w:r>
        <w:t>В случае выявления нецелевого использования средств федерального бюджета, бюджета автономного округа указанные средства подлежат возврату в установленном законодательством порядке.</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2</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21" w:name="P293"/>
      <w:bookmarkEnd w:id="21"/>
      <w:r>
        <w:t>ПОРЯДОК</w:t>
      </w:r>
    </w:p>
    <w:p w:rsidR="002C551E" w:rsidRDefault="002C551E">
      <w:pPr>
        <w:pStyle w:val="ConsPlusTitle"/>
        <w:jc w:val="center"/>
      </w:pPr>
      <w:r>
        <w:t>ОБЕСПЕЧЕНИЯ ЖИЛЬЕМ МОЛОДЫХ СЕМЕЙ ГОСУДАРСТВЕННОЙ ПРОГРАММЫ</w:t>
      </w:r>
    </w:p>
    <w:p w:rsidR="002C551E" w:rsidRDefault="002C551E">
      <w:pPr>
        <w:pStyle w:val="ConsPlusTitle"/>
        <w:jc w:val="center"/>
      </w:pPr>
      <w:r>
        <w:t>РОССИЙСКОЙ ФЕДЕРАЦИИ "ОБЕСПЕЧЕНИЕ ДОСТУПНЫМ И КОМФОРТНЫМ</w:t>
      </w:r>
    </w:p>
    <w:p w:rsidR="002C551E" w:rsidRDefault="002C551E">
      <w:pPr>
        <w:pStyle w:val="ConsPlusTitle"/>
        <w:jc w:val="center"/>
      </w:pPr>
      <w:r>
        <w:t>ЖИЛЬЕМ И КОММУНАЛЬНЫМИ УСЛУГАМИ ГРАЖДАН РОССИЙСКОЙ</w:t>
      </w:r>
    </w:p>
    <w:p w:rsidR="002C551E" w:rsidRDefault="002C551E">
      <w:pPr>
        <w:pStyle w:val="ConsPlusTitle"/>
        <w:jc w:val="center"/>
      </w:pPr>
      <w:r>
        <w:t>ФЕДЕРАЦИИ"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21.05.2021 </w:t>
            </w:r>
            <w:hyperlink r:id="rId168">
              <w:r>
                <w:rPr>
                  <w:color w:val="0000FF"/>
                </w:rPr>
                <w:t>N 190-п</w:t>
              </w:r>
            </w:hyperlink>
            <w:r>
              <w:rPr>
                <w:color w:val="392C69"/>
              </w:rPr>
              <w:t>,</w:t>
            </w:r>
          </w:p>
          <w:p w:rsidR="002C551E" w:rsidRDefault="002C551E">
            <w:pPr>
              <w:pStyle w:val="ConsPlusNormal"/>
              <w:jc w:val="center"/>
            </w:pPr>
            <w:r>
              <w:rPr>
                <w:color w:val="392C69"/>
              </w:rPr>
              <w:t xml:space="preserve">от 04.02.2022 </w:t>
            </w:r>
            <w:hyperlink r:id="rId169">
              <w:r>
                <w:rPr>
                  <w:color w:val="0000FF"/>
                </w:rPr>
                <w:t>N 44-п</w:t>
              </w:r>
            </w:hyperlink>
            <w:r>
              <w:rPr>
                <w:color w:val="392C69"/>
              </w:rPr>
              <w:t xml:space="preserve">, от 08.09.2022 </w:t>
            </w:r>
            <w:hyperlink r:id="rId170">
              <w:r>
                <w:rPr>
                  <w:color w:val="0000FF"/>
                </w:rPr>
                <w:t>N 440-п</w:t>
              </w:r>
            </w:hyperlink>
            <w:r>
              <w:rPr>
                <w:color w:val="392C69"/>
              </w:rPr>
              <w:t xml:space="preserve">, от 17.03.2023 </w:t>
            </w:r>
            <w:hyperlink r:id="rId171">
              <w:r>
                <w:rPr>
                  <w:color w:val="0000FF"/>
                </w:rPr>
                <w:t>N 94-п</w:t>
              </w:r>
            </w:hyperlink>
            <w:r>
              <w:rPr>
                <w:color w:val="392C69"/>
              </w:rPr>
              <w:t>,</w:t>
            </w:r>
          </w:p>
          <w:p w:rsidR="002C551E" w:rsidRDefault="002C551E">
            <w:pPr>
              <w:pStyle w:val="ConsPlusNormal"/>
              <w:jc w:val="center"/>
            </w:pPr>
            <w:r>
              <w:rPr>
                <w:color w:val="392C69"/>
              </w:rPr>
              <w:t xml:space="preserve">от 13.02.2024 </w:t>
            </w:r>
            <w:hyperlink r:id="rId172">
              <w:r>
                <w:rPr>
                  <w:color w:val="0000FF"/>
                </w:rPr>
                <w:t>N 46-п</w:t>
              </w:r>
            </w:hyperlink>
            <w:r>
              <w:rPr>
                <w:color w:val="392C69"/>
              </w:rPr>
              <w:t xml:space="preserve">, от 15.11.2024 </w:t>
            </w:r>
            <w:hyperlink r:id="rId173">
              <w:r>
                <w:rPr>
                  <w:color w:val="0000FF"/>
                </w:rPr>
                <w:t>N 422-п</w:t>
              </w:r>
            </w:hyperlink>
            <w:r>
              <w:rPr>
                <w:color w:val="392C69"/>
              </w:rPr>
              <w:t xml:space="preserve">, от 05.02.2025 </w:t>
            </w:r>
            <w:hyperlink r:id="rId174">
              <w:r>
                <w:rPr>
                  <w:color w:val="0000FF"/>
                </w:rPr>
                <w:t>N 26-п</w:t>
              </w:r>
            </w:hyperlink>
            <w:r>
              <w:rPr>
                <w:color w:val="392C69"/>
              </w:rPr>
              <w:t>,</w:t>
            </w:r>
          </w:p>
          <w:p w:rsidR="002C551E" w:rsidRDefault="002C551E">
            <w:pPr>
              <w:pStyle w:val="ConsPlusNormal"/>
              <w:jc w:val="center"/>
            </w:pPr>
            <w:r>
              <w:rPr>
                <w:color w:val="392C69"/>
              </w:rPr>
              <w:t xml:space="preserve">от 08.09.2025 </w:t>
            </w:r>
            <w:hyperlink r:id="rId175">
              <w:r>
                <w:rPr>
                  <w:color w:val="0000FF"/>
                </w:rPr>
                <w:t>N 346-п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Title"/>
        <w:jc w:val="center"/>
        <w:outlineLvl w:val="1"/>
      </w:pPr>
      <w:r>
        <w:t>Алгоритм действия претендента</w:t>
      </w:r>
    </w:p>
    <w:p w:rsidR="002C551E" w:rsidRDefault="002C551E">
      <w:pPr>
        <w:pStyle w:val="ConsPlusNormal"/>
        <w:jc w:val="both"/>
      </w:pPr>
    </w:p>
    <w:p w:rsidR="002C551E" w:rsidRDefault="002C551E">
      <w:pPr>
        <w:pStyle w:val="ConsPlusNormal"/>
        <w:sectPr w:rsidR="002C551E" w:rsidSect="00906967">
          <w:pgSz w:w="11906" w:h="16838"/>
          <w:pgMar w:top="1134" w:right="850" w:bottom="1134" w:left="1701" w:header="708" w:footer="708" w:gutter="0"/>
          <w:cols w:space="708"/>
          <w:docGrid w:linePitch="360"/>
        </w:sectPr>
      </w:pPr>
    </w:p>
    <w:p w:rsidR="002C551E" w:rsidRDefault="002C551E">
      <w:pPr>
        <w:pStyle w:val="ConsPlusNormal"/>
        <w:jc w:val="center"/>
      </w:pPr>
      <w:r>
        <w:rPr>
          <w:noProof/>
          <w:position w:val="-273"/>
        </w:rPr>
        <w:lastRenderedPageBreak/>
        <w:drawing>
          <wp:inline distT="0" distB="0" distL="0" distR="0">
            <wp:extent cx="8582660" cy="3613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a:extLst>
                        <a:ext uri="{28A0092B-C50C-407E-A947-70E740481C1C}">
                          <a14:useLocalDpi xmlns:a14="http://schemas.microsoft.com/office/drawing/2010/main" val="0"/>
                        </a:ext>
                      </a:extLst>
                    </a:blip>
                    <a:srcRect/>
                    <a:stretch>
                      <a:fillRect/>
                    </a:stretch>
                  </pic:blipFill>
                  <pic:spPr bwMode="auto">
                    <a:xfrm>
                      <a:off x="0" y="0"/>
                      <a:ext cx="8582660" cy="3613785"/>
                    </a:xfrm>
                    <a:prstGeom prst="rect">
                      <a:avLst/>
                    </a:prstGeom>
                    <a:noFill/>
                    <a:ln>
                      <a:noFill/>
                    </a:ln>
                  </pic:spPr>
                </pic:pic>
              </a:graphicData>
            </a:graphic>
          </wp:inline>
        </w:drawing>
      </w:r>
    </w:p>
    <w:p w:rsidR="002C551E" w:rsidRDefault="002C551E">
      <w:pPr>
        <w:pStyle w:val="ConsPlusNormal"/>
        <w:sectPr w:rsidR="002C551E">
          <w:pgSz w:w="16838" w:h="11905" w:orient="landscape"/>
          <w:pgMar w:top="1701" w:right="1134" w:bottom="850" w:left="1134" w:header="0" w:footer="0" w:gutter="0"/>
          <w:cols w:space="720"/>
          <w:titlePg/>
        </w:sectPr>
      </w:pPr>
    </w:p>
    <w:p w:rsidR="002C551E" w:rsidRDefault="002C551E">
      <w:pPr>
        <w:pStyle w:val="ConsPlusNormal"/>
        <w:jc w:val="both"/>
      </w:pPr>
    </w:p>
    <w:p w:rsidR="002C551E" w:rsidRDefault="002C551E">
      <w:pPr>
        <w:pStyle w:val="ConsPlusNormal"/>
        <w:ind w:firstLine="540"/>
        <w:jc w:val="both"/>
      </w:pPr>
      <w:r>
        <w:t xml:space="preserve">1. Порядок устанавливает правила и условия предоставления меры государственной поддержки в виде социальной выплаты молодым семьям - 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17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мероприятие) в пределах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8">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автономный округ), а также использования таких выплат.</w:t>
      </w:r>
    </w:p>
    <w:p w:rsidR="002C551E" w:rsidRDefault="002C551E">
      <w:pPr>
        <w:pStyle w:val="ConsPlusNormal"/>
        <w:jc w:val="both"/>
      </w:pPr>
      <w:r>
        <w:t xml:space="preserve">(в ред. постановлений Правительства ХМАО - Югры от 04.02.2022 </w:t>
      </w:r>
      <w:hyperlink r:id="rId179">
        <w:r>
          <w:rPr>
            <w:color w:val="0000FF"/>
          </w:rPr>
          <w:t>N 44-п</w:t>
        </w:r>
      </w:hyperlink>
      <w:r>
        <w:t xml:space="preserve">, от 17.03.2023 </w:t>
      </w:r>
      <w:hyperlink r:id="rId180">
        <w:r>
          <w:rPr>
            <w:color w:val="0000FF"/>
          </w:rPr>
          <w:t>N 94-п</w:t>
        </w:r>
      </w:hyperlink>
      <w:r>
        <w:t xml:space="preserve">, от 13.02.2024 </w:t>
      </w:r>
      <w:hyperlink r:id="rId181">
        <w:r>
          <w:rPr>
            <w:color w:val="0000FF"/>
          </w:rPr>
          <w:t>N 46-п</w:t>
        </w:r>
      </w:hyperlink>
      <w:r>
        <w:t>)</w:t>
      </w:r>
    </w:p>
    <w:p w:rsidR="002C551E" w:rsidRDefault="002C551E">
      <w:pPr>
        <w:pStyle w:val="ConsPlusNormal"/>
        <w:spacing w:before="220"/>
        <w:ind w:firstLine="540"/>
        <w:jc w:val="both"/>
      </w:pPr>
      <w:r>
        <w:t>2. Для целей порядка используются следующие основные понятия:</w:t>
      </w:r>
    </w:p>
    <w:p w:rsidR="002C551E" w:rsidRDefault="002C551E">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(городской округ, муниципальный район), осуществляющий отдельные функции по предоставлению социальной выплаты в соответствии с порядком;</w:t>
      </w:r>
    </w:p>
    <w:p w:rsidR="002C551E" w:rsidRDefault="002C551E">
      <w:pPr>
        <w:pStyle w:val="ConsPlusNormal"/>
        <w:spacing w:before="220"/>
        <w:ind w:firstLine="540"/>
        <w:jc w:val="both"/>
      </w:pPr>
      <w:bookmarkStart w:id="22" w:name="P312"/>
      <w:bookmarkEnd w:id="22"/>
      <w:r>
        <w:t>участник мероприятия -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возраст каждого из супругов либо одного родителя в неполной семье не превышает 35 лет на день принятия Правительством автономного округа решения о включении молодой семьи - участницы мероприятия в список претендентов на получение социальной выплаты в планируемом году, при наличии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нуждающаяся в улучшении жилищных условий, супруги которой (родитель в неполной семье) имеют место жительства на территории автономного округа совокупно каждый не менее 15 лет;</w:t>
      </w:r>
    </w:p>
    <w:p w:rsidR="002C551E" w:rsidRDefault="002C551E">
      <w:pPr>
        <w:pStyle w:val="ConsPlusNormal"/>
        <w:jc w:val="both"/>
      </w:pPr>
      <w:r>
        <w:t xml:space="preserve">(в ред. постановлений Правительства ХМАО - Югры от 21.05.2021 </w:t>
      </w:r>
      <w:hyperlink r:id="rId182">
        <w:r>
          <w:rPr>
            <w:color w:val="0000FF"/>
          </w:rPr>
          <w:t>N 190-п</w:t>
        </w:r>
      </w:hyperlink>
      <w:r>
        <w:t xml:space="preserve">, от 08.09.2022 </w:t>
      </w:r>
      <w:hyperlink r:id="rId183">
        <w:r>
          <w:rPr>
            <w:color w:val="0000FF"/>
          </w:rPr>
          <w:t>N 440-п</w:t>
        </w:r>
      </w:hyperlink>
      <w:r>
        <w:t xml:space="preserve">, от 13.02.2024 </w:t>
      </w:r>
      <w:hyperlink r:id="rId184">
        <w:r>
          <w:rPr>
            <w:color w:val="0000FF"/>
          </w:rPr>
          <w:t>N 46-п</w:t>
        </w:r>
      </w:hyperlink>
      <w:r>
        <w:t>)</w:t>
      </w:r>
    </w:p>
    <w:p w:rsidR="002C551E" w:rsidRDefault="002C551E">
      <w:pPr>
        <w:pStyle w:val="ConsPlusNormal"/>
        <w:spacing w:before="220"/>
        <w:ind w:firstLine="540"/>
        <w:jc w:val="both"/>
      </w:pPr>
      <w:r>
        <w:t>претендент - участник мероприятия, включенный в список молодых семей - претендентов на получение социальных выплат в соответствующем году.</w:t>
      </w:r>
    </w:p>
    <w:p w:rsidR="002C551E" w:rsidRDefault="002C551E">
      <w:pPr>
        <w:pStyle w:val="ConsPlusNormal"/>
        <w:spacing w:before="220"/>
        <w:ind w:firstLine="540"/>
        <w:jc w:val="both"/>
      </w:pPr>
      <w:bookmarkStart w:id="23" w:name="P315"/>
      <w:bookmarkEnd w:id="23"/>
      <w:r>
        <w:t xml:space="preserve">3. В целях порядка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муниципального образования автономного округа (далее - органы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185">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2C551E" w:rsidRDefault="002C551E">
      <w:pPr>
        <w:pStyle w:val="ConsPlusNormal"/>
        <w:jc w:val="both"/>
      </w:pPr>
      <w:r>
        <w:t xml:space="preserve">(в ред. </w:t>
      </w:r>
      <w:hyperlink r:id="rId186">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w:t>
      </w:r>
      <w:r>
        <w:lastRenderedPageBreak/>
        <w:t>молодой семьи на праве собственности.</w:t>
      </w:r>
    </w:p>
    <w:p w:rsidR="002C551E" w:rsidRDefault="002C551E">
      <w:pPr>
        <w:pStyle w:val="ConsPlusNormal"/>
        <w:spacing w:before="220"/>
        <w:ind w:firstLine="540"/>
        <w:jc w:val="both"/>
      </w:pPr>
      <w:bookmarkStart w:id="24" w:name="P318"/>
      <w:bookmarkEnd w:id="24"/>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323">
        <w:r>
          <w:rPr>
            <w:color w:val="0000FF"/>
          </w:rPr>
          <w:t>подпунктом 4.2 пункта 4</w:t>
        </w:r>
      </w:hyperlink>
      <w:r>
        <w:t xml:space="preserve"> порядка не учитывается жилое помещение, приобретенное (построенное) за счет средств жилищного кредита, предусмотренного указанным подпунктом порядка,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2C551E" w:rsidRDefault="002C551E">
      <w:pPr>
        <w:pStyle w:val="ConsPlusNormal"/>
        <w:spacing w:before="220"/>
        <w:ind w:firstLine="540"/>
        <w:jc w:val="both"/>
      </w:pPr>
      <w:r>
        <w:t>Для целей определения нуждаемости в улучшении жилищных условий членами семьи нанимателя жилого помещения по договору социального найма признаются проживающие совместно с ним его супруг, а также их дети и родители.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2C551E" w:rsidRDefault="002C551E">
      <w:pPr>
        <w:pStyle w:val="ConsPlusNormal"/>
        <w:spacing w:before="220"/>
        <w:ind w:firstLine="540"/>
        <w:jc w:val="both"/>
      </w:pPr>
      <w:r>
        <w:t>Для целей определения нуждаемости в улучшении жилищных условий членами семьи собственника жилого помещения признаются проживающие совместно с ним в принадлежащем ему жилом помещении супруг(а), их дети, родители, а также совместно проживающие с ним супруг(а) его детей и внуки.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его семьи и признаны таковыми в судебном порядке.</w:t>
      </w:r>
    </w:p>
    <w:p w:rsidR="002C551E" w:rsidRDefault="002C551E">
      <w:pPr>
        <w:pStyle w:val="ConsPlusNormal"/>
        <w:spacing w:before="220"/>
        <w:ind w:firstLine="540"/>
        <w:jc w:val="both"/>
      </w:pPr>
      <w:r>
        <w:t>4. Социальная выплата используется:</w:t>
      </w:r>
    </w:p>
    <w:p w:rsidR="002C551E" w:rsidRDefault="002C551E">
      <w:pPr>
        <w:pStyle w:val="ConsPlusNormal"/>
        <w:spacing w:before="220"/>
        <w:ind w:firstLine="540"/>
        <w:jc w:val="both"/>
      </w:pPr>
      <w:bookmarkStart w:id="25" w:name="P322"/>
      <w:bookmarkEnd w:id="25"/>
      <w:r>
        <w:t xml:space="preserve">4.1. Для оплаты договора купли-продажи жилого помещения,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договору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87">
        <w:r>
          <w:rPr>
            <w:color w:val="0000FF"/>
          </w:rPr>
          <w:t>пунктом 5 части 4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или строительство индивидуального жилого дома; для осуществления последнего платежа в счет уплаты паевого взноса в полном размере.</w:t>
      </w:r>
    </w:p>
    <w:p w:rsidR="002C551E" w:rsidRDefault="002C551E">
      <w:pPr>
        <w:pStyle w:val="ConsPlusNormal"/>
        <w:spacing w:before="220"/>
        <w:ind w:firstLine="540"/>
        <w:jc w:val="both"/>
      </w:pPr>
      <w:bookmarkStart w:id="26" w:name="P323"/>
      <w:bookmarkEnd w:id="26"/>
      <w:r>
        <w:t>4.2. Для погашения основного долга (части основного долга) и уплаты процентов по жилищным кредитам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индивидуального жилого дома либо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2C551E" w:rsidRDefault="002C551E">
      <w:pPr>
        <w:pStyle w:val="ConsPlusNormal"/>
        <w:spacing w:before="220"/>
        <w:ind w:firstLine="540"/>
        <w:jc w:val="both"/>
      </w:pPr>
      <w:bookmarkStart w:id="27" w:name="P324"/>
      <w:bookmarkEnd w:id="27"/>
      <w:r>
        <w:t>4.3. Для уплаты цены договора участия в долевом строительстве или уплаты цены договора уступки прав требований по договору участия в долевом строительстве.</w:t>
      </w:r>
    </w:p>
    <w:p w:rsidR="002C551E" w:rsidRDefault="002C551E">
      <w:pPr>
        <w:pStyle w:val="ConsPlusNormal"/>
        <w:spacing w:before="220"/>
        <w:ind w:firstLine="540"/>
        <w:jc w:val="both"/>
      </w:pPr>
      <w:bookmarkStart w:id="28" w:name="P325"/>
      <w:bookmarkEnd w:id="28"/>
      <w:r>
        <w:lastRenderedPageBreak/>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2C551E" w:rsidRDefault="002C551E">
      <w:pPr>
        <w:pStyle w:val="ConsPlusNormal"/>
        <w:spacing w:before="220"/>
        <w:ind w:firstLine="540"/>
        <w:jc w:val="both"/>
      </w:pPr>
      <w:bookmarkStart w:id="29" w:name="P326"/>
      <w:bookmarkEnd w:id="29"/>
      <w:r>
        <w:t xml:space="preserve">5. Участники мероприятия должны приобрести жилое помещение (одно или несколько), отвечающее требованиям, установленным </w:t>
      </w:r>
      <w:hyperlink r:id="rId188">
        <w:r>
          <w:rPr>
            <w:color w:val="0000FF"/>
          </w:rPr>
          <w:t>статьями 15</w:t>
        </w:r>
      </w:hyperlink>
      <w:r>
        <w:t xml:space="preserve">, </w:t>
      </w:r>
      <w:hyperlink r:id="rId189">
        <w:r>
          <w:rPr>
            <w:color w:val="0000FF"/>
          </w:rPr>
          <w:t>16</w:t>
        </w:r>
      </w:hyperlink>
      <w:r>
        <w:t xml:space="preserve"> Жилищного кодекса Российской Федерации, благоустроенное применительно к условиям населенного пункта, в котором приобретается жилое помещение (строится индивидуальный жилой дом) для постоянного проживания, расположенное на земельном участке, относящемся к зонам жилой застройки, за исключением садовых, огородных и дачных участков, общей площадью не менее учетной нормы площади жилого помещения на всех членов семьи, установленной органом местного самоуправления в месте его приобретения (строительства).</w:t>
      </w:r>
    </w:p>
    <w:p w:rsidR="002C551E" w:rsidRDefault="002C551E">
      <w:pPr>
        <w:pStyle w:val="ConsPlusNormal"/>
        <w:spacing w:before="220"/>
        <w:ind w:firstLine="540"/>
        <w:jc w:val="both"/>
      </w:pPr>
      <w:r>
        <w:t>Приобретаемое жилое помещение (создаваемый объект индивидуального жилищного строительства), в том числе являющееся объектом долевого строительства, должно находиться на территории автономного округа.</w:t>
      </w:r>
    </w:p>
    <w:p w:rsidR="002C551E" w:rsidRDefault="002C551E">
      <w:pPr>
        <w:pStyle w:val="ConsPlusNormal"/>
        <w:spacing w:before="220"/>
        <w:ind w:firstLine="540"/>
        <w:jc w:val="both"/>
      </w:pPr>
      <w:r>
        <w:t xml:space="preserve">В случае использования социальной выплаты в соответствии с </w:t>
      </w:r>
      <w:hyperlink w:anchor="P323">
        <w:r>
          <w:rPr>
            <w:color w:val="0000FF"/>
          </w:rPr>
          <w:t>подпунктом 4.2 пункта 4</w:t>
        </w:r>
      </w:hyperlink>
      <w:r>
        <w:t xml:space="preserve"> порядка общая площадь приобретаемого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строящегося индивидуального жилого дома в расчете на каждого члена молодой семьи на дату государственной регистрации права собственности на такое жилое помещение (жилой дом),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помещения.</w:t>
      </w:r>
    </w:p>
    <w:p w:rsidR="002C551E" w:rsidRDefault="002C551E">
      <w:pPr>
        <w:pStyle w:val="ConsPlusNormal"/>
        <w:spacing w:before="220"/>
        <w:ind w:firstLine="540"/>
        <w:jc w:val="both"/>
      </w:pPr>
      <w:r>
        <w:t xml:space="preserve">6. Участник мероприятия имеет право использовать социальную выплату для приобретения у любых физических и (или) юридических лиц, с учетом требований, установленных </w:t>
      </w:r>
      <w:hyperlink w:anchor="P325">
        <w:r>
          <w:rPr>
            <w:color w:val="0000FF"/>
          </w:rPr>
          <w:t>абзацем вторым подпункта 4.3 пункта 4</w:t>
        </w:r>
      </w:hyperlink>
      <w:r>
        <w:t xml:space="preserve"> порядка, жилого помещения, в том числе являющегося объектом долевого строительства, как на первичном, так и на вторичном рынке жилья или создания объекта индивидуального жилищного строительства, отвечающего требованиям </w:t>
      </w:r>
      <w:hyperlink w:anchor="P326">
        <w:r>
          <w:rPr>
            <w:color w:val="0000FF"/>
          </w:rPr>
          <w:t>пункта 5</w:t>
        </w:r>
      </w:hyperlink>
      <w:r>
        <w:t xml:space="preserve"> порядка.</w:t>
      </w:r>
    </w:p>
    <w:p w:rsidR="002C551E" w:rsidRDefault="002C551E">
      <w:pPr>
        <w:pStyle w:val="ConsPlusNormal"/>
        <w:spacing w:before="220"/>
        <w:ind w:firstLine="540"/>
        <w:jc w:val="both"/>
      </w:pPr>
      <w:r>
        <w:t>7. Социальная выплата предоставляется в размере:</w:t>
      </w:r>
    </w:p>
    <w:p w:rsidR="002C551E" w:rsidRDefault="002C551E">
      <w:pPr>
        <w:pStyle w:val="ConsPlusNormal"/>
        <w:spacing w:before="220"/>
        <w:ind w:firstLine="540"/>
        <w:jc w:val="both"/>
      </w:pPr>
      <w:r>
        <w:t xml:space="preserve">30 процентов расчетной (средней) стоимости жилья, определяемой в соответствии с </w:t>
      </w:r>
      <w:hyperlink w:anchor="P335">
        <w:r>
          <w:rPr>
            <w:color w:val="0000FF"/>
          </w:rPr>
          <w:t>пунктом 10</w:t>
        </w:r>
      </w:hyperlink>
      <w:r>
        <w:t xml:space="preserve"> порядка, - для участников мероприятия, не имеющих детей;</w:t>
      </w:r>
    </w:p>
    <w:p w:rsidR="002C551E" w:rsidRDefault="002C551E">
      <w:pPr>
        <w:pStyle w:val="ConsPlusNormal"/>
        <w:spacing w:before="220"/>
        <w:ind w:firstLine="540"/>
        <w:jc w:val="both"/>
      </w:pPr>
      <w:r>
        <w:t xml:space="preserve">35 процентов расчетной (средней) стоимости жилья, определяемой в соответствии с </w:t>
      </w:r>
      <w:hyperlink w:anchor="P335">
        <w:r>
          <w:rPr>
            <w:color w:val="0000FF"/>
          </w:rPr>
          <w:t>пунктом 10</w:t>
        </w:r>
      </w:hyperlink>
      <w:r>
        <w:t xml:space="preserve"> порядка, - для участников мероприятия, имеющих 1 ребенка или более, а также для неполных молодых семей, состоящих из 1 молодого родителя и 1 ребенка или более.</w:t>
      </w:r>
    </w:p>
    <w:p w:rsidR="002C551E" w:rsidRDefault="002C551E">
      <w:pPr>
        <w:pStyle w:val="ConsPlusNormal"/>
        <w:spacing w:before="220"/>
        <w:ind w:firstLine="540"/>
        <w:jc w:val="both"/>
      </w:pPr>
      <w:r>
        <w:t>8. 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2C551E" w:rsidRDefault="002C551E">
      <w:pPr>
        <w:pStyle w:val="ConsPlusNormal"/>
        <w:spacing w:before="220"/>
        <w:ind w:firstLine="540"/>
        <w:jc w:val="both"/>
      </w:pPr>
      <w:r>
        <w:t>9. 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2C551E" w:rsidRDefault="002C551E">
      <w:pPr>
        <w:pStyle w:val="ConsPlusNormal"/>
        <w:spacing w:before="220"/>
        <w:ind w:firstLine="540"/>
        <w:jc w:val="both"/>
      </w:pPr>
      <w:bookmarkStart w:id="30" w:name="P335"/>
      <w:bookmarkEnd w:id="30"/>
      <w:r>
        <w:t xml:space="preserve">10.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семьи участников мероприятия и норматива стоимости 1 кв. м общей площади жилья по муниципальному </w:t>
      </w:r>
      <w:r>
        <w:lastRenderedPageBreak/>
        <w:t>образованию, в котором молодая семья включена в список участников мероприятия. Норматив стоимости 1 кв. м общей площади жилья по муниципальному образованию для расчета размера социальной выплаты устанавливает уполномоченный орган, но не выше средней рыночной стоимости 1 кв. м общей площади жилья по автономному округу, определяемой Министерством строительства и жилищно-коммунального хозяйства Российской Федерации.</w:t>
      </w:r>
    </w:p>
    <w:p w:rsidR="002C551E" w:rsidRDefault="002C551E">
      <w:pPr>
        <w:pStyle w:val="ConsPlusNormal"/>
        <w:spacing w:before="220"/>
        <w:ind w:firstLine="540"/>
        <w:jc w:val="both"/>
      </w:pPr>
      <w:r>
        <w:t>Расчет размера социальной выплаты для молодой семьи, имеющей 1 и более детей, в которой один из супругов не является гражданином Российской Федерации, производится в соответствии с настоящим пунктом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2C551E" w:rsidRDefault="002C551E">
      <w:pPr>
        <w:pStyle w:val="ConsPlusNormal"/>
        <w:spacing w:before="220"/>
        <w:ind w:firstLine="540"/>
        <w:jc w:val="both"/>
      </w:pPr>
      <w:r>
        <w:t>11. Размер общей площади жилого помещения, с учетом которой определяется размер социальной выплаты, составляет:</w:t>
      </w:r>
    </w:p>
    <w:p w:rsidR="002C551E" w:rsidRDefault="002C551E">
      <w:pPr>
        <w:pStyle w:val="ConsPlusNormal"/>
        <w:spacing w:before="220"/>
        <w:ind w:firstLine="540"/>
        <w:jc w:val="both"/>
      </w:pPr>
      <w:r>
        <w:t>а) для участника мероприятия, состоящей из 2 человек (молодые супруги или 1 молодой родитель и ребенок), - 42 кв. м;</w:t>
      </w:r>
    </w:p>
    <w:p w:rsidR="002C551E" w:rsidRDefault="002C551E">
      <w:pPr>
        <w:pStyle w:val="ConsPlusNormal"/>
        <w:spacing w:before="220"/>
        <w:ind w:firstLine="540"/>
        <w:jc w:val="both"/>
      </w:pPr>
      <w:r>
        <w:t>б) для участника мероприятия, состоящей из 3 или более человек, включающей помимо супругов 1 или более детей (либо семьи, состоящей из 1 молодого родителя и 2 или более детей), - по 18 кв. м на 1 человека.</w:t>
      </w:r>
    </w:p>
    <w:p w:rsidR="002C551E" w:rsidRDefault="002C551E">
      <w:pPr>
        <w:pStyle w:val="ConsPlusNormal"/>
        <w:spacing w:before="220"/>
        <w:ind w:firstLine="540"/>
        <w:jc w:val="both"/>
      </w:pPr>
      <w:r>
        <w:t>12. Расчетная (средняя) стоимость жилья, используемая при расчете размера социальной выплаты, определяется по формуле:</w:t>
      </w:r>
    </w:p>
    <w:p w:rsidR="002C551E" w:rsidRDefault="002C551E">
      <w:pPr>
        <w:pStyle w:val="ConsPlusNormal"/>
        <w:jc w:val="both"/>
      </w:pPr>
    </w:p>
    <w:p w:rsidR="002C551E" w:rsidRDefault="002C551E">
      <w:pPr>
        <w:pStyle w:val="ConsPlusNormal"/>
        <w:ind w:firstLine="540"/>
        <w:jc w:val="both"/>
      </w:pPr>
      <w:r>
        <w:t>СтЖ = Н x РЖ, где:</w:t>
      </w:r>
    </w:p>
    <w:p w:rsidR="002C551E" w:rsidRDefault="002C551E">
      <w:pPr>
        <w:pStyle w:val="ConsPlusNormal"/>
        <w:jc w:val="both"/>
      </w:pPr>
    </w:p>
    <w:p w:rsidR="002C551E" w:rsidRDefault="002C551E">
      <w:pPr>
        <w:pStyle w:val="ConsPlusNormal"/>
        <w:ind w:firstLine="540"/>
        <w:jc w:val="both"/>
      </w:pPr>
      <w:r>
        <w:t>СтЖ - расчетная (средняя) стоимость жилья;</w:t>
      </w:r>
    </w:p>
    <w:p w:rsidR="002C551E" w:rsidRDefault="002C551E">
      <w:pPr>
        <w:pStyle w:val="ConsPlusNormal"/>
        <w:spacing w:before="220"/>
        <w:ind w:firstLine="540"/>
        <w:jc w:val="both"/>
      </w:pPr>
      <w:r>
        <w:t>РЖ - норма предоставления общей площади жилого помещения, установленная для семей разной численности.</w:t>
      </w:r>
    </w:p>
    <w:p w:rsidR="002C551E" w:rsidRDefault="002C551E">
      <w:pPr>
        <w:pStyle w:val="ConsPlusNormal"/>
        <w:spacing w:before="220"/>
        <w:ind w:firstLine="540"/>
        <w:jc w:val="both"/>
      </w:pPr>
      <w:r>
        <w:t>Норма предоставления общей площади жилого помещения, установленная для семей разной численности:</w:t>
      </w:r>
    </w:p>
    <w:p w:rsidR="002C551E" w:rsidRDefault="002C551E">
      <w:pPr>
        <w:pStyle w:val="ConsPlusNormal"/>
        <w:spacing w:before="220"/>
        <w:ind w:firstLine="540"/>
        <w:jc w:val="both"/>
      </w:pPr>
      <w:r>
        <w:t>42 кв. м общей площади жилого помещения - для семьи, состоящей из 2 человек;</w:t>
      </w:r>
    </w:p>
    <w:p w:rsidR="002C551E" w:rsidRDefault="002C551E">
      <w:pPr>
        <w:pStyle w:val="ConsPlusNormal"/>
        <w:spacing w:before="220"/>
        <w:ind w:firstLine="540"/>
        <w:jc w:val="both"/>
      </w:pPr>
      <w:r>
        <w:t>18 кв. м общей площади жилого помещения на каждого члена семьи - для семьи, состоящей из 3 или более человек;</w:t>
      </w:r>
    </w:p>
    <w:p w:rsidR="002C551E" w:rsidRDefault="002C551E">
      <w:pPr>
        <w:pStyle w:val="ConsPlusNormal"/>
        <w:spacing w:before="220"/>
        <w:ind w:firstLine="540"/>
        <w:jc w:val="both"/>
      </w:pPr>
      <w:r>
        <w:t>Н - норматив стоимости 1 кв. м общей площади жилого помещения, установленный уполномоченным органом, но не выше средней рыночной стоимости 1 кв. м общей площади жилья по автономному округу, определяемой Министерством строительства и жилищно-коммунального хозяйства Российской Федерации.</w:t>
      </w:r>
    </w:p>
    <w:p w:rsidR="002C551E" w:rsidRDefault="002C551E">
      <w:pPr>
        <w:pStyle w:val="ConsPlusNormal"/>
        <w:spacing w:before="220"/>
        <w:ind w:firstLine="540"/>
        <w:jc w:val="both"/>
      </w:pPr>
      <w:r>
        <w:t>13. Социальная выплата предоставляется за счет средств федерального бюджета, бюджета автономного округа, средств местных бюджетов.</w:t>
      </w:r>
    </w:p>
    <w:p w:rsidR="002C551E" w:rsidRDefault="002C551E">
      <w:pPr>
        <w:pStyle w:val="ConsPlusNormal"/>
        <w:spacing w:before="220"/>
        <w:ind w:firstLine="540"/>
        <w:jc w:val="both"/>
      </w:pPr>
      <w:r>
        <w:t xml:space="preserve">Доля средств федерального бюджета определяется в соответствии с Правилами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на предоставление социальных выплат молодым семьям на приобретение (строительство) жилья, утвержденными </w:t>
      </w:r>
      <w:hyperlink r:id="rId190">
        <w:r>
          <w:rPr>
            <w:color w:val="0000FF"/>
          </w:rPr>
          <w:t>постановлением</w:t>
        </w:r>
      </w:hyperlink>
      <w:r>
        <w:t xml:space="preserve"> Правительства Российской Федерации от 30 декабря 2017 года N 1710.</w:t>
      </w:r>
    </w:p>
    <w:p w:rsidR="002C551E" w:rsidRDefault="002C551E">
      <w:pPr>
        <w:pStyle w:val="ConsPlusNormal"/>
        <w:spacing w:before="220"/>
        <w:ind w:firstLine="540"/>
        <w:jc w:val="both"/>
      </w:pPr>
      <w:r>
        <w:t xml:space="preserve">За счет средств местного бюджета предоставляется не менее 5 процентов от суммы </w:t>
      </w:r>
      <w:r>
        <w:lastRenderedPageBreak/>
        <w:t>социальной выплаты в виде субсидии, определяемой в соответствии с настоящим порядком.</w:t>
      </w:r>
    </w:p>
    <w:p w:rsidR="002C551E" w:rsidRDefault="002C551E">
      <w:pPr>
        <w:pStyle w:val="ConsPlusNormal"/>
        <w:spacing w:before="220"/>
        <w:ind w:firstLine="540"/>
        <w:jc w:val="both"/>
      </w:pPr>
      <w:r>
        <w:t>Оставшийся размер социальной выплаты предоставляется за счет средств бюджета автономного округа.</w:t>
      </w:r>
    </w:p>
    <w:p w:rsidR="002C551E" w:rsidRDefault="002C551E">
      <w:pPr>
        <w:pStyle w:val="ConsPlusNormal"/>
        <w:spacing w:before="220"/>
        <w:ind w:firstLine="540"/>
        <w:jc w:val="both"/>
      </w:pPr>
      <w:r>
        <w:t>14. Участие в мероприятии добровольное.</w:t>
      </w:r>
    </w:p>
    <w:p w:rsidR="002C551E" w:rsidRDefault="002C551E">
      <w:pPr>
        <w:pStyle w:val="ConsPlusNormal"/>
        <w:spacing w:before="220"/>
        <w:ind w:firstLine="540"/>
        <w:jc w:val="both"/>
      </w:pPr>
      <w:r>
        <w:t xml:space="preserve">15. Заявление на участие в мероприятии подает один из супругов молодой семьи (родитель в неполной семье) в уполномоченный орган лично либо его законный представитель по доверенности и подписывают все совершеннолетние члены семьи, указанные в заявлении. Заявление подается с предъявлением оригиналов документов, указанных в </w:t>
      </w:r>
      <w:hyperlink w:anchor="P362">
        <w:r>
          <w:rPr>
            <w:color w:val="0000FF"/>
          </w:rPr>
          <w:t>пункте 18</w:t>
        </w:r>
      </w:hyperlink>
      <w:r>
        <w:t xml:space="preserve"> порядка, копии которых заверяет ответственный сотрудник, принимающий документы.</w:t>
      </w:r>
    </w:p>
    <w:p w:rsidR="002C551E" w:rsidRDefault="002C551E">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членов молодой семьи.</w:t>
      </w:r>
    </w:p>
    <w:p w:rsidR="002C551E" w:rsidRDefault="002C551E">
      <w:pPr>
        <w:pStyle w:val="ConsPlusNormal"/>
        <w:spacing w:before="220"/>
        <w:ind w:firstLine="540"/>
        <w:jc w:val="both"/>
      </w:pPr>
      <w:r>
        <w:t>Заявление на участие в мероприятии и документы члены молодой семьи вправе подать через федеральную государственную информационную систему "Единый портал государственных и муниципальных услуг (функций)" (</w:t>
      </w:r>
      <w:hyperlink r:id="rId191">
        <w:r>
          <w:rPr>
            <w:color w:val="0000FF"/>
          </w:rPr>
          <w:t>http://gosuslugi.ru</w:t>
        </w:r>
      </w:hyperlink>
      <w:r>
        <w:t>) либо через автономное учреждение автономного округа "Многофункциональный центр предоставления государственных и муниципальных услуг Югры" и его структурные подразделения при наличии заключенных соглашений о взаимодействии между ними и уполномоченными органами.</w:t>
      </w:r>
    </w:p>
    <w:p w:rsidR="002C551E" w:rsidRDefault="002C551E">
      <w:pPr>
        <w:pStyle w:val="ConsPlusNormal"/>
        <w:jc w:val="both"/>
      </w:pPr>
      <w:r>
        <w:t xml:space="preserve">(в ред. </w:t>
      </w:r>
      <w:hyperlink r:id="rId192">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r>
        <w:t>В случае направления заявления в электронном виде и подписания его совершеннолетними членами молодой семьи усиленной квалифицированной электронной подписью датой и временем регистрации заявления является дата и время его поступления в уполномоченный орган.</w:t>
      </w:r>
    </w:p>
    <w:p w:rsidR="002C551E" w:rsidRDefault="002C551E">
      <w:pPr>
        <w:pStyle w:val="ConsPlusNormal"/>
        <w:spacing w:before="220"/>
        <w:ind w:firstLine="540"/>
        <w:jc w:val="both"/>
      </w:pPr>
      <w:r>
        <w:t>16. Обработка персональных данных членов молодой семьи, в том числе на запрос документов, предусмотренных порядком, осуществляется с их согласия, данных в заявлении на участие в мероприятии.</w:t>
      </w:r>
    </w:p>
    <w:p w:rsidR="002C551E" w:rsidRDefault="002C551E">
      <w:pPr>
        <w:pStyle w:val="ConsPlusNormal"/>
        <w:spacing w:before="220"/>
        <w:ind w:firstLine="540"/>
        <w:jc w:val="both"/>
      </w:pPr>
      <w:r>
        <w:t>17. Участники мероприятия обязаны уведомить уполномоченный орган, принявший решение о признании его участником мероприятия, об изменении обстоятельств, которые могут повлиять на получение государственной поддержки. Уполномоченный орган не несет ответственность за неполучение участником мероприятия информации и уведомлений в случае, если участник мероприятия сменил адрес для получения почтовой корреспонденции и не уведомил об этом уполномоченный орган.</w:t>
      </w:r>
    </w:p>
    <w:p w:rsidR="002C551E" w:rsidRDefault="002C551E">
      <w:pPr>
        <w:pStyle w:val="ConsPlusNormal"/>
        <w:spacing w:before="220"/>
        <w:ind w:firstLine="540"/>
        <w:jc w:val="both"/>
      </w:pPr>
      <w:bookmarkStart w:id="31" w:name="P362"/>
      <w:bookmarkEnd w:id="31"/>
      <w:r>
        <w:t>18. Решение о признании молодой семьи участником мероприятия принимает уполномоченный орган по месту жительства на основании следующих документов и сведений:</w:t>
      </w:r>
    </w:p>
    <w:p w:rsidR="002C551E" w:rsidRDefault="002C551E">
      <w:pPr>
        <w:pStyle w:val="ConsPlusNormal"/>
        <w:jc w:val="both"/>
      </w:pPr>
      <w:r>
        <w:t xml:space="preserve">(в ред. </w:t>
      </w:r>
      <w:hyperlink r:id="rId193">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bookmarkStart w:id="32" w:name="P364"/>
      <w:bookmarkEnd w:id="32"/>
      <w:r>
        <w:t>18.1. Заявления о признании участником мероприятия по форме, установленной Департаментом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194">
        <w:r>
          <w:rPr>
            <w:color w:val="0000FF"/>
          </w:rPr>
          <w:t>N 440-п</w:t>
        </w:r>
      </w:hyperlink>
      <w:r>
        <w:t xml:space="preserve">, от 15.11.2024 </w:t>
      </w:r>
      <w:hyperlink r:id="rId195">
        <w:r>
          <w:rPr>
            <w:color w:val="0000FF"/>
          </w:rPr>
          <w:t>N 422-п</w:t>
        </w:r>
      </w:hyperlink>
      <w:r>
        <w:t>)</w:t>
      </w:r>
    </w:p>
    <w:p w:rsidR="002C551E" w:rsidRDefault="002C551E">
      <w:pPr>
        <w:pStyle w:val="ConsPlusNormal"/>
        <w:spacing w:before="220"/>
        <w:ind w:firstLine="540"/>
        <w:jc w:val="both"/>
      </w:pPr>
      <w:bookmarkStart w:id="33" w:name="P366"/>
      <w:bookmarkEnd w:id="33"/>
      <w:r>
        <w:t>18.2. Документов, удостоверяющих личность гражданина Российской Федерации, членов его семьи и всех совместно проживающих с ним граждан (паспорта, свидетельства о рождении, решения об усыновлении (удочерении), свидетельства о заключении (расторжении) брака, свидетельства о перемене имени).</w:t>
      </w:r>
    </w:p>
    <w:p w:rsidR="002C551E" w:rsidRDefault="002C551E">
      <w:pPr>
        <w:pStyle w:val="ConsPlusNormal"/>
        <w:spacing w:before="220"/>
        <w:ind w:firstLine="540"/>
        <w:jc w:val="both"/>
      </w:pPr>
      <w:bookmarkStart w:id="34" w:name="P367"/>
      <w:bookmarkEnd w:id="34"/>
      <w:r>
        <w:t>18.3. Сведений, содержащих информацию о технических характеристиках жилых помещений, находящихся в собственности членов молодой семьи или находящихся в пользовании на основании договора социального найма.</w:t>
      </w:r>
    </w:p>
    <w:p w:rsidR="002C551E" w:rsidRDefault="002C551E">
      <w:pPr>
        <w:pStyle w:val="ConsPlusNormal"/>
        <w:spacing w:before="220"/>
        <w:ind w:firstLine="540"/>
        <w:jc w:val="both"/>
      </w:pPr>
      <w:r>
        <w:lastRenderedPageBreak/>
        <w:t>18.4. Сведений из органа, осуществляющего государственную регистрацию прав, о наличии или отсутствии жилого помещения в собственности членов молодой семьи, в том числе на ранее существовавшее имя в случае изменения фамилии, имени, отчества.</w:t>
      </w:r>
    </w:p>
    <w:p w:rsidR="002C551E" w:rsidRDefault="002C551E">
      <w:pPr>
        <w:pStyle w:val="ConsPlusNormal"/>
        <w:spacing w:before="220"/>
        <w:ind w:firstLine="540"/>
        <w:jc w:val="both"/>
      </w:pPr>
      <w:r>
        <w:t>18.5. Свидетельств о постановке на учет в налоговом органе на всех совершеннолетних членов молодой семьи.</w:t>
      </w:r>
    </w:p>
    <w:p w:rsidR="002C551E" w:rsidRDefault="002C551E">
      <w:pPr>
        <w:pStyle w:val="ConsPlusNormal"/>
        <w:spacing w:before="220"/>
        <w:ind w:firstLine="540"/>
        <w:jc w:val="both"/>
      </w:pPr>
      <w:bookmarkStart w:id="35" w:name="P370"/>
      <w:bookmarkEnd w:id="35"/>
      <w:r>
        <w:t>18.6. Документа, подтверждающего признание молодой семьи семьей, имеющей доходы, позволяющие получить кредит, либо имеющей иные денежные средства для оплаты расчетной (средней) стоимости жилья в части, превышающей размер предоставляемой социальной выплаты.</w:t>
      </w:r>
    </w:p>
    <w:p w:rsidR="002C551E" w:rsidRDefault="002C551E">
      <w:pPr>
        <w:pStyle w:val="ConsPlusNormal"/>
        <w:spacing w:before="220"/>
        <w:ind w:firstLine="540"/>
        <w:jc w:val="both"/>
      </w:pPr>
      <w:bookmarkStart w:id="36" w:name="P371"/>
      <w:bookmarkEnd w:id="36"/>
      <w:r>
        <w:t>18.7. Выписки из Единого государственного реестра недвижимости прав на приобретенное (построенное) жилое помещение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 (при наличии).</w:t>
      </w:r>
    </w:p>
    <w:p w:rsidR="002C551E" w:rsidRDefault="002C551E">
      <w:pPr>
        <w:pStyle w:val="ConsPlusNormal"/>
        <w:spacing w:before="220"/>
        <w:ind w:firstLine="540"/>
        <w:jc w:val="both"/>
      </w:pPr>
      <w:bookmarkStart w:id="37" w:name="P372"/>
      <w:bookmarkEnd w:id="37"/>
      <w:r>
        <w:t>18.8. Копии кредитного договора (договора займа), договора кредита (займа) на погашение ранее предоставленного жилищного кредита (при наличии).</w:t>
      </w:r>
    </w:p>
    <w:p w:rsidR="002C551E" w:rsidRDefault="002C551E">
      <w:pPr>
        <w:pStyle w:val="ConsPlusNormal"/>
        <w:spacing w:before="220"/>
        <w:ind w:firstLine="540"/>
        <w:jc w:val="both"/>
      </w:pPr>
      <w:bookmarkStart w:id="38" w:name="P373"/>
      <w:bookmarkEnd w:id="38"/>
      <w:r>
        <w:t>18.9. Справки кредитора (заимодавца) о сумме остатка основного долга и сумме задолженности по уплате процентов за пользование ипотечным жилищным кредитом (займом)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 (при наличии).</w:t>
      </w:r>
    </w:p>
    <w:p w:rsidR="002C551E" w:rsidRDefault="002C551E">
      <w:pPr>
        <w:pStyle w:val="ConsPlusNormal"/>
        <w:spacing w:before="220"/>
        <w:ind w:firstLine="540"/>
        <w:jc w:val="both"/>
      </w:pPr>
      <w:bookmarkStart w:id="39" w:name="P374"/>
      <w:bookmarkEnd w:id="39"/>
      <w:r>
        <w:t xml:space="preserve">18.10. Документа, подтверждающего, что молодая семья признана нуждающейся в жилом помещении в соответствии с </w:t>
      </w:r>
      <w:hyperlink w:anchor="P315">
        <w:r>
          <w:rPr>
            <w:color w:val="0000FF"/>
          </w:rPr>
          <w:t>пунктом 3</w:t>
        </w:r>
      </w:hyperlink>
      <w:r>
        <w:t xml:space="preserve"> порядка на дату признания молодой семьи участником мероприятия или на день заключения кредитного договора (договора займа), указанного в </w:t>
      </w:r>
      <w:hyperlink w:anchor="P372">
        <w:r>
          <w:rPr>
            <w:color w:val="0000FF"/>
          </w:rPr>
          <w:t>подпункте 18.8 пункта 18</w:t>
        </w:r>
      </w:hyperlink>
      <w:r>
        <w:t xml:space="preserve"> порядка в случае, предусмотренном в </w:t>
      </w:r>
      <w:hyperlink w:anchor="P318">
        <w:r>
          <w:rPr>
            <w:color w:val="0000FF"/>
          </w:rPr>
          <w:t>абзаце третьем пункта 3</w:t>
        </w:r>
      </w:hyperlink>
      <w:r>
        <w:t xml:space="preserve"> порядка.</w:t>
      </w:r>
    </w:p>
    <w:p w:rsidR="002C551E" w:rsidRDefault="002C551E">
      <w:pPr>
        <w:pStyle w:val="ConsPlusNormal"/>
        <w:jc w:val="both"/>
      </w:pPr>
      <w:r>
        <w:t xml:space="preserve">(пп. 18.10 в ред. </w:t>
      </w:r>
      <w:hyperlink r:id="rId196">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bookmarkStart w:id="40" w:name="P376"/>
      <w:bookmarkEnd w:id="40"/>
      <w:r>
        <w:t>18.11. Документа, подтверждающего предоставление (непредоставление) молодой семье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3 и более детей.</w:t>
      </w:r>
    </w:p>
    <w:p w:rsidR="002C551E" w:rsidRDefault="002C551E">
      <w:pPr>
        <w:pStyle w:val="ConsPlusNormal"/>
        <w:spacing w:before="220"/>
        <w:ind w:firstLine="540"/>
        <w:jc w:val="both"/>
      </w:pPr>
      <w:bookmarkStart w:id="41" w:name="P377"/>
      <w:bookmarkEnd w:id="41"/>
      <w:r>
        <w:t>18.12. Сведений, подтверждающих проживание на территории автономного округа не менее 15 лет.</w:t>
      </w:r>
    </w:p>
    <w:p w:rsidR="002C551E" w:rsidRDefault="002C551E">
      <w:pPr>
        <w:pStyle w:val="ConsPlusNormal"/>
        <w:spacing w:before="220"/>
        <w:ind w:firstLine="540"/>
        <w:jc w:val="both"/>
      </w:pPr>
      <w:bookmarkStart w:id="42" w:name="P378"/>
      <w:bookmarkEnd w:id="42"/>
      <w:r>
        <w:t>18.13. Домовой (поквартирной) книги или адресной справки.</w:t>
      </w:r>
    </w:p>
    <w:p w:rsidR="002C551E" w:rsidRDefault="002C551E">
      <w:pPr>
        <w:pStyle w:val="ConsPlusNormal"/>
        <w:spacing w:before="220"/>
        <w:ind w:firstLine="540"/>
        <w:jc w:val="both"/>
      </w:pPr>
      <w:bookmarkStart w:id="43" w:name="P379"/>
      <w:bookmarkEnd w:id="43"/>
      <w:r>
        <w:t>18.14. Документа,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членов молодой семьи.</w:t>
      </w:r>
    </w:p>
    <w:p w:rsidR="002C551E" w:rsidRDefault="002C551E">
      <w:pPr>
        <w:pStyle w:val="ConsPlusNormal"/>
        <w:spacing w:before="220"/>
        <w:ind w:firstLine="540"/>
        <w:jc w:val="both"/>
      </w:pPr>
      <w:r>
        <w:t xml:space="preserve">18.15.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 в случаях, указанных в </w:t>
      </w:r>
      <w:hyperlink w:anchor="P391">
        <w:r>
          <w:rPr>
            <w:color w:val="0000FF"/>
          </w:rPr>
          <w:t>пункте 20</w:t>
        </w:r>
      </w:hyperlink>
      <w:r>
        <w:t xml:space="preserve"> порядка.</w:t>
      </w:r>
    </w:p>
    <w:p w:rsidR="002C551E" w:rsidRDefault="002C551E">
      <w:pPr>
        <w:pStyle w:val="ConsPlusNormal"/>
        <w:jc w:val="both"/>
      </w:pPr>
      <w:r>
        <w:t xml:space="preserve">(пп. 18.15 введен </w:t>
      </w:r>
      <w:hyperlink r:id="rId197">
        <w:r>
          <w:rPr>
            <w:color w:val="0000FF"/>
          </w:rPr>
          <w:t>постановлением</w:t>
        </w:r>
      </w:hyperlink>
      <w:r>
        <w:t xml:space="preserve"> Правительства ХМАО - Югры от 17.03.2023 N 94-п)</w:t>
      </w:r>
    </w:p>
    <w:p w:rsidR="002C551E" w:rsidRDefault="002C551E">
      <w:pPr>
        <w:pStyle w:val="ConsPlusNormal"/>
        <w:spacing w:before="220"/>
        <w:ind w:firstLine="540"/>
        <w:jc w:val="both"/>
      </w:pPr>
      <w:r>
        <w:t>18.16. Копии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p>
    <w:p w:rsidR="002C551E" w:rsidRDefault="002C551E">
      <w:pPr>
        <w:pStyle w:val="ConsPlusNormal"/>
        <w:jc w:val="both"/>
      </w:pPr>
      <w:r>
        <w:t xml:space="preserve">(пп. 18.16 введен </w:t>
      </w:r>
      <w:hyperlink r:id="rId198">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bookmarkStart w:id="44" w:name="P384"/>
      <w:bookmarkEnd w:id="44"/>
      <w:r>
        <w:lastRenderedPageBreak/>
        <w:t>18.17. Копия свидетельства о смерти супруга (супруги), принимавшего (принимавшей) участие в специальной военной операции (при наличии).</w:t>
      </w:r>
    </w:p>
    <w:p w:rsidR="002C551E" w:rsidRDefault="002C551E">
      <w:pPr>
        <w:pStyle w:val="ConsPlusNormal"/>
        <w:jc w:val="both"/>
      </w:pPr>
      <w:r>
        <w:t xml:space="preserve">(пп. 18.17 введен </w:t>
      </w:r>
      <w:hyperlink r:id="rId199">
        <w:r>
          <w:rPr>
            <w:color w:val="0000FF"/>
          </w:rPr>
          <w:t>постановлением</w:t>
        </w:r>
      </w:hyperlink>
      <w:r>
        <w:t xml:space="preserve"> Правительства ХМАО - Югры от 08.09.2025 N 346-п)</w:t>
      </w:r>
    </w:p>
    <w:p w:rsidR="002C551E" w:rsidRDefault="002C551E">
      <w:pPr>
        <w:pStyle w:val="ConsPlusNormal"/>
        <w:spacing w:before="220"/>
        <w:ind w:firstLine="540"/>
        <w:jc w:val="both"/>
      </w:pPr>
      <w:r>
        <w:t xml:space="preserve">19. Документы и сведения, указанные в </w:t>
      </w:r>
      <w:hyperlink w:anchor="P364">
        <w:r>
          <w:rPr>
            <w:color w:val="0000FF"/>
          </w:rPr>
          <w:t>подпунктах 18.1</w:t>
        </w:r>
      </w:hyperlink>
      <w:r>
        <w:t xml:space="preserve">, </w:t>
      </w:r>
      <w:hyperlink w:anchor="P366">
        <w:r>
          <w:rPr>
            <w:color w:val="0000FF"/>
          </w:rPr>
          <w:t>18.2</w:t>
        </w:r>
      </w:hyperlink>
      <w:r>
        <w:t xml:space="preserve">, </w:t>
      </w:r>
      <w:hyperlink w:anchor="P372">
        <w:r>
          <w:rPr>
            <w:color w:val="0000FF"/>
          </w:rPr>
          <w:t>18.8</w:t>
        </w:r>
      </w:hyperlink>
      <w:r>
        <w:t xml:space="preserve">, </w:t>
      </w:r>
      <w:hyperlink w:anchor="P373">
        <w:r>
          <w:rPr>
            <w:color w:val="0000FF"/>
          </w:rPr>
          <w:t>18.9</w:t>
        </w:r>
      </w:hyperlink>
      <w:r>
        <w:t xml:space="preserve">, </w:t>
      </w:r>
      <w:hyperlink w:anchor="P377">
        <w:r>
          <w:rPr>
            <w:color w:val="0000FF"/>
          </w:rPr>
          <w:t>18.12</w:t>
        </w:r>
      </w:hyperlink>
      <w:r>
        <w:t xml:space="preserve">, </w:t>
      </w:r>
      <w:hyperlink w:anchor="P378">
        <w:r>
          <w:rPr>
            <w:color w:val="0000FF"/>
          </w:rPr>
          <w:t>18.13 пункта 18</w:t>
        </w:r>
      </w:hyperlink>
      <w:r>
        <w:t xml:space="preserve"> порядка, представляют члены молодой семьи (о регистрации родителей по месту жительства, в случае если гражданин проживал в автономном округе до 14 лет, и (или) справку с места обучения в государственной образовательной организации автономного округа или муниципальной образовательной организации, реализующих образовательные программы начального, общего, основного общего и среднего (полного) общего образования, с указанием фактического периода обучения, подписанную руководителем организации; судебные решения об установлении факта проживания на территории автономного округа по месту жительства с указанием периода проживания, копии которых заверяет ответственное лицо, принимающее документы, после чего оригиналы возвращает заявителю).</w:t>
      </w:r>
    </w:p>
    <w:p w:rsidR="002C551E" w:rsidRDefault="002C551E">
      <w:pPr>
        <w:pStyle w:val="ConsPlusNormal"/>
        <w:spacing w:before="220"/>
        <w:ind w:firstLine="540"/>
        <w:jc w:val="both"/>
      </w:pPr>
      <w:r>
        <w:t xml:space="preserve">Документы и сведения, указанные в </w:t>
      </w:r>
      <w:hyperlink w:anchor="P367">
        <w:r>
          <w:rPr>
            <w:color w:val="0000FF"/>
          </w:rPr>
          <w:t>подпунктах 18.3</w:t>
        </w:r>
      </w:hyperlink>
      <w:r>
        <w:t xml:space="preserve"> - </w:t>
      </w:r>
      <w:hyperlink w:anchor="P371">
        <w:r>
          <w:rPr>
            <w:color w:val="0000FF"/>
          </w:rPr>
          <w:t>18.7</w:t>
        </w:r>
      </w:hyperlink>
      <w:r>
        <w:t xml:space="preserve">, </w:t>
      </w:r>
      <w:hyperlink w:anchor="P374">
        <w:r>
          <w:rPr>
            <w:color w:val="0000FF"/>
          </w:rPr>
          <w:t>18.10</w:t>
        </w:r>
      </w:hyperlink>
      <w:r>
        <w:t xml:space="preserve">, </w:t>
      </w:r>
      <w:hyperlink w:anchor="P376">
        <w:r>
          <w:rPr>
            <w:color w:val="0000FF"/>
          </w:rPr>
          <w:t>18.11</w:t>
        </w:r>
      </w:hyperlink>
      <w:r>
        <w:t xml:space="preserve">, </w:t>
      </w:r>
      <w:hyperlink w:anchor="P379">
        <w:r>
          <w:rPr>
            <w:color w:val="0000FF"/>
          </w:rPr>
          <w:t>18.14</w:t>
        </w:r>
      </w:hyperlink>
      <w:r>
        <w:t xml:space="preserve"> - </w:t>
      </w:r>
      <w:hyperlink w:anchor="P384">
        <w:r>
          <w:rPr>
            <w:color w:val="0000FF"/>
          </w:rPr>
          <w:t>18.17 пункта 18</w:t>
        </w:r>
      </w:hyperlink>
      <w:r>
        <w:t xml:space="preserve"> порядка, представляют в уполномоченный орган исполнительные органы автономного округа, иные государственные органы, органы местного самоуправления муниципальных образований автономного округа по межведомственным запросам.</w:t>
      </w:r>
    </w:p>
    <w:p w:rsidR="002C551E" w:rsidRDefault="002C551E">
      <w:pPr>
        <w:pStyle w:val="ConsPlusNormal"/>
        <w:jc w:val="both"/>
      </w:pPr>
      <w:r>
        <w:t xml:space="preserve">(в ред. постановлений Правительства ХМАО - Югры от 05.02.2025 </w:t>
      </w:r>
      <w:hyperlink r:id="rId200">
        <w:r>
          <w:rPr>
            <w:color w:val="0000FF"/>
          </w:rPr>
          <w:t>N 26-п</w:t>
        </w:r>
      </w:hyperlink>
      <w:r>
        <w:t xml:space="preserve">, от 08.09.2025 </w:t>
      </w:r>
      <w:hyperlink r:id="rId201">
        <w:r>
          <w:rPr>
            <w:color w:val="0000FF"/>
          </w:rPr>
          <w:t>N 346-п</w:t>
        </w:r>
      </w:hyperlink>
      <w:r>
        <w:t>)</w:t>
      </w:r>
    </w:p>
    <w:p w:rsidR="002C551E" w:rsidRDefault="002C551E">
      <w:pPr>
        <w:pStyle w:val="ConsPlusNormal"/>
        <w:spacing w:before="220"/>
        <w:ind w:firstLine="540"/>
        <w:jc w:val="both"/>
      </w:pPr>
      <w:r>
        <w:t xml:space="preserve">Молодая семья вправе представить документы и сведения, указанные в </w:t>
      </w:r>
      <w:hyperlink w:anchor="P367">
        <w:r>
          <w:rPr>
            <w:color w:val="0000FF"/>
          </w:rPr>
          <w:t>подпунктах 18.3</w:t>
        </w:r>
      </w:hyperlink>
      <w:r>
        <w:t xml:space="preserve"> - </w:t>
      </w:r>
      <w:hyperlink w:anchor="P371">
        <w:r>
          <w:rPr>
            <w:color w:val="0000FF"/>
          </w:rPr>
          <w:t>18.7</w:t>
        </w:r>
      </w:hyperlink>
      <w:r>
        <w:t xml:space="preserve">, </w:t>
      </w:r>
      <w:hyperlink w:anchor="P374">
        <w:r>
          <w:rPr>
            <w:color w:val="0000FF"/>
          </w:rPr>
          <w:t>18.10</w:t>
        </w:r>
      </w:hyperlink>
      <w:r>
        <w:t xml:space="preserve">, </w:t>
      </w:r>
      <w:hyperlink w:anchor="P376">
        <w:r>
          <w:rPr>
            <w:color w:val="0000FF"/>
          </w:rPr>
          <w:t>18.11</w:t>
        </w:r>
      </w:hyperlink>
      <w:r>
        <w:t xml:space="preserve">, </w:t>
      </w:r>
      <w:hyperlink w:anchor="P379">
        <w:r>
          <w:rPr>
            <w:color w:val="0000FF"/>
          </w:rPr>
          <w:t>18.14</w:t>
        </w:r>
      </w:hyperlink>
      <w:r>
        <w:t xml:space="preserve"> - </w:t>
      </w:r>
      <w:hyperlink w:anchor="P384">
        <w:r>
          <w:rPr>
            <w:color w:val="0000FF"/>
          </w:rPr>
          <w:t>18.17 пункта 18</w:t>
        </w:r>
      </w:hyperlink>
      <w:r>
        <w:t xml:space="preserve"> порядка в уполномоченный орган по собственной инициативе.</w:t>
      </w:r>
    </w:p>
    <w:p w:rsidR="002C551E" w:rsidRDefault="002C551E">
      <w:pPr>
        <w:pStyle w:val="ConsPlusNormal"/>
        <w:jc w:val="both"/>
      </w:pPr>
      <w:r>
        <w:t xml:space="preserve">(в ред. постановлений Правительства ХМАО - Югры от 05.02.2025 </w:t>
      </w:r>
      <w:hyperlink r:id="rId202">
        <w:r>
          <w:rPr>
            <w:color w:val="0000FF"/>
          </w:rPr>
          <w:t>N 26-п</w:t>
        </w:r>
      </w:hyperlink>
      <w:r>
        <w:t xml:space="preserve">, от 08.09.2025 </w:t>
      </w:r>
      <w:hyperlink r:id="rId203">
        <w:r>
          <w:rPr>
            <w:color w:val="0000FF"/>
          </w:rPr>
          <w:t>N 346-п</w:t>
        </w:r>
      </w:hyperlink>
      <w:r>
        <w:t>)</w:t>
      </w:r>
    </w:p>
    <w:p w:rsidR="002C551E" w:rsidRDefault="002C551E">
      <w:pPr>
        <w:pStyle w:val="ConsPlusNormal"/>
        <w:spacing w:before="220"/>
        <w:ind w:firstLine="540"/>
        <w:jc w:val="both"/>
      </w:pPr>
      <w:bookmarkStart w:id="45" w:name="P391"/>
      <w:bookmarkEnd w:id="45"/>
      <w:r>
        <w:t>20. Молодая семья с целью принятия решения уполномоченного органа о наличии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 предоставляет документы:</w:t>
      </w:r>
    </w:p>
    <w:p w:rsidR="002C551E" w:rsidRDefault="002C551E">
      <w:pPr>
        <w:pStyle w:val="ConsPlusNormal"/>
        <w:spacing w:before="220"/>
        <w:ind w:firstLine="540"/>
        <w:jc w:val="both"/>
      </w:pPr>
      <w:r>
        <w:t>20.1. Заявление о подтверждении наличия у молодой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w:t>
      </w:r>
    </w:p>
    <w:p w:rsidR="002C551E" w:rsidRDefault="002C551E">
      <w:pPr>
        <w:pStyle w:val="ConsPlusNormal"/>
        <w:spacing w:before="220"/>
        <w:ind w:firstLine="540"/>
        <w:jc w:val="both"/>
      </w:pPr>
      <w:bookmarkStart w:id="46" w:name="P393"/>
      <w:bookmarkEnd w:id="46"/>
      <w:r>
        <w:t>20.2. Справки о среднемесячной заработной плате работающих членов семьи за шесть месяцев, предшествующих подаче заявления.</w:t>
      </w:r>
    </w:p>
    <w:p w:rsidR="002C551E" w:rsidRDefault="002C551E">
      <w:pPr>
        <w:pStyle w:val="ConsPlusNormal"/>
        <w:spacing w:before="220"/>
        <w:ind w:firstLine="540"/>
        <w:jc w:val="both"/>
      </w:pPr>
      <w:bookmarkStart w:id="47" w:name="P394"/>
      <w:bookmarkEnd w:id="47"/>
      <w:r>
        <w:t>20.3. Справки о получаемых ежемесячных социальных выплатах, включая пенсии, стипендии, пособия.</w:t>
      </w:r>
    </w:p>
    <w:p w:rsidR="002C551E" w:rsidRDefault="002C551E">
      <w:pPr>
        <w:pStyle w:val="ConsPlusNormal"/>
        <w:spacing w:before="220"/>
        <w:ind w:firstLine="540"/>
        <w:jc w:val="both"/>
      </w:pPr>
      <w:bookmarkStart w:id="48" w:name="P395"/>
      <w:bookmarkEnd w:id="48"/>
      <w:r>
        <w:t>20.4. Справки банка о размере кредита, который банк готов предоставить молодой семье для приобретения жилья, с указанием цели и срока его предоставления.</w:t>
      </w:r>
    </w:p>
    <w:p w:rsidR="002C551E" w:rsidRDefault="002C551E">
      <w:pPr>
        <w:pStyle w:val="ConsPlusNormal"/>
        <w:spacing w:before="220"/>
        <w:ind w:firstLine="540"/>
        <w:jc w:val="both"/>
      </w:pPr>
      <w:r>
        <w:t>20.5. Выписки банка о наличии собственных средств, находящихся на счете молодой семьи.</w:t>
      </w:r>
    </w:p>
    <w:p w:rsidR="002C551E" w:rsidRDefault="002C551E">
      <w:pPr>
        <w:pStyle w:val="ConsPlusNormal"/>
        <w:spacing w:before="220"/>
        <w:ind w:firstLine="540"/>
        <w:jc w:val="both"/>
      </w:pPr>
      <w:bookmarkStart w:id="49" w:name="P397"/>
      <w:bookmarkEnd w:id="49"/>
      <w:r>
        <w:t>20.6. Договор займа, заключенный с организацией или физическим лицом, с указанием цели и срока его использования.</w:t>
      </w:r>
    </w:p>
    <w:p w:rsidR="002C551E" w:rsidRDefault="002C551E">
      <w:pPr>
        <w:pStyle w:val="ConsPlusNormal"/>
        <w:spacing w:before="220"/>
        <w:ind w:firstLine="540"/>
        <w:jc w:val="both"/>
      </w:pPr>
      <w:r>
        <w:t>20.7. Разрешение на строительство индивидуального жилого дома и акт обследования строящегося индивидуального жилого дома, утвержденного органом местного самоуправления, подтверждающего готовность жилого дома в процентах (в случае намерения молодой семьи строить индивидуальный жилой дом).</w:t>
      </w:r>
    </w:p>
    <w:p w:rsidR="002C551E" w:rsidRDefault="002C551E">
      <w:pPr>
        <w:pStyle w:val="ConsPlusNormal"/>
        <w:spacing w:before="220"/>
        <w:ind w:firstLine="540"/>
        <w:jc w:val="both"/>
      </w:pPr>
      <w:bookmarkStart w:id="50" w:name="P399"/>
      <w:bookmarkEnd w:id="50"/>
      <w:r>
        <w:t>20.8. Государственный сертификат на материнский (семейный) капитал.</w:t>
      </w:r>
    </w:p>
    <w:p w:rsidR="002C551E" w:rsidRDefault="002C551E">
      <w:pPr>
        <w:pStyle w:val="ConsPlusNormal"/>
        <w:spacing w:before="220"/>
        <w:ind w:firstLine="540"/>
        <w:jc w:val="both"/>
      </w:pPr>
      <w:r>
        <w:lastRenderedPageBreak/>
        <w:t>20.9. Правоустанавливающие документы на недвижимое имущество, принадлежащее на праве собственности молодой семьи.</w:t>
      </w:r>
    </w:p>
    <w:p w:rsidR="002C551E" w:rsidRDefault="002C551E">
      <w:pPr>
        <w:pStyle w:val="ConsPlusNormal"/>
        <w:spacing w:before="220"/>
        <w:ind w:firstLine="540"/>
        <w:jc w:val="both"/>
      </w:pPr>
      <w:r>
        <w:t>В качестве расчетного периода принимается 6 полных календарных месяцев с даты подачи заявления молодой семьей на участие в мероприятии до даты выдачи свидетельства.</w:t>
      </w:r>
    </w:p>
    <w:p w:rsidR="002C551E" w:rsidRDefault="002C551E">
      <w:pPr>
        <w:pStyle w:val="ConsPlusNormal"/>
        <w:spacing w:before="220"/>
        <w:ind w:firstLine="540"/>
        <w:jc w:val="both"/>
      </w:pPr>
      <w:r>
        <w:t xml:space="preserve">В случае представления документов, указанных в </w:t>
      </w:r>
      <w:hyperlink w:anchor="P393">
        <w:r>
          <w:rPr>
            <w:color w:val="0000FF"/>
          </w:rPr>
          <w:t>подпунктах 20.2</w:t>
        </w:r>
      </w:hyperlink>
      <w:r>
        <w:t xml:space="preserve">, </w:t>
      </w:r>
      <w:hyperlink w:anchor="P394">
        <w:r>
          <w:rPr>
            <w:color w:val="0000FF"/>
          </w:rPr>
          <w:t>20.3 пункта 20</w:t>
        </w:r>
      </w:hyperlink>
      <w:r>
        <w:t xml:space="preserve"> порядка, сумма доходов считается достаточной, если она не менее суммы, подлежащей оплате части расчетной (средней) стоимости жилья, превышающей размер предоставляемой социальной выплаты.</w:t>
      </w:r>
    </w:p>
    <w:p w:rsidR="002C551E" w:rsidRDefault="002C551E">
      <w:pPr>
        <w:pStyle w:val="ConsPlusNormal"/>
        <w:spacing w:before="220"/>
        <w:ind w:firstLine="540"/>
        <w:jc w:val="both"/>
      </w:pPr>
      <w:r>
        <w:t xml:space="preserve">В случае представления документов, указанных в </w:t>
      </w:r>
      <w:hyperlink w:anchor="P395">
        <w:r>
          <w:rPr>
            <w:color w:val="0000FF"/>
          </w:rPr>
          <w:t>подпунктах 20.4</w:t>
        </w:r>
      </w:hyperlink>
      <w:r>
        <w:t xml:space="preserve"> - </w:t>
      </w:r>
      <w:hyperlink w:anchor="P397">
        <w:r>
          <w:rPr>
            <w:color w:val="0000FF"/>
          </w:rPr>
          <w:t>20.6</w:t>
        </w:r>
      </w:hyperlink>
      <w:r>
        <w:t xml:space="preserve">, </w:t>
      </w:r>
      <w:hyperlink w:anchor="P399">
        <w:r>
          <w:rPr>
            <w:color w:val="0000FF"/>
          </w:rPr>
          <w:t>20.8 пункта 20</w:t>
        </w:r>
      </w:hyperlink>
      <w:r>
        <w:t xml:space="preserve"> порядка, сумма доходов считается достаточной, если сумма кредитов, займов, имеющихся собственных средств, средств материнского (семейного) капитала не менее суммы, подлежащей оплате части расчетной (средней) стоимости жилья, превышающей размер предоставляемой социальной выплаты.</w:t>
      </w:r>
    </w:p>
    <w:p w:rsidR="002C551E" w:rsidRDefault="002C551E">
      <w:pPr>
        <w:pStyle w:val="ConsPlusNormal"/>
        <w:spacing w:before="220"/>
        <w:ind w:firstLine="540"/>
        <w:jc w:val="both"/>
      </w:pPr>
      <w:r>
        <w:t>Положения настоящего пункта не распространяются на молодые семьи в случае, если они претендуют на получение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2C551E" w:rsidRDefault="002C551E">
      <w:pPr>
        <w:pStyle w:val="ConsPlusNormal"/>
        <w:spacing w:before="220"/>
        <w:ind w:firstLine="540"/>
        <w:jc w:val="both"/>
      </w:pPr>
      <w:r>
        <w:t xml:space="preserve">21. Из документов, указанных в </w:t>
      </w:r>
      <w:hyperlink w:anchor="P362">
        <w:r>
          <w:rPr>
            <w:color w:val="0000FF"/>
          </w:rPr>
          <w:t>пунктах 18</w:t>
        </w:r>
      </w:hyperlink>
      <w:r>
        <w:t xml:space="preserve">, </w:t>
      </w:r>
      <w:hyperlink w:anchor="P391">
        <w:r>
          <w:rPr>
            <w:color w:val="0000FF"/>
          </w:rPr>
          <w:t>20</w:t>
        </w:r>
      </w:hyperlink>
      <w:r>
        <w:t xml:space="preserve"> порядка, уполномоченный орган формирует учетное дело молодой семьи.</w:t>
      </w:r>
    </w:p>
    <w:p w:rsidR="002C551E" w:rsidRDefault="002C551E">
      <w:pPr>
        <w:pStyle w:val="ConsPlusNormal"/>
        <w:spacing w:before="220"/>
        <w:ind w:firstLine="540"/>
        <w:jc w:val="both"/>
      </w:pPr>
      <w:r>
        <w:t>Заявления и документы, полученные в электронном виде и подписанные электронной подписью, хранятся в уполномоченном органе в электронном виде.</w:t>
      </w:r>
    </w:p>
    <w:p w:rsidR="002C551E" w:rsidRDefault="002C551E">
      <w:pPr>
        <w:pStyle w:val="ConsPlusNormal"/>
        <w:spacing w:before="220"/>
        <w:ind w:firstLine="540"/>
        <w:jc w:val="both"/>
      </w:pPr>
      <w:r>
        <w:t>Учетному делу присваивается номер, соответствующий номеру в книге регистрации и учета.</w:t>
      </w:r>
    </w:p>
    <w:p w:rsidR="002C551E" w:rsidRDefault="002C551E">
      <w:pPr>
        <w:pStyle w:val="ConsPlusNormal"/>
        <w:spacing w:before="220"/>
        <w:ind w:firstLine="540"/>
        <w:jc w:val="both"/>
      </w:pPr>
      <w:r>
        <w:t>22. Уполномоченный орган регистрирует заявление о признании участником мероприятия в книге регистрации и учета граждан, подавших заявление на получение социальной выплаты (далее - книга регистрации и учета), в день его поступления и присваивает ему регистрационный номер.</w:t>
      </w:r>
    </w:p>
    <w:p w:rsidR="002C551E" w:rsidRDefault="002C551E">
      <w:pPr>
        <w:pStyle w:val="ConsPlusNormal"/>
        <w:spacing w:before="220"/>
        <w:ind w:firstLine="540"/>
        <w:jc w:val="both"/>
      </w:pPr>
      <w:r>
        <w:t xml:space="preserve">23. Уполномоченный орган организует работу по проверке документов и сведений, указанных в </w:t>
      </w:r>
      <w:hyperlink w:anchor="P362">
        <w:r>
          <w:rPr>
            <w:color w:val="0000FF"/>
          </w:rPr>
          <w:t>пунктах 18</w:t>
        </w:r>
      </w:hyperlink>
      <w:r>
        <w:t xml:space="preserve">, </w:t>
      </w:r>
      <w:hyperlink w:anchor="P391">
        <w:r>
          <w:rPr>
            <w:color w:val="0000FF"/>
          </w:rPr>
          <w:t>20</w:t>
        </w:r>
      </w:hyperlink>
      <w:r>
        <w:t xml:space="preserve"> порядка, и в течение 5 рабочих дней со дня их представления принимает решения:</w:t>
      </w:r>
    </w:p>
    <w:p w:rsidR="002C551E" w:rsidRDefault="002C551E">
      <w:pPr>
        <w:pStyle w:val="ConsPlusNormal"/>
        <w:spacing w:before="220"/>
        <w:ind w:firstLine="540"/>
        <w:jc w:val="both"/>
      </w:pPr>
      <w:r>
        <w:t>о наличии (отсутствии) у семьи доходов, позволяющих получить кредит, либо наличии иных денежных средств и иного имущества, достаточного для оплаты расчетной (средней) стоимости жилья в части, превышающей размер предоставляемой социальной выплаты;</w:t>
      </w:r>
    </w:p>
    <w:p w:rsidR="002C551E" w:rsidRDefault="002C551E">
      <w:pPr>
        <w:pStyle w:val="ConsPlusNormal"/>
        <w:spacing w:before="220"/>
        <w:ind w:firstLine="540"/>
        <w:jc w:val="both"/>
      </w:pPr>
      <w:r>
        <w:t>о признании либо об отказе в признании молодой семьи участником мероприятия.</w:t>
      </w:r>
    </w:p>
    <w:p w:rsidR="002C551E" w:rsidRDefault="002C551E">
      <w:pPr>
        <w:pStyle w:val="ConsPlusNormal"/>
        <w:jc w:val="both"/>
      </w:pPr>
      <w:r>
        <w:t xml:space="preserve">(п. 23 в ред. </w:t>
      </w:r>
      <w:hyperlink r:id="rId204">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24. Решение о признании молодой семьи участником мероприятия либо об отказе в таком признании уполномоченный орган вручает заявителю в течение 3 рабочих дней со дня принятия. В случае невозможности вручения лично решение уполномоченный орган направляет почтовым отправлением или на адрес электронной почты, указанной в заявлении.</w:t>
      </w:r>
    </w:p>
    <w:p w:rsidR="002C551E" w:rsidRDefault="002C551E">
      <w:pPr>
        <w:pStyle w:val="ConsPlusNormal"/>
        <w:jc w:val="both"/>
      </w:pPr>
      <w:r>
        <w:t xml:space="preserve">(в ред. </w:t>
      </w:r>
      <w:hyperlink r:id="rId205">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25. Уполномоченный орган принимает решение об отказе в признании молодой семьи участником мероприятия в следующих случаях:</w:t>
      </w:r>
    </w:p>
    <w:p w:rsidR="002C551E" w:rsidRDefault="002C551E">
      <w:pPr>
        <w:pStyle w:val="ConsPlusNormal"/>
        <w:spacing w:before="220"/>
        <w:ind w:firstLine="540"/>
        <w:jc w:val="both"/>
      </w:pPr>
      <w:r>
        <w:lastRenderedPageBreak/>
        <w:t xml:space="preserve">несоответствия молодой семьи требованиям, предусмотренным </w:t>
      </w:r>
      <w:hyperlink w:anchor="P312">
        <w:r>
          <w:rPr>
            <w:color w:val="0000FF"/>
          </w:rPr>
          <w:t>абзацем третьим пункта 2</w:t>
        </w:r>
      </w:hyperlink>
      <w:r>
        <w:t xml:space="preserve"> порядка;</w:t>
      </w:r>
    </w:p>
    <w:p w:rsidR="002C551E" w:rsidRDefault="002C551E">
      <w:pPr>
        <w:pStyle w:val="ConsPlusNormal"/>
        <w:spacing w:before="220"/>
        <w:ind w:firstLine="540"/>
        <w:jc w:val="both"/>
      </w:pPr>
      <w:r>
        <w:t xml:space="preserve">использования членами молодой семьи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гражданами,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206">
        <w:r>
          <w:rPr>
            <w:color w:val="0000FF"/>
          </w:rPr>
          <w:t>законом</w:t>
        </w:r>
      </w:hyperlink>
      <w:r>
        <w:t xml:space="preserve">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(далее - Закон N 157-ФЗ));</w:t>
      </w:r>
    </w:p>
    <w:p w:rsidR="002C551E" w:rsidRDefault="002C551E">
      <w:pPr>
        <w:pStyle w:val="ConsPlusNormal"/>
        <w:spacing w:before="220"/>
        <w:ind w:firstLine="540"/>
        <w:jc w:val="both"/>
      </w:pPr>
      <w:r>
        <w:t>установления факта недостоверности сведений, содержащихся в представленных документах;</w:t>
      </w:r>
    </w:p>
    <w:p w:rsidR="002C551E" w:rsidRDefault="002C551E">
      <w:pPr>
        <w:pStyle w:val="ConsPlusNormal"/>
        <w:spacing w:before="220"/>
        <w:ind w:firstLine="540"/>
        <w:jc w:val="both"/>
      </w:pPr>
      <w:r>
        <w:t xml:space="preserve">непредставления документов, указанных в </w:t>
      </w:r>
      <w:hyperlink w:anchor="P364">
        <w:r>
          <w:rPr>
            <w:color w:val="0000FF"/>
          </w:rPr>
          <w:t>подпунктах 18.1</w:t>
        </w:r>
      </w:hyperlink>
      <w:r>
        <w:t xml:space="preserve">, </w:t>
      </w:r>
      <w:hyperlink w:anchor="P366">
        <w:r>
          <w:rPr>
            <w:color w:val="0000FF"/>
          </w:rPr>
          <w:t>18.2</w:t>
        </w:r>
      </w:hyperlink>
      <w:r>
        <w:t xml:space="preserve">, </w:t>
      </w:r>
      <w:hyperlink w:anchor="P372">
        <w:r>
          <w:rPr>
            <w:color w:val="0000FF"/>
          </w:rPr>
          <w:t>18.8</w:t>
        </w:r>
      </w:hyperlink>
      <w:r>
        <w:t xml:space="preserve">, </w:t>
      </w:r>
      <w:hyperlink w:anchor="P373">
        <w:r>
          <w:rPr>
            <w:color w:val="0000FF"/>
          </w:rPr>
          <w:t>18.9</w:t>
        </w:r>
      </w:hyperlink>
      <w:r>
        <w:t xml:space="preserve">, </w:t>
      </w:r>
      <w:hyperlink w:anchor="P374">
        <w:r>
          <w:rPr>
            <w:color w:val="0000FF"/>
          </w:rPr>
          <w:t>18.10</w:t>
        </w:r>
      </w:hyperlink>
      <w:r>
        <w:t xml:space="preserve">, </w:t>
      </w:r>
      <w:hyperlink w:anchor="P377">
        <w:r>
          <w:rPr>
            <w:color w:val="0000FF"/>
          </w:rPr>
          <w:t>18.12</w:t>
        </w:r>
      </w:hyperlink>
      <w:r>
        <w:t xml:space="preserve"> - </w:t>
      </w:r>
      <w:hyperlink w:anchor="P379">
        <w:r>
          <w:rPr>
            <w:color w:val="0000FF"/>
          </w:rPr>
          <w:t>18.14 пункта 18</w:t>
        </w:r>
      </w:hyperlink>
      <w:r>
        <w:t xml:space="preserve">, </w:t>
      </w:r>
      <w:hyperlink w:anchor="P391">
        <w:r>
          <w:rPr>
            <w:color w:val="0000FF"/>
          </w:rPr>
          <w:t>пункте 20</w:t>
        </w:r>
      </w:hyperlink>
      <w:r>
        <w:t xml:space="preserve"> порядка;</w:t>
      </w:r>
    </w:p>
    <w:p w:rsidR="002C551E" w:rsidRDefault="002C551E">
      <w:pPr>
        <w:pStyle w:val="ConsPlusNormal"/>
        <w:spacing w:before="220"/>
        <w:ind w:firstLine="540"/>
        <w:jc w:val="both"/>
      </w:pPr>
      <w:r>
        <w:t xml:space="preserve">если члены молодой семьи в течение 5 лет, предшествующих обращению с целью получения социальной выплаты, ухудшили свои жилищные условия путем продажи, дарения или отчуждения иным способом жилого помещения, принадлежащего им на праве собственности, за исключением случаев, когда до ухудшения жилищных условий члены молодой семьи нуждались в улучшении жилищных условий в соответствии с </w:t>
      </w:r>
      <w:hyperlink w:anchor="P315">
        <w:r>
          <w:rPr>
            <w:color w:val="0000FF"/>
          </w:rPr>
          <w:t>пунктом 3</w:t>
        </w:r>
      </w:hyperlink>
      <w:r>
        <w:t xml:space="preserve"> порядка;</w:t>
      </w:r>
    </w:p>
    <w:p w:rsidR="002C551E" w:rsidRDefault="002C551E">
      <w:pPr>
        <w:pStyle w:val="ConsPlusNormal"/>
        <w:spacing w:before="220"/>
        <w:ind w:firstLine="540"/>
        <w:jc w:val="both"/>
      </w:pPr>
      <w:r>
        <w:t>в связи с личным обращением молодой семьи об отзыве заявления.</w:t>
      </w:r>
    </w:p>
    <w:p w:rsidR="002C551E" w:rsidRDefault="002C551E">
      <w:pPr>
        <w:pStyle w:val="ConsPlusNormal"/>
        <w:spacing w:before="220"/>
        <w:ind w:firstLine="540"/>
        <w:jc w:val="both"/>
      </w:pPr>
      <w:r>
        <w:t>25.1. На каждого участника мероприятия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w:t>
      </w:r>
    </w:p>
    <w:p w:rsidR="002C551E" w:rsidRDefault="002C551E">
      <w:pPr>
        <w:pStyle w:val="ConsPlusNormal"/>
        <w:jc w:val="both"/>
      </w:pPr>
      <w:r>
        <w:t xml:space="preserve">(п. 25.1 введен </w:t>
      </w:r>
      <w:hyperlink r:id="rId207">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bookmarkStart w:id="51" w:name="P424"/>
      <w:bookmarkEnd w:id="51"/>
      <w:r>
        <w:t xml:space="preserve">26. Уполномоченный орган ежегодно в срок с 1 января по 1 июня формирует список участников мероприятия, изъявивших желание на получение социальной выплаты в планируемом году (далее - список), в пределах срока действия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20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2C551E" w:rsidRDefault="002C551E">
      <w:pPr>
        <w:pStyle w:val="ConsPlusNormal"/>
        <w:jc w:val="both"/>
      </w:pPr>
      <w:r>
        <w:t xml:space="preserve">(в ред. </w:t>
      </w:r>
      <w:hyperlink r:id="rId209">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Список уполномоченный орган формирует на основании заявлений участников мероприятия о включении их в указанный список, поданных в уполномоченный орган в срок с 1 января по 31 мая текущего года.</w:t>
      </w:r>
    </w:p>
    <w:p w:rsidR="002C551E" w:rsidRDefault="002C551E">
      <w:pPr>
        <w:pStyle w:val="ConsPlusNormal"/>
        <w:jc w:val="both"/>
      </w:pPr>
      <w:r>
        <w:t xml:space="preserve">(в ред. </w:t>
      </w:r>
      <w:hyperlink r:id="rId210">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В целях включения в список участник мероприятия представляет в период с 1 января по 31 мая года, предшествующего году предоставления социальной выплаты, в уполномоченный орган заявление о включении его в данный список.</w:t>
      </w:r>
    </w:p>
    <w:p w:rsidR="002C551E" w:rsidRDefault="002C551E">
      <w:pPr>
        <w:pStyle w:val="ConsPlusNormal"/>
        <w:jc w:val="both"/>
      </w:pPr>
      <w:r>
        <w:t xml:space="preserve">(в ред. </w:t>
      </w:r>
      <w:hyperlink r:id="rId211">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 xml:space="preserve">В первую очередь в список включаются участники мероприятия, поставленные на учет в качестве нуждающихся в улучшении жилищных условий до 1 марта 2005 года, а также участники мероприятия, имеющие 3 и более детей, участники мероприятия при условии, что 1 или оба супруга </w:t>
      </w:r>
      <w:r>
        <w:lastRenderedPageBreak/>
        <w:t>в молодой семье либо 1 родитель в неполной молодой семье принимают (принимали) участие в специальной военной операции,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2C551E" w:rsidRDefault="002C551E">
      <w:pPr>
        <w:pStyle w:val="ConsPlusNormal"/>
        <w:jc w:val="both"/>
      </w:pPr>
      <w:r>
        <w:t xml:space="preserve">(в ред. постановлений Правительства ХМАО - Югры от 05.02.2025 </w:t>
      </w:r>
      <w:hyperlink r:id="rId212">
        <w:r>
          <w:rPr>
            <w:color w:val="0000FF"/>
          </w:rPr>
          <w:t>N 26-п</w:t>
        </w:r>
      </w:hyperlink>
      <w:r>
        <w:t xml:space="preserve">, от 08.09.2025 </w:t>
      </w:r>
      <w:hyperlink r:id="rId213">
        <w:r>
          <w:rPr>
            <w:color w:val="0000FF"/>
          </w:rPr>
          <w:t>N 346-п</w:t>
        </w:r>
      </w:hyperlink>
      <w:r>
        <w:t>)</w:t>
      </w:r>
    </w:p>
    <w:p w:rsidR="002C551E" w:rsidRDefault="002C551E">
      <w:pPr>
        <w:pStyle w:val="ConsPlusNormal"/>
        <w:spacing w:before="220"/>
        <w:ind w:firstLine="540"/>
        <w:jc w:val="both"/>
      </w:pPr>
      <w:r>
        <w:t>Список формируется исходя из регистрационных номеров в книге регистрации и учета заявлений на признание участником мероприятия, в том числе в отношении участников мероприятия, имеющих первоочередное право на включение в него.</w:t>
      </w:r>
    </w:p>
    <w:p w:rsidR="002C551E" w:rsidRDefault="002C551E">
      <w:pPr>
        <w:pStyle w:val="ConsPlusNormal"/>
        <w:spacing w:before="220"/>
        <w:ind w:firstLine="540"/>
        <w:jc w:val="both"/>
      </w:pPr>
      <w:r>
        <w:t>Уполномоченный орган вносит изменения в список в случаях:</w:t>
      </w:r>
    </w:p>
    <w:p w:rsidR="002C551E" w:rsidRDefault="002C551E">
      <w:pPr>
        <w:pStyle w:val="ConsPlusNormal"/>
        <w:jc w:val="both"/>
      </w:pPr>
      <w:r>
        <w:t xml:space="preserve">(в ред. </w:t>
      </w:r>
      <w:hyperlink r:id="rId214">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изменения состава семьи участника мероприятия;</w:t>
      </w:r>
    </w:p>
    <w:p w:rsidR="002C551E" w:rsidRDefault="002C551E">
      <w:pPr>
        <w:pStyle w:val="ConsPlusNormal"/>
        <w:spacing w:before="220"/>
        <w:ind w:firstLine="540"/>
        <w:jc w:val="both"/>
      </w:pPr>
      <w:r>
        <w:t>исключения семьи из числа участников мероприятия.</w:t>
      </w:r>
    </w:p>
    <w:p w:rsidR="002C551E" w:rsidRDefault="002C551E">
      <w:pPr>
        <w:pStyle w:val="ConsPlusNormal"/>
        <w:spacing w:before="220"/>
        <w:ind w:firstLine="540"/>
        <w:jc w:val="both"/>
      </w:pPr>
      <w:r>
        <w:t>Уполномоченный орган включает участника мероприятия в список, а также вносит изменения в указанный список в течение 1 рабочего дня: с даты принятия решения о признании молодой семьи участником мероприятия, с даты принятия решения об исключении семьи из списка с даты получения сведений об изменении состава семьи.</w:t>
      </w:r>
    </w:p>
    <w:p w:rsidR="002C551E" w:rsidRDefault="002C551E">
      <w:pPr>
        <w:pStyle w:val="ConsPlusNormal"/>
        <w:jc w:val="both"/>
      </w:pPr>
      <w:r>
        <w:t xml:space="preserve">(в ред. </w:t>
      </w:r>
      <w:hyperlink r:id="rId215">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bookmarkStart w:id="52" w:name="P439"/>
      <w:bookmarkEnd w:id="52"/>
      <w:r>
        <w:t>27. Уполномоченный орган принимает решение об исключении семьи из списка и из числа участников мероприятия в следующих случаях:</w:t>
      </w:r>
    </w:p>
    <w:p w:rsidR="002C551E" w:rsidRDefault="002C551E">
      <w:pPr>
        <w:pStyle w:val="ConsPlusNormal"/>
        <w:jc w:val="both"/>
      </w:pPr>
      <w:r>
        <w:t xml:space="preserve">(в ред. </w:t>
      </w:r>
      <w:hyperlink r:id="rId216">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 xml:space="preserve">несоответствие требованиям, предусмотренным </w:t>
      </w:r>
      <w:hyperlink w:anchor="P312">
        <w:r>
          <w:rPr>
            <w:color w:val="0000FF"/>
          </w:rPr>
          <w:t>абзацем третьим пункта 2</w:t>
        </w:r>
      </w:hyperlink>
      <w:r>
        <w:t xml:space="preserve"> порядка, за исключением утраты нуждаемости участниками мероприятия в связи с приобретением жилого помещения с целью получения социальной выплаты в соответствии с </w:t>
      </w:r>
      <w:hyperlink w:anchor="P323">
        <w:r>
          <w:rPr>
            <w:color w:val="0000FF"/>
          </w:rPr>
          <w:t>подпунктом 4.2 пункта 4</w:t>
        </w:r>
      </w:hyperlink>
      <w:r>
        <w:t xml:space="preserve"> порядка;</w:t>
      </w:r>
    </w:p>
    <w:p w:rsidR="002C551E" w:rsidRDefault="002C551E">
      <w:pPr>
        <w:pStyle w:val="ConsPlusNormal"/>
        <w:spacing w:before="220"/>
        <w:ind w:firstLine="540"/>
        <w:jc w:val="both"/>
      </w:pPr>
      <w:r>
        <w:t>получение социальной выплаты в соответствии с порядком;</w:t>
      </w:r>
    </w:p>
    <w:p w:rsidR="002C551E" w:rsidRDefault="002C551E">
      <w:pPr>
        <w:pStyle w:val="ConsPlusNormal"/>
        <w:spacing w:before="220"/>
        <w:ind w:firstLine="540"/>
        <w:jc w:val="both"/>
      </w:pPr>
      <w:r>
        <w:t xml:space="preserve">использование ранее права на улучшение жилищных условий с использованием государственной поддержки за счет средств бюджетной системы Российской Федерации (за исключением получения в установленном порядке участниками мероприятия, имеющими 3 и более детей, земельного участка бесплатно в собственность для строительства индивидуального жилого дома, использования на улучшение жилищных условий материнского (семейного) капитала, Югорского семейного капитала, получения в установленном порядке компенсации части процентной ставки по ипотечному кредиту (займу) по </w:t>
      </w:r>
      <w:hyperlink r:id="rId217">
        <w:r>
          <w:rPr>
            <w:color w:val="0000FF"/>
          </w:rPr>
          <w:t>подпрограмме</w:t>
        </w:r>
      </w:hyperlink>
      <w:r>
        <w:t xml:space="preserve"> "Ипотечное жилищное кредитование" программы автономного округа "Улучшение жилищных условий населения Ханты-Мансийского автономного округа - Югры" на 2005 - 2015 годы", мер государственной поддержки семей, имеющих детей, в части погашения обязательств по ипотечным жилищным кредитам, предусмотренных </w:t>
      </w:r>
      <w:hyperlink r:id="rId218">
        <w:r>
          <w:rPr>
            <w:color w:val="0000FF"/>
          </w:rPr>
          <w:t>Законом</w:t>
        </w:r>
      </w:hyperlink>
      <w:r>
        <w:t xml:space="preserve"> N 157-ФЗ);</w:t>
      </w:r>
    </w:p>
    <w:p w:rsidR="002C551E" w:rsidRDefault="002C551E">
      <w:pPr>
        <w:pStyle w:val="ConsPlusNormal"/>
        <w:spacing w:before="220"/>
        <w:ind w:firstLine="540"/>
        <w:jc w:val="both"/>
      </w:pPr>
      <w:r>
        <w:t>установление факта недостоверности сведений, содержащихся в представленных документах;</w:t>
      </w:r>
    </w:p>
    <w:p w:rsidR="002C551E" w:rsidRDefault="002C551E">
      <w:pPr>
        <w:pStyle w:val="ConsPlusNormal"/>
        <w:spacing w:before="220"/>
        <w:ind w:firstLine="540"/>
        <w:jc w:val="both"/>
      </w:pPr>
      <w:r>
        <w:t xml:space="preserve">несоблюдение требований, предусмотренных </w:t>
      </w:r>
      <w:hyperlink w:anchor="P325">
        <w:r>
          <w:rPr>
            <w:color w:val="0000FF"/>
          </w:rPr>
          <w:t>абзацем вторым подпункта 4.3 пункта 4</w:t>
        </w:r>
      </w:hyperlink>
      <w:r>
        <w:t xml:space="preserve"> порядка;</w:t>
      </w:r>
    </w:p>
    <w:p w:rsidR="002C551E" w:rsidRDefault="002C551E">
      <w:pPr>
        <w:pStyle w:val="ConsPlusNormal"/>
        <w:spacing w:before="220"/>
        <w:ind w:firstLine="540"/>
        <w:jc w:val="both"/>
      </w:pPr>
      <w:r>
        <w:t>обращение участника мероприятия об отзыве заявления о включении в список;</w:t>
      </w:r>
    </w:p>
    <w:p w:rsidR="002C551E" w:rsidRDefault="002C551E">
      <w:pPr>
        <w:pStyle w:val="ConsPlusNormal"/>
        <w:jc w:val="both"/>
      </w:pPr>
      <w:r>
        <w:t xml:space="preserve">(в ред. </w:t>
      </w:r>
      <w:hyperlink r:id="rId219">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 xml:space="preserve">отказ в выдаче участнику мероприятия свидетельства по основаниям, предусмотренным </w:t>
      </w:r>
      <w:hyperlink w:anchor="P508">
        <w:r>
          <w:rPr>
            <w:color w:val="0000FF"/>
          </w:rPr>
          <w:t>пунктом 39</w:t>
        </w:r>
      </w:hyperlink>
      <w:r>
        <w:t xml:space="preserve"> порядка;</w:t>
      </w:r>
    </w:p>
    <w:p w:rsidR="002C551E" w:rsidRDefault="002C551E">
      <w:pPr>
        <w:pStyle w:val="ConsPlusNormal"/>
        <w:spacing w:before="220"/>
        <w:ind w:firstLine="540"/>
        <w:jc w:val="both"/>
      </w:pPr>
      <w:r>
        <w:t xml:space="preserve">отказ в предоставлении участнику мероприятия социальной выплаты в связи с приобретением жилого помещения, не отвечающего требованиям </w:t>
      </w:r>
      <w:hyperlink w:anchor="P326">
        <w:r>
          <w:rPr>
            <w:color w:val="0000FF"/>
          </w:rPr>
          <w:t>пункта 5</w:t>
        </w:r>
      </w:hyperlink>
      <w:r>
        <w:t xml:space="preserve"> порядка;</w:t>
      </w:r>
    </w:p>
    <w:p w:rsidR="002C551E" w:rsidRDefault="002C551E">
      <w:pPr>
        <w:pStyle w:val="ConsPlusNormal"/>
        <w:spacing w:before="220"/>
        <w:ind w:firstLine="540"/>
        <w:jc w:val="both"/>
      </w:pPr>
      <w:r>
        <w:t>выезд участника мероприятия за пределы муниципального образования автономного округа, уполномоченным органом которого он признан участником мероприятия, за исключением выезда участника мероприятия в связи с приобретением жилого помещения на территории иного муниципального образования автономного округа с целью получения социальной выплаты в соответствии с порядком;</w:t>
      </w:r>
    </w:p>
    <w:p w:rsidR="002C551E" w:rsidRDefault="002C551E">
      <w:pPr>
        <w:pStyle w:val="ConsPlusNormal"/>
        <w:spacing w:before="220"/>
        <w:ind w:firstLine="540"/>
        <w:jc w:val="both"/>
      </w:pPr>
      <w:r>
        <w:t>отказ участника мероприятия от получения социальной выплаты или неиспользование им права на получение социальной выплаты в течение срока действия свидетельства о праве на получение социальной выплаты.</w:t>
      </w:r>
    </w:p>
    <w:p w:rsidR="002C551E" w:rsidRDefault="002C551E">
      <w:pPr>
        <w:pStyle w:val="ConsPlusNormal"/>
        <w:spacing w:before="220"/>
        <w:ind w:firstLine="540"/>
        <w:jc w:val="both"/>
      </w:pPr>
      <w:r>
        <w:t>Решение принимается не позднее 30 календарных дней с даты наступления (выявления) указанных случаев.</w:t>
      </w:r>
    </w:p>
    <w:p w:rsidR="002C551E" w:rsidRDefault="002C551E">
      <w:pPr>
        <w:pStyle w:val="ConsPlusNormal"/>
        <w:jc w:val="both"/>
      </w:pPr>
      <w:r>
        <w:t xml:space="preserve">(абзац введен </w:t>
      </w:r>
      <w:hyperlink r:id="rId220">
        <w:r>
          <w:rPr>
            <w:color w:val="0000FF"/>
          </w:rPr>
          <w:t>постановлением</w:t>
        </w:r>
      </w:hyperlink>
      <w:r>
        <w:t xml:space="preserve"> Правительства ХМАО - Югры от 17.03.2023 N 94-п)</w:t>
      </w:r>
    </w:p>
    <w:p w:rsidR="002C551E" w:rsidRDefault="002C551E">
      <w:pPr>
        <w:pStyle w:val="ConsPlusNormal"/>
        <w:spacing w:before="220"/>
        <w:ind w:firstLine="540"/>
        <w:jc w:val="both"/>
      </w:pPr>
      <w:bookmarkStart w:id="53" w:name="P454"/>
      <w:bookmarkEnd w:id="53"/>
      <w:r>
        <w:t>28. Исключение из списка участников мероприятия, изъявивших желание на получение социальной выплаты в планируемом году в случае превышения одним из членов молодой семьи возраста 35 лет осуществляется уполномоченным органом на основании сведений о возрасте, содержащихся в учетном деле молодой семьи, в срок не позднее 30 календарных дней с даты превышения данного возраста, а в случае превышения возраста на дату утверждения списка молодых семей - претендентов на получение социальной выплаты в соответствующем году - в срок не позднее даты утверждения такого списка.</w:t>
      </w:r>
    </w:p>
    <w:p w:rsidR="002C551E" w:rsidRDefault="002C551E">
      <w:pPr>
        <w:pStyle w:val="ConsPlusNormal"/>
        <w:jc w:val="both"/>
      </w:pPr>
      <w:r>
        <w:t xml:space="preserve">(в ред. </w:t>
      </w:r>
      <w:hyperlink r:id="rId221">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29. Отказ в признании молодой семьи участником мероприятия и исключение из списка участников мероприятия, изъявивших желание на получение социальной выплаты в планируемом году, оформляет решением уполномоченный орган с указанием основания принятого решения и направляет по почте либо вручает молодой семье (одному из членов молодой семьи) в течение 5 рабочих дней со дня его принятия.</w:t>
      </w:r>
    </w:p>
    <w:p w:rsidR="002C551E" w:rsidRDefault="002C551E">
      <w:pPr>
        <w:pStyle w:val="ConsPlusNormal"/>
        <w:spacing w:before="220"/>
        <w:ind w:firstLine="540"/>
        <w:jc w:val="both"/>
      </w:pPr>
      <w:r>
        <w:t>Решение уполномоченного органа об отказе в признании молодой семьи участником мероприятия или исключении участника мероприятия из списка участников мероприятия, изъявивших желание на получение социальной выплаты в планируемом году, может быть обжаловано в соответствии с законодательством Российской Федерации.</w:t>
      </w:r>
    </w:p>
    <w:p w:rsidR="002C551E" w:rsidRDefault="002C551E">
      <w:pPr>
        <w:pStyle w:val="ConsPlusNormal"/>
        <w:spacing w:before="220"/>
        <w:ind w:firstLine="540"/>
        <w:jc w:val="both"/>
      </w:pPr>
      <w:r>
        <w:t>30. Уполномоченный орган до 10 июня года, предшествующего планируемому, представляет список в Департамент строительства и архитектуры автономного округа по форме, утвержденной Департаментом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222">
        <w:r>
          <w:rPr>
            <w:color w:val="0000FF"/>
          </w:rPr>
          <w:t>N 440-п</w:t>
        </w:r>
      </w:hyperlink>
      <w:r>
        <w:t xml:space="preserve">, от 17.03.2023 </w:t>
      </w:r>
      <w:hyperlink r:id="rId223">
        <w:r>
          <w:rPr>
            <w:color w:val="0000FF"/>
          </w:rPr>
          <w:t>N 94-п</w:t>
        </w:r>
      </w:hyperlink>
      <w:r>
        <w:t xml:space="preserve">, от 15.11.2024 </w:t>
      </w:r>
      <w:hyperlink r:id="rId224">
        <w:r>
          <w:rPr>
            <w:color w:val="0000FF"/>
          </w:rPr>
          <w:t>N 422-п</w:t>
        </w:r>
      </w:hyperlink>
      <w:r>
        <w:t>)</w:t>
      </w:r>
    </w:p>
    <w:p w:rsidR="002C551E" w:rsidRDefault="002C551E">
      <w:pPr>
        <w:pStyle w:val="ConsPlusNormal"/>
        <w:spacing w:before="220"/>
        <w:ind w:firstLine="540"/>
        <w:jc w:val="both"/>
      </w:pPr>
      <w:r>
        <w:t>О внесении изменений в список после 10 июня года, предшествующего планируемому, уполномоченный орган информирует Департамент строительства и архитектуры автономного округа в течение 5 рабочих дней с даты внесения изменений.</w:t>
      </w:r>
    </w:p>
    <w:p w:rsidR="002C551E" w:rsidRDefault="002C551E">
      <w:pPr>
        <w:pStyle w:val="ConsPlusNormal"/>
        <w:jc w:val="both"/>
      </w:pPr>
      <w:r>
        <w:t xml:space="preserve">(в ред. постановлений Правительства ХМАО - Югры от 08.09.2022 </w:t>
      </w:r>
      <w:hyperlink r:id="rId225">
        <w:r>
          <w:rPr>
            <w:color w:val="0000FF"/>
          </w:rPr>
          <w:t>N 440-п</w:t>
        </w:r>
      </w:hyperlink>
      <w:r>
        <w:t xml:space="preserve">, от 17.03.2023 </w:t>
      </w:r>
      <w:hyperlink r:id="rId226">
        <w:r>
          <w:rPr>
            <w:color w:val="0000FF"/>
          </w:rPr>
          <w:t>N 94-п</w:t>
        </w:r>
      </w:hyperlink>
      <w:r>
        <w:t xml:space="preserve">, от 15.11.2024 </w:t>
      </w:r>
      <w:hyperlink r:id="rId227">
        <w:r>
          <w:rPr>
            <w:color w:val="0000FF"/>
          </w:rPr>
          <w:t>N 422-п</w:t>
        </w:r>
      </w:hyperlink>
      <w:r>
        <w:t>)</w:t>
      </w:r>
    </w:p>
    <w:p w:rsidR="002C551E" w:rsidRDefault="002C551E">
      <w:pPr>
        <w:pStyle w:val="ConsPlusNormal"/>
        <w:spacing w:before="220"/>
        <w:ind w:firstLine="540"/>
        <w:jc w:val="both"/>
      </w:pPr>
      <w:r>
        <w:t xml:space="preserve">31. Департамент строительства и архитектуры автономного округа на основании списков, представленных уполномоченными органами, и с учетом предполагаемого объема средств, которые могут быть предоставлены из федерального бюджета в виде субсидии на реализацию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w:t>
      </w:r>
      <w:r>
        <w:lastRenderedPageBreak/>
        <w:t xml:space="preserve">поддержки гражданам в обеспечении жильем и оплате жилищно-коммунальных услуг" государственной </w:t>
      </w:r>
      <w:hyperlink r:id="rId22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мероприятие государственной программы), на соответствующий год, средств, которые планируется выделить на софинансирование мероприятия государственной программы из бюджета автономного округа и (или) местных бюджетов на соответствующий год, формирует сводный список молодых семей - участников мероприятия, изъявивших желание на получение социальной выплаты в планируемом году, по форме, установленной ответственным исполнителем мероприятия государственной программы, в пределах срока ее действия (далее - сводный список). Сводный список утверждает Правительство автономного округа.</w:t>
      </w:r>
    </w:p>
    <w:p w:rsidR="002C551E" w:rsidRDefault="002C551E">
      <w:pPr>
        <w:pStyle w:val="ConsPlusNormal"/>
        <w:jc w:val="both"/>
      </w:pPr>
      <w:r>
        <w:t xml:space="preserve">(в ред. постановлений Правительства ХМАО - Югры от 17.03.2023 </w:t>
      </w:r>
      <w:hyperlink r:id="rId229">
        <w:r>
          <w:rPr>
            <w:color w:val="0000FF"/>
          </w:rPr>
          <w:t>N 94-п</w:t>
        </w:r>
      </w:hyperlink>
      <w:r>
        <w:t xml:space="preserve">, от 15.11.2024 </w:t>
      </w:r>
      <w:hyperlink r:id="rId230">
        <w:r>
          <w:rPr>
            <w:color w:val="0000FF"/>
          </w:rPr>
          <w:t>N 422-п</w:t>
        </w:r>
      </w:hyperlink>
      <w:r>
        <w:t>)</w:t>
      </w:r>
    </w:p>
    <w:p w:rsidR="002C551E" w:rsidRDefault="002C551E">
      <w:pPr>
        <w:pStyle w:val="ConsPlusNormal"/>
        <w:spacing w:before="220"/>
        <w:ind w:firstLine="540"/>
        <w:jc w:val="both"/>
      </w:pPr>
      <w:r>
        <w:t>Внесение изменений в сводный список инициирует Департамент строительства и архитектуры автономного округа не реже 1 раза в квартал. При отсутствии информации уполномоченных органов изменения в сводный список не вносятся.</w:t>
      </w:r>
    </w:p>
    <w:p w:rsidR="002C551E" w:rsidRDefault="002C551E">
      <w:pPr>
        <w:pStyle w:val="ConsPlusNormal"/>
        <w:jc w:val="both"/>
      </w:pPr>
      <w:r>
        <w:t xml:space="preserve">(в ред. постановлений Правительства ХМАО - Югры от 17.03.2023 </w:t>
      </w:r>
      <w:hyperlink r:id="rId231">
        <w:r>
          <w:rPr>
            <w:color w:val="0000FF"/>
          </w:rPr>
          <w:t>N 94-п</w:t>
        </w:r>
      </w:hyperlink>
      <w:r>
        <w:t xml:space="preserve">, от 15.11.2024 </w:t>
      </w:r>
      <w:hyperlink r:id="rId232">
        <w:r>
          <w:rPr>
            <w:color w:val="0000FF"/>
          </w:rPr>
          <w:t>N 422-п</w:t>
        </w:r>
      </w:hyperlink>
      <w:r>
        <w:t>)</w:t>
      </w:r>
    </w:p>
    <w:p w:rsidR="002C551E" w:rsidRDefault="002C551E">
      <w:pPr>
        <w:pStyle w:val="ConsPlusNormal"/>
        <w:spacing w:before="220"/>
        <w:ind w:firstLine="540"/>
        <w:jc w:val="both"/>
      </w:pPr>
      <w:r>
        <w:t>О необходимости внесения изменений в сводный список уполномоченный орган информирует Департамент строительства и архитектуры автономного округа в течение 5 рабочих дней с даты внесения изменений в список.</w:t>
      </w:r>
    </w:p>
    <w:p w:rsidR="002C551E" w:rsidRDefault="002C551E">
      <w:pPr>
        <w:pStyle w:val="ConsPlusNormal"/>
        <w:jc w:val="both"/>
      </w:pPr>
      <w:r>
        <w:t xml:space="preserve">(абзац введен </w:t>
      </w:r>
      <w:hyperlink r:id="rId233">
        <w:r>
          <w:rPr>
            <w:color w:val="0000FF"/>
          </w:rPr>
          <w:t>постановлением</w:t>
        </w:r>
      </w:hyperlink>
      <w:r>
        <w:t xml:space="preserve"> Правительства ХМАО - Югры от 17.03.2023 N 94-п; в ред. </w:t>
      </w:r>
      <w:hyperlink r:id="rId234">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 xml:space="preserve">Департамент строительства и архитектуры автономного округа в течение 7 рабочих дней с даты получения соответствующей информации рассматривает ее и при соответствии случаям, указанным в </w:t>
      </w:r>
      <w:hyperlink w:anchor="P424">
        <w:r>
          <w:rPr>
            <w:color w:val="0000FF"/>
          </w:rPr>
          <w:t>пункте 26</w:t>
        </w:r>
      </w:hyperlink>
      <w:r>
        <w:t xml:space="preserve"> порядка, включает в проект правового акта Правительства автономного округа соответствующие изменения для утверждения в установленном порядке.</w:t>
      </w:r>
    </w:p>
    <w:p w:rsidR="002C551E" w:rsidRDefault="002C551E">
      <w:pPr>
        <w:pStyle w:val="ConsPlusNormal"/>
        <w:jc w:val="both"/>
      </w:pPr>
      <w:r>
        <w:t xml:space="preserve">(абзац введен </w:t>
      </w:r>
      <w:hyperlink r:id="rId235">
        <w:r>
          <w:rPr>
            <w:color w:val="0000FF"/>
          </w:rPr>
          <w:t>постановлением</w:t>
        </w:r>
      </w:hyperlink>
      <w:r>
        <w:t xml:space="preserve"> Правительства ХМАО - Югры от 17.03.2023 N 94-п; в ред. </w:t>
      </w:r>
      <w:hyperlink r:id="rId236">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При установлении Департаментом строительства и архитектуры автономного округа отсутствия оснований для внесения изменений в сводный список, информация уполномоченного органа отклоняется, о чем Департамент строительства и архитектуры автономного округа уведомляет уполномоченный орган в течение 5 рабочих дней с даты рассмотрения информации.</w:t>
      </w:r>
    </w:p>
    <w:p w:rsidR="002C551E" w:rsidRDefault="002C551E">
      <w:pPr>
        <w:pStyle w:val="ConsPlusNormal"/>
        <w:jc w:val="both"/>
      </w:pPr>
      <w:r>
        <w:t xml:space="preserve">(абзац введен </w:t>
      </w:r>
      <w:hyperlink r:id="rId237">
        <w:r>
          <w:rPr>
            <w:color w:val="0000FF"/>
          </w:rPr>
          <w:t>постановлением</w:t>
        </w:r>
      </w:hyperlink>
      <w:r>
        <w:t xml:space="preserve"> Правительства ХМАО - Югры от 17.03.2023 N 94-п; в ред. </w:t>
      </w:r>
      <w:hyperlink r:id="rId238">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После доведения ответственным исполнителем государственной программы сведений о размере субсидии, предоставляемой бюджету автономного округа на планируемый (текущий) год, до исполнительных органов автономного округа Департамент строительства и архитектуры автономного округа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автономного округа и местных бюджетах на соответствующий год на реализацию мероприятия, с учетом указанных средств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мероприятия государственной программы (далее - список претендентов).</w:t>
      </w:r>
    </w:p>
    <w:p w:rsidR="002C551E" w:rsidRDefault="002C551E">
      <w:pPr>
        <w:pStyle w:val="ConsPlusNormal"/>
        <w:jc w:val="both"/>
      </w:pPr>
      <w:r>
        <w:t xml:space="preserve">(в ред. постановлений Правительства ХМАО - Югры от 21.05.2021 </w:t>
      </w:r>
      <w:hyperlink r:id="rId239">
        <w:r>
          <w:rPr>
            <w:color w:val="0000FF"/>
          </w:rPr>
          <w:t>N 190-п</w:t>
        </w:r>
      </w:hyperlink>
      <w:r>
        <w:t xml:space="preserve">, от 08.09.2022 </w:t>
      </w:r>
      <w:hyperlink r:id="rId240">
        <w:r>
          <w:rPr>
            <w:color w:val="0000FF"/>
          </w:rPr>
          <w:t>N 440-п</w:t>
        </w:r>
      </w:hyperlink>
      <w:r>
        <w:t xml:space="preserve">, от 17.03.2023 </w:t>
      </w:r>
      <w:hyperlink r:id="rId241">
        <w:r>
          <w:rPr>
            <w:color w:val="0000FF"/>
          </w:rPr>
          <w:t>N 94-п</w:t>
        </w:r>
      </w:hyperlink>
      <w:r>
        <w:t xml:space="preserve">, от 15.11.2024 </w:t>
      </w:r>
      <w:hyperlink r:id="rId242">
        <w:r>
          <w:rPr>
            <w:color w:val="0000FF"/>
          </w:rPr>
          <w:t>N 422-п</w:t>
        </w:r>
      </w:hyperlink>
      <w:r>
        <w:t>)</w:t>
      </w:r>
    </w:p>
    <w:p w:rsidR="002C551E" w:rsidRDefault="002C551E">
      <w:pPr>
        <w:pStyle w:val="ConsPlusNormal"/>
        <w:spacing w:before="220"/>
        <w:ind w:firstLine="540"/>
        <w:jc w:val="both"/>
      </w:pPr>
      <w:r>
        <w:t xml:space="preserve">В случае если на дату утверждения Правительством автономного округа списка претендентов возраст одного из членов молодой семьи превышает 35 лет, такая семья подлежит исключению из участников мероприятия, изъявивших желание на получение социальной выплаты в планируемом году, в порядке, установленном </w:t>
      </w:r>
      <w:hyperlink w:anchor="P454">
        <w:r>
          <w:rPr>
            <w:color w:val="0000FF"/>
          </w:rPr>
          <w:t>пунктом 28</w:t>
        </w:r>
      </w:hyperlink>
      <w:r>
        <w:t xml:space="preserve"> порядка.</w:t>
      </w:r>
    </w:p>
    <w:p w:rsidR="002C551E" w:rsidRDefault="002C551E">
      <w:pPr>
        <w:pStyle w:val="ConsPlusNormal"/>
        <w:jc w:val="both"/>
      </w:pPr>
      <w:r>
        <w:t xml:space="preserve">(в ред. постановлений Правительства ХМАО - Югры от 08.09.2022 </w:t>
      </w:r>
      <w:hyperlink r:id="rId243">
        <w:r>
          <w:rPr>
            <w:color w:val="0000FF"/>
          </w:rPr>
          <w:t>N 440-п</w:t>
        </w:r>
      </w:hyperlink>
      <w:r>
        <w:t xml:space="preserve">, от 17.03.2023 </w:t>
      </w:r>
      <w:hyperlink r:id="rId244">
        <w:r>
          <w:rPr>
            <w:color w:val="0000FF"/>
          </w:rPr>
          <w:t>N 94-п</w:t>
        </w:r>
      </w:hyperlink>
      <w:r>
        <w:t>)</w:t>
      </w:r>
    </w:p>
    <w:p w:rsidR="002C551E" w:rsidRDefault="002C551E">
      <w:pPr>
        <w:pStyle w:val="ConsPlusNormal"/>
        <w:spacing w:before="220"/>
        <w:ind w:firstLine="540"/>
        <w:jc w:val="both"/>
      </w:pPr>
      <w:r>
        <w:lastRenderedPageBreak/>
        <w:t>32. Департамент строительства и архитектуры автономного округа в течение первых 5 рабочих дней календарного года, на который утвержден список претендентов, направляет уполномоченным органам выписки из него.</w:t>
      </w:r>
    </w:p>
    <w:p w:rsidR="002C551E" w:rsidRDefault="002C551E">
      <w:pPr>
        <w:pStyle w:val="ConsPlusNormal"/>
        <w:jc w:val="both"/>
      </w:pPr>
      <w:r>
        <w:t xml:space="preserve">(в ред. постановлений Правительства ХМАО - Югры от 08.09.2022 </w:t>
      </w:r>
      <w:hyperlink r:id="rId245">
        <w:r>
          <w:rPr>
            <w:color w:val="0000FF"/>
          </w:rPr>
          <w:t>N 440-п</w:t>
        </w:r>
      </w:hyperlink>
      <w:r>
        <w:t xml:space="preserve">, от 15.11.2024 </w:t>
      </w:r>
      <w:hyperlink r:id="rId246">
        <w:r>
          <w:rPr>
            <w:color w:val="0000FF"/>
          </w:rPr>
          <w:t>N 422-п</w:t>
        </w:r>
      </w:hyperlink>
      <w:r>
        <w:t>)</w:t>
      </w:r>
    </w:p>
    <w:p w:rsidR="002C551E" w:rsidRDefault="002C551E">
      <w:pPr>
        <w:pStyle w:val="ConsPlusNormal"/>
        <w:spacing w:before="220"/>
        <w:ind w:firstLine="540"/>
        <w:jc w:val="both"/>
      </w:pPr>
      <w:r>
        <w:t>Уполномоченный орган доводит до сведения участников мероприятия решение о включении их в список претендентов.</w:t>
      </w:r>
    </w:p>
    <w:p w:rsidR="002C551E" w:rsidRDefault="002C551E">
      <w:pPr>
        <w:pStyle w:val="ConsPlusNormal"/>
        <w:jc w:val="both"/>
      </w:pPr>
      <w:r>
        <w:t xml:space="preserve">(в ред. постановлений Правительства ХМАО - Югры от 08.09.2022 </w:t>
      </w:r>
      <w:hyperlink r:id="rId247">
        <w:r>
          <w:rPr>
            <w:color w:val="0000FF"/>
          </w:rPr>
          <w:t>N 440-п</w:t>
        </w:r>
      </w:hyperlink>
      <w:r>
        <w:t xml:space="preserve">, от 17.03.2023 </w:t>
      </w:r>
      <w:hyperlink r:id="rId248">
        <w:r>
          <w:rPr>
            <w:color w:val="0000FF"/>
          </w:rPr>
          <w:t>N 94-п</w:t>
        </w:r>
      </w:hyperlink>
      <w:r>
        <w:t>)</w:t>
      </w:r>
    </w:p>
    <w:p w:rsidR="002C551E" w:rsidRDefault="002C551E">
      <w:pPr>
        <w:pStyle w:val="ConsPlusNormal"/>
        <w:spacing w:before="220"/>
        <w:ind w:firstLine="540"/>
        <w:jc w:val="both"/>
      </w:pPr>
      <w:r>
        <w:t>33. Уполномоченный орган в течение 5 рабочих дней с даты получения уведомления о лимитах бюджетных обязательств, предусмотренных на предоставление субсидий из бюджета автономного округа, предназначенных для предоставления социальных выплат, оповещает претендентов о необходимости представления документов для получения свидетельства о праве на получение социальной выплаты (далее - свидетельство) путем вручения лично или направления почтовым отправлением соответствующего уведомления, а также разъясняет порядок и условия получения и использования социальной выплаты, предоставляемой по свидетельству.</w:t>
      </w:r>
    </w:p>
    <w:p w:rsidR="002C551E" w:rsidRDefault="002C551E">
      <w:pPr>
        <w:pStyle w:val="ConsPlusNormal"/>
        <w:spacing w:before="220"/>
        <w:ind w:firstLine="540"/>
        <w:jc w:val="both"/>
      </w:pPr>
      <w:r>
        <w:t>34. Уполномоченный орган оформляет свидетельства и осуществляет их выдачу претендентам в соответствии со списком претендентов в соответствующем году до 1 марта года предоставления субсидии.</w:t>
      </w:r>
    </w:p>
    <w:p w:rsidR="002C551E" w:rsidRDefault="002C551E">
      <w:pPr>
        <w:pStyle w:val="ConsPlusNormal"/>
        <w:jc w:val="both"/>
      </w:pPr>
      <w:r>
        <w:t xml:space="preserve">(п. 34 в ред. </w:t>
      </w:r>
      <w:hyperlink r:id="rId249">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35. Внесение изменений в список претендентов инициирует Департамент строительства и архитектуры автономного округа на основании предложений уполномоченных органов в следующих случаях:</w:t>
      </w:r>
    </w:p>
    <w:p w:rsidR="002C551E" w:rsidRDefault="002C551E">
      <w:pPr>
        <w:pStyle w:val="ConsPlusNormal"/>
        <w:jc w:val="both"/>
      </w:pPr>
      <w:r>
        <w:t xml:space="preserve">(в ред. постановлений Правительства ХМАО - Югры от 17.03.2023 </w:t>
      </w:r>
      <w:hyperlink r:id="rId250">
        <w:r>
          <w:rPr>
            <w:color w:val="0000FF"/>
          </w:rPr>
          <w:t>N 94-п</w:t>
        </w:r>
      </w:hyperlink>
      <w:r>
        <w:t xml:space="preserve">, от 15.11.2024 </w:t>
      </w:r>
      <w:hyperlink r:id="rId251">
        <w:r>
          <w:rPr>
            <w:color w:val="0000FF"/>
          </w:rPr>
          <w:t>N 422-п</w:t>
        </w:r>
      </w:hyperlink>
      <w:r>
        <w:t>)</w:t>
      </w:r>
    </w:p>
    <w:p w:rsidR="002C551E" w:rsidRDefault="002C551E">
      <w:pPr>
        <w:pStyle w:val="ConsPlusNormal"/>
        <w:spacing w:before="220"/>
        <w:ind w:firstLine="540"/>
        <w:jc w:val="both"/>
      </w:pPr>
      <w:r>
        <w:t xml:space="preserve">исключение из списка участников мероприятия, изъявивших желание на получение социальной выплаты в планируемом году, по основаниям, предусмотренным в </w:t>
      </w:r>
      <w:hyperlink w:anchor="P439">
        <w:r>
          <w:rPr>
            <w:color w:val="0000FF"/>
          </w:rPr>
          <w:t>пункте 27</w:t>
        </w:r>
      </w:hyperlink>
      <w:r>
        <w:t xml:space="preserve"> порядка;</w:t>
      </w:r>
    </w:p>
    <w:p w:rsidR="002C551E" w:rsidRDefault="002C551E">
      <w:pPr>
        <w:pStyle w:val="ConsPlusNormal"/>
        <w:spacing w:before="220"/>
        <w:ind w:firstLine="540"/>
        <w:jc w:val="both"/>
      </w:pPr>
      <w:r>
        <w:t>изменение состава претендента;</w:t>
      </w:r>
    </w:p>
    <w:p w:rsidR="002C551E" w:rsidRDefault="002C551E">
      <w:pPr>
        <w:pStyle w:val="ConsPlusNormal"/>
        <w:spacing w:before="220"/>
        <w:ind w:firstLine="540"/>
        <w:jc w:val="both"/>
      </w:pPr>
      <w:r>
        <w:t xml:space="preserve">непредставление претендентом документов, указанных в </w:t>
      </w:r>
      <w:hyperlink w:anchor="P501">
        <w:r>
          <w:rPr>
            <w:color w:val="0000FF"/>
          </w:rPr>
          <w:t>пункте 36</w:t>
        </w:r>
      </w:hyperlink>
      <w:r>
        <w:t xml:space="preserve"> порядка, для получения свидетельства в срок, установленный </w:t>
      </w:r>
      <w:hyperlink w:anchor="P501">
        <w:r>
          <w:rPr>
            <w:color w:val="0000FF"/>
          </w:rPr>
          <w:t>пунктом 36</w:t>
        </w:r>
      </w:hyperlink>
      <w:r>
        <w:t xml:space="preserve"> порядка;</w:t>
      </w:r>
    </w:p>
    <w:p w:rsidR="002C551E" w:rsidRDefault="002C551E">
      <w:pPr>
        <w:pStyle w:val="ConsPlusNormal"/>
        <w:spacing w:before="220"/>
        <w:ind w:firstLine="540"/>
        <w:jc w:val="both"/>
      </w:pPr>
      <w:r>
        <w:t xml:space="preserve">отказ в выдаче претенденту свидетельства по основаниям, предусмотренным </w:t>
      </w:r>
      <w:hyperlink w:anchor="P508">
        <w:r>
          <w:rPr>
            <w:color w:val="0000FF"/>
          </w:rPr>
          <w:t>пунктом 39</w:t>
        </w:r>
      </w:hyperlink>
      <w:r>
        <w:t xml:space="preserve"> порядка;</w:t>
      </w:r>
    </w:p>
    <w:p w:rsidR="002C551E" w:rsidRDefault="002C551E">
      <w:pPr>
        <w:pStyle w:val="ConsPlusNormal"/>
        <w:spacing w:before="220"/>
        <w:ind w:firstLine="540"/>
        <w:jc w:val="both"/>
      </w:pPr>
      <w:r>
        <w:t xml:space="preserve">отказ в предоставлении претенденту социальной выплаты в связи с приобретением жилого помещения, не отвечающего требованиям </w:t>
      </w:r>
      <w:hyperlink w:anchor="P326">
        <w:r>
          <w:rPr>
            <w:color w:val="0000FF"/>
          </w:rPr>
          <w:t>пункта 5</w:t>
        </w:r>
      </w:hyperlink>
      <w:r>
        <w:t xml:space="preserve"> порядка;</w:t>
      </w:r>
    </w:p>
    <w:p w:rsidR="002C551E" w:rsidRDefault="002C551E">
      <w:pPr>
        <w:pStyle w:val="ConsPlusNormal"/>
        <w:spacing w:before="220"/>
        <w:ind w:firstLine="540"/>
        <w:jc w:val="both"/>
      </w:pPr>
      <w:r>
        <w:t>отказ претендента в течение срока действия свидетельства от получения социальной выплаты;</w:t>
      </w:r>
    </w:p>
    <w:p w:rsidR="002C551E" w:rsidRDefault="002C551E">
      <w:pPr>
        <w:pStyle w:val="ConsPlusNormal"/>
        <w:spacing w:before="220"/>
        <w:ind w:firstLine="540"/>
        <w:jc w:val="both"/>
      </w:pPr>
      <w:r>
        <w:t>включение нового участника мероприятия при наличии остатков средств, выделенных из федерального бюджета и бюджета автономного округа, а также невостребованных участниками, включенными в список претендентов.</w:t>
      </w:r>
    </w:p>
    <w:p w:rsidR="002C551E" w:rsidRDefault="002C551E">
      <w:pPr>
        <w:pStyle w:val="ConsPlusNormal"/>
        <w:spacing w:before="220"/>
        <w:ind w:firstLine="540"/>
        <w:jc w:val="both"/>
      </w:pPr>
      <w:r>
        <w:t>Изменения в список претендентов вносит Правительство автономного округа в пределах утвержденных лимитов бюджетных ассигнований на текущий финансовый год при условии достижения значения показателя результативности использования средств федерального бюджета и бюджета автономного округа, установленных соглашением, заключенным между Правительством автономного округа и Министерством строительства и жилищно-коммунального хозяйства Российской Федерации на текущий финансовый год.</w:t>
      </w:r>
    </w:p>
    <w:p w:rsidR="002C551E" w:rsidRDefault="002C551E">
      <w:pPr>
        <w:pStyle w:val="ConsPlusNormal"/>
        <w:jc w:val="both"/>
      </w:pPr>
      <w:r>
        <w:t xml:space="preserve">(в ред. постановлений Правительства ХМАО - Югры от 08.09.2022 </w:t>
      </w:r>
      <w:hyperlink r:id="rId252">
        <w:r>
          <w:rPr>
            <w:color w:val="0000FF"/>
          </w:rPr>
          <w:t>N 440-п</w:t>
        </w:r>
      </w:hyperlink>
      <w:r>
        <w:t xml:space="preserve">, от 13.02.2024 </w:t>
      </w:r>
      <w:hyperlink r:id="rId253">
        <w:r>
          <w:rPr>
            <w:color w:val="0000FF"/>
          </w:rPr>
          <w:t>N 46-п</w:t>
        </w:r>
      </w:hyperlink>
      <w:r>
        <w:t>)</w:t>
      </w:r>
    </w:p>
    <w:p w:rsidR="002C551E" w:rsidRDefault="002C551E">
      <w:pPr>
        <w:pStyle w:val="ConsPlusNormal"/>
        <w:spacing w:before="220"/>
        <w:ind w:firstLine="540"/>
        <w:jc w:val="both"/>
      </w:pPr>
      <w:r>
        <w:lastRenderedPageBreak/>
        <w:t>Органы местного самоуправления муниципальных образований автономного округа вправе увеличивать объем финансирования мероприятия за счет средств собственных бюджетов.</w:t>
      </w:r>
    </w:p>
    <w:p w:rsidR="002C551E" w:rsidRDefault="002C551E">
      <w:pPr>
        <w:pStyle w:val="ConsPlusNormal"/>
        <w:spacing w:before="220"/>
        <w:ind w:firstLine="540"/>
        <w:jc w:val="both"/>
      </w:pPr>
      <w:r>
        <w:t>О необходимости внесения изменений в список претендентов уполномоченный орган информирует Департамент строительства и архитектуры автономного округа в течение 5 рабочих дней с даты выявления случаев, указанных в настоящем пункте.</w:t>
      </w:r>
    </w:p>
    <w:p w:rsidR="002C551E" w:rsidRDefault="002C551E">
      <w:pPr>
        <w:pStyle w:val="ConsPlusNormal"/>
        <w:jc w:val="both"/>
      </w:pPr>
      <w:r>
        <w:t xml:space="preserve">(абзац введен </w:t>
      </w:r>
      <w:hyperlink r:id="rId254">
        <w:r>
          <w:rPr>
            <w:color w:val="0000FF"/>
          </w:rPr>
          <w:t>постановлением</w:t>
        </w:r>
      </w:hyperlink>
      <w:r>
        <w:t xml:space="preserve"> Правительства ХМАО - Югры от 17.03.2023 N 94-п; в ред. </w:t>
      </w:r>
      <w:hyperlink r:id="rId255">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Департамент строительства и архитектуры автономного округа инициирует внесение изменений в список претендентов на основании информации уполномоченных органов, представленной в соответствии с настоящим пунктом, не реже 1 раза в квартал. При отсутствии информации уполномоченных органов изменения в список претендентов не вносятся.</w:t>
      </w:r>
    </w:p>
    <w:p w:rsidR="002C551E" w:rsidRDefault="002C551E">
      <w:pPr>
        <w:pStyle w:val="ConsPlusNormal"/>
        <w:jc w:val="both"/>
      </w:pPr>
      <w:r>
        <w:t xml:space="preserve">(абзац введен </w:t>
      </w:r>
      <w:hyperlink r:id="rId256">
        <w:r>
          <w:rPr>
            <w:color w:val="0000FF"/>
          </w:rPr>
          <w:t>постановлением</w:t>
        </w:r>
      </w:hyperlink>
      <w:r>
        <w:t xml:space="preserve"> Правительства ХМАО - Югры от 17.03.2023 N 94-п; в ред. </w:t>
      </w:r>
      <w:hyperlink r:id="rId257">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Внесение изменений в список претендентов утверждает Правительство автономного округа.</w:t>
      </w:r>
    </w:p>
    <w:p w:rsidR="002C551E" w:rsidRDefault="002C551E">
      <w:pPr>
        <w:pStyle w:val="ConsPlusNormal"/>
        <w:jc w:val="both"/>
      </w:pPr>
      <w:r>
        <w:t xml:space="preserve">(абзац введен </w:t>
      </w:r>
      <w:hyperlink r:id="rId258">
        <w:r>
          <w:rPr>
            <w:color w:val="0000FF"/>
          </w:rPr>
          <w:t>постановлением</w:t>
        </w:r>
      </w:hyperlink>
      <w:r>
        <w:t xml:space="preserve"> Правительства ХМАО - Югры от 17.03.2023 N 94-п)</w:t>
      </w:r>
    </w:p>
    <w:p w:rsidR="002C551E" w:rsidRDefault="002C551E">
      <w:pPr>
        <w:pStyle w:val="ConsPlusNormal"/>
        <w:spacing w:before="220"/>
        <w:ind w:firstLine="540"/>
        <w:jc w:val="both"/>
      </w:pPr>
      <w:bookmarkStart w:id="54" w:name="P501"/>
      <w:bookmarkEnd w:id="54"/>
      <w:r>
        <w:t>36. Для получения свидетельства претендент в течение 15 рабочих дней с даты получения уведомления о необходимости представления документов для получения свидетельства направляет в уполномоченный орган заявление о выдаче свидетельства по форме, утвержденной Департаментом строительства и архитектуры автономного округа, и:</w:t>
      </w:r>
    </w:p>
    <w:p w:rsidR="002C551E" w:rsidRDefault="002C551E">
      <w:pPr>
        <w:pStyle w:val="ConsPlusNormal"/>
        <w:jc w:val="both"/>
      </w:pPr>
      <w:r>
        <w:t xml:space="preserve">(в ред. постановлений Правительства ХМАО - Югры от 08.09.2022 </w:t>
      </w:r>
      <w:hyperlink r:id="rId259">
        <w:r>
          <w:rPr>
            <w:color w:val="0000FF"/>
          </w:rPr>
          <w:t>N 440-п</w:t>
        </w:r>
      </w:hyperlink>
      <w:r>
        <w:t xml:space="preserve">, от 15.11.2024 </w:t>
      </w:r>
      <w:hyperlink r:id="rId260">
        <w:r>
          <w:rPr>
            <w:color w:val="0000FF"/>
          </w:rPr>
          <w:t>N 422-п</w:t>
        </w:r>
      </w:hyperlink>
      <w:r>
        <w:t>)</w:t>
      </w:r>
    </w:p>
    <w:p w:rsidR="002C551E" w:rsidRDefault="002C551E">
      <w:pPr>
        <w:pStyle w:val="ConsPlusNormal"/>
        <w:spacing w:before="220"/>
        <w:ind w:firstLine="540"/>
        <w:jc w:val="both"/>
      </w:pPr>
      <w:r>
        <w:t xml:space="preserve">документы, предусмотренные </w:t>
      </w:r>
      <w:hyperlink w:anchor="P366">
        <w:r>
          <w:rPr>
            <w:color w:val="0000FF"/>
          </w:rPr>
          <w:t>подпунктами 18.2</w:t>
        </w:r>
      </w:hyperlink>
      <w:r>
        <w:t xml:space="preserve">, </w:t>
      </w:r>
      <w:hyperlink w:anchor="P370">
        <w:r>
          <w:rPr>
            <w:color w:val="0000FF"/>
          </w:rPr>
          <w:t>18.6</w:t>
        </w:r>
      </w:hyperlink>
      <w:r>
        <w:t xml:space="preserve">, </w:t>
      </w:r>
      <w:hyperlink w:anchor="P378">
        <w:r>
          <w:rPr>
            <w:color w:val="0000FF"/>
          </w:rPr>
          <w:t>18.13 пункта 18</w:t>
        </w:r>
      </w:hyperlink>
      <w:r>
        <w:t xml:space="preserve"> порядка - в случае использования социальной выплаты на оплату договора купли-продажи жилого помещения, договора участия в долевом строительстве, договора уступки прав требований по договору участия в долевом строительстве, договора строительного подряда на строительство индивидуального жилого дома, для уплаты первоначального взноса при получении жилищного кредита, в том числе ипотечного, или жилищного займа на приобретение (строительство) жилого помещения или строительство индивидуального жилого дома; для осуществления последнего платежа в счет уплаты паевого взноса в полном размере;</w:t>
      </w:r>
    </w:p>
    <w:p w:rsidR="002C551E" w:rsidRDefault="002C551E">
      <w:pPr>
        <w:pStyle w:val="ConsPlusNormal"/>
        <w:spacing w:before="220"/>
        <w:ind w:firstLine="540"/>
        <w:jc w:val="both"/>
      </w:pPr>
      <w:r>
        <w:t xml:space="preserve">документы, предусмотренные </w:t>
      </w:r>
      <w:hyperlink w:anchor="P366">
        <w:r>
          <w:rPr>
            <w:color w:val="0000FF"/>
          </w:rPr>
          <w:t>подпунктами 18.2</w:t>
        </w:r>
      </w:hyperlink>
      <w:r>
        <w:t xml:space="preserve">, </w:t>
      </w:r>
      <w:hyperlink w:anchor="P371">
        <w:r>
          <w:rPr>
            <w:color w:val="0000FF"/>
          </w:rPr>
          <w:t>18.7</w:t>
        </w:r>
      </w:hyperlink>
      <w:r>
        <w:t xml:space="preserve"> - </w:t>
      </w:r>
      <w:hyperlink w:anchor="P374">
        <w:r>
          <w:rPr>
            <w:color w:val="0000FF"/>
          </w:rPr>
          <w:t>18.10</w:t>
        </w:r>
      </w:hyperlink>
      <w:r>
        <w:t xml:space="preserve">, </w:t>
      </w:r>
      <w:hyperlink w:anchor="P378">
        <w:r>
          <w:rPr>
            <w:color w:val="0000FF"/>
          </w:rPr>
          <w:t>18.13 пункта 18</w:t>
        </w:r>
      </w:hyperlink>
      <w:r>
        <w:t xml:space="preserve"> порядка -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(строительство) жилого помещения или строительство индивидуального жилого дома, договора кредита (займа) на погашение ранее предоставленного жилищного кредита, за исключением иных процентов, штрафов, комиссий и пеней за просрочку исполнения обязательств по этим кредитам или займам.</w:t>
      </w:r>
    </w:p>
    <w:p w:rsidR="002C551E" w:rsidRDefault="002C551E">
      <w:pPr>
        <w:pStyle w:val="ConsPlusNormal"/>
        <w:jc w:val="both"/>
      </w:pPr>
      <w:r>
        <w:t xml:space="preserve">(в ред. </w:t>
      </w:r>
      <w:hyperlink r:id="rId261">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r>
        <w:t>37. В заявлении претендент дает письменное согласие на получение социальной выплаты в порядке и на условиях, которые указаны в уведомлении о необходимости представления документов для получения свидетельства.</w:t>
      </w:r>
    </w:p>
    <w:p w:rsidR="002C551E" w:rsidRDefault="002C551E">
      <w:pPr>
        <w:pStyle w:val="ConsPlusNormal"/>
        <w:spacing w:before="220"/>
        <w:ind w:firstLine="540"/>
        <w:jc w:val="both"/>
      </w:pPr>
      <w:r>
        <w:t>38. Уполномоченный орган осуществляет проверку содержащихся в представленных документах сведений.</w:t>
      </w:r>
    </w:p>
    <w:p w:rsidR="002C551E" w:rsidRDefault="002C551E">
      <w:pPr>
        <w:pStyle w:val="ConsPlusNormal"/>
        <w:spacing w:before="220"/>
        <w:ind w:firstLine="540"/>
        <w:jc w:val="both"/>
      </w:pPr>
      <w:bookmarkStart w:id="55" w:name="P508"/>
      <w:bookmarkEnd w:id="55"/>
      <w:r>
        <w:t>39. Основаниями для отказа в выдаче свидетельства являются:</w:t>
      </w:r>
    </w:p>
    <w:p w:rsidR="002C551E" w:rsidRDefault="002C551E">
      <w:pPr>
        <w:pStyle w:val="ConsPlusNormal"/>
        <w:spacing w:before="220"/>
        <w:ind w:firstLine="540"/>
        <w:jc w:val="both"/>
      </w:pPr>
      <w:r>
        <w:t xml:space="preserve">нарушение установленного </w:t>
      </w:r>
      <w:hyperlink w:anchor="P501">
        <w:r>
          <w:rPr>
            <w:color w:val="0000FF"/>
          </w:rPr>
          <w:t>пунктом 36</w:t>
        </w:r>
      </w:hyperlink>
      <w:r>
        <w:t xml:space="preserve"> порядка срока представления документов для получения свидетельства;</w:t>
      </w:r>
    </w:p>
    <w:p w:rsidR="002C551E" w:rsidRDefault="002C551E">
      <w:pPr>
        <w:pStyle w:val="ConsPlusNormal"/>
        <w:spacing w:before="220"/>
        <w:ind w:firstLine="540"/>
        <w:jc w:val="both"/>
      </w:pPr>
      <w:r>
        <w:t xml:space="preserve">непредставление или представление не в полном объеме указанных в </w:t>
      </w:r>
      <w:hyperlink w:anchor="P501">
        <w:r>
          <w:rPr>
            <w:color w:val="0000FF"/>
          </w:rPr>
          <w:t>пункте 36</w:t>
        </w:r>
      </w:hyperlink>
      <w:r>
        <w:t xml:space="preserve"> порядка </w:t>
      </w:r>
      <w:r>
        <w:lastRenderedPageBreak/>
        <w:t>документов;</w:t>
      </w:r>
    </w:p>
    <w:p w:rsidR="002C551E" w:rsidRDefault="002C551E">
      <w:pPr>
        <w:pStyle w:val="ConsPlusNormal"/>
        <w:spacing w:before="220"/>
        <w:ind w:firstLine="540"/>
        <w:jc w:val="both"/>
      </w:pPr>
      <w:r>
        <w:t>недостоверность сведений, содержащихся в представленных документах;</w:t>
      </w:r>
    </w:p>
    <w:p w:rsidR="002C551E" w:rsidRDefault="002C551E">
      <w:pPr>
        <w:pStyle w:val="ConsPlusNormal"/>
        <w:spacing w:before="220"/>
        <w:ind w:firstLine="540"/>
        <w:jc w:val="both"/>
      </w:pPr>
      <w:r>
        <w:t xml:space="preserve">несоблюдение требований, предусмотренных </w:t>
      </w:r>
      <w:hyperlink w:anchor="P325">
        <w:r>
          <w:rPr>
            <w:color w:val="0000FF"/>
          </w:rPr>
          <w:t>абзацем вторым подпункта 4.3 пункта 4</w:t>
        </w:r>
      </w:hyperlink>
      <w:r>
        <w:t xml:space="preserve"> порядка;</w:t>
      </w:r>
    </w:p>
    <w:p w:rsidR="002C551E" w:rsidRDefault="002C551E">
      <w:pPr>
        <w:pStyle w:val="ConsPlusNormal"/>
        <w:spacing w:before="220"/>
        <w:ind w:firstLine="540"/>
        <w:jc w:val="both"/>
      </w:pPr>
      <w:r>
        <w:t xml:space="preserve">несоответствие жилого помещения, приобретенного (построенного) с помощью заемных средств, требованиям </w:t>
      </w:r>
      <w:hyperlink w:anchor="P326">
        <w:r>
          <w:rPr>
            <w:color w:val="0000FF"/>
          </w:rPr>
          <w:t>пункта 5</w:t>
        </w:r>
      </w:hyperlink>
      <w:r>
        <w:t xml:space="preserve"> порядка.</w:t>
      </w:r>
    </w:p>
    <w:p w:rsidR="002C551E" w:rsidRDefault="002C551E">
      <w:pPr>
        <w:pStyle w:val="ConsPlusNormal"/>
        <w:spacing w:before="220"/>
        <w:ind w:firstLine="540"/>
        <w:jc w:val="both"/>
      </w:pPr>
      <w:r>
        <w:t>40. Выдачу свидетельства претенденту лично или почтовым отправлением осуществляет уполномоченный орган в соответствии с выпиской из списка претендентов.</w:t>
      </w:r>
    </w:p>
    <w:p w:rsidR="002C551E" w:rsidRDefault="002C551E">
      <w:pPr>
        <w:pStyle w:val="ConsPlusNormal"/>
        <w:spacing w:before="220"/>
        <w:ind w:firstLine="540"/>
        <w:jc w:val="both"/>
      </w:pPr>
      <w:r>
        <w:t>41. Право претендента на получение социальной выплаты возникает со дня предоставления свидетельства и сохраняется в течение срока его действия.</w:t>
      </w:r>
    </w:p>
    <w:p w:rsidR="002C551E" w:rsidRDefault="002C551E">
      <w:pPr>
        <w:pStyle w:val="ConsPlusNormal"/>
        <w:spacing w:before="220"/>
        <w:ind w:firstLine="540"/>
        <w:jc w:val="both"/>
      </w:pPr>
      <w:r>
        <w:t>Размер социальной выплаты рассчитывается на дату утверждения списка претендентов, указывается в свидетельстве и остается неизменным в течение всего срока его действия.</w:t>
      </w:r>
    </w:p>
    <w:p w:rsidR="002C551E" w:rsidRDefault="002C551E">
      <w:pPr>
        <w:pStyle w:val="ConsPlusNormal"/>
        <w:jc w:val="both"/>
      </w:pPr>
      <w:r>
        <w:t xml:space="preserve">(в ред. постановлений Правительства ХМАО - Югры от 08.09.2022 </w:t>
      </w:r>
      <w:hyperlink r:id="rId262">
        <w:r>
          <w:rPr>
            <w:color w:val="0000FF"/>
          </w:rPr>
          <w:t>N 440-п</w:t>
        </w:r>
      </w:hyperlink>
      <w:r>
        <w:t xml:space="preserve">, от 17.03.2023 </w:t>
      </w:r>
      <w:hyperlink r:id="rId263">
        <w:r>
          <w:rPr>
            <w:color w:val="0000FF"/>
          </w:rPr>
          <w:t>N 94-п</w:t>
        </w:r>
      </w:hyperlink>
      <w:r>
        <w:t>)</w:t>
      </w:r>
    </w:p>
    <w:p w:rsidR="002C551E" w:rsidRDefault="002C551E">
      <w:pPr>
        <w:pStyle w:val="ConsPlusNormal"/>
        <w:spacing w:before="220"/>
        <w:ind w:firstLine="540"/>
        <w:jc w:val="both"/>
      </w:pPr>
      <w:r>
        <w:t>Срок действия свидетельства составляет не более 7 месяцев с даты выдачи, указанной в нем, за исключением свидетельства, выданного после 20 мая текущего года, срок действия которого истекает 20 декабря текущего года.</w:t>
      </w:r>
    </w:p>
    <w:p w:rsidR="002C551E" w:rsidRDefault="002C551E">
      <w:pPr>
        <w:pStyle w:val="ConsPlusNormal"/>
        <w:spacing w:before="220"/>
        <w:ind w:firstLine="540"/>
        <w:jc w:val="both"/>
      </w:pPr>
      <w:bookmarkStart w:id="56" w:name="P519"/>
      <w:bookmarkEnd w:id="56"/>
      <w:r>
        <w:t>42. При возникновении у претендента обстоятельств, потребовавших замены выданных свидетельств, они представляют в уполномоченный орган, выдавший свидетельство, заявление об их замене с указанием обстоятельств, потребовавших такой замены, и приложением документов, подтверждающих эти обстоятельства.</w:t>
      </w:r>
    </w:p>
    <w:p w:rsidR="002C551E" w:rsidRDefault="002C551E">
      <w:pPr>
        <w:pStyle w:val="ConsPlusNormal"/>
        <w:spacing w:before="220"/>
        <w:ind w:firstLine="540"/>
        <w:jc w:val="both"/>
      </w:pPr>
      <w:r>
        <w:t>К указанным обстоятельствам относятся:</w:t>
      </w:r>
    </w:p>
    <w:p w:rsidR="002C551E" w:rsidRDefault="002C551E">
      <w:pPr>
        <w:pStyle w:val="ConsPlusNormal"/>
        <w:spacing w:before="220"/>
        <w:ind w:firstLine="540"/>
        <w:jc w:val="both"/>
      </w:pPr>
      <w:r>
        <w:t>утрата (хищение) или порча свидетельств;</w:t>
      </w:r>
    </w:p>
    <w:p w:rsidR="002C551E" w:rsidRDefault="002C551E">
      <w:pPr>
        <w:pStyle w:val="ConsPlusNormal"/>
        <w:spacing w:before="220"/>
        <w:ind w:firstLine="540"/>
        <w:jc w:val="both"/>
      </w:pPr>
      <w:r>
        <w:t>уважительные причины, не позволившие претенденту представить свидетельство в установленный срок в банк.</w:t>
      </w:r>
    </w:p>
    <w:p w:rsidR="002C551E" w:rsidRDefault="002C551E">
      <w:pPr>
        <w:pStyle w:val="ConsPlusNormal"/>
        <w:spacing w:before="220"/>
        <w:ind w:firstLine="540"/>
        <w:jc w:val="both"/>
      </w:pPr>
      <w:r>
        <w:t>В течение 10 рабочих дней с даты получения от претендента заявления о замене свидетельства уполномоченный орган, выдавший свидетельство, вручает претенденту лично или направляет почтовым отправлением новое свидетельство, в котором указывает размер социальной выплаты, предусмотренный в замененном свидетельстве, и срок действия, соответствующий оставшемуся сроку действия.</w:t>
      </w:r>
    </w:p>
    <w:p w:rsidR="002C551E" w:rsidRDefault="002C551E">
      <w:pPr>
        <w:pStyle w:val="ConsPlusNormal"/>
        <w:jc w:val="both"/>
      </w:pPr>
      <w:r>
        <w:t xml:space="preserve">(в ред. </w:t>
      </w:r>
      <w:hyperlink r:id="rId264">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bookmarkStart w:id="57" w:name="P525"/>
      <w:bookmarkEnd w:id="57"/>
      <w:r>
        <w:t xml:space="preserve">43. Претенденту, получившему свидетельство на приобретение (строительство) жилья, при рождении (усыновлении) ребенка в период с даты включения его в сводный список молодых семей до окончания срока действия свидетельства предоставляется дополнительная субсидия за счет средств бюджета автономного округа и бюджетов муниципальных образований автономного округа в размере 5 процентов расчетной (средней) стоимости жилья (далее - дополнительная субсидия) в порядке, установленном </w:t>
      </w:r>
      <w:hyperlink w:anchor="P603">
        <w:r>
          <w:rPr>
            <w:color w:val="0000FF"/>
          </w:rPr>
          <w:t>пунктами 67</w:t>
        </w:r>
      </w:hyperlink>
      <w:r>
        <w:t xml:space="preserve"> - </w:t>
      </w:r>
      <w:hyperlink w:anchor="P610">
        <w:r>
          <w:rPr>
            <w:color w:val="0000FF"/>
          </w:rPr>
          <w:t>69</w:t>
        </w:r>
      </w:hyperlink>
      <w:r>
        <w:t xml:space="preserve"> порядка.</w:t>
      </w:r>
    </w:p>
    <w:p w:rsidR="002C551E" w:rsidRDefault="002C551E">
      <w:pPr>
        <w:pStyle w:val="ConsPlusNormal"/>
        <w:spacing w:before="220"/>
        <w:ind w:firstLine="540"/>
        <w:jc w:val="both"/>
      </w:pPr>
      <w:bookmarkStart w:id="58" w:name="P526"/>
      <w:bookmarkEnd w:id="58"/>
      <w:r>
        <w:t>44. Претендент, получивший свидетельство, предъявляет его в течение 1 месяца с даты выдачи в банк, отобранный Департаментом строительства и архитектуры автономного округа, где на его имя открывается банковский счет, предназначенный для зачисления социальной выплаты.</w:t>
      </w:r>
    </w:p>
    <w:p w:rsidR="002C551E" w:rsidRDefault="002C551E">
      <w:pPr>
        <w:pStyle w:val="ConsPlusNormal"/>
        <w:jc w:val="both"/>
      </w:pPr>
      <w:r>
        <w:t xml:space="preserve">(в ред. постановлений Правительства ХМАО - Югры от 08.09.2022 </w:t>
      </w:r>
      <w:hyperlink r:id="rId265">
        <w:r>
          <w:rPr>
            <w:color w:val="0000FF"/>
          </w:rPr>
          <w:t>N 440-п</w:t>
        </w:r>
      </w:hyperlink>
      <w:r>
        <w:t xml:space="preserve">, от 15.11.2024 </w:t>
      </w:r>
      <w:hyperlink r:id="rId266">
        <w:r>
          <w:rPr>
            <w:color w:val="0000FF"/>
          </w:rPr>
          <w:t>N 422-п</w:t>
        </w:r>
      </w:hyperlink>
      <w:r>
        <w:t>)</w:t>
      </w:r>
    </w:p>
    <w:p w:rsidR="002C551E" w:rsidRDefault="002C551E">
      <w:pPr>
        <w:pStyle w:val="ConsPlusNormal"/>
        <w:spacing w:before="220"/>
        <w:ind w:firstLine="540"/>
        <w:jc w:val="both"/>
      </w:pPr>
      <w:r>
        <w:t xml:space="preserve">45. Департамент строительства и архитектуры автономного округа осуществляет отбор </w:t>
      </w:r>
      <w:r>
        <w:lastRenderedPageBreak/>
        <w:t>банков, претендующих на участие в мероприятии, при соблюдении следующих условий:</w:t>
      </w:r>
    </w:p>
    <w:p w:rsidR="002C551E" w:rsidRDefault="002C551E">
      <w:pPr>
        <w:pStyle w:val="ConsPlusNormal"/>
        <w:jc w:val="both"/>
      </w:pPr>
      <w:r>
        <w:t xml:space="preserve">(в ред. постановлений Правительства ХМАО - Югры от 08.09.2022 </w:t>
      </w:r>
      <w:hyperlink r:id="rId267">
        <w:r>
          <w:rPr>
            <w:color w:val="0000FF"/>
          </w:rPr>
          <w:t>N 440-п</w:t>
        </w:r>
      </w:hyperlink>
      <w:r>
        <w:t xml:space="preserve">, от 15.11.2024 </w:t>
      </w:r>
      <w:hyperlink r:id="rId268">
        <w:r>
          <w:rPr>
            <w:color w:val="0000FF"/>
          </w:rPr>
          <w:t>N 422-п</w:t>
        </w:r>
      </w:hyperlink>
      <w:r>
        <w:t>)</w:t>
      </w:r>
    </w:p>
    <w:p w:rsidR="002C551E" w:rsidRDefault="002C551E">
      <w:pPr>
        <w:pStyle w:val="ConsPlusNormal"/>
        <w:spacing w:before="220"/>
        <w:ind w:firstLine="540"/>
        <w:jc w:val="both"/>
      </w:pPr>
      <w:r>
        <w:t>45.1.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 иностранной валюте.</w:t>
      </w:r>
    </w:p>
    <w:p w:rsidR="002C551E" w:rsidRDefault="002C551E">
      <w:pPr>
        <w:pStyle w:val="ConsPlusNormal"/>
        <w:spacing w:before="220"/>
        <w:ind w:firstLine="540"/>
        <w:jc w:val="both"/>
      </w:pPr>
      <w:r>
        <w:t>45.2. Наличие опыта жилищного кредитования населения (более одного года).</w:t>
      </w:r>
    </w:p>
    <w:p w:rsidR="002C551E" w:rsidRDefault="002C551E">
      <w:pPr>
        <w:pStyle w:val="ConsPlusNormal"/>
        <w:spacing w:before="220"/>
        <w:ind w:firstLine="540"/>
        <w:jc w:val="both"/>
      </w:pPr>
      <w:r>
        <w:t>45.3. Отсутствие задолженности по уплате налоговых платежей перед бюджетами всех уровней.</w:t>
      </w:r>
    </w:p>
    <w:p w:rsidR="002C551E" w:rsidRDefault="002C551E">
      <w:pPr>
        <w:pStyle w:val="ConsPlusNormal"/>
        <w:spacing w:before="220"/>
        <w:ind w:firstLine="540"/>
        <w:jc w:val="both"/>
      </w:pPr>
      <w:r>
        <w:t>45.4. Выполнение обязательных нормативов, установленных для банков Центральным банком Российской Федерации.</w:t>
      </w:r>
    </w:p>
    <w:p w:rsidR="002C551E" w:rsidRDefault="002C551E">
      <w:pPr>
        <w:pStyle w:val="ConsPlusNormal"/>
        <w:spacing w:before="220"/>
        <w:ind w:firstLine="540"/>
        <w:jc w:val="both"/>
      </w:pPr>
      <w:r>
        <w:t>45.5. Отсутствие убытков за последний отчетный год.</w:t>
      </w:r>
    </w:p>
    <w:p w:rsidR="002C551E" w:rsidRDefault="002C551E">
      <w:pPr>
        <w:pStyle w:val="ConsPlusNormal"/>
        <w:spacing w:before="220"/>
        <w:ind w:firstLine="540"/>
        <w:jc w:val="both"/>
      </w:pPr>
      <w:r>
        <w:t>45.6. Наличие структурного подразделения банка на территории автономного округа.</w:t>
      </w:r>
    </w:p>
    <w:p w:rsidR="002C551E" w:rsidRDefault="002C551E">
      <w:pPr>
        <w:pStyle w:val="ConsPlusNormal"/>
        <w:spacing w:before="220"/>
        <w:ind w:firstLine="540"/>
        <w:jc w:val="both"/>
      </w:pPr>
      <w:r>
        <w:t>Порядок отбора банков Департамент строительства и архитектуры автономного округа устанавливает своим правовым актом.</w:t>
      </w:r>
    </w:p>
    <w:p w:rsidR="002C551E" w:rsidRDefault="002C551E">
      <w:pPr>
        <w:pStyle w:val="ConsPlusNormal"/>
        <w:jc w:val="both"/>
      </w:pPr>
      <w:r>
        <w:t xml:space="preserve">(в ред. постановлений Правительства ХМАО - Югры от 08.09.2022 </w:t>
      </w:r>
      <w:hyperlink r:id="rId269">
        <w:r>
          <w:rPr>
            <w:color w:val="0000FF"/>
          </w:rPr>
          <w:t>N 440-п</w:t>
        </w:r>
      </w:hyperlink>
      <w:r>
        <w:t xml:space="preserve">, от 15.11.2024 </w:t>
      </w:r>
      <w:hyperlink r:id="rId270">
        <w:r>
          <w:rPr>
            <w:color w:val="0000FF"/>
          </w:rPr>
          <w:t>N 422-п</w:t>
        </w:r>
      </w:hyperlink>
      <w:r>
        <w:t>)</w:t>
      </w:r>
    </w:p>
    <w:p w:rsidR="002C551E" w:rsidRDefault="002C551E">
      <w:pPr>
        <w:pStyle w:val="ConsPlusNormal"/>
        <w:spacing w:before="220"/>
        <w:ind w:firstLine="540"/>
        <w:jc w:val="both"/>
      </w:pPr>
      <w:r>
        <w:t>Перечень отобранных банков Департамент строительства и архитектуры автономного округа публикует на своем официальном сайте.</w:t>
      </w:r>
    </w:p>
    <w:p w:rsidR="002C551E" w:rsidRDefault="002C551E">
      <w:pPr>
        <w:pStyle w:val="ConsPlusNormal"/>
        <w:jc w:val="both"/>
      </w:pPr>
      <w:r>
        <w:t xml:space="preserve">(в ред. постановлений Правительства ХМАО - Югры от 08.09.2022 </w:t>
      </w:r>
      <w:hyperlink r:id="rId271">
        <w:r>
          <w:rPr>
            <w:color w:val="0000FF"/>
          </w:rPr>
          <w:t>N 440-п</w:t>
        </w:r>
      </w:hyperlink>
      <w:r>
        <w:t xml:space="preserve">, от 15.11.2024 </w:t>
      </w:r>
      <w:hyperlink r:id="rId272">
        <w:r>
          <w:rPr>
            <w:color w:val="0000FF"/>
          </w:rPr>
          <w:t>N 422-п</w:t>
        </w:r>
      </w:hyperlink>
      <w:r>
        <w:t>)</w:t>
      </w:r>
    </w:p>
    <w:p w:rsidR="002C551E" w:rsidRDefault="002C551E">
      <w:pPr>
        <w:pStyle w:val="ConsPlusNormal"/>
        <w:spacing w:before="220"/>
        <w:ind w:firstLine="540"/>
        <w:jc w:val="both"/>
      </w:pPr>
      <w:r>
        <w:t>46. Претендент заключает с банком договор банковского счета, где устанавливаются условия обслуживания банковского счета, порядок взаимоотношений банка и участника мероприятия, на чье имя открыт банковский счет, а также порядок перевода средств с банковского счета.</w:t>
      </w:r>
    </w:p>
    <w:p w:rsidR="002C551E" w:rsidRDefault="002C551E">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претендента (далее также - распорядитель счета). В случае досрочного расторжения договора банковского счета (если на указанный счет не зачислена социальная выплата) банк выдает распорядителю счета справку о расторжении договора банковского счета без перечисления средств социальной выплаты.</w:t>
      </w:r>
    </w:p>
    <w:p w:rsidR="002C551E" w:rsidRDefault="002C551E">
      <w:pPr>
        <w:pStyle w:val="ConsPlusNormal"/>
        <w:spacing w:before="220"/>
        <w:ind w:firstLine="540"/>
        <w:jc w:val="both"/>
      </w:pPr>
      <w:r>
        <w:t>47. Свидетельство, представленное в банк, после заключения договора банковского счета его владельцу не возвращается.</w:t>
      </w:r>
    </w:p>
    <w:p w:rsidR="002C551E" w:rsidRDefault="002C551E">
      <w:pPr>
        <w:pStyle w:val="ConsPlusNormal"/>
        <w:spacing w:before="220"/>
        <w:ind w:firstLine="540"/>
        <w:jc w:val="both"/>
      </w:pPr>
      <w:r>
        <w:t xml:space="preserve">Свидетельство, предъявленное в банк по истечении 1 месяца с даты его выдачи, банк не принимает. По истечении этого срока претендент, получивший свидетельство, вправе обратиться в порядке, предусмотренном </w:t>
      </w:r>
      <w:hyperlink w:anchor="P519">
        <w:r>
          <w:rPr>
            <w:color w:val="0000FF"/>
          </w:rPr>
          <w:t>пунктом 42</w:t>
        </w:r>
      </w:hyperlink>
      <w:r>
        <w:t xml:space="preserve"> порядка, в уполномоченный орган, выдавший свидетельство, с заявлением о его замене.</w:t>
      </w:r>
    </w:p>
    <w:p w:rsidR="002C551E" w:rsidRDefault="002C551E">
      <w:pPr>
        <w:pStyle w:val="ConsPlusNormal"/>
        <w:spacing w:before="220"/>
        <w:ind w:firstLine="540"/>
        <w:jc w:val="both"/>
      </w:pPr>
      <w:r>
        <w:t xml:space="preserve">48. Банк проверяет соответствие данных, указанных в свидетельстве, данным, содержащимся в документах, удостоверяющих личность претендента, а также своевременность представления свидетельства в банк в соответствии с </w:t>
      </w:r>
      <w:hyperlink w:anchor="P526">
        <w:r>
          <w:rPr>
            <w:color w:val="0000FF"/>
          </w:rPr>
          <w:t>пунктом 44</w:t>
        </w:r>
      </w:hyperlink>
      <w:r>
        <w:t xml:space="preserve"> порядка.</w:t>
      </w:r>
    </w:p>
    <w:p w:rsidR="002C551E" w:rsidRDefault="002C551E">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претенденту, а в остальных случаях заключает с ним договор банковского счета и открывает на его имя банковский счет для учета социальной выплаты.</w:t>
      </w:r>
    </w:p>
    <w:p w:rsidR="002C551E" w:rsidRDefault="002C551E">
      <w:pPr>
        <w:pStyle w:val="ConsPlusNormal"/>
        <w:spacing w:before="220"/>
        <w:ind w:firstLine="540"/>
        <w:jc w:val="both"/>
      </w:pPr>
      <w:r>
        <w:t xml:space="preserve">49. Социальная выплата предоставляется в безналичной форме путем ее зачисления на </w:t>
      </w:r>
      <w:r>
        <w:lastRenderedPageBreak/>
        <w:t>банковский счет претендента.</w:t>
      </w:r>
    </w:p>
    <w:p w:rsidR="002C551E" w:rsidRDefault="002C551E">
      <w:pPr>
        <w:pStyle w:val="ConsPlusNormal"/>
        <w:spacing w:before="220"/>
        <w:ind w:firstLine="540"/>
        <w:jc w:val="both"/>
      </w:pPr>
      <w:r>
        <w:t>50. Банк представляет ежемесячно до 10 числа в уполномоченный орган информацию о фактах заключения договоров банковского счета с участниками мероприятия, об отказе в заключении договоров, их расторжении без зачисления социальной выплаты, и о перечислении социальной выплаты с банковского счета в счет оплаты приобретаемого жилого помещения (создаваемого объекта индивидуального жилищного строительства), в том числе являющегося объектом долевого строительства. Данные сведения представляются по состоянию на 1 число месяца, следующего за отчетным.</w:t>
      </w:r>
    </w:p>
    <w:p w:rsidR="002C551E" w:rsidRDefault="002C551E">
      <w:pPr>
        <w:pStyle w:val="ConsPlusNormal"/>
        <w:spacing w:before="220"/>
        <w:ind w:firstLine="540"/>
        <w:jc w:val="both"/>
      </w:pPr>
      <w:bookmarkStart w:id="59" w:name="P548"/>
      <w:bookmarkEnd w:id="59"/>
      <w:r>
        <w:t>51. Для оплаты приобретаемого жилого помещения распорядитель счета до истечения срока действия договора банковского счета представляет в банк договор банковского счета, договор купли-продажи на жилое помещение, свидетельство о государственной регистрации права собственности на приобретаемое жилое помещение либо выписку (выписки) из Единого государственного реестра недвижимости о правах на приобретенное жилое помещение,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w:t>
      </w:r>
    </w:p>
    <w:p w:rsidR="002C551E" w:rsidRDefault="002C551E">
      <w:pPr>
        <w:pStyle w:val="ConsPlusNormal"/>
        <w:spacing w:before="220"/>
        <w:ind w:firstLine="540"/>
        <w:jc w:val="both"/>
      </w:pPr>
      <w:r>
        <w:t>В договоре купли-продажи на жилое помещение,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с которого будут осуществляться операции по оплате жилого помещения, приобретаемого на основании этого договора, а также определяется порядок уплаты суммы, превышающей размер предоставляемой социальной выплаты.</w:t>
      </w:r>
    </w:p>
    <w:p w:rsidR="002C551E" w:rsidRDefault="002C551E">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2C551E" w:rsidRDefault="002C551E">
      <w:pPr>
        <w:pStyle w:val="ConsPlusNormal"/>
        <w:jc w:val="both"/>
      </w:pPr>
      <w:r>
        <w:t xml:space="preserve">(абзац введен </w:t>
      </w:r>
      <w:hyperlink r:id="rId273">
        <w:r>
          <w:rPr>
            <w:color w:val="0000FF"/>
          </w:rPr>
          <w:t>постановлением</w:t>
        </w:r>
      </w:hyperlink>
      <w:r>
        <w:t xml:space="preserve"> Правительства ХМАО - Югры от 17.03.2023 N 94-п)</w:t>
      </w:r>
    </w:p>
    <w:p w:rsidR="002C551E" w:rsidRDefault="002C551E">
      <w:pPr>
        <w:pStyle w:val="ConsPlusNormal"/>
        <w:spacing w:before="220"/>
        <w:ind w:firstLine="540"/>
        <w:jc w:val="both"/>
      </w:pPr>
      <w:r>
        <w:t>52. Для использования социальной выплаты на оплату первоначального взноса при получении жилищного кредита (займа), в том числе ипотечного, на приобретение (строительство) жилого помещения (строительство индивидуального жилого дома) претендент представляет до истечения срока действия договора банковского счета в банк:</w:t>
      </w:r>
    </w:p>
    <w:p w:rsidR="002C551E" w:rsidRDefault="002C551E">
      <w:pPr>
        <w:pStyle w:val="ConsPlusNormal"/>
        <w:spacing w:before="220"/>
        <w:ind w:firstLine="540"/>
        <w:jc w:val="both"/>
      </w:pPr>
      <w:r>
        <w:t>52.1. Договор банковского счета.</w:t>
      </w:r>
    </w:p>
    <w:p w:rsidR="002C551E" w:rsidRDefault="002C551E">
      <w:pPr>
        <w:pStyle w:val="ConsPlusNormal"/>
        <w:spacing w:before="220"/>
        <w:ind w:firstLine="540"/>
        <w:jc w:val="both"/>
      </w:pPr>
      <w:r>
        <w:t>52.2. Кредитный договор (договор займа).</w:t>
      </w:r>
    </w:p>
    <w:p w:rsidR="002C551E" w:rsidRDefault="002C551E">
      <w:pPr>
        <w:pStyle w:val="ConsPlusNormal"/>
        <w:spacing w:before="220"/>
        <w:ind w:firstLine="540"/>
        <w:jc w:val="both"/>
      </w:pPr>
      <w:r>
        <w:t>52.3. В случае приобретения жилого помещения - договор купли-продажи на жилое помещение или договор участия в долевом строительстве (договор уступки прав требований по договору участия в долевом строительстве), прошедший в установленном порядке государственную регистрацию.</w:t>
      </w:r>
    </w:p>
    <w:p w:rsidR="002C551E" w:rsidRDefault="002C551E">
      <w:pPr>
        <w:pStyle w:val="ConsPlusNormal"/>
        <w:spacing w:before="220"/>
        <w:ind w:firstLine="540"/>
        <w:jc w:val="both"/>
      </w:pPr>
      <w:r>
        <w:t>52.4. В случае направления социальной выплаты на оплату цены договора строительного подряда на строительство жилого дома:</w:t>
      </w:r>
    </w:p>
    <w:p w:rsidR="002C551E" w:rsidRDefault="002C551E">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участников мероприятия на земельный участок;</w:t>
      </w:r>
    </w:p>
    <w:p w:rsidR="002C551E" w:rsidRDefault="002C551E">
      <w:pPr>
        <w:pStyle w:val="ConsPlusNormal"/>
        <w:spacing w:before="220"/>
        <w:ind w:firstLine="540"/>
        <w:jc w:val="both"/>
      </w:pPr>
      <w:r>
        <w:t xml:space="preserve">б) разрешение на строительство либо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выданное участникам </w:t>
      </w:r>
      <w:r>
        <w:lastRenderedPageBreak/>
        <w:t>мероприятия;</w:t>
      </w:r>
    </w:p>
    <w:p w:rsidR="002C551E" w:rsidRDefault="002C551E">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2C551E" w:rsidRDefault="002C551E">
      <w:pPr>
        <w:pStyle w:val="ConsPlusNormal"/>
        <w:spacing w:before="220"/>
        <w:ind w:firstLine="540"/>
        <w:jc w:val="both"/>
      </w:pPr>
      <w:r>
        <w:t>53. В случае использования социальной выплаты для погашения долга по кредитам претендент представляет до истечения срока действия договора банковского счета в банк:</w:t>
      </w:r>
    </w:p>
    <w:p w:rsidR="002C551E" w:rsidRDefault="002C551E">
      <w:pPr>
        <w:pStyle w:val="ConsPlusNormal"/>
        <w:spacing w:before="220"/>
        <w:ind w:firstLine="540"/>
        <w:jc w:val="both"/>
      </w:pPr>
      <w:r>
        <w:t>53.1. Договор банковского счета.</w:t>
      </w:r>
    </w:p>
    <w:p w:rsidR="002C551E" w:rsidRDefault="002C551E">
      <w:pPr>
        <w:pStyle w:val="ConsPlusNormal"/>
        <w:spacing w:before="220"/>
        <w:ind w:firstLine="540"/>
        <w:jc w:val="both"/>
      </w:pPr>
      <w:r>
        <w:t>53.2. Кредитный договор (договор займа), договор кредита (займа) на погашение ранее предоставленного жилищного кредита.</w:t>
      </w:r>
    </w:p>
    <w:p w:rsidR="002C551E" w:rsidRDefault="002C551E">
      <w:pPr>
        <w:pStyle w:val="ConsPlusNormal"/>
        <w:spacing w:before="220"/>
        <w:ind w:firstLine="540"/>
        <w:jc w:val="both"/>
      </w:pPr>
      <w:r>
        <w:t>53.3. Свидетельство о государственной регистрации права собственности на приобретенное жилое помещение либо выписку (выписки) из Единого государственного реестра недвижимости о правах на приобретенное жилое помещение (при незавершенном строительстве индивидуального жилого дома - договор строительного подряда либо иные документы, подтверждающие расходы по строительству индивидуального жилого дома).</w:t>
      </w:r>
    </w:p>
    <w:p w:rsidR="002C551E" w:rsidRDefault="002C551E">
      <w:pPr>
        <w:pStyle w:val="ConsPlusNormal"/>
        <w:spacing w:before="220"/>
        <w:ind w:firstLine="540"/>
        <w:jc w:val="both"/>
      </w:pPr>
      <w: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274">
        <w:r>
          <w:rPr>
            <w:color w:val="0000FF"/>
          </w:rPr>
          <w:t>пунктом 5 части 4 статьи 4</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если не осуществлена государственная регистрация прав собственности участников мероприятия на жилое помещение, являющееся объектом долевого строительства по договору участия в долевом строительстве.</w:t>
      </w:r>
    </w:p>
    <w:p w:rsidR="002C551E" w:rsidRDefault="002C551E">
      <w:pPr>
        <w:pStyle w:val="ConsPlusNormal"/>
        <w:spacing w:before="220"/>
        <w:ind w:firstLine="540"/>
        <w:jc w:val="both"/>
      </w:pPr>
      <w:r>
        <w:t>53.4.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 или кредитом (займом) на погашение ранее предоставленного жилищного кредита, для погашения которого используется социальная выплата.</w:t>
      </w:r>
    </w:p>
    <w:p w:rsidR="002C551E" w:rsidRDefault="002C551E">
      <w:pPr>
        <w:pStyle w:val="ConsPlusNormal"/>
        <w:spacing w:before="220"/>
        <w:ind w:firstLine="540"/>
        <w:jc w:val="both"/>
      </w:pPr>
      <w:bookmarkStart w:id="60" w:name="P566"/>
      <w:bookmarkEnd w:id="60"/>
      <w:r>
        <w:t>54. В случае направления участником мероприятия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участника мероприятия - члена кооператива (или одного из членов молодой семьи - члена кооператива), распорядитель счета должен представить в банк:</w:t>
      </w:r>
    </w:p>
    <w:p w:rsidR="002C551E" w:rsidRDefault="002C551E">
      <w:pPr>
        <w:pStyle w:val="ConsPlusNormal"/>
        <w:spacing w:before="220"/>
        <w:ind w:firstLine="540"/>
        <w:jc w:val="both"/>
      </w:pPr>
      <w: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2C551E" w:rsidRDefault="002C551E">
      <w:pPr>
        <w:pStyle w:val="ConsPlusNormal"/>
        <w:spacing w:before="220"/>
        <w:ind w:firstLine="540"/>
        <w:jc w:val="both"/>
      </w:pPr>
      <w:r>
        <w:t>копию устава кооператива:</w:t>
      </w:r>
    </w:p>
    <w:p w:rsidR="002C551E" w:rsidRDefault="002C551E">
      <w:pPr>
        <w:pStyle w:val="ConsPlusNormal"/>
        <w:spacing w:before="220"/>
        <w:ind w:firstLine="540"/>
        <w:jc w:val="both"/>
      </w:pPr>
      <w:r>
        <w:t>выписку из реестра членов кооператива, подтверждающую его членство в нем;</w:t>
      </w:r>
    </w:p>
    <w:p w:rsidR="002C551E" w:rsidRDefault="002C551E">
      <w:pPr>
        <w:pStyle w:val="ConsPlusNormal"/>
        <w:spacing w:before="220"/>
        <w:ind w:firstLine="540"/>
        <w:jc w:val="both"/>
      </w:pPr>
      <w:r>
        <w:t>копию свидетельства о государственной регистрации права собственности либо выписку из Единого государственного реестра недвижимости о правах кооператива на жилое помещение, которое приобретено для участника мероприятия;</w:t>
      </w:r>
    </w:p>
    <w:p w:rsidR="002C551E" w:rsidRDefault="002C551E">
      <w:pPr>
        <w:pStyle w:val="ConsPlusNormal"/>
        <w:spacing w:before="220"/>
        <w:ind w:firstLine="540"/>
        <w:jc w:val="both"/>
      </w:pPr>
      <w:r>
        <w:t>копию решения о передаче жилого помещения в пользование члена кооператива.</w:t>
      </w:r>
    </w:p>
    <w:p w:rsidR="002C551E" w:rsidRDefault="002C551E">
      <w:pPr>
        <w:pStyle w:val="ConsPlusNormal"/>
        <w:spacing w:before="220"/>
        <w:ind w:firstLine="540"/>
        <w:jc w:val="both"/>
      </w:pPr>
      <w:r>
        <w:t xml:space="preserve">55. В случае использования социальной выплаты в соответствии с </w:t>
      </w:r>
      <w:hyperlink w:anchor="P324">
        <w:r>
          <w:rPr>
            <w:color w:val="0000FF"/>
          </w:rPr>
          <w:t>подпунктом 4.3 пункта 4</w:t>
        </w:r>
      </w:hyperlink>
      <w:r>
        <w:t xml:space="preserve"> порядка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документы, подтверждающие наличие достаточных средств для уплаты цены </w:t>
      </w:r>
      <w:r>
        <w:lastRenderedPageBreak/>
        <w:t>договора участия в долевом строительстве в части, превышающей размер предоставляемой социальной выплаты.</w:t>
      </w:r>
    </w:p>
    <w:p w:rsidR="002C551E" w:rsidRDefault="002C551E">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2C551E" w:rsidRDefault="002C551E">
      <w:pPr>
        <w:pStyle w:val="ConsPlusNormal"/>
        <w:spacing w:before="220"/>
        <w:ind w:firstLine="540"/>
        <w:jc w:val="both"/>
      </w:pPr>
      <w:r>
        <w:t>56. Приобретаемые жилые помещения оформляются в долевую собственность всех членов претендента, указанных в свидетельстве.</w:t>
      </w:r>
    </w:p>
    <w:p w:rsidR="002C551E" w:rsidRDefault="002C551E">
      <w:pPr>
        <w:pStyle w:val="ConsPlusNormal"/>
        <w:spacing w:before="220"/>
        <w:ind w:firstLine="540"/>
        <w:jc w:val="both"/>
      </w:pPr>
      <w:r>
        <w:t xml:space="preserve">В случае использования социальной выплаты в соответствии с </w:t>
      </w:r>
      <w:hyperlink w:anchor="P322">
        <w:r>
          <w:rPr>
            <w:color w:val="0000FF"/>
          </w:rPr>
          <w:t>подпунктами 4.1</w:t>
        </w:r>
      </w:hyperlink>
      <w:r>
        <w:t xml:space="preserve"> и </w:t>
      </w:r>
      <w:hyperlink w:anchor="P323">
        <w:r>
          <w:rPr>
            <w:color w:val="0000FF"/>
          </w:rPr>
          <w:t>4.2 пункта 4</w:t>
        </w:r>
      </w:hyperlink>
      <w:r>
        <w:t xml:space="preserve"> порядка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претендента,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2C551E" w:rsidRDefault="002C551E">
      <w:pPr>
        <w:pStyle w:val="ConsPlusNormal"/>
        <w:spacing w:before="220"/>
        <w:ind w:firstLine="540"/>
        <w:jc w:val="both"/>
      </w:pPr>
      <w:r>
        <w:t xml:space="preserve">В случае использования социальной выплаты в соответствии с </w:t>
      </w:r>
      <w:hyperlink w:anchor="P324">
        <w:r>
          <w:rPr>
            <w:color w:val="0000FF"/>
          </w:rPr>
          <w:t>подпунктом 4.3 пункта 4</w:t>
        </w:r>
      </w:hyperlink>
      <w:r>
        <w:t xml:space="preserve"> порядка допускается указание в договоре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2C551E" w:rsidRDefault="002C551E">
      <w:pPr>
        <w:pStyle w:val="ConsPlusNormal"/>
        <w:spacing w:before="220"/>
        <w:ind w:firstLine="540"/>
        <w:jc w:val="both"/>
      </w:pPr>
      <w:r>
        <w:t xml:space="preserve">57. Банк в течение 5 рабочих дней с даты получения документов, предусмотренных в </w:t>
      </w:r>
      <w:hyperlink w:anchor="P548">
        <w:r>
          <w:rPr>
            <w:color w:val="0000FF"/>
          </w:rPr>
          <w:t>пунктах 51</w:t>
        </w:r>
      </w:hyperlink>
      <w:r>
        <w:t xml:space="preserve"> - </w:t>
      </w:r>
      <w:hyperlink w:anchor="P566">
        <w:r>
          <w:rPr>
            <w:color w:val="0000FF"/>
          </w:rPr>
          <w:t>54</w:t>
        </w:r>
      </w:hyperlink>
      <w:r>
        <w:t xml:space="preserve"> порядка, осуществляет проверку содержащихся в них сведений, включающую проверку соответствия приобретаемого (строящегося) жилого помещения требованиям, установленным порядком.</w:t>
      </w:r>
    </w:p>
    <w:p w:rsidR="002C551E" w:rsidRDefault="002C551E">
      <w:pPr>
        <w:pStyle w:val="ConsPlusNormal"/>
        <w:spacing w:before="220"/>
        <w:ind w:firstLine="540"/>
        <w:jc w:val="both"/>
      </w:pPr>
      <w:r>
        <w:t>В случае вынесения банком решения об отказе в принятии договора купли-продажи на жилое помещение, договора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обоснованное уведомление в письменной форме. При этом документы, принятые банком для проверки, возвращаются.</w:t>
      </w:r>
    </w:p>
    <w:p w:rsidR="002C551E" w:rsidRDefault="002C551E">
      <w:pPr>
        <w:pStyle w:val="ConsPlusNormal"/>
        <w:spacing w:before="220"/>
        <w:ind w:firstLine="540"/>
        <w:jc w:val="both"/>
      </w:pPr>
      <w:r>
        <w:t>Оригиналы договора купли-продажи на жилое помещение, договора участия в долевом строительстве, договора уступки прав требований по договору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хранятся в банке до перечисления средств указанному в них лицу или отказа от такого перечисления, а затем возвращаются распорядителю счета.</w:t>
      </w:r>
    </w:p>
    <w:p w:rsidR="002C551E" w:rsidRDefault="002C551E">
      <w:pPr>
        <w:pStyle w:val="ConsPlusNormal"/>
        <w:spacing w:before="220"/>
        <w:ind w:firstLine="540"/>
        <w:jc w:val="both"/>
      </w:pPr>
      <w:r>
        <w:lastRenderedPageBreak/>
        <w:t>58. Банк в течение 1 рабочего дня после вынесения решения о принятии договора купли-продажи на жилое помещение, договора участия в долевом строительстве, договора уступки прав требований по договору участия в долевом строительстве,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направляет в уполномоченный орган заявку на перечисление бюджетных средств в счет оплаты расходов на основании указанных документов и их копий.</w:t>
      </w:r>
    </w:p>
    <w:p w:rsidR="002C551E" w:rsidRDefault="002C551E">
      <w:pPr>
        <w:pStyle w:val="ConsPlusNormal"/>
        <w:spacing w:before="220"/>
        <w:ind w:firstLine="540"/>
        <w:jc w:val="both"/>
      </w:pPr>
      <w:r>
        <w:t>59. Уполномоченный орган в течение 7 рабочих дней со дня получения из банка заявки на перечисление средств из местного бюджета на банковский счет проверяет ее на соответствие данным о выданных свидетельствах, после чего перечисляет банку указанные средства при условии соответствия представленных документов положениям порядка. При несоответствии заявки данным о выданных свидетельствах либо при несоответствии представленных документов положениям порядка отказывает в перечислении указанных средств, о чем в течение 7 рабочих дней со дня получения из банка заявки на перечисление средств из местного бюджета письменно уведомляет банк.</w:t>
      </w:r>
    </w:p>
    <w:p w:rsidR="002C551E" w:rsidRDefault="002C551E">
      <w:pPr>
        <w:pStyle w:val="ConsPlusNormal"/>
        <w:jc w:val="both"/>
      </w:pPr>
      <w:r>
        <w:t xml:space="preserve">(в ред. </w:t>
      </w:r>
      <w:hyperlink r:id="rId275">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60.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w:t>
      </w:r>
    </w:p>
    <w:p w:rsidR="002C551E" w:rsidRDefault="002C551E">
      <w:pPr>
        <w:pStyle w:val="ConsPlusNormal"/>
        <w:jc w:val="both"/>
      </w:pPr>
      <w:r>
        <w:t xml:space="preserve">(в ред. </w:t>
      </w:r>
      <w:hyperlink r:id="rId276">
        <w:r>
          <w:rPr>
            <w:color w:val="0000FF"/>
          </w:rPr>
          <w:t>постановления</w:t>
        </w:r>
      </w:hyperlink>
      <w:r>
        <w:t xml:space="preserve"> Правительства ХМАО - Югры от 17.03.2023 N 94-п)</w:t>
      </w:r>
    </w:p>
    <w:p w:rsidR="002C551E" w:rsidRDefault="002C551E">
      <w:pPr>
        <w:pStyle w:val="ConsPlusNormal"/>
        <w:spacing w:before="220"/>
        <w:ind w:firstLine="540"/>
        <w:jc w:val="both"/>
      </w:pPr>
      <w:r>
        <w:t>61. По соглашению сторон договор банковского счета продлевается, если:</w:t>
      </w:r>
    </w:p>
    <w:p w:rsidR="002C551E" w:rsidRDefault="002C551E">
      <w:pPr>
        <w:pStyle w:val="ConsPlusNormal"/>
        <w:spacing w:before="220"/>
        <w:ind w:firstLine="540"/>
        <w:jc w:val="both"/>
      </w:pPr>
      <w:r>
        <w:t>61.1. До истечения срока действия договора банковского счета банк принял договор на жилое помещение, договор участия в долевом строительстве, договор уступки прав требований по договору участия в долевом строительстве,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произведена.</w:t>
      </w:r>
    </w:p>
    <w:p w:rsidR="002C551E" w:rsidRDefault="002C551E">
      <w:pPr>
        <w:pStyle w:val="ConsPlusNormal"/>
        <w:spacing w:before="220"/>
        <w:ind w:firstLine="540"/>
        <w:jc w:val="both"/>
      </w:pPr>
      <w:r>
        <w:t>61.2.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приобретение жилого помещения для оплаты осуществляется в соответствии с порядком.</w:t>
      </w:r>
    </w:p>
    <w:p w:rsidR="002C551E" w:rsidRDefault="002C551E">
      <w:pPr>
        <w:pStyle w:val="ConsPlusNormal"/>
        <w:spacing w:before="220"/>
        <w:ind w:firstLine="540"/>
        <w:jc w:val="both"/>
      </w:pPr>
      <w:r>
        <w:t>61.3.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соответствии с порядком.</w:t>
      </w:r>
    </w:p>
    <w:p w:rsidR="002C551E" w:rsidRDefault="002C551E">
      <w:pPr>
        <w:pStyle w:val="ConsPlusNormal"/>
        <w:spacing w:before="220"/>
        <w:ind w:firstLine="540"/>
        <w:jc w:val="both"/>
      </w:pPr>
      <w:r>
        <w:t xml:space="preserve">62. Социальная выплата считается предоставленной участнику мероприятия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(в том числе являющегося объектом долевого строительства), оплаты первоначального взноса при получении </w:t>
      </w:r>
      <w:r>
        <w:lastRenderedPageBreak/>
        <w:t>жилищного кредита, в том числе ипотечного, на приобретение жилого помещения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погашения основной суммы долга и уплаты процентов по ипотечным жилищным кредитам или займам на приобретение (строительство) жилья по кредиту (займу) на погашение ранее предоставленного жилищного кредита на приобретение жилого помещения по договору купли-продажи, договору участия в долевом строительстве, договору уступки прав требований по договору участия в долевом строительстве или строительство жилого дома либо уплаты оставшейся части паевого взноса члена кооператива.</w:t>
      </w:r>
    </w:p>
    <w:p w:rsidR="002C551E" w:rsidRDefault="002C551E">
      <w:pPr>
        <w:pStyle w:val="ConsPlusNormal"/>
        <w:spacing w:before="220"/>
        <w:ind w:firstLine="540"/>
        <w:jc w:val="both"/>
      </w:pPr>
      <w:r>
        <w:t>63. Свидетельства, находящиеся в банке, погашаются банком в устанавливаемом им порядке и хранятся в течение 3 лет.</w:t>
      </w:r>
    </w:p>
    <w:p w:rsidR="002C551E" w:rsidRDefault="002C551E">
      <w:pPr>
        <w:pStyle w:val="ConsPlusNormal"/>
        <w:spacing w:before="220"/>
        <w:ind w:firstLine="540"/>
        <w:jc w:val="both"/>
      </w:pPr>
      <w:r>
        <w:t>Свидетельства, не предъявленные в банк в порядке и сроки, которые установлены настоящим порядком, считаются недействительными.</w:t>
      </w:r>
    </w:p>
    <w:p w:rsidR="002C551E" w:rsidRDefault="002C551E">
      <w:pPr>
        <w:pStyle w:val="ConsPlusNormal"/>
        <w:spacing w:before="220"/>
        <w:ind w:firstLine="540"/>
        <w:jc w:val="both"/>
      </w:pPr>
      <w:r>
        <w:t>64. В случае если владелец свидетельства по какой-либо причине не смог в установленный срок его действия воспользоваться правом на получение выделенной ему социальной выплаты, он представляет в уполномоченный орган,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2C551E" w:rsidRDefault="002C551E">
      <w:pPr>
        <w:pStyle w:val="ConsPlusNormal"/>
        <w:spacing w:before="220"/>
        <w:ind w:firstLine="540"/>
        <w:jc w:val="both"/>
      </w:pPr>
      <w:r>
        <w:t>65. Целевым подтверждением использования участником мероприятия социальной выплаты является государственная регистрация его права собственности и всех членов его семьи, на которых осуществлялся расчет и выдача социальной выплаты, на приобретенное жилое помещение.</w:t>
      </w:r>
    </w:p>
    <w:p w:rsidR="002C551E" w:rsidRDefault="002C551E">
      <w:pPr>
        <w:pStyle w:val="ConsPlusNormal"/>
        <w:spacing w:before="220"/>
        <w:ind w:firstLine="540"/>
        <w:jc w:val="both"/>
      </w:pPr>
      <w:r>
        <w:t>Участник мероприятия обязан совершить действия, направленные на государственную регистрацию его прав собственности и всех членов его семьи, на которых осуществляется расчет и предоставление социальной выплаты, на приобретенное жилое помещение в следующие сроки:</w:t>
      </w:r>
    </w:p>
    <w:p w:rsidR="002C551E" w:rsidRDefault="002C551E">
      <w:pPr>
        <w:pStyle w:val="ConsPlusNormal"/>
        <w:spacing w:before="220"/>
        <w:ind w:firstLine="540"/>
        <w:jc w:val="both"/>
      </w:pPr>
      <w:r>
        <w:t>в случае приобретения жилого помещения по договору купли-продажи - не позднее 2 месяцев с даты предоставления социальной выплаты;</w:t>
      </w:r>
    </w:p>
    <w:p w:rsidR="002C551E" w:rsidRDefault="002C551E">
      <w:pPr>
        <w:pStyle w:val="ConsPlusNormal"/>
        <w:spacing w:before="220"/>
        <w:ind w:firstLine="540"/>
        <w:jc w:val="both"/>
      </w:pPr>
      <w:r>
        <w:t>в случае приобретения жилого помещения с обременением и оформления приобретенного жилого помещения в собственность одного из супругов или обоих супругов - в течение 6 месяцев после снятия обременения с жилого помещения;</w:t>
      </w:r>
    </w:p>
    <w:p w:rsidR="002C551E" w:rsidRDefault="002C551E">
      <w:pPr>
        <w:pStyle w:val="ConsPlusNormal"/>
        <w:spacing w:before="220"/>
        <w:ind w:firstLine="540"/>
        <w:jc w:val="both"/>
      </w:pPr>
      <w:r>
        <w:t>в иных случаях - не позднее 2 лет с даты предоставления социальной выплаты.</w:t>
      </w:r>
    </w:p>
    <w:p w:rsidR="002C551E" w:rsidRDefault="002C551E">
      <w:pPr>
        <w:pStyle w:val="ConsPlusNormal"/>
        <w:spacing w:before="220"/>
        <w:ind w:firstLine="540"/>
        <w:jc w:val="both"/>
      </w:pPr>
      <w:r>
        <w:t>Уполномоченный орган для подтверждения целевого использования участником мероприятия социальной выплаты в течение 10 рабочих дней по истечении сроков, установленных настоящим пунктом для государственной регистрации права собственности, запрашивает в порядке межведомственного взаимодействия в соответствии с законодательством Российской Федерации у органа, осуществляющего государственную регистрацию прав на недвижимое имущество и сделок с ним, сведения о наличии или отсутствии в собственности участника мероприятия жилого помещения по месту жительства на территории автономного округа.</w:t>
      </w:r>
    </w:p>
    <w:p w:rsidR="002C551E" w:rsidRDefault="002C551E">
      <w:pPr>
        <w:pStyle w:val="ConsPlusNormal"/>
        <w:spacing w:before="220"/>
        <w:ind w:firstLine="540"/>
        <w:jc w:val="both"/>
      </w:pPr>
      <w:r>
        <w:t>В случае невозможности осуществления государственной регистрации права собственности участника мероприятия на приобретенное жилое помещение в установленные настоящим пунктом сроки по не зависящим от него причинам, указанные сроки продлевает уполномоченный орган на срок устранения таких причин на основании письменного заявления претендента.</w:t>
      </w:r>
    </w:p>
    <w:p w:rsidR="002C551E" w:rsidRDefault="002C551E">
      <w:pPr>
        <w:pStyle w:val="ConsPlusNormal"/>
        <w:spacing w:before="220"/>
        <w:ind w:firstLine="540"/>
        <w:jc w:val="both"/>
      </w:pPr>
      <w:r>
        <w:t>В случае нецелевого использования социальной выплаты уполномоченный орган взыскивает полученные участником мероприятия средства в соответствии с действующим законодательством Российской Федерации.</w:t>
      </w:r>
    </w:p>
    <w:p w:rsidR="002C551E" w:rsidRDefault="002C551E">
      <w:pPr>
        <w:pStyle w:val="ConsPlusNormal"/>
        <w:spacing w:before="220"/>
        <w:ind w:firstLine="540"/>
        <w:jc w:val="both"/>
      </w:pPr>
      <w:r>
        <w:lastRenderedPageBreak/>
        <w:t>66. Информация о претендентах, получивших социальные выплаты, в течение 5 рабочих дней заносит уполномоченный орган в реестр граждан, получивших государственную поддержку. Форму реестра устанавливает Департамент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277">
        <w:r>
          <w:rPr>
            <w:color w:val="0000FF"/>
          </w:rPr>
          <w:t>N 440-п</w:t>
        </w:r>
      </w:hyperlink>
      <w:r>
        <w:t xml:space="preserve">, от 15.11.2024 </w:t>
      </w:r>
      <w:hyperlink r:id="rId278">
        <w:r>
          <w:rPr>
            <w:color w:val="0000FF"/>
          </w:rPr>
          <w:t>N 422-п</w:t>
        </w:r>
      </w:hyperlink>
      <w:r>
        <w:t>)</w:t>
      </w:r>
    </w:p>
    <w:p w:rsidR="002C551E" w:rsidRDefault="002C551E">
      <w:pPr>
        <w:pStyle w:val="ConsPlusNormal"/>
        <w:spacing w:before="220"/>
        <w:ind w:firstLine="540"/>
        <w:jc w:val="both"/>
      </w:pPr>
      <w:bookmarkStart w:id="61" w:name="P603"/>
      <w:bookmarkEnd w:id="61"/>
      <w:r>
        <w:t xml:space="preserve">67. Дополнительная субсидия в соответствии с </w:t>
      </w:r>
      <w:hyperlink w:anchor="P525">
        <w:r>
          <w:rPr>
            <w:color w:val="0000FF"/>
          </w:rPr>
          <w:t>пунктом 43</w:t>
        </w:r>
      </w:hyperlink>
      <w:r>
        <w:t xml:space="preserve"> порядка предоставляется безналичным платежом без оформления свидетельства на основании приказа Департамента строительства и архитектуры автономного округа об утверждении списка участников мероприятия - получателей дополнительной субсидии (далее - список получателей дополнительной субсидии).</w:t>
      </w:r>
    </w:p>
    <w:p w:rsidR="002C551E" w:rsidRDefault="002C551E">
      <w:pPr>
        <w:pStyle w:val="ConsPlusNormal"/>
        <w:jc w:val="both"/>
      </w:pPr>
      <w:r>
        <w:t xml:space="preserve">(в ред. постановлений Правительства ХМАО - Югры от 08.09.2022 </w:t>
      </w:r>
      <w:hyperlink r:id="rId279">
        <w:r>
          <w:rPr>
            <w:color w:val="0000FF"/>
          </w:rPr>
          <w:t>N 440-п</w:t>
        </w:r>
      </w:hyperlink>
      <w:r>
        <w:t xml:space="preserve">, от 15.11.2024 </w:t>
      </w:r>
      <w:hyperlink r:id="rId280">
        <w:r>
          <w:rPr>
            <w:color w:val="0000FF"/>
          </w:rPr>
          <w:t>N 422-п</w:t>
        </w:r>
      </w:hyperlink>
      <w:r>
        <w:t>)</w:t>
      </w:r>
    </w:p>
    <w:p w:rsidR="002C551E" w:rsidRDefault="002C551E">
      <w:pPr>
        <w:pStyle w:val="ConsPlusNormal"/>
        <w:spacing w:before="220"/>
        <w:ind w:firstLine="540"/>
        <w:jc w:val="both"/>
      </w:pPr>
      <w:r>
        <w:t>При поступлении до использования свидетельства от претендента заявления на дополнительную субсидию уполномоченный орган до 5 числа каждого месяца формирует списки участников мероприятия, подавших заявление на получение дополнительной субсидии, утверждает их своим решением и направляет в Департамент строительства и архитектуры автономного округа с приложением заверенных копий документов, представленных участниками мероприятия, а также копий заявлений молодых семей об участии в мероприятии, копий свидетельств, копий платежных поручений о перечислении средств социальной выплаты в счет исполнения обязательств.</w:t>
      </w:r>
    </w:p>
    <w:p w:rsidR="002C551E" w:rsidRDefault="002C551E">
      <w:pPr>
        <w:pStyle w:val="ConsPlusNormal"/>
        <w:jc w:val="both"/>
      </w:pPr>
      <w:r>
        <w:t xml:space="preserve">(в ред. постановлений Правительства ХМАО - Югры от 08.09.2022 </w:t>
      </w:r>
      <w:hyperlink r:id="rId281">
        <w:r>
          <w:rPr>
            <w:color w:val="0000FF"/>
          </w:rPr>
          <w:t>N 440-п</w:t>
        </w:r>
      </w:hyperlink>
      <w:r>
        <w:t xml:space="preserve">, от 15.11.2024 </w:t>
      </w:r>
      <w:hyperlink r:id="rId282">
        <w:r>
          <w:rPr>
            <w:color w:val="0000FF"/>
          </w:rPr>
          <w:t>N 422-п</w:t>
        </w:r>
      </w:hyperlink>
      <w:r>
        <w:t>)</w:t>
      </w:r>
    </w:p>
    <w:p w:rsidR="002C551E" w:rsidRDefault="002C551E">
      <w:pPr>
        <w:pStyle w:val="ConsPlusNormal"/>
        <w:spacing w:before="220"/>
        <w:ind w:firstLine="540"/>
        <w:jc w:val="both"/>
      </w:pPr>
      <w:r>
        <w:t>68. По результатам рассмотрения представленных документов Департамент строительства и архитектуры автономного округа в пределах лимитов бюджетных ассигнований в течение одного месяца со дня поступления списков от уполномоченных органов формирует список получателей дополнительной субсидии в хронологическом порядке по дате подачи заявлений и утверждает его своим приказом.</w:t>
      </w:r>
    </w:p>
    <w:p w:rsidR="002C551E" w:rsidRDefault="002C551E">
      <w:pPr>
        <w:pStyle w:val="ConsPlusNormal"/>
        <w:jc w:val="both"/>
      </w:pPr>
      <w:r>
        <w:t xml:space="preserve">(в ред. постановлений Правительства ХМАО - Югры от 08.09.2022 </w:t>
      </w:r>
      <w:hyperlink r:id="rId283">
        <w:r>
          <w:rPr>
            <w:color w:val="0000FF"/>
          </w:rPr>
          <w:t>N 440-п</w:t>
        </w:r>
      </w:hyperlink>
      <w:r>
        <w:t xml:space="preserve">, от 15.11.2024 </w:t>
      </w:r>
      <w:hyperlink r:id="rId284">
        <w:r>
          <w:rPr>
            <w:color w:val="0000FF"/>
          </w:rPr>
          <w:t>N 422-п</w:t>
        </w:r>
      </w:hyperlink>
      <w:r>
        <w:t>)</w:t>
      </w:r>
    </w:p>
    <w:p w:rsidR="002C551E" w:rsidRDefault="002C551E">
      <w:pPr>
        <w:pStyle w:val="ConsPlusNormal"/>
        <w:spacing w:before="220"/>
        <w:ind w:firstLine="540"/>
        <w:jc w:val="both"/>
      </w:pPr>
      <w:r>
        <w:t>В случае недостаточности средств в соответствующем финансовом году выплата дополнительной субсидии переносится на следующий финансовый год.</w:t>
      </w:r>
    </w:p>
    <w:p w:rsidR="002C551E" w:rsidRDefault="002C551E">
      <w:pPr>
        <w:pStyle w:val="ConsPlusNormal"/>
        <w:spacing w:before="220"/>
        <w:ind w:firstLine="540"/>
        <w:jc w:val="both"/>
      </w:pPr>
      <w:bookmarkStart w:id="62" w:name="P610"/>
      <w:bookmarkEnd w:id="62"/>
      <w:r>
        <w:t>69. Департамент строительства и архитектуры автономного округа в течение 5 рабочих дней со дня издания приказа об утверждении списка получателей дополнительной субсидии доводит до уполномоченных органов выписку из приказа.</w:t>
      </w:r>
    </w:p>
    <w:p w:rsidR="002C551E" w:rsidRDefault="002C551E">
      <w:pPr>
        <w:pStyle w:val="ConsPlusNormal"/>
        <w:jc w:val="both"/>
      </w:pPr>
      <w:r>
        <w:t xml:space="preserve">(в ред. постановлений Правительства ХМАО - Югры от 08.09.2022 </w:t>
      </w:r>
      <w:hyperlink r:id="rId285">
        <w:r>
          <w:rPr>
            <w:color w:val="0000FF"/>
          </w:rPr>
          <w:t>N 440-п</w:t>
        </w:r>
      </w:hyperlink>
      <w:r>
        <w:t xml:space="preserve">, от 15.11.2024 </w:t>
      </w:r>
      <w:hyperlink r:id="rId286">
        <w:r>
          <w:rPr>
            <w:color w:val="0000FF"/>
          </w:rPr>
          <w:t>N 422-п</w:t>
        </w:r>
      </w:hyperlink>
      <w:r>
        <w:t>)</w:t>
      </w:r>
    </w:p>
    <w:p w:rsidR="002C551E" w:rsidRDefault="002C551E">
      <w:pPr>
        <w:pStyle w:val="ConsPlusNormal"/>
        <w:spacing w:before="220"/>
        <w:ind w:firstLine="540"/>
        <w:jc w:val="both"/>
      </w:pPr>
      <w:r>
        <w:t>Уполномоченный орган в течение 3 рабочих дней со дня поступления бюджетных средств, предназначенных для предоставления дополнительных субсидий участникам мероприятия, осуществляет их перечисление.</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3</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63" w:name="P624"/>
      <w:bookmarkEnd w:id="63"/>
      <w:r>
        <w:t>ПОРЯДОК</w:t>
      </w:r>
    </w:p>
    <w:p w:rsidR="002C551E" w:rsidRDefault="002C551E">
      <w:pPr>
        <w:pStyle w:val="ConsPlusTitle"/>
        <w:jc w:val="center"/>
      </w:pPr>
      <w:r>
        <w:t>ПРЕДОСТАВЛЕНИЯ ЖИЛИЩНОЙ СУБСИДИИ ГРАЖДАНАМ, ВЫЕЗЖАЮЩИМ</w:t>
      </w:r>
    </w:p>
    <w:p w:rsidR="002C551E" w:rsidRDefault="002C551E">
      <w:pPr>
        <w:pStyle w:val="ConsPlusTitle"/>
        <w:jc w:val="center"/>
      </w:pPr>
      <w:r>
        <w:t>ИЗ ХАНТЫ-МАНСИЙСКОГО АВТОНОМНОГО ОКРУГА - ЮГРЫ В СУБЪЕКТЫ</w:t>
      </w:r>
    </w:p>
    <w:p w:rsidR="002C551E" w:rsidRDefault="002C551E">
      <w:pPr>
        <w:pStyle w:val="ConsPlusTitle"/>
        <w:jc w:val="center"/>
      </w:pPr>
      <w:r>
        <w:t>РОССИЙСКОЙ ФЕДЕРАЦИИ, НЕ ОТНОСЯЩИЕСЯ К РАЙОНАМ КРАЙНЕГО</w:t>
      </w:r>
    </w:p>
    <w:p w:rsidR="002C551E" w:rsidRDefault="002C551E">
      <w:pPr>
        <w:pStyle w:val="ConsPlusTitle"/>
        <w:jc w:val="center"/>
      </w:pPr>
      <w:r>
        <w:t>СЕВЕРА И ПРИРАВНЕННЫМ К НИМ МЕСТНОСТЯМ, ПРИЗНАННЫМ ДО 31</w:t>
      </w:r>
    </w:p>
    <w:p w:rsidR="002C551E" w:rsidRDefault="002C551E">
      <w:pPr>
        <w:pStyle w:val="ConsPlusTitle"/>
        <w:jc w:val="center"/>
      </w:pPr>
      <w:r>
        <w:lastRenderedPageBreak/>
        <w:t>ДЕКАБРЯ 2013 ГОДА УЧАСТНИКАМИ ПОДПРОГРАММ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11.06.2021 </w:t>
            </w:r>
            <w:hyperlink r:id="rId287">
              <w:r>
                <w:rPr>
                  <w:color w:val="0000FF"/>
                </w:rPr>
                <w:t>N 212-п</w:t>
              </w:r>
            </w:hyperlink>
            <w:r>
              <w:rPr>
                <w:color w:val="392C69"/>
              </w:rPr>
              <w:t>,</w:t>
            </w:r>
          </w:p>
          <w:p w:rsidR="002C551E" w:rsidRDefault="002C551E">
            <w:pPr>
              <w:pStyle w:val="ConsPlusNormal"/>
              <w:jc w:val="center"/>
            </w:pPr>
            <w:r>
              <w:rPr>
                <w:color w:val="392C69"/>
              </w:rPr>
              <w:t xml:space="preserve">от 04.02.2022 </w:t>
            </w:r>
            <w:hyperlink r:id="rId288">
              <w:r>
                <w:rPr>
                  <w:color w:val="0000FF"/>
                </w:rPr>
                <w:t>N 44-п</w:t>
              </w:r>
            </w:hyperlink>
            <w:r>
              <w:rPr>
                <w:color w:val="392C69"/>
              </w:rPr>
              <w:t xml:space="preserve">, от 08.09.2022 </w:t>
            </w:r>
            <w:hyperlink r:id="rId289">
              <w:r>
                <w:rPr>
                  <w:color w:val="0000FF"/>
                </w:rPr>
                <w:t>N 440-п</w:t>
              </w:r>
            </w:hyperlink>
            <w:r>
              <w:rPr>
                <w:color w:val="392C69"/>
              </w:rPr>
              <w:t xml:space="preserve">, от 13.02.2024 </w:t>
            </w:r>
            <w:hyperlink r:id="rId290">
              <w:r>
                <w:rPr>
                  <w:color w:val="0000FF"/>
                </w:rPr>
                <w:t>N 46-п</w:t>
              </w:r>
            </w:hyperlink>
            <w:r>
              <w:rPr>
                <w:color w:val="392C69"/>
              </w:rPr>
              <w:t>,</w:t>
            </w:r>
          </w:p>
          <w:p w:rsidR="002C551E" w:rsidRDefault="002C551E">
            <w:pPr>
              <w:pStyle w:val="ConsPlusNormal"/>
              <w:jc w:val="center"/>
            </w:pPr>
            <w:r>
              <w:rPr>
                <w:color w:val="392C69"/>
              </w:rPr>
              <w:t xml:space="preserve">от 15.11.2024 </w:t>
            </w:r>
            <w:hyperlink r:id="rId291">
              <w:r>
                <w:rPr>
                  <w:color w:val="0000FF"/>
                </w:rPr>
                <w:t>N 422-п</w:t>
              </w:r>
            </w:hyperlink>
            <w:r>
              <w:rPr>
                <w:color w:val="392C69"/>
              </w:rPr>
              <w:t xml:space="preserve">, от 05.02.2025 </w:t>
            </w:r>
            <w:hyperlink r:id="rId292">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hyperlink r:id="rId293">
              <w:r>
                <w:rPr>
                  <w:color w:val="0000FF"/>
                </w:rPr>
                <w:t>Постановлением</w:t>
              </w:r>
            </w:hyperlink>
            <w:r>
              <w:rPr>
                <w:color w:val="392C69"/>
              </w:rPr>
              <w:t xml:space="preserve"> Правительства ХМАО - Югры от 13.02.2024 N 46-п в схеме "Алгоритм действия претендента" слова ", отнесенные к одной из следующих категорий:"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Title"/>
        <w:spacing w:before="280"/>
        <w:jc w:val="center"/>
        <w:outlineLvl w:val="1"/>
      </w:pPr>
      <w:r>
        <w:t>Алгоритм действия претендента</w:t>
      </w:r>
    </w:p>
    <w:p w:rsidR="002C551E" w:rsidRDefault="002C551E">
      <w:pPr>
        <w:pStyle w:val="ConsPlusNormal"/>
        <w:jc w:val="both"/>
      </w:pPr>
    </w:p>
    <w:p w:rsidR="002C551E" w:rsidRDefault="002C551E">
      <w:pPr>
        <w:pStyle w:val="ConsPlusNormal"/>
        <w:sectPr w:rsidR="002C551E">
          <w:pgSz w:w="11905" w:h="16838"/>
          <w:pgMar w:top="1134" w:right="850" w:bottom="1134" w:left="1701" w:header="0" w:footer="0" w:gutter="0"/>
          <w:cols w:space="720"/>
          <w:titlePg/>
        </w:sectPr>
      </w:pPr>
    </w:p>
    <w:p w:rsidR="002C551E" w:rsidRDefault="002C551E">
      <w:pPr>
        <w:pStyle w:val="ConsPlusNormal"/>
      </w:pPr>
      <w:r>
        <w:rPr>
          <w:noProof/>
          <w:position w:val="-236"/>
        </w:rPr>
        <w:lastRenderedPageBreak/>
        <w:drawing>
          <wp:inline distT="0" distB="0" distL="0" distR="0">
            <wp:extent cx="8582660" cy="31375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8582660" cy="3137535"/>
                    </a:xfrm>
                    <a:prstGeom prst="rect">
                      <a:avLst/>
                    </a:prstGeom>
                    <a:noFill/>
                    <a:ln>
                      <a:noFill/>
                    </a:ln>
                  </pic:spPr>
                </pic:pic>
              </a:graphicData>
            </a:graphic>
          </wp:inline>
        </w:drawing>
      </w:r>
    </w:p>
    <w:p w:rsidR="002C551E" w:rsidRDefault="002C551E">
      <w:pPr>
        <w:pStyle w:val="ConsPlusNormal"/>
        <w:sectPr w:rsidR="002C551E">
          <w:pgSz w:w="16838" w:h="11905" w:orient="landscape"/>
          <w:pgMar w:top="1701" w:right="1134" w:bottom="850" w:left="1134" w:header="0" w:footer="0" w:gutter="0"/>
          <w:cols w:space="720"/>
          <w:titlePg/>
        </w:sectPr>
      </w:pPr>
    </w:p>
    <w:p w:rsidR="002C551E" w:rsidRDefault="002C551E">
      <w:pPr>
        <w:pStyle w:val="ConsPlusNormal"/>
        <w:jc w:val="both"/>
      </w:pPr>
    </w:p>
    <w:p w:rsidR="002C551E" w:rsidRDefault="002C551E">
      <w:pPr>
        <w:pStyle w:val="ConsPlusNormal"/>
        <w:ind w:firstLine="540"/>
        <w:jc w:val="both"/>
      </w:pPr>
      <w:bookmarkStart w:id="64" w:name="P640"/>
      <w:bookmarkEnd w:id="64"/>
      <w:r>
        <w:t xml:space="preserve">1. Порядок устанавливает правила и условия предоставления жилищной субсидии на приобретение жилых помещений в выбранном для дальнейшего проживания субъекте Российской Федерации гражданам, выезжающим из Ханты-Мансийского автономного округа - Югры (далее - автономный округ)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по обеспечению жильем такой категории граждан целевых, государственных программ автономного округа (далее - подпрограмма), в пределах комплекса процессных мероприятий "Оказание государственной поддержки отдельным категориям граждан на улучшение жилищных условий" </w:t>
      </w:r>
      <w:hyperlink r:id="rId295">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комплекс процессных мероприятий), следующим категориям граждан и членам их семей, выезжающим из автономного округа в субъекты Российской Федерации, не относящиеся к районам Крайнего Севера и приравненным к ним местностям, принятым на учет до 31 декабря 2013 года (далее - учет), не имеющим жилых помещений в других субъектах Российской Федерации и не получавшим жилищные субсидии на эти цели:</w:t>
      </w:r>
    </w:p>
    <w:p w:rsidR="002C551E" w:rsidRDefault="002C551E">
      <w:pPr>
        <w:pStyle w:val="ConsPlusNormal"/>
        <w:jc w:val="both"/>
      </w:pPr>
      <w:r>
        <w:t xml:space="preserve">(в ред. постановлений Правительства ХМАО - Югры от 04.02.2022 </w:t>
      </w:r>
      <w:hyperlink r:id="rId296">
        <w:r>
          <w:rPr>
            <w:color w:val="0000FF"/>
          </w:rPr>
          <w:t>N 44-п</w:t>
        </w:r>
      </w:hyperlink>
      <w:r>
        <w:t xml:space="preserve">, от 13.02.2024 </w:t>
      </w:r>
      <w:hyperlink r:id="rId297">
        <w:r>
          <w:rPr>
            <w:color w:val="0000FF"/>
          </w:rPr>
          <w:t>N 46-п</w:t>
        </w:r>
      </w:hyperlink>
      <w:r>
        <w:t>)</w:t>
      </w:r>
    </w:p>
    <w:p w:rsidR="002C551E" w:rsidRDefault="002C551E">
      <w:pPr>
        <w:pStyle w:val="ConsPlusNormal"/>
        <w:spacing w:before="220"/>
        <w:ind w:firstLine="540"/>
        <w:jc w:val="both"/>
      </w:pPr>
      <w:bookmarkStart w:id="65" w:name="P642"/>
      <w:bookmarkEnd w:id="65"/>
      <w:r>
        <w:t>инвалидам I и II групп независимо от степени ограничения к трудовой деятельности, инвалидам с детства, семьям, имеющим детей-инвалидов, не менее 10 лет постоянно проживающим на территории автономного округа;</w:t>
      </w:r>
    </w:p>
    <w:p w:rsidR="002C551E" w:rsidRDefault="002C551E">
      <w:pPr>
        <w:pStyle w:val="ConsPlusNormal"/>
        <w:spacing w:before="220"/>
        <w:ind w:firstLine="540"/>
        <w:jc w:val="both"/>
      </w:pPr>
      <w:bookmarkStart w:id="66" w:name="P643"/>
      <w:bookmarkEnd w:id="66"/>
      <w:r>
        <w:t>пенсионерам по старости, постоянно проживающим на территории автономного округа, имеющим общую продолжительность стажа работы в автономном округе не менее 15 календарных лет.</w:t>
      </w:r>
    </w:p>
    <w:p w:rsidR="002C551E" w:rsidRDefault="002C551E">
      <w:pPr>
        <w:pStyle w:val="ConsPlusNormal"/>
        <w:spacing w:before="220"/>
        <w:ind w:firstLine="540"/>
        <w:jc w:val="both"/>
      </w:pPr>
      <w:r>
        <w:t>2. Для целей порядка используются следующие понятия:</w:t>
      </w:r>
    </w:p>
    <w:p w:rsidR="002C551E" w:rsidRDefault="002C551E">
      <w:pPr>
        <w:pStyle w:val="ConsPlusNormal"/>
        <w:spacing w:before="220"/>
        <w:ind w:firstLine="540"/>
        <w:jc w:val="both"/>
      </w:pPr>
      <w:r>
        <w:t>мероприятие - предоставление жилищных субсидий гражданам, выезжающим из автономного округа в субъекты Российской Федерации, не относящиеся к районам Крайнего Севера и приравненным к ним местностям, признанным до 31 декабря 2013 года участниками подпрограмм, в пределах комплекса процессных мероприятий;</w:t>
      </w:r>
    </w:p>
    <w:p w:rsidR="002C551E" w:rsidRDefault="002C551E">
      <w:pPr>
        <w:pStyle w:val="ConsPlusNormal"/>
        <w:jc w:val="both"/>
      </w:pPr>
      <w:r>
        <w:t xml:space="preserve">(в ред. </w:t>
      </w:r>
      <w:hyperlink r:id="rId298">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участник мероприятия - гражданин Российской Федерации, относящийся к категории и соответствующий требованиям, указанным в </w:t>
      </w:r>
      <w:hyperlink w:anchor="P640">
        <w:r>
          <w:rPr>
            <w:color w:val="0000FF"/>
          </w:rPr>
          <w:t>пункте 1</w:t>
        </w:r>
      </w:hyperlink>
      <w:r>
        <w:t xml:space="preserve"> порядка;</w:t>
      </w:r>
    </w:p>
    <w:p w:rsidR="002C551E" w:rsidRDefault="002C551E">
      <w:pPr>
        <w:pStyle w:val="ConsPlusNormal"/>
        <w:spacing w:before="220"/>
        <w:ind w:firstLine="540"/>
        <w:jc w:val="both"/>
      </w:pPr>
      <w:r>
        <w:t>члены семьи участника мероприятия - граждане Российской Федерации, не имеющие жилых помещений за пределами районов Крайнего Севера и приравненных к ним местностей, проживающие совместно с участником мероприятия супруг или супруга, дети, родители, усыновленные и усыновители, а также иные лица, если они признаны членами семьи участника мероприятия в судебном порядке, не получавшие жилищные субсидии на эти цели;</w:t>
      </w:r>
    </w:p>
    <w:p w:rsidR="002C551E" w:rsidRDefault="002C551E">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осуществляющий функции по учету участников мероприятия и формированию их учетных дел для принятия решения о предоставлении жилищной субсидии в соответствии с порядком;</w:t>
      </w:r>
    </w:p>
    <w:p w:rsidR="002C551E" w:rsidRDefault="002C551E">
      <w:pPr>
        <w:pStyle w:val="ConsPlusNormal"/>
        <w:spacing w:before="220"/>
        <w:ind w:firstLine="540"/>
        <w:jc w:val="both"/>
      </w:pPr>
      <w:r>
        <w:t>департамент - Департамент строительства и архитектуры автономного округа, являющийся исполнительным органом автономного округа, осуществляющий функции по принятию решений о предоставлении (отказе в предоставлении) жилищной субсидии участникам мероприятия в соответствии с порядком;</w:t>
      </w:r>
    </w:p>
    <w:p w:rsidR="002C551E" w:rsidRDefault="002C551E">
      <w:pPr>
        <w:pStyle w:val="ConsPlusNormal"/>
        <w:jc w:val="both"/>
      </w:pPr>
      <w:r>
        <w:t xml:space="preserve">(в ред. постановлений Правительства ХМАО - Югры от 08.09.2022 </w:t>
      </w:r>
      <w:hyperlink r:id="rId299">
        <w:r>
          <w:rPr>
            <w:color w:val="0000FF"/>
          </w:rPr>
          <w:t>N 440-п</w:t>
        </w:r>
      </w:hyperlink>
      <w:r>
        <w:t xml:space="preserve">, от 15.11.2024 </w:t>
      </w:r>
      <w:hyperlink r:id="rId300">
        <w:r>
          <w:rPr>
            <w:color w:val="0000FF"/>
          </w:rPr>
          <w:t>N 422-п</w:t>
        </w:r>
      </w:hyperlink>
      <w:r>
        <w:t>)</w:t>
      </w:r>
    </w:p>
    <w:p w:rsidR="002C551E" w:rsidRDefault="002C551E">
      <w:pPr>
        <w:pStyle w:val="ConsPlusNormal"/>
        <w:spacing w:before="220"/>
        <w:ind w:firstLine="540"/>
        <w:jc w:val="both"/>
      </w:pPr>
      <w:r>
        <w:lastRenderedPageBreak/>
        <w:t>уполномоченный орган Тюменской области - уполномоченная организация по предоставлению жилищных субсидий на приобретение жилого помещения участникам мероприятия, выезжающим из автономного округа в Тюменскую область - государственное автономное учреждение Тюменской области "Центр государственной жилищной поддержки";</w:t>
      </w:r>
    </w:p>
    <w:p w:rsidR="002C551E" w:rsidRDefault="002C551E">
      <w:pPr>
        <w:pStyle w:val="ConsPlusNormal"/>
        <w:spacing w:before="220"/>
        <w:ind w:firstLine="540"/>
        <w:jc w:val="both"/>
      </w:pPr>
      <w:r>
        <w:t>уведомление - именной документ, подтверждающий право участника мероприятия на получение жилищной субсидии, выдаваемый в соответствии с порядком по форме, установленной департаментом;</w:t>
      </w:r>
    </w:p>
    <w:p w:rsidR="002C551E" w:rsidRDefault="002C551E">
      <w:pPr>
        <w:pStyle w:val="ConsPlusNormal"/>
        <w:spacing w:before="220"/>
        <w:ind w:firstLine="540"/>
        <w:jc w:val="both"/>
      </w:pPr>
      <w:r>
        <w:t>жилищная субсидия - мера государственной поддержки, направленная на приобретение жилых помещений за пределами автономного округа в субъектах Российской Федерации, не относящихся к районам Крайнего Севера и приравненных к ним местностей, предоставляемая участникам мероприятия;</w:t>
      </w:r>
    </w:p>
    <w:p w:rsidR="002C551E" w:rsidRDefault="002C551E">
      <w:pPr>
        <w:pStyle w:val="ConsPlusNormal"/>
        <w:spacing w:before="220"/>
        <w:ind w:firstLine="540"/>
        <w:jc w:val="both"/>
      </w:pPr>
      <w:r>
        <w:t xml:space="preserve">список участников мероприятия - список граждан по муниципальному образованию, относящихся к категории и соответствующих требованиям, указанным в </w:t>
      </w:r>
      <w:hyperlink w:anchor="P640">
        <w:r>
          <w:rPr>
            <w:color w:val="0000FF"/>
          </w:rPr>
          <w:t>пункте 1</w:t>
        </w:r>
      </w:hyperlink>
      <w:r>
        <w:t xml:space="preserve"> порядка, признанных участниками мероприятия в целях предоставления жилищной субсидии, сформированный уполномоченным органом в соответствии с </w:t>
      </w:r>
      <w:hyperlink w:anchor="P662">
        <w:r>
          <w:rPr>
            <w:color w:val="0000FF"/>
          </w:rPr>
          <w:t>пунктом 4</w:t>
        </w:r>
      </w:hyperlink>
      <w:r>
        <w:t xml:space="preserve"> порядка;</w:t>
      </w:r>
    </w:p>
    <w:p w:rsidR="002C551E" w:rsidRDefault="002C551E">
      <w:pPr>
        <w:pStyle w:val="ConsPlusNormal"/>
        <w:spacing w:before="220"/>
        <w:ind w:firstLine="540"/>
        <w:jc w:val="both"/>
      </w:pPr>
      <w:r>
        <w:t>сводный список участников мероприятия - список граждан по автономному округу, признанных участниками мероприятия в целях предоставления жилищной субсидии, сформированный департаментом в соответствии с очередностью, установленной в списках участников мероприятий, представленных уполномоченными органами в департамент, по форме, установленной департаментом;</w:t>
      </w:r>
    </w:p>
    <w:p w:rsidR="002C551E" w:rsidRDefault="002C551E">
      <w:pPr>
        <w:pStyle w:val="ConsPlusNormal"/>
        <w:spacing w:before="220"/>
        <w:ind w:firstLine="540"/>
        <w:jc w:val="both"/>
      </w:pPr>
      <w:r>
        <w:t>список получателей - список участников мероприятия - получателей жилищной субсидии, сформированный департаментом на основании сводного списка участников мероприятия, согласно очередности, установленной в сводном списке участников мероприятия, исходя из объема средств, предусмотренных на реализацию мероприятия.</w:t>
      </w:r>
    </w:p>
    <w:p w:rsidR="002C551E" w:rsidRDefault="002C551E">
      <w:pPr>
        <w:pStyle w:val="ConsPlusNormal"/>
        <w:spacing w:before="220"/>
        <w:ind w:firstLine="540"/>
        <w:jc w:val="both"/>
      </w:pPr>
      <w:r>
        <w:t>3. Финансирование расходов, связанных с предоставлением жилищных субсидий участникам мероприятия, осуществляется в пределах средств, предусмотренных на реализацию мероприятия.</w:t>
      </w:r>
    </w:p>
    <w:p w:rsidR="002C551E" w:rsidRDefault="002C551E">
      <w:pPr>
        <w:pStyle w:val="ConsPlusNormal"/>
        <w:spacing w:before="220"/>
        <w:ind w:firstLine="540"/>
        <w:jc w:val="both"/>
      </w:pPr>
      <w:r>
        <w:t>Участие граждан в мероприятии добровольное.</w:t>
      </w:r>
    </w:p>
    <w:p w:rsidR="002C551E" w:rsidRDefault="002C551E">
      <w:pPr>
        <w:pStyle w:val="ConsPlusNormal"/>
        <w:spacing w:before="220"/>
        <w:ind w:firstLine="540"/>
        <w:jc w:val="both"/>
      </w:pPr>
      <w:r>
        <w:t>Жилищная субсидия предоставляется гражданину 1 раз.</w:t>
      </w:r>
    </w:p>
    <w:p w:rsidR="002C551E" w:rsidRDefault="002C551E">
      <w:pPr>
        <w:pStyle w:val="ConsPlusNormal"/>
        <w:spacing w:before="220"/>
        <w:ind w:firstLine="540"/>
        <w:jc w:val="both"/>
      </w:pPr>
      <w:r>
        <w:t>Гражданин, изъявивший желание получить жилищную субсидию в соответствии с порядком, обязан соблюдать требования и выполнять обязательства, установленные порядком.</w:t>
      </w:r>
    </w:p>
    <w:p w:rsidR="002C551E" w:rsidRDefault="002C551E">
      <w:pPr>
        <w:pStyle w:val="ConsPlusNormal"/>
        <w:spacing w:before="220"/>
        <w:ind w:firstLine="540"/>
        <w:jc w:val="both"/>
      </w:pPr>
      <w:bookmarkStart w:id="67" w:name="P662"/>
      <w:bookmarkEnd w:id="67"/>
      <w:r>
        <w:t>4. Очередность предоставления жилищной субсидии формируется в следующем порядке:</w:t>
      </w:r>
    </w:p>
    <w:p w:rsidR="002C551E" w:rsidRDefault="002C551E">
      <w:pPr>
        <w:pStyle w:val="ConsPlusNormal"/>
        <w:spacing w:before="220"/>
        <w:ind w:firstLine="540"/>
        <w:jc w:val="both"/>
      </w:pPr>
      <w:r>
        <w:t>в первую очередь - инвалидам I и II групп независимо от степени ограничения к трудовой деятельности, инвалидам с детства, семьям, имеющим детей-инвалидов, не менее 10 лет постоянно проживающим на территории автономного округа, в хронологической последовательности согласно дате и времени регистрации заявления о принятии на учет;</w:t>
      </w:r>
    </w:p>
    <w:p w:rsidR="002C551E" w:rsidRDefault="002C551E">
      <w:pPr>
        <w:pStyle w:val="ConsPlusNormal"/>
        <w:spacing w:before="220"/>
        <w:ind w:firstLine="540"/>
        <w:jc w:val="both"/>
      </w:pPr>
      <w:r>
        <w:t>во вторую очередь - пенсионерам по старости, постоянно проживающим на территории автономного округа, имеющим общую продолжительность стажа работы в автономном округе не менее 15 календарных лет, исходя из наибольшего стажа работы в автономном округе, при равном стаже - по дате и времени регистрации заявления о принятии на учет.</w:t>
      </w:r>
    </w:p>
    <w:p w:rsidR="002C551E" w:rsidRDefault="002C551E">
      <w:pPr>
        <w:pStyle w:val="ConsPlusNormal"/>
        <w:spacing w:before="220"/>
        <w:ind w:firstLine="540"/>
        <w:jc w:val="both"/>
      </w:pPr>
      <w:r>
        <w:t>5. Уполномоченный орган до 15 января текущего года формирует и утверждает список участников мероприятия, и до 20 января текущего года направляет утвержденный список участников мероприятия в департамент.</w:t>
      </w:r>
    </w:p>
    <w:p w:rsidR="002C551E" w:rsidRDefault="002C551E">
      <w:pPr>
        <w:pStyle w:val="ConsPlusNormal"/>
        <w:spacing w:before="220"/>
        <w:ind w:firstLine="540"/>
        <w:jc w:val="both"/>
      </w:pPr>
      <w:r>
        <w:lastRenderedPageBreak/>
        <w:t>6. В отношении каждого участника мероприятия, включенного в список участников мероприятия, уполномоченный орган ведет учетное дело, в котором хранятся заявление о принятии на учет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 уполномоченный орган в электронном виде.</w:t>
      </w:r>
    </w:p>
    <w:p w:rsidR="002C551E" w:rsidRDefault="002C551E">
      <w:pPr>
        <w:pStyle w:val="ConsPlusNormal"/>
        <w:spacing w:before="220"/>
        <w:ind w:firstLine="540"/>
        <w:jc w:val="both"/>
      </w:pPr>
      <w:r>
        <w:t>На каждого участника мероприятия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w:t>
      </w:r>
    </w:p>
    <w:p w:rsidR="002C551E" w:rsidRDefault="002C551E">
      <w:pPr>
        <w:pStyle w:val="ConsPlusNormal"/>
        <w:jc w:val="both"/>
      </w:pPr>
      <w:r>
        <w:t xml:space="preserve">(абзац введен </w:t>
      </w:r>
      <w:hyperlink r:id="rId301">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r>
        <w:t>7. Уполномоченный орган вносит изменения в список участников мероприятия в случаях:</w:t>
      </w:r>
    </w:p>
    <w:p w:rsidR="002C551E" w:rsidRDefault="002C551E">
      <w:pPr>
        <w:pStyle w:val="ConsPlusNormal"/>
        <w:spacing w:before="220"/>
        <w:ind w:firstLine="540"/>
        <w:jc w:val="both"/>
      </w:pPr>
      <w:r>
        <w:t>7.1. Изменения состава семьи участника мероприятия.</w:t>
      </w:r>
    </w:p>
    <w:p w:rsidR="002C551E" w:rsidRDefault="002C551E">
      <w:pPr>
        <w:pStyle w:val="ConsPlusNormal"/>
        <w:spacing w:before="220"/>
        <w:ind w:firstLine="540"/>
        <w:jc w:val="both"/>
      </w:pPr>
      <w:r>
        <w:t>7.2. Изменения фамилии, имени, отчества участника мероприятия и/или членов семьи участника мероприятия.</w:t>
      </w:r>
    </w:p>
    <w:p w:rsidR="002C551E" w:rsidRDefault="002C551E">
      <w:pPr>
        <w:pStyle w:val="ConsPlusNormal"/>
        <w:spacing w:before="220"/>
        <w:ind w:firstLine="540"/>
        <w:jc w:val="both"/>
      </w:pPr>
      <w:r>
        <w:t>7.3. Восстановления участника мероприятия в списке участников мероприятия по решению суда.</w:t>
      </w:r>
    </w:p>
    <w:p w:rsidR="002C551E" w:rsidRDefault="002C551E">
      <w:pPr>
        <w:pStyle w:val="ConsPlusNormal"/>
        <w:spacing w:before="220"/>
        <w:ind w:firstLine="540"/>
        <w:jc w:val="both"/>
      </w:pPr>
      <w:r>
        <w:t xml:space="preserve">7.4. Исключения участника мероприятия из списка участников мероприятия в соответствии с </w:t>
      </w:r>
      <w:hyperlink w:anchor="P677">
        <w:r>
          <w:rPr>
            <w:color w:val="0000FF"/>
          </w:rPr>
          <w:t>пунктом 8</w:t>
        </w:r>
      </w:hyperlink>
      <w:r>
        <w:t xml:space="preserve"> порядка.</w:t>
      </w:r>
    </w:p>
    <w:p w:rsidR="002C551E" w:rsidRDefault="002C551E">
      <w:pPr>
        <w:pStyle w:val="ConsPlusNormal"/>
        <w:spacing w:before="220"/>
        <w:ind w:firstLine="540"/>
        <w:jc w:val="both"/>
      </w:pPr>
      <w:r>
        <w:t>7.5. Изменения сведений о стаже участника мероприятия.</w:t>
      </w:r>
    </w:p>
    <w:p w:rsidR="002C551E" w:rsidRDefault="002C551E">
      <w:pPr>
        <w:pStyle w:val="ConsPlusNormal"/>
        <w:spacing w:before="220"/>
        <w:ind w:firstLine="540"/>
        <w:jc w:val="both"/>
      </w:pPr>
      <w:r>
        <w:t xml:space="preserve">7.6. Изменения категории участника мероприятия с учетом положений </w:t>
      </w:r>
      <w:hyperlink w:anchor="P689">
        <w:r>
          <w:rPr>
            <w:color w:val="0000FF"/>
          </w:rPr>
          <w:t>пункта 9</w:t>
        </w:r>
      </w:hyperlink>
      <w:r>
        <w:t xml:space="preserve"> порядка.</w:t>
      </w:r>
    </w:p>
    <w:p w:rsidR="002C551E" w:rsidRDefault="002C551E">
      <w:pPr>
        <w:pStyle w:val="ConsPlusNormal"/>
        <w:spacing w:before="220"/>
        <w:ind w:firstLine="540"/>
        <w:jc w:val="both"/>
      </w:pPr>
      <w:r>
        <w:t>Уполномоченный орган осуществляет внесение изменений в список участников мероприятия в день получения документов, содержащих сведения, указанные в настоящем пункте.</w:t>
      </w:r>
    </w:p>
    <w:p w:rsidR="002C551E" w:rsidRDefault="002C551E">
      <w:pPr>
        <w:pStyle w:val="ConsPlusNormal"/>
        <w:spacing w:before="220"/>
        <w:ind w:firstLine="540"/>
        <w:jc w:val="both"/>
      </w:pPr>
      <w:bookmarkStart w:id="68" w:name="P677"/>
      <w:bookmarkEnd w:id="68"/>
      <w:r>
        <w:t>8. Участник мероприятия снимается с учета и исключается из списка участников мероприятия в следующих случаях:</w:t>
      </w:r>
    </w:p>
    <w:p w:rsidR="002C551E" w:rsidRDefault="002C551E">
      <w:pPr>
        <w:pStyle w:val="ConsPlusNormal"/>
        <w:spacing w:before="220"/>
        <w:ind w:firstLine="540"/>
        <w:jc w:val="both"/>
      </w:pPr>
      <w:r>
        <w:t>8.1. Получения участником мероприятия жилищной субсидии в соответствии с порядком.</w:t>
      </w:r>
    </w:p>
    <w:p w:rsidR="002C551E" w:rsidRDefault="002C551E">
      <w:pPr>
        <w:pStyle w:val="ConsPlusNormal"/>
        <w:spacing w:before="220"/>
        <w:ind w:firstLine="540"/>
        <w:jc w:val="both"/>
      </w:pPr>
      <w:r>
        <w:t>8.2. Получения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2C551E" w:rsidRDefault="002C551E">
      <w:pPr>
        <w:pStyle w:val="ConsPlusNormal"/>
        <w:spacing w:before="220"/>
        <w:ind w:firstLine="540"/>
        <w:jc w:val="both"/>
      </w:pPr>
      <w:r>
        <w:t xml:space="preserve">8.3. Утраты участником мероприятия оснований, дающих ему право на участие в мероприятии, предусмотренных </w:t>
      </w:r>
      <w:hyperlink w:anchor="P640">
        <w:r>
          <w:rPr>
            <w:color w:val="0000FF"/>
          </w:rPr>
          <w:t>пунктом 1</w:t>
        </w:r>
      </w:hyperlink>
      <w:r>
        <w:t xml:space="preserve"> порядка.</w:t>
      </w:r>
    </w:p>
    <w:p w:rsidR="002C551E" w:rsidRDefault="002C551E">
      <w:pPr>
        <w:pStyle w:val="ConsPlusNormal"/>
        <w:spacing w:before="220"/>
        <w:ind w:firstLine="540"/>
        <w:jc w:val="both"/>
      </w:pPr>
      <w:r>
        <w:t>8.4. Наличия в собственности участника мероприятия и/или членов его семьи жилых помещений за пределами районов Крайнего Севера и приравненных к ним местностей.</w:t>
      </w:r>
    </w:p>
    <w:p w:rsidR="002C551E" w:rsidRDefault="002C551E">
      <w:pPr>
        <w:pStyle w:val="ConsPlusNormal"/>
        <w:spacing w:before="220"/>
        <w:ind w:firstLine="540"/>
        <w:jc w:val="both"/>
      </w:pPr>
      <w:r>
        <w:t>8.5. Выезда участника мероприятия в другой субъект Российской Федерации на постоянное место жительства.</w:t>
      </w:r>
    </w:p>
    <w:p w:rsidR="002C551E" w:rsidRDefault="002C551E">
      <w:pPr>
        <w:pStyle w:val="ConsPlusNormal"/>
        <w:spacing w:before="220"/>
        <w:ind w:firstLine="540"/>
        <w:jc w:val="both"/>
      </w:pPr>
      <w:r>
        <w:t>8.6. Установления факта недостоверности сведений, содержащихся в представленных документах.</w:t>
      </w:r>
    </w:p>
    <w:p w:rsidR="002C551E" w:rsidRDefault="002C551E">
      <w:pPr>
        <w:pStyle w:val="ConsPlusNormal"/>
        <w:spacing w:before="220"/>
        <w:ind w:firstLine="540"/>
        <w:jc w:val="both"/>
      </w:pPr>
      <w:r>
        <w:t>8.7. Письменного заявления участника мероприятия в уполномоченный орган об исключении из списка участников мероприятия и отказа от получения жилищной субсидии.</w:t>
      </w:r>
    </w:p>
    <w:p w:rsidR="002C551E" w:rsidRDefault="002C551E">
      <w:pPr>
        <w:pStyle w:val="ConsPlusNormal"/>
        <w:spacing w:before="220"/>
        <w:ind w:firstLine="540"/>
        <w:jc w:val="both"/>
      </w:pPr>
      <w:r>
        <w:lastRenderedPageBreak/>
        <w:t>8.8. Письменного отказа более 2 раз от получения уведомления в соответствии с порядком.</w:t>
      </w:r>
    </w:p>
    <w:p w:rsidR="002C551E" w:rsidRDefault="002C551E">
      <w:pPr>
        <w:pStyle w:val="ConsPlusNormal"/>
        <w:spacing w:before="220"/>
        <w:ind w:firstLine="540"/>
        <w:jc w:val="both"/>
      </w:pPr>
      <w:r>
        <w:t xml:space="preserve">8.9. Непредставления документов, предусмотренных </w:t>
      </w:r>
      <w:hyperlink w:anchor="P721">
        <w:r>
          <w:rPr>
            <w:color w:val="0000FF"/>
          </w:rPr>
          <w:t>пунктом 18</w:t>
        </w:r>
      </w:hyperlink>
      <w:r>
        <w:t xml:space="preserve"> порядка, необходимых для принятия решения о предоставлении уведомления.</w:t>
      </w:r>
    </w:p>
    <w:p w:rsidR="002C551E" w:rsidRDefault="002C551E">
      <w:pPr>
        <w:pStyle w:val="ConsPlusNormal"/>
        <w:spacing w:before="220"/>
        <w:ind w:firstLine="540"/>
        <w:jc w:val="both"/>
      </w:pPr>
      <w:r>
        <w:t>8.10. Смерти участника мероприятия.</w:t>
      </w:r>
    </w:p>
    <w:p w:rsidR="002C551E" w:rsidRDefault="002C551E">
      <w:pPr>
        <w:pStyle w:val="ConsPlusNormal"/>
        <w:spacing w:before="220"/>
        <w:ind w:firstLine="540"/>
        <w:jc w:val="both"/>
      </w:pPr>
      <w:bookmarkStart w:id="69" w:name="P688"/>
      <w:bookmarkEnd w:id="69"/>
      <w:r>
        <w:t>В случае смерти участника мероприятия либо вступления в силу решения суда об объявлении его умершим или вступления в силу решения суда о признании его безвестно отсутствующим право на получение жилищной субсидии в соответствии с порядком переходит к совместно проживающему на дату смерти (дату вступления в силу решения суда об объявлении участника мероприятия умершим или вступления в силу решения суда о признании его безвестно отсутствующим) с участником мероприятия совершеннолетнему члену его семьи, который соответствует условиям и требованиям, установленным порядком (за исключением требования отнесения к категории).</w:t>
      </w:r>
    </w:p>
    <w:p w:rsidR="002C551E" w:rsidRDefault="002C551E">
      <w:pPr>
        <w:pStyle w:val="ConsPlusNormal"/>
        <w:spacing w:before="220"/>
        <w:ind w:firstLine="540"/>
        <w:jc w:val="both"/>
      </w:pPr>
      <w:bookmarkStart w:id="70" w:name="P689"/>
      <w:bookmarkEnd w:id="70"/>
      <w:r>
        <w:t>9. Об изменении категории, к которой относится, участник мероприятия, уведомляет уполномоченный орган по месту постановки на учет заявлением в произвольной форме в течение 5 рабочих дней с даты наступления указанных изменений.</w:t>
      </w:r>
    </w:p>
    <w:p w:rsidR="002C551E" w:rsidRDefault="002C551E">
      <w:pPr>
        <w:pStyle w:val="ConsPlusNormal"/>
        <w:spacing w:before="220"/>
        <w:ind w:firstLine="540"/>
        <w:jc w:val="both"/>
      </w:pPr>
      <w:r>
        <w:t xml:space="preserve">В случае изменения категории, по которой участник мероприятия поставлен на учет, очередность включения в список участников мероприятия определяется с даты возникновения права на переход в другую категорию очередности, подтвержденную документами, приложенными к заявлению, представленному участником мероприятия в соответствии с </w:t>
      </w:r>
      <w:hyperlink w:anchor="P689">
        <w:r>
          <w:rPr>
            <w:color w:val="0000FF"/>
          </w:rPr>
          <w:t>абзацем первым</w:t>
        </w:r>
      </w:hyperlink>
      <w:r>
        <w:t xml:space="preserve"> настоящего пункта, а при возникновении права на переход в категорию, к которой участник мероприятия относился до изменения указанных условий, - исходя из первоначальной очередности для этой категории.</w:t>
      </w:r>
    </w:p>
    <w:p w:rsidR="002C551E" w:rsidRDefault="002C551E">
      <w:pPr>
        <w:pStyle w:val="ConsPlusNormal"/>
        <w:spacing w:before="220"/>
        <w:ind w:firstLine="540"/>
        <w:jc w:val="both"/>
      </w:pPr>
      <w:r>
        <w:t>10. Участник мероприятия обязан письменно в произвольной форме (с приложением копий подтверждающих документов) информировать уполномоченный орган об изменении состава семьи, стажа работы, места жительства, фамилии, имени, отчества, реквизитов документов, удостоверяющих личность, в отношении себя и членов семьи в течение 30 календарных дней с даты возникновения указанных изменений.</w:t>
      </w:r>
    </w:p>
    <w:p w:rsidR="002C551E" w:rsidRDefault="002C551E">
      <w:pPr>
        <w:pStyle w:val="ConsPlusNormal"/>
        <w:spacing w:before="220"/>
        <w:ind w:firstLine="540"/>
        <w:jc w:val="both"/>
      </w:pPr>
      <w:r>
        <w:t xml:space="preserve">11. Уполномоченный орган ежегодно, до утверждения списка участников мероприятия, проводит их актуализацию на предмет выявления сведений, указанных в </w:t>
      </w:r>
      <w:hyperlink w:anchor="P677">
        <w:r>
          <w:rPr>
            <w:color w:val="0000FF"/>
          </w:rPr>
          <w:t>пункте 8</w:t>
        </w:r>
      </w:hyperlink>
      <w:r>
        <w:t xml:space="preserve"> порядка.</w:t>
      </w:r>
    </w:p>
    <w:p w:rsidR="002C551E" w:rsidRDefault="002C551E">
      <w:pPr>
        <w:pStyle w:val="ConsPlusNormal"/>
        <w:spacing w:before="220"/>
        <w:ind w:firstLine="540"/>
        <w:jc w:val="both"/>
      </w:pPr>
      <w:r>
        <w:t>В целях актуализации списков участников мероприятия 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w:t>
      </w:r>
    </w:p>
    <w:p w:rsidR="002C551E" w:rsidRDefault="002C551E">
      <w:pPr>
        <w:pStyle w:val="ConsPlusNormal"/>
        <w:spacing w:before="220"/>
        <w:ind w:firstLine="540"/>
        <w:jc w:val="both"/>
      </w:pPr>
      <w:r>
        <w:t>сведения у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 на территории Российской Федерации;</w:t>
      </w:r>
    </w:p>
    <w:p w:rsidR="002C551E" w:rsidRDefault="002C551E">
      <w:pPr>
        <w:pStyle w:val="ConsPlusNormal"/>
        <w:spacing w:before="220"/>
        <w:ind w:firstLine="540"/>
        <w:jc w:val="both"/>
      </w:pPr>
      <w:r>
        <w:t>сведения о предоставлении иных мер государственной поддержки на приобретение жилых помещений участнику мероприятия и членам его семьи.</w:t>
      </w:r>
    </w:p>
    <w:p w:rsidR="002C551E" w:rsidRDefault="002C551E">
      <w:pPr>
        <w:pStyle w:val="ConsPlusNormal"/>
        <w:spacing w:before="220"/>
        <w:ind w:firstLine="540"/>
        <w:jc w:val="both"/>
      </w:pPr>
      <w:r>
        <w:t>12. В случае изменения участником мероприятия места жительства в пределах автономного округа право на участие в мероприятии за ним сохраняется при условии подачи соответствующего заявления и документов, подтверждающих изменение места жительства, в уполномоченный орган, в котором он состоит на учете. Учет участника мероприятия по новому месту жительства осуществляется по первоначальной дате постановки его на учет на основании учетного дела участника мероприятия, направленного уполномоченным органом, в котором он состоит на учете, в течение 3 рабочих дней с даты подачи участником мероприятия указанного заявления.</w:t>
      </w:r>
    </w:p>
    <w:p w:rsidR="002C551E" w:rsidRDefault="002C551E">
      <w:pPr>
        <w:pStyle w:val="ConsPlusNormal"/>
        <w:spacing w:before="220"/>
        <w:ind w:firstLine="540"/>
        <w:jc w:val="both"/>
      </w:pPr>
      <w:r>
        <w:lastRenderedPageBreak/>
        <w:t>13. Департамент на основании представленных уполномоченными органами списков участников мероприятия до 1 февраля текущего года формирует сводный список участников мероприятия в хронологической последовательности согласно очередности, установленной в списках участников мероприятия.</w:t>
      </w:r>
    </w:p>
    <w:p w:rsidR="002C551E" w:rsidRDefault="002C551E">
      <w:pPr>
        <w:pStyle w:val="ConsPlusNormal"/>
        <w:spacing w:before="220"/>
        <w:ind w:firstLine="540"/>
        <w:jc w:val="both"/>
      </w:pPr>
      <w:r>
        <w:t>Департамент вносит изменения в сводный список участников мероприятия в случае внесения уполномоченным органом изменений в список участников мероприятия, на основании обращения уполномоченного органа о внесении соответствующих изменений.</w:t>
      </w:r>
    </w:p>
    <w:p w:rsidR="002C551E" w:rsidRDefault="002C551E">
      <w:pPr>
        <w:pStyle w:val="ConsPlusNormal"/>
        <w:spacing w:before="220"/>
        <w:ind w:firstLine="540"/>
        <w:jc w:val="both"/>
      </w:pPr>
      <w:r>
        <w:t>14. Департамент в течение 3 рабочих дней с даты утверждения объема финансирования мероприятия, на основании сводного списка участников мероприятия, исходя из объема утвержденных средств на реализацию мероприятия, формирует и утверждает своим приказом список получателей.</w:t>
      </w:r>
    </w:p>
    <w:p w:rsidR="002C551E" w:rsidRDefault="002C551E">
      <w:pPr>
        <w:pStyle w:val="ConsPlusNormal"/>
        <w:spacing w:before="220"/>
        <w:ind w:firstLine="540"/>
        <w:jc w:val="both"/>
      </w:pPr>
      <w:r>
        <w:t xml:space="preserve">В течение рабочего дня с даты утверждения списка получателей департамент размещает его на своем официальном сайте в информационно-телекоммуникационной сети Интернет </w:t>
      </w:r>
      <w:hyperlink r:id="rId302">
        <w:r>
          <w:rPr>
            <w:color w:val="0000FF"/>
          </w:rPr>
          <w:t>ds.admhmao.ru</w:t>
        </w:r>
      </w:hyperlink>
      <w:r>
        <w:t>.</w:t>
      </w:r>
    </w:p>
    <w:p w:rsidR="002C551E" w:rsidRDefault="002C551E">
      <w:pPr>
        <w:pStyle w:val="ConsPlusNormal"/>
        <w:spacing w:before="220"/>
        <w:ind w:firstLine="540"/>
        <w:jc w:val="both"/>
      </w:pPr>
      <w:r>
        <w:t>15. Департамент вносит изменения в список получателей в следующих случаях:</w:t>
      </w:r>
    </w:p>
    <w:p w:rsidR="002C551E" w:rsidRDefault="002C551E">
      <w:pPr>
        <w:pStyle w:val="ConsPlusNormal"/>
        <w:spacing w:before="220"/>
        <w:ind w:firstLine="540"/>
        <w:jc w:val="both"/>
      </w:pPr>
      <w:r>
        <w:t>15.1. Изменения объема финансирования мероприятия.</w:t>
      </w:r>
    </w:p>
    <w:p w:rsidR="002C551E" w:rsidRDefault="002C551E">
      <w:pPr>
        <w:pStyle w:val="ConsPlusNormal"/>
        <w:spacing w:before="220"/>
        <w:ind w:firstLine="540"/>
        <w:jc w:val="both"/>
      </w:pPr>
      <w:r>
        <w:t>15.2. Внесения новых получателей жилищной субсидии согласно очередности, установленной сводным списком участников мероприятия, в связи с образованием неиспользованных средств, предусмотренных на предоставление жилищной субсидии, в том числе высвободившихся в связи с отказами участников мероприятия от получения жилищной субсидии.</w:t>
      </w:r>
    </w:p>
    <w:p w:rsidR="002C551E" w:rsidRDefault="002C551E">
      <w:pPr>
        <w:pStyle w:val="ConsPlusNormal"/>
        <w:spacing w:before="220"/>
        <w:ind w:firstLine="540"/>
        <w:jc w:val="both"/>
      </w:pPr>
      <w:r>
        <w:t>15.3. Внесения изменений в сводный список участников мероприятия.</w:t>
      </w:r>
    </w:p>
    <w:p w:rsidR="002C551E" w:rsidRDefault="002C551E">
      <w:pPr>
        <w:pStyle w:val="ConsPlusNormal"/>
        <w:spacing w:before="220"/>
        <w:ind w:firstLine="540"/>
        <w:jc w:val="both"/>
      </w:pPr>
      <w:r>
        <w:t xml:space="preserve">15.4. Исключения участника мероприятия из списка получателей в соответствии с </w:t>
      </w:r>
      <w:hyperlink w:anchor="P707">
        <w:r>
          <w:rPr>
            <w:color w:val="0000FF"/>
          </w:rPr>
          <w:t>пунктом 16</w:t>
        </w:r>
      </w:hyperlink>
      <w:r>
        <w:t xml:space="preserve"> порядка.</w:t>
      </w:r>
    </w:p>
    <w:p w:rsidR="002C551E" w:rsidRDefault="002C551E">
      <w:pPr>
        <w:pStyle w:val="ConsPlusNormal"/>
        <w:spacing w:before="220"/>
        <w:ind w:firstLine="540"/>
        <w:jc w:val="both"/>
      </w:pPr>
      <w:r>
        <w:t>Внесение изменений в список получателей Департамент оформляет своим приказом в течение 3 рабочих дней с даты возникновения оснований, предусмотренных настоящим пунктом.</w:t>
      </w:r>
    </w:p>
    <w:p w:rsidR="002C551E" w:rsidRDefault="002C551E">
      <w:pPr>
        <w:pStyle w:val="ConsPlusNormal"/>
        <w:spacing w:before="220"/>
        <w:ind w:firstLine="540"/>
        <w:jc w:val="both"/>
      </w:pPr>
      <w:bookmarkStart w:id="71" w:name="P707"/>
      <w:bookmarkEnd w:id="71"/>
      <w:r>
        <w:t>16. Участники мероприятия исключаются из списка получателей в следующих случаях:</w:t>
      </w:r>
    </w:p>
    <w:p w:rsidR="002C551E" w:rsidRDefault="002C551E">
      <w:pPr>
        <w:pStyle w:val="ConsPlusNormal"/>
        <w:spacing w:before="220"/>
        <w:ind w:firstLine="540"/>
        <w:jc w:val="both"/>
      </w:pPr>
      <w:r>
        <w:t>16.1. Получения участником мероприятия жилищной субсидии в соответствии с порядком.</w:t>
      </w:r>
    </w:p>
    <w:p w:rsidR="002C551E" w:rsidRDefault="002C551E">
      <w:pPr>
        <w:pStyle w:val="ConsPlusNormal"/>
        <w:spacing w:before="220"/>
        <w:ind w:firstLine="540"/>
        <w:jc w:val="both"/>
      </w:pPr>
      <w:r>
        <w:t>16.2. Принятия решения об отказе участнику мероприятия в предоставлении уведомления, жилищной субсидии в соответствии с порядком.</w:t>
      </w:r>
    </w:p>
    <w:p w:rsidR="002C551E" w:rsidRDefault="002C551E">
      <w:pPr>
        <w:pStyle w:val="ConsPlusNormal"/>
        <w:spacing w:before="220"/>
        <w:ind w:firstLine="540"/>
        <w:jc w:val="both"/>
      </w:pPr>
      <w:r>
        <w:t>16.3. Письменного отказа участника мероприятия от получения уведомления, жилищной субсидии в соответствии с порядком.</w:t>
      </w:r>
    </w:p>
    <w:p w:rsidR="002C551E" w:rsidRDefault="002C551E">
      <w:pPr>
        <w:pStyle w:val="ConsPlusNormal"/>
        <w:spacing w:before="220"/>
        <w:ind w:firstLine="540"/>
        <w:jc w:val="both"/>
      </w:pPr>
      <w:r>
        <w:t xml:space="preserve">16.4. Непредставления либо представления не в полном объеме участником мероприятия в уполномоченный орган, в котором он состоит на учете, документов, указанных в </w:t>
      </w:r>
      <w:hyperlink w:anchor="P722">
        <w:r>
          <w:rPr>
            <w:color w:val="0000FF"/>
          </w:rPr>
          <w:t>подпунктах 18.1</w:t>
        </w:r>
      </w:hyperlink>
      <w:r>
        <w:t xml:space="preserve"> - </w:t>
      </w:r>
      <w:hyperlink w:anchor="P724">
        <w:r>
          <w:rPr>
            <w:color w:val="0000FF"/>
          </w:rPr>
          <w:t>18.3</w:t>
        </w:r>
      </w:hyperlink>
      <w:r>
        <w:t xml:space="preserve">, </w:t>
      </w:r>
      <w:hyperlink w:anchor="P726">
        <w:r>
          <w:rPr>
            <w:color w:val="0000FF"/>
          </w:rPr>
          <w:t>18.5</w:t>
        </w:r>
      </w:hyperlink>
      <w:r>
        <w:t xml:space="preserve">, </w:t>
      </w:r>
      <w:hyperlink w:anchor="P727">
        <w:r>
          <w:rPr>
            <w:color w:val="0000FF"/>
          </w:rPr>
          <w:t>18.6 пункта 18</w:t>
        </w:r>
      </w:hyperlink>
      <w:r>
        <w:t xml:space="preserve"> порядка, в течение срока, указанного в извещении о включении его в список получателей.</w:t>
      </w:r>
    </w:p>
    <w:p w:rsidR="002C551E" w:rsidRDefault="002C551E">
      <w:pPr>
        <w:pStyle w:val="ConsPlusNormal"/>
        <w:spacing w:before="220"/>
        <w:ind w:firstLine="540"/>
        <w:jc w:val="both"/>
      </w:pPr>
      <w:r>
        <w:t xml:space="preserve">16.5. Выявления оснований для снятия с учета, установленных </w:t>
      </w:r>
      <w:hyperlink w:anchor="P677">
        <w:r>
          <w:rPr>
            <w:color w:val="0000FF"/>
          </w:rPr>
          <w:t>пунктом 8</w:t>
        </w:r>
      </w:hyperlink>
      <w:r>
        <w:t xml:space="preserve"> порядка.</w:t>
      </w:r>
    </w:p>
    <w:p w:rsidR="002C551E" w:rsidRDefault="002C551E">
      <w:pPr>
        <w:pStyle w:val="ConsPlusNormal"/>
        <w:spacing w:before="220"/>
        <w:ind w:firstLine="540"/>
        <w:jc w:val="both"/>
      </w:pPr>
      <w:r>
        <w:t>16.6. Получения участником мероприятия и всеми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2C551E" w:rsidRDefault="002C551E">
      <w:pPr>
        <w:pStyle w:val="ConsPlusNormal"/>
        <w:spacing w:before="220"/>
        <w:ind w:firstLine="540"/>
        <w:jc w:val="both"/>
      </w:pPr>
      <w:r>
        <w:lastRenderedPageBreak/>
        <w:t>16.7. Утраты участником мероприятия оснований, дающих ему право на участие в мероприятии.</w:t>
      </w:r>
    </w:p>
    <w:p w:rsidR="002C551E" w:rsidRDefault="002C551E">
      <w:pPr>
        <w:pStyle w:val="ConsPlusNormal"/>
        <w:spacing w:before="220"/>
        <w:ind w:firstLine="540"/>
        <w:jc w:val="both"/>
      </w:pPr>
      <w:r>
        <w:t>16.8. Установления факта недостоверности сведений, содержащихся в представленных документах.</w:t>
      </w:r>
    </w:p>
    <w:p w:rsidR="002C551E" w:rsidRDefault="002C551E">
      <w:pPr>
        <w:pStyle w:val="ConsPlusNormal"/>
        <w:spacing w:before="220"/>
        <w:ind w:firstLine="540"/>
        <w:jc w:val="both"/>
      </w:pPr>
      <w:r>
        <w:t>16.9. Исключения участника мероприятия из списка участников мероприятия.</w:t>
      </w:r>
    </w:p>
    <w:p w:rsidR="002C551E" w:rsidRDefault="002C551E">
      <w:pPr>
        <w:pStyle w:val="ConsPlusNormal"/>
        <w:spacing w:before="220"/>
        <w:ind w:firstLine="540"/>
        <w:jc w:val="both"/>
      </w:pPr>
      <w:r>
        <w:t xml:space="preserve">16.10. Смерти участника мероприятия с учетом </w:t>
      </w:r>
      <w:hyperlink w:anchor="P688">
        <w:r>
          <w:rPr>
            <w:color w:val="0000FF"/>
          </w:rPr>
          <w:t>абзаца двенадцатого пункта 8</w:t>
        </w:r>
      </w:hyperlink>
      <w:r>
        <w:t xml:space="preserve"> порядка.</w:t>
      </w:r>
    </w:p>
    <w:p w:rsidR="002C551E" w:rsidRDefault="002C551E">
      <w:pPr>
        <w:pStyle w:val="ConsPlusNormal"/>
        <w:spacing w:before="220"/>
        <w:ind w:firstLine="540"/>
        <w:jc w:val="both"/>
      </w:pPr>
      <w:r>
        <w:t>Исключение участников мероприятия из списка получателей оформляет соответствующим приказом Департамента.</w:t>
      </w:r>
    </w:p>
    <w:p w:rsidR="002C551E" w:rsidRDefault="002C551E">
      <w:pPr>
        <w:pStyle w:val="ConsPlusNormal"/>
        <w:spacing w:before="220"/>
        <w:ind w:firstLine="540"/>
        <w:jc w:val="both"/>
      </w:pPr>
      <w:r>
        <w:t>Участники мероприятия, исключенные из списка получателей, повторно в текущем году в список получателей не включаются.</w:t>
      </w:r>
    </w:p>
    <w:p w:rsidR="002C551E" w:rsidRDefault="002C551E">
      <w:pPr>
        <w:pStyle w:val="ConsPlusNormal"/>
        <w:spacing w:before="220"/>
        <w:ind w:firstLine="540"/>
        <w:jc w:val="both"/>
      </w:pPr>
      <w:r>
        <w:t>17. Выписки из списка получателей департамент доводит до соответствующих уполномоченных органов в течение 5 рабочих дней с даты принятия приказа департамента об утверждении списка получателей.</w:t>
      </w:r>
    </w:p>
    <w:p w:rsidR="002C551E" w:rsidRDefault="002C551E">
      <w:pPr>
        <w:pStyle w:val="ConsPlusNormal"/>
        <w:spacing w:before="220"/>
        <w:ind w:firstLine="540"/>
        <w:jc w:val="both"/>
      </w:pPr>
      <w:bookmarkStart w:id="72" w:name="P721"/>
      <w:bookmarkEnd w:id="72"/>
      <w:r>
        <w:t>18. Уполномоченные органы в течение 3 рабочих дней со дня получения выписки из списка получателей письменно в произвольной форме извещают участников мероприятия о включении их в списки получателей (путем вручения извещения лично либо направления почтовым отправлением с уведомлением о вручении) и необходимости предоставления в течение 20 календарных дней с даты направления указанного уведомления в уполномоченный орган следующих документов:</w:t>
      </w:r>
    </w:p>
    <w:p w:rsidR="002C551E" w:rsidRDefault="002C551E">
      <w:pPr>
        <w:pStyle w:val="ConsPlusNormal"/>
        <w:spacing w:before="220"/>
        <w:ind w:firstLine="540"/>
        <w:jc w:val="both"/>
      </w:pPr>
      <w:bookmarkStart w:id="73" w:name="P722"/>
      <w:bookmarkEnd w:id="73"/>
      <w:r>
        <w:t>18.1. Заявления о предоставлении жилищной субсидии в текущем году и согласие на обработку персональных данных по форме, утвержденной приказом департамента, с указанием всех совместно проживающих членов семьи участника мероприятия.</w:t>
      </w:r>
    </w:p>
    <w:p w:rsidR="002C551E" w:rsidRDefault="002C551E">
      <w:pPr>
        <w:pStyle w:val="ConsPlusNormal"/>
        <w:spacing w:before="220"/>
        <w:ind w:firstLine="540"/>
        <w:jc w:val="both"/>
      </w:pPr>
      <w:bookmarkStart w:id="74" w:name="P723"/>
      <w:bookmarkEnd w:id="74"/>
      <w:r>
        <w:t>18.2. Документа, удостоверяющего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2C551E" w:rsidRDefault="002C551E">
      <w:pPr>
        <w:pStyle w:val="ConsPlusNormal"/>
        <w:spacing w:before="220"/>
        <w:ind w:firstLine="540"/>
        <w:jc w:val="both"/>
      </w:pPr>
      <w:bookmarkStart w:id="75" w:name="P724"/>
      <w:bookmarkEnd w:id="75"/>
      <w:r>
        <w:t>18.3. Документа, содержащего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p w:rsidR="002C551E" w:rsidRDefault="002C551E">
      <w:pPr>
        <w:pStyle w:val="ConsPlusNormal"/>
        <w:spacing w:before="220"/>
        <w:ind w:firstLine="540"/>
        <w:jc w:val="both"/>
      </w:pPr>
      <w:r>
        <w:t xml:space="preserve">18.4. Документа, подтверждающего время проживания в автономном округе, - для участников мероприятия, указанных в </w:t>
      </w:r>
      <w:hyperlink w:anchor="P642">
        <w:r>
          <w:rPr>
            <w:color w:val="0000FF"/>
          </w:rPr>
          <w:t>абзаце втором пункта 1</w:t>
        </w:r>
      </w:hyperlink>
      <w:r>
        <w:t xml:space="preserve">, стаж работы в автономном округе - для участников мероприятия, указанных в </w:t>
      </w:r>
      <w:hyperlink w:anchor="P643">
        <w:r>
          <w:rPr>
            <w:color w:val="0000FF"/>
          </w:rPr>
          <w:t>абзаце третьем пункта 1</w:t>
        </w:r>
      </w:hyperlink>
      <w:r>
        <w:t>.</w:t>
      </w:r>
    </w:p>
    <w:p w:rsidR="002C551E" w:rsidRDefault="002C551E">
      <w:pPr>
        <w:pStyle w:val="ConsPlusNormal"/>
        <w:spacing w:before="220"/>
        <w:ind w:firstLine="540"/>
        <w:jc w:val="both"/>
      </w:pPr>
      <w:bookmarkStart w:id="76" w:name="P726"/>
      <w:bookmarkEnd w:id="76"/>
      <w:r>
        <w:t>18.5. Нотариально заверенного согласия на расторжение договора социального (служебного, коммерческого) найма жилого помещения государственного или муниципального жилищного фонда, обязательство об освобождении приспособленного помещения и снятии с регистрационного учета или обязательство о сносе приспособленного помещения по формам, утвержденным департаментом, обязательство о безвозмездной передаче жилого помещения (жилых помещений), принадлежащего на праве собственности участнику мероприятия и (или) членам его семьи, в муниципальную собственность (в зависимости от типа занимаемых жилых помещений и прав на пользование ими) (далее - обязательство).</w:t>
      </w:r>
    </w:p>
    <w:p w:rsidR="002C551E" w:rsidRDefault="002C551E">
      <w:pPr>
        <w:pStyle w:val="ConsPlusNormal"/>
        <w:spacing w:before="220"/>
        <w:ind w:firstLine="540"/>
        <w:jc w:val="both"/>
      </w:pPr>
      <w:bookmarkStart w:id="77" w:name="P727"/>
      <w:bookmarkEnd w:id="77"/>
      <w:r>
        <w:t>18.6. Документа, подтверждающего отнесение участника мероприятия к соответствующей категории.</w:t>
      </w:r>
    </w:p>
    <w:p w:rsidR="002C551E" w:rsidRDefault="002C551E">
      <w:pPr>
        <w:pStyle w:val="ConsPlusNormal"/>
        <w:spacing w:before="220"/>
        <w:ind w:firstLine="540"/>
        <w:jc w:val="both"/>
      </w:pPr>
      <w:r>
        <w:lastRenderedPageBreak/>
        <w:t xml:space="preserve">Уполномоченный орган в течение 5 рабочих дней со дня поступления заявления и документов, указанных в </w:t>
      </w:r>
      <w:hyperlink w:anchor="P722">
        <w:r>
          <w:rPr>
            <w:color w:val="0000FF"/>
          </w:rPr>
          <w:t>подпунктах 18.1</w:t>
        </w:r>
      </w:hyperlink>
      <w:r>
        <w:t xml:space="preserve"> - </w:t>
      </w:r>
      <w:hyperlink w:anchor="P727">
        <w:r>
          <w:rPr>
            <w:color w:val="0000FF"/>
          </w:rPr>
          <w:t>18.6</w:t>
        </w:r>
      </w:hyperlink>
      <w:r>
        <w:t xml:space="preserve"> настоящего пункта в порядке межведомственного информационного взаимодействия запрашивает:</w:t>
      </w:r>
    </w:p>
    <w:p w:rsidR="002C551E" w:rsidRDefault="002C551E">
      <w:pPr>
        <w:pStyle w:val="ConsPlusNormal"/>
        <w:spacing w:before="220"/>
        <w:ind w:firstLine="540"/>
        <w:jc w:val="both"/>
      </w:pPr>
      <w:bookmarkStart w:id="78" w:name="P729"/>
      <w:bookmarkEnd w:id="78"/>
      <w:r>
        <w:t>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rsidR="002C551E" w:rsidRDefault="002C551E">
      <w:pPr>
        <w:pStyle w:val="ConsPlusNormal"/>
        <w:spacing w:before="220"/>
        <w:ind w:firstLine="540"/>
        <w:jc w:val="both"/>
      </w:pPr>
      <w:bookmarkStart w:id="79" w:name="P730"/>
      <w:bookmarkEnd w:id="79"/>
      <w:r>
        <w:t>сведения о предоставлении иных мер государственной поддержки на приобретение жилых помещений участнику мероприятия и членам его семьи, в том числе земельного участка для строительства жилого дома.</w:t>
      </w:r>
    </w:p>
    <w:p w:rsidR="002C551E" w:rsidRDefault="002C551E">
      <w:pPr>
        <w:pStyle w:val="ConsPlusNormal"/>
        <w:spacing w:before="220"/>
        <w:ind w:firstLine="540"/>
        <w:jc w:val="both"/>
      </w:pPr>
      <w:r>
        <w:t xml:space="preserve">Заявление, указанное в </w:t>
      </w:r>
      <w:hyperlink w:anchor="P722">
        <w:r>
          <w:rPr>
            <w:color w:val="0000FF"/>
          </w:rPr>
          <w:t>пункте 18.1</w:t>
        </w:r>
      </w:hyperlink>
      <w:r>
        <w:t xml:space="preserve"> настоящего пункта, подается с предъявлением оригиналов соответствующих документов, указанных в </w:t>
      </w:r>
      <w:hyperlink w:anchor="P723">
        <w:r>
          <w:rPr>
            <w:color w:val="0000FF"/>
          </w:rPr>
          <w:t>пунктах 18.2</w:t>
        </w:r>
      </w:hyperlink>
      <w:r>
        <w:t xml:space="preserve"> - </w:t>
      </w:r>
      <w:hyperlink w:anchor="P727">
        <w:r>
          <w:rPr>
            <w:color w:val="0000FF"/>
          </w:rPr>
          <w:t>18.6</w:t>
        </w:r>
      </w:hyperlink>
      <w:r>
        <w:t>, копии которых заверяются ответственным сотрудником уполномоченного органа, принимающим документы, после чего оригиналы документов возвращаются участнику мероприятия.</w:t>
      </w:r>
    </w:p>
    <w:p w:rsidR="002C551E" w:rsidRDefault="002C551E">
      <w:pPr>
        <w:pStyle w:val="ConsPlusNormal"/>
        <w:spacing w:before="220"/>
        <w:ind w:firstLine="540"/>
        <w:jc w:val="both"/>
      </w:pPr>
      <w:r>
        <w:t>Участник мероприятия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2C551E" w:rsidRDefault="002C551E">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участника мероприятия.</w:t>
      </w:r>
    </w:p>
    <w:p w:rsidR="002C551E" w:rsidRDefault="002C551E">
      <w:pPr>
        <w:pStyle w:val="ConsPlusNormal"/>
        <w:spacing w:before="220"/>
        <w:ind w:firstLine="540"/>
        <w:jc w:val="both"/>
      </w:pPr>
      <w:r>
        <w:t xml:space="preserve">Участник мероприятия вправе представить сведения, указанные в </w:t>
      </w:r>
      <w:hyperlink w:anchor="P729">
        <w:r>
          <w:rPr>
            <w:color w:val="0000FF"/>
          </w:rPr>
          <w:t>абзацах девятом</w:t>
        </w:r>
      </w:hyperlink>
      <w:r>
        <w:t xml:space="preserve">, </w:t>
      </w:r>
      <w:hyperlink w:anchor="P730">
        <w:r>
          <w:rPr>
            <w:color w:val="0000FF"/>
          </w:rPr>
          <w:t>десятом</w:t>
        </w:r>
      </w:hyperlink>
      <w:r>
        <w:t xml:space="preserve"> настоящего пункта, в уполномоченный орган по собственной инициативе. Заявление и документы подает участник мероприятия лично либо его представитель по нотариально заверенной доверенности.</w:t>
      </w:r>
    </w:p>
    <w:p w:rsidR="002C551E" w:rsidRDefault="002C551E">
      <w:pPr>
        <w:pStyle w:val="ConsPlusNormal"/>
        <w:jc w:val="both"/>
      </w:pPr>
      <w:r>
        <w:t xml:space="preserve">(в ред. </w:t>
      </w:r>
      <w:hyperlink r:id="rId303">
        <w:r>
          <w:rPr>
            <w:color w:val="0000FF"/>
          </w:rPr>
          <w:t>постановления</w:t>
        </w:r>
      </w:hyperlink>
      <w:r>
        <w:t xml:space="preserve"> Правительства ХМАО - Югры от 11.06.2021 N 212-п)</w:t>
      </w:r>
    </w:p>
    <w:p w:rsidR="002C551E" w:rsidRDefault="002C551E">
      <w:pPr>
        <w:pStyle w:val="ConsPlusNormal"/>
        <w:spacing w:before="220"/>
        <w:ind w:firstLine="540"/>
        <w:jc w:val="both"/>
      </w:pPr>
      <w:r>
        <w:t xml:space="preserve">19. В течение 10 рабочих дней с даты получения документов и сведений, указанных в </w:t>
      </w:r>
      <w:hyperlink w:anchor="P721">
        <w:r>
          <w:rPr>
            <w:color w:val="0000FF"/>
          </w:rPr>
          <w:t>пункте 18</w:t>
        </w:r>
      </w:hyperlink>
      <w:r>
        <w:t xml:space="preserve"> порядка, в том числе запрошенных в порядке межведомственного взаимодействия, уполномоченный орган рассматривает их и принимает решение:</w:t>
      </w:r>
    </w:p>
    <w:p w:rsidR="002C551E" w:rsidRDefault="002C551E">
      <w:pPr>
        <w:pStyle w:val="ConsPlusNormal"/>
        <w:spacing w:before="220"/>
        <w:ind w:firstLine="540"/>
        <w:jc w:val="both"/>
      </w:pPr>
      <w:r>
        <w:t>о направлении документов в департамент;</w:t>
      </w:r>
    </w:p>
    <w:p w:rsidR="002C551E" w:rsidRDefault="002C551E">
      <w:pPr>
        <w:pStyle w:val="ConsPlusNormal"/>
        <w:spacing w:before="220"/>
        <w:ind w:firstLine="540"/>
        <w:jc w:val="both"/>
      </w:pPr>
      <w:r>
        <w:t xml:space="preserve">о снятии участника мероприятия с учета и исключения из списка участников мероприятия при наличии оснований, предусмотренных </w:t>
      </w:r>
      <w:hyperlink w:anchor="P677">
        <w:r>
          <w:rPr>
            <w:color w:val="0000FF"/>
          </w:rPr>
          <w:t>пунктом 8</w:t>
        </w:r>
      </w:hyperlink>
      <w:r>
        <w:t xml:space="preserve"> порядка.</w:t>
      </w:r>
    </w:p>
    <w:p w:rsidR="002C551E" w:rsidRDefault="002C551E">
      <w:pPr>
        <w:pStyle w:val="ConsPlusNormal"/>
        <w:spacing w:before="220"/>
        <w:ind w:firstLine="540"/>
        <w:jc w:val="both"/>
      </w:pPr>
      <w:r>
        <w:t>20. Документы участников мероприятия, в отношении которых уполномоченным органом принято решение о направлении в департамент, уполномоченный орган направляет в департамент в течение 3 рабочих дней, с даты принятия соответствующего решения.</w:t>
      </w:r>
    </w:p>
    <w:p w:rsidR="002C551E" w:rsidRDefault="002C551E">
      <w:pPr>
        <w:pStyle w:val="ConsPlusNormal"/>
        <w:spacing w:before="220"/>
        <w:ind w:firstLine="540"/>
        <w:jc w:val="both"/>
      </w:pPr>
      <w:r>
        <w:t xml:space="preserve">21. Решение о выдаче уведомления (об отказе в выдаче уведомления) департамент принимает в течение 20 рабочих дней с даты поступления документов, указанных в </w:t>
      </w:r>
      <w:hyperlink w:anchor="P721">
        <w:r>
          <w:rPr>
            <w:color w:val="0000FF"/>
          </w:rPr>
          <w:t>пункте 18</w:t>
        </w:r>
      </w:hyperlink>
      <w:r>
        <w:t xml:space="preserve"> порядка, от уполномоченного органа.</w:t>
      </w:r>
    </w:p>
    <w:p w:rsidR="002C551E" w:rsidRDefault="002C551E">
      <w:pPr>
        <w:pStyle w:val="ConsPlusNormal"/>
        <w:spacing w:before="220"/>
        <w:ind w:firstLine="540"/>
        <w:jc w:val="both"/>
      </w:pPr>
      <w:r>
        <w:t>В уведомлении указываются все совместно проживающие с участником мероприятия члены семьи участника мероприятия.</w:t>
      </w:r>
    </w:p>
    <w:p w:rsidR="002C551E" w:rsidRDefault="002C551E">
      <w:pPr>
        <w:pStyle w:val="ConsPlusNormal"/>
        <w:spacing w:before="220"/>
        <w:ind w:firstLine="540"/>
        <w:jc w:val="both"/>
      </w:pPr>
      <w:r>
        <w:t>22. Основаниями для отказа в выдаче уведомления являются:</w:t>
      </w:r>
    </w:p>
    <w:p w:rsidR="002C551E" w:rsidRDefault="002C551E">
      <w:pPr>
        <w:pStyle w:val="ConsPlusNormal"/>
        <w:spacing w:before="220"/>
        <w:ind w:firstLine="540"/>
        <w:jc w:val="both"/>
      </w:pPr>
      <w:r>
        <w:t>22.1. Исключение участника мероприятия из списка участников мероприятия, Сводного списка участников мероприятия.</w:t>
      </w:r>
    </w:p>
    <w:p w:rsidR="002C551E" w:rsidRDefault="002C551E">
      <w:pPr>
        <w:pStyle w:val="ConsPlusNormal"/>
        <w:spacing w:before="220"/>
        <w:ind w:firstLine="540"/>
        <w:jc w:val="both"/>
      </w:pPr>
      <w:r>
        <w:t xml:space="preserve">22.2. Выявление оснований для снятия участника мероприятия с учета имеющих право на получение жилищных субсидий, установленных </w:t>
      </w:r>
      <w:hyperlink w:anchor="P677">
        <w:r>
          <w:rPr>
            <w:color w:val="0000FF"/>
          </w:rPr>
          <w:t>пунктом 8</w:t>
        </w:r>
      </w:hyperlink>
      <w:r>
        <w:t xml:space="preserve"> порядка.</w:t>
      </w:r>
    </w:p>
    <w:p w:rsidR="002C551E" w:rsidRDefault="002C551E">
      <w:pPr>
        <w:pStyle w:val="ConsPlusNormal"/>
        <w:spacing w:before="220"/>
        <w:ind w:firstLine="540"/>
        <w:jc w:val="both"/>
      </w:pPr>
      <w:r>
        <w:lastRenderedPageBreak/>
        <w:t xml:space="preserve">22.3. Нарушение срока предоставления, непредставление, предоставление не в полном объеме документов, предусмотренных </w:t>
      </w:r>
      <w:hyperlink w:anchor="P722">
        <w:r>
          <w:rPr>
            <w:color w:val="0000FF"/>
          </w:rPr>
          <w:t>подпунктами 18.1</w:t>
        </w:r>
      </w:hyperlink>
      <w:r>
        <w:t xml:space="preserve"> - </w:t>
      </w:r>
      <w:hyperlink w:anchor="P727">
        <w:r>
          <w:rPr>
            <w:color w:val="0000FF"/>
          </w:rPr>
          <w:t>18.6 пункта 18</w:t>
        </w:r>
      </w:hyperlink>
      <w:r>
        <w:t xml:space="preserve"> порядка.</w:t>
      </w:r>
    </w:p>
    <w:p w:rsidR="002C551E" w:rsidRDefault="002C551E">
      <w:pPr>
        <w:pStyle w:val="ConsPlusNormal"/>
        <w:spacing w:before="220"/>
        <w:ind w:firstLine="540"/>
        <w:jc w:val="both"/>
      </w:pPr>
      <w:r>
        <w:t xml:space="preserve">22.4. Несоответствие участника мероприятия условиям предоставления жилищной субсидии, установленным </w:t>
      </w:r>
      <w:hyperlink w:anchor="P640">
        <w:r>
          <w:rPr>
            <w:color w:val="0000FF"/>
          </w:rPr>
          <w:t>пунктом 1</w:t>
        </w:r>
      </w:hyperlink>
      <w:r>
        <w:t xml:space="preserve"> порядка.</w:t>
      </w:r>
    </w:p>
    <w:p w:rsidR="002C551E" w:rsidRDefault="002C551E">
      <w:pPr>
        <w:pStyle w:val="ConsPlusNormal"/>
        <w:jc w:val="both"/>
      </w:pPr>
      <w:r>
        <w:t xml:space="preserve">(пп. 22.4 в ред. </w:t>
      </w:r>
      <w:hyperlink r:id="rId304">
        <w:r>
          <w:rPr>
            <w:color w:val="0000FF"/>
          </w:rPr>
          <w:t>постановления</w:t>
        </w:r>
      </w:hyperlink>
      <w:r>
        <w:t xml:space="preserve"> Правительства ХМАО - Югры от 11.06.2021 N 212-п)</w:t>
      </w:r>
    </w:p>
    <w:p w:rsidR="002C551E" w:rsidRDefault="002C551E">
      <w:pPr>
        <w:pStyle w:val="ConsPlusNormal"/>
        <w:spacing w:before="220"/>
        <w:ind w:firstLine="540"/>
        <w:jc w:val="both"/>
      </w:pPr>
      <w:r>
        <w:t xml:space="preserve">22.5. Выявление фактов недостоверности сведений, содержащихся в представленных документах, предусмотренных </w:t>
      </w:r>
      <w:hyperlink w:anchor="P722">
        <w:r>
          <w:rPr>
            <w:color w:val="0000FF"/>
          </w:rPr>
          <w:t>подпунктами 18.1</w:t>
        </w:r>
      </w:hyperlink>
      <w:r>
        <w:t xml:space="preserve"> - </w:t>
      </w:r>
      <w:hyperlink w:anchor="P727">
        <w:r>
          <w:rPr>
            <w:color w:val="0000FF"/>
          </w:rPr>
          <w:t>18.6 пункта 18</w:t>
        </w:r>
      </w:hyperlink>
      <w:r>
        <w:t xml:space="preserve"> порядка.</w:t>
      </w:r>
    </w:p>
    <w:p w:rsidR="002C551E" w:rsidRDefault="002C551E">
      <w:pPr>
        <w:pStyle w:val="ConsPlusNormal"/>
        <w:jc w:val="both"/>
      </w:pPr>
      <w:r>
        <w:t xml:space="preserve">(пп. 22.5 в ред. </w:t>
      </w:r>
      <w:hyperlink r:id="rId305">
        <w:r>
          <w:rPr>
            <w:color w:val="0000FF"/>
          </w:rPr>
          <w:t>постановления</w:t>
        </w:r>
      </w:hyperlink>
      <w:r>
        <w:t xml:space="preserve"> Правительства ХМАО - Югры от 11.06.2021 N 212-п)</w:t>
      </w:r>
    </w:p>
    <w:p w:rsidR="002C551E" w:rsidRDefault="002C551E">
      <w:pPr>
        <w:pStyle w:val="ConsPlusNormal"/>
        <w:spacing w:before="220"/>
        <w:ind w:firstLine="540"/>
        <w:jc w:val="both"/>
      </w:pPr>
      <w:r>
        <w:t>22.6. Выявление факта неправомерности включения участника мероприятия в список участников мероприятия, сводный список участников мероприятия.</w:t>
      </w:r>
    </w:p>
    <w:p w:rsidR="002C551E" w:rsidRDefault="002C551E">
      <w:pPr>
        <w:pStyle w:val="ConsPlusNormal"/>
        <w:spacing w:before="220"/>
        <w:ind w:firstLine="540"/>
        <w:jc w:val="both"/>
      </w:pPr>
      <w:r>
        <w:t>22.7. Подача участником мероприятия письменного обращения в уполномоченный орган об отказе от получения жилищной субсидии в текущем году.</w:t>
      </w:r>
    </w:p>
    <w:p w:rsidR="002C551E" w:rsidRDefault="002C551E">
      <w:pPr>
        <w:pStyle w:val="ConsPlusNormal"/>
        <w:spacing w:before="220"/>
        <w:ind w:firstLine="540"/>
        <w:jc w:val="both"/>
      </w:pPr>
      <w:r>
        <w:t>Участник мероприятия вправе обжаловать решение об отказе в выдаче уведомления в соответствии с законодательством Российской Федерации.</w:t>
      </w:r>
    </w:p>
    <w:p w:rsidR="002C551E" w:rsidRDefault="002C551E">
      <w:pPr>
        <w:pStyle w:val="ConsPlusNormal"/>
        <w:spacing w:before="220"/>
        <w:ind w:firstLine="540"/>
        <w:jc w:val="both"/>
      </w:pPr>
      <w:bookmarkStart w:id="80" w:name="P753"/>
      <w:bookmarkEnd w:id="80"/>
      <w:r>
        <w:t>23. Уведомление либо извещение об отказе в выдаче уведомления в течение 5 рабочих дней со дня принятия соответствующего решения департамент направляет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w:t>
      </w:r>
    </w:p>
    <w:p w:rsidR="002C551E" w:rsidRDefault="002C551E">
      <w:pPr>
        <w:pStyle w:val="ConsPlusNormal"/>
        <w:spacing w:before="220"/>
        <w:ind w:firstLine="540"/>
        <w:jc w:val="both"/>
      </w:pPr>
      <w:r>
        <w:t>Уполномоченный орган в течение 5 рабочих дней с даты получения уведомлений либо извещений об отказе в выдаче уведомления осуществляет их вручение участникам мероприятия лично, под подпись.</w:t>
      </w:r>
    </w:p>
    <w:p w:rsidR="002C551E" w:rsidRDefault="002C551E">
      <w:pPr>
        <w:pStyle w:val="ConsPlusNormal"/>
        <w:spacing w:before="220"/>
        <w:ind w:firstLine="540"/>
        <w:jc w:val="both"/>
      </w:pPr>
      <w:r>
        <w:t>Допускается направление уведомления либо извещения об отказе в выдаче уведомления участнику мероприятия почтовым отправлением с уведомлением о вручении с письменного согласия участника мероприятия.</w:t>
      </w:r>
    </w:p>
    <w:p w:rsidR="002C551E" w:rsidRDefault="002C551E">
      <w:pPr>
        <w:pStyle w:val="ConsPlusNormal"/>
        <w:spacing w:before="220"/>
        <w:ind w:firstLine="540"/>
        <w:jc w:val="both"/>
      </w:pPr>
      <w:r>
        <w:t>При вручении (направлении) уведомления уполномоченный орган информирует участника мероприятия о порядке и условиях получения жилищной субсидии.</w:t>
      </w:r>
    </w:p>
    <w:p w:rsidR="002C551E" w:rsidRDefault="002C551E">
      <w:pPr>
        <w:pStyle w:val="ConsPlusNormal"/>
        <w:spacing w:before="220"/>
        <w:ind w:firstLine="540"/>
        <w:jc w:val="both"/>
      </w:pPr>
      <w:r>
        <w:t>24. Право участника мероприятия на получение жилищной субсидии возникает со дня получения уведомления и сохраняется в течение срока его действия.</w:t>
      </w:r>
    </w:p>
    <w:p w:rsidR="002C551E" w:rsidRDefault="002C551E">
      <w:pPr>
        <w:pStyle w:val="ConsPlusNormal"/>
        <w:spacing w:before="220"/>
        <w:ind w:firstLine="540"/>
        <w:jc w:val="both"/>
      </w:pPr>
      <w:bookmarkStart w:id="81" w:name="P758"/>
      <w:bookmarkEnd w:id="81"/>
      <w:r>
        <w:t>Срок действия уведомления составляет не более 4 месяцев со дня его выдачи и заканчивается в срок использования жилищной субсидии.</w:t>
      </w:r>
    </w:p>
    <w:p w:rsidR="002C551E" w:rsidRDefault="002C551E">
      <w:pPr>
        <w:pStyle w:val="ConsPlusNormal"/>
        <w:spacing w:before="220"/>
        <w:ind w:firstLine="540"/>
        <w:jc w:val="both"/>
      </w:pPr>
      <w:r>
        <w:t>Действие уведомлений завершается 20 декабря текущего года.</w:t>
      </w:r>
    </w:p>
    <w:p w:rsidR="002C551E" w:rsidRDefault="002C551E">
      <w:pPr>
        <w:pStyle w:val="ConsPlusNormal"/>
        <w:spacing w:before="220"/>
        <w:ind w:firstLine="540"/>
        <w:jc w:val="both"/>
      </w:pPr>
      <w:r>
        <w:t xml:space="preserve">25. При наличии оснований, указанных в </w:t>
      </w:r>
      <w:hyperlink w:anchor="P762">
        <w:r>
          <w:rPr>
            <w:color w:val="0000FF"/>
          </w:rPr>
          <w:t>пункте 26</w:t>
        </w:r>
      </w:hyperlink>
      <w:r>
        <w:t xml:space="preserve"> порядка, потребовавших замены (повторной выдачи) уведомления, участник мероприятия представляет в департамент заявление о замене (повторной выдаче) уведомления с указанием оснований, потребовавших его замены (повторной выдачи) и приложением документов, подтверждающих эти основания (при их наличии).</w:t>
      </w:r>
    </w:p>
    <w:p w:rsidR="002C551E" w:rsidRDefault="002C551E">
      <w:pPr>
        <w:pStyle w:val="ConsPlusNormal"/>
        <w:spacing w:before="220"/>
        <w:ind w:firstLine="540"/>
        <w:jc w:val="both"/>
      </w:pPr>
      <w:r>
        <w:t>Департамент в течение 5 рабочих дней со дня поступления заявления о замене (повторной выдаче) уведомления участника мероприятия и документов, подтверждающих основание для замены (повторной выдачи) уведомления, принимает решение о замене (повторной выдаче) уведомления или об отказе в замене (повторной выдаче) уведомления.</w:t>
      </w:r>
    </w:p>
    <w:p w:rsidR="002C551E" w:rsidRDefault="002C551E">
      <w:pPr>
        <w:pStyle w:val="ConsPlusNormal"/>
        <w:spacing w:before="220"/>
        <w:ind w:firstLine="540"/>
        <w:jc w:val="both"/>
      </w:pPr>
      <w:bookmarkStart w:id="82" w:name="P762"/>
      <w:bookmarkEnd w:id="82"/>
      <w:r>
        <w:t>26. Основаниями для замены (повторной выдачи) уведомления являются:</w:t>
      </w:r>
    </w:p>
    <w:p w:rsidR="002C551E" w:rsidRDefault="002C551E">
      <w:pPr>
        <w:pStyle w:val="ConsPlusNormal"/>
        <w:spacing w:before="220"/>
        <w:ind w:firstLine="540"/>
        <w:jc w:val="both"/>
      </w:pPr>
      <w:r>
        <w:lastRenderedPageBreak/>
        <w:t>изменение фамилии, имени, отчества участника мероприятия и/или членов семьи участника мероприятия;</w:t>
      </w:r>
    </w:p>
    <w:p w:rsidR="002C551E" w:rsidRDefault="002C551E">
      <w:pPr>
        <w:pStyle w:val="ConsPlusNormal"/>
        <w:spacing w:before="220"/>
        <w:ind w:firstLine="540"/>
        <w:jc w:val="both"/>
      </w:pPr>
      <w:r>
        <w:t>порча уведомления;</w:t>
      </w:r>
    </w:p>
    <w:p w:rsidR="002C551E" w:rsidRDefault="002C551E">
      <w:pPr>
        <w:pStyle w:val="ConsPlusNormal"/>
        <w:spacing w:before="220"/>
        <w:ind w:firstLine="540"/>
        <w:jc w:val="both"/>
      </w:pPr>
      <w:r>
        <w:t>утрата уведомления;</w:t>
      </w:r>
    </w:p>
    <w:p w:rsidR="002C551E" w:rsidRDefault="002C551E">
      <w:pPr>
        <w:pStyle w:val="ConsPlusNormal"/>
        <w:spacing w:before="220"/>
        <w:ind w:firstLine="540"/>
        <w:jc w:val="both"/>
      </w:pPr>
      <w:bookmarkStart w:id="83" w:name="P766"/>
      <w:bookmarkEnd w:id="83"/>
      <w:r>
        <w:t>изменение состава семьи участника мероприятия в сторону уменьшения количества членов семьи, на которых произведен расчет жилищной субсидии, и размера жилищной субсидии.</w:t>
      </w:r>
    </w:p>
    <w:p w:rsidR="002C551E" w:rsidRDefault="002C551E">
      <w:pPr>
        <w:pStyle w:val="ConsPlusNormal"/>
        <w:spacing w:before="220"/>
        <w:ind w:firstLine="540"/>
        <w:jc w:val="both"/>
      </w:pPr>
      <w:r>
        <w:t xml:space="preserve">Новое уведомление департамент вручает участнику мероприятия в порядке и сроки, установленные </w:t>
      </w:r>
      <w:hyperlink w:anchor="P753">
        <w:r>
          <w:rPr>
            <w:color w:val="0000FF"/>
          </w:rPr>
          <w:t>пунктом 23</w:t>
        </w:r>
      </w:hyperlink>
      <w:r>
        <w:t xml:space="preserve"> порядка.</w:t>
      </w:r>
    </w:p>
    <w:p w:rsidR="002C551E" w:rsidRDefault="002C551E">
      <w:pPr>
        <w:pStyle w:val="ConsPlusNormal"/>
        <w:spacing w:before="220"/>
        <w:ind w:firstLine="540"/>
        <w:jc w:val="both"/>
      </w:pPr>
      <w:r>
        <w:t xml:space="preserve">В случае замены (повторной выдачи) уведомления по основаниям, установленным </w:t>
      </w:r>
      <w:hyperlink w:anchor="P762">
        <w:r>
          <w:rPr>
            <w:color w:val="0000FF"/>
          </w:rPr>
          <w:t>пунктом 26</w:t>
        </w:r>
      </w:hyperlink>
      <w:r>
        <w:t xml:space="preserve"> порядка, для расчета размера жилищной субсидии применяется норматив стоимости одного квадратного метра общей площади жилого помещения по Российской Федерации, утвержденный Министерством строительства и жилищно-коммунального хозяйства Российской Федерации на дату выдачи первого уведомления (для выезжающих в населенные пункты Тюменской области за счет иных источников финансирования расчет размера жилищной субсидии осуществляется в соответствии с постановлением Администрации Тюменской области от 24 января 2005 года N 3-пк "Об утверждении Положения о предоставлении социальных выплат на приобретение жилого помещения гражданам, выезжающим из Ханты-Мансийского автономного округа - Югры, Ямало-Ненецкого автономного округа в Тюменскую область" (далее - постановление N 3-пк)).</w:t>
      </w:r>
    </w:p>
    <w:p w:rsidR="002C551E" w:rsidRDefault="002C551E">
      <w:pPr>
        <w:pStyle w:val="ConsPlusNormal"/>
        <w:spacing w:before="220"/>
        <w:ind w:firstLine="540"/>
        <w:jc w:val="both"/>
      </w:pPr>
      <w:bookmarkStart w:id="84" w:name="P769"/>
      <w:bookmarkEnd w:id="84"/>
      <w:r>
        <w:t xml:space="preserve">27. Размер жилищной субсидии рассчитывается департаментом на дату выдачи уведомления и является неизменным на весь срок действия уведомления, за исключением основания для замены (повторной выдачи) уведомления, указанного в </w:t>
      </w:r>
      <w:hyperlink w:anchor="P766">
        <w:r>
          <w:rPr>
            <w:color w:val="0000FF"/>
          </w:rPr>
          <w:t>абзаце пятом пункта 26</w:t>
        </w:r>
      </w:hyperlink>
      <w:r>
        <w:t xml:space="preserve"> порядка.</w:t>
      </w:r>
    </w:p>
    <w:p w:rsidR="002C551E" w:rsidRDefault="002C551E">
      <w:pPr>
        <w:pStyle w:val="ConsPlusNormal"/>
        <w:spacing w:before="220"/>
        <w:ind w:firstLine="540"/>
        <w:jc w:val="both"/>
      </w:pPr>
      <w:r>
        <w:t>Размер жилищной субсидии (Рс) определяется по формуле:</w:t>
      </w:r>
    </w:p>
    <w:p w:rsidR="002C551E" w:rsidRDefault="002C551E">
      <w:pPr>
        <w:pStyle w:val="ConsPlusNormal"/>
        <w:jc w:val="both"/>
      </w:pPr>
    </w:p>
    <w:p w:rsidR="002C551E" w:rsidRDefault="002C551E">
      <w:pPr>
        <w:pStyle w:val="ConsPlusNormal"/>
        <w:ind w:firstLine="540"/>
        <w:jc w:val="both"/>
      </w:pPr>
      <w:r>
        <w:t>Рс = Н x С, где:</w:t>
      </w:r>
    </w:p>
    <w:p w:rsidR="002C551E" w:rsidRDefault="002C551E">
      <w:pPr>
        <w:pStyle w:val="ConsPlusNormal"/>
        <w:jc w:val="both"/>
      </w:pPr>
    </w:p>
    <w:p w:rsidR="002C551E" w:rsidRDefault="002C551E">
      <w:pPr>
        <w:pStyle w:val="ConsPlusNormal"/>
        <w:ind w:firstLine="540"/>
        <w:jc w:val="both"/>
      </w:pPr>
      <w:r>
        <w:t xml:space="preserve">Н - норма предоставления общей площади жилого помещения, установленная для семей разной численности в соответствии с </w:t>
      </w:r>
      <w:hyperlink w:anchor="P776">
        <w:r>
          <w:rPr>
            <w:color w:val="0000FF"/>
          </w:rPr>
          <w:t>пунктом 28</w:t>
        </w:r>
      </w:hyperlink>
      <w:r>
        <w:t xml:space="preserve"> порядка;</w:t>
      </w:r>
    </w:p>
    <w:p w:rsidR="002C551E" w:rsidRDefault="002C551E">
      <w:pPr>
        <w:pStyle w:val="ConsPlusNormal"/>
        <w:spacing w:before="220"/>
        <w:ind w:firstLine="540"/>
        <w:jc w:val="both"/>
      </w:pPr>
      <w:r>
        <w:t>С - норматив стоимости одного квадратного метра общей площади жилого помещения по Российской Федерации, утвержденный Министерством строительства и жилищно-коммунального хозяйства Российской Федерации на дату выдачи уведомления (для выезжающих в населенные пункты Тюменской области за счет иных источников финансирования расчет размера субсидии осуществляется в соответствии с постановлением N 3-пк).</w:t>
      </w:r>
    </w:p>
    <w:p w:rsidR="002C551E" w:rsidRDefault="002C551E">
      <w:pPr>
        <w:pStyle w:val="ConsPlusNormal"/>
        <w:spacing w:before="220"/>
        <w:ind w:firstLine="540"/>
        <w:jc w:val="both"/>
      </w:pPr>
      <w:bookmarkStart w:id="85" w:name="P776"/>
      <w:bookmarkEnd w:id="85"/>
      <w:r>
        <w:t>28. Норма предоставления общей площади жилого помещения устанавливается для семей разной численности, исходя из количества членов семьи, постоянно проживающих с участником мероприятия, указанных в заявлении о предоставлении жилищной субсидии, в размере:</w:t>
      </w:r>
    </w:p>
    <w:p w:rsidR="002C551E" w:rsidRDefault="002C551E">
      <w:pPr>
        <w:pStyle w:val="ConsPlusNormal"/>
        <w:spacing w:before="220"/>
        <w:ind w:firstLine="540"/>
        <w:jc w:val="both"/>
      </w:pPr>
      <w:r>
        <w:t>33 квадратных метра общей площади жилого помещения - для семьи, состоящей из 1 человека;</w:t>
      </w:r>
    </w:p>
    <w:p w:rsidR="002C551E" w:rsidRDefault="002C551E">
      <w:pPr>
        <w:pStyle w:val="ConsPlusNormal"/>
        <w:spacing w:before="220"/>
        <w:ind w:firstLine="540"/>
        <w:jc w:val="both"/>
      </w:pPr>
      <w:r>
        <w:t>42 квадратных метра общей площади жилого помещения - для семьи, состоящей из 2 человек;</w:t>
      </w:r>
    </w:p>
    <w:p w:rsidR="002C551E" w:rsidRDefault="002C551E">
      <w:pPr>
        <w:pStyle w:val="ConsPlusNormal"/>
        <w:spacing w:before="220"/>
        <w:ind w:firstLine="540"/>
        <w:jc w:val="both"/>
      </w:pPr>
      <w:r>
        <w:t>18 квадратных метров общей площади жилого помещения на каждого члена семьи - для семьи, состоящей из 3 или более человек.</w:t>
      </w:r>
    </w:p>
    <w:p w:rsidR="002C551E" w:rsidRDefault="002C551E">
      <w:pPr>
        <w:pStyle w:val="ConsPlusNormal"/>
        <w:spacing w:before="220"/>
        <w:ind w:firstLine="540"/>
        <w:jc w:val="both"/>
      </w:pPr>
      <w:r>
        <w:t xml:space="preserve">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жилищной </w:t>
      </w:r>
      <w:r>
        <w:lastRenderedPageBreak/>
        <w:t>субсидии, учитывается норма дополнительной общей площади жилого помещения в размере 15 квадратных метров. При наличии права на дополнительную общую площадь по нескольким основаниям размер такой площади не суммируется.</w:t>
      </w:r>
    </w:p>
    <w:p w:rsidR="002C551E" w:rsidRDefault="002C551E">
      <w:pPr>
        <w:pStyle w:val="ConsPlusNormal"/>
        <w:spacing w:before="220"/>
        <w:ind w:firstLine="540"/>
        <w:jc w:val="both"/>
      </w:pPr>
      <w:r>
        <w:t xml:space="preserve">29. В случае отчуждения участником мероприятия и (или) членами его семьи жилого помещения (жилых помещений), принадлежащего им на праве собственности, либо принадлежащей им доли в праве общей собственности на жилое помещение, размер нормы предоставления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w:t>
      </w:r>
      <w:hyperlink w:anchor="P769">
        <w:r>
          <w:rPr>
            <w:color w:val="0000FF"/>
          </w:rPr>
          <w:t>пунктом 27</w:t>
        </w:r>
      </w:hyperlink>
      <w:r>
        <w:t xml:space="preserve"> порядка, приходящейся на указанного в настоящем абзаце участника мероприятия и (или) членов его семьи, и площадью отчужденного жилого помещения (жилых помещений).</w:t>
      </w:r>
    </w:p>
    <w:p w:rsidR="002C551E" w:rsidRDefault="002C551E">
      <w:pPr>
        <w:pStyle w:val="ConsPlusNormal"/>
        <w:spacing w:before="220"/>
        <w:ind w:firstLine="540"/>
        <w:jc w:val="both"/>
      </w:pPr>
      <w:r>
        <w:t>Указанные гражданско-правовые сделки по отчуждению жилых помещений учитываются в течение 5 лет, предшествующих дате принятия решения о предоставлении жилищной субсидии.</w:t>
      </w:r>
    </w:p>
    <w:p w:rsidR="002C551E" w:rsidRDefault="002C551E">
      <w:pPr>
        <w:pStyle w:val="ConsPlusNormal"/>
        <w:spacing w:before="220"/>
        <w:ind w:firstLine="540"/>
        <w:jc w:val="both"/>
      </w:pPr>
      <w:r>
        <w:t>Не учитываются сделки по отчуждению жилых помещений:</w:t>
      </w:r>
    </w:p>
    <w:p w:rsidR="002C551E" w:rsidRDefault="002C551E">
      <w:pPr>
        <w:pStyle w:val="ConsPlusNormal"/>
        <w:spacing w:before="220"/>
        <w:ind w:firstLine="540"/>
        <w:jc w:val="both"/>
      </w:pPr>
      <w:r>
        <w:t>признанных в установленном порядке непригодными для проживания, либо жилых помещений, расположенных в многоквартирных домах, признанных непригодными для проживания, аварийными и подлежащими сносу, совершенные независимо от даты выдачи свидетельства с целью приобретения жилых помещений,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 гражданами, не получавшими жилищную субсидию в соответствии с порядком (факт признания жилого помещения непригодным для проживания, многоквартирного дома непригодным для проживания, аварийным и подлежащим сносу, должен быть подтвержден соответствующим решением межведомственной комиссии);</w:t>
      </w:r>
    </w:p>
    <w:p w:rsidR="002C551E" w:rsidRDefault="002C551E">
      <w:pPr>
        <w:pStyle w:val="ConsPlusNormal"/>
        <w:spacing w:before="220"/>
        <w:ind w:firstLine="540"/>
        <w:jc w:val="both"/>
      </w:pPr>
      <w:r>
        <w:t xml:space="preserve">совершенные в целях исполнения обязательства по оформлению в собственность членов семьи жилого помещения, предусмотренного Федеральным </w:t>
      </w:r>
      <w:hyperlink r:id="rId306">
        <w:r>
          <w:rPr>
            <w:color w:val="0000FF"/>
          </w:rPr>
          <w:t>законом</w:t>
        </w:r>
      </w:hyperlink>
      <w:r>
        <w:t xml:space="preserve"> от 29 декабря 2006 года N 256-ФЗ "О дополнительных мерах государственной поддержки семей, имеющих детей" и подзаконными актами, участником мероприятия или членом семьи участника мероприятия, получившими государственный сертификат на материнский (семейный) капитал и распорядившимися им на улучшение жилищных условий, в результате которых право собственности на жилое помещение (доля в праве собственности на жилое помещение) перешло к членам семьи участника мероприятия, что не привело к уменьшению общей площади жилых помещений, находящихся в собственности участника мероприятия и членов его семьи.</w:t>
      </w:r>
    </w:p>
    <w:p w:rsidR="002C551E" w:rsidRDefault="002C551E">
      <w:pPr>
        <w:pStyle w:val="ConsPlusNormal"/>
        <w:spacing w:before="220"/>
        <w:ind w:firstLine="540"/>
        <w:jc w:val="both"/>
      </w:pPr>
      <w:r>
        <w:t xml:space="preserve">30. В случае предоставления органом местного самоуправления муниципального образования автономного округа участнику мероприятия и (или) членам его семьи взамен изъятого в соответствии с Жилищным </w:t>
      </w:r>
      <w:hyperlink r:id="rId307">
        <w:r>
          <w:rPr>
            <w:color w:val="0000FF"/>
          </w:rPr>
          <w:t>кодексом</w:t>
        </w:r>
      </w:hyperlink>
      <w:r>
        <w:t xml:space="preserve"> Российской Федерации жилого помещения иного жилого помещения, общая площадь изъятого жилого помещения не учитывается при расчете размера жилищной субсидии, независимо от общей площади предоставленного жилого помещения. При этом участником мероприятия и (или) членами его семьи подписывается обязательство о передаче предоставленного жилого помещения в муниципальную собственность, предусмотренное </w:t>
      </w:r>
      <w:hyperlink w:anchor="P727">
        <w:r>
          <w:rPr>
            <w:color w:val="0000FF"/>
          </w:rPr>
          <w:t>подпунктом 18.6 пункта 18</w:t>
        </w:r>
      </w:hyperlink>
      <w:r>
        <w:t xml:space="preserve"> порядка.</w:t>
      </w:r>
    </w:p>
    <w:p w:rsidR="002C551E" w:rsidRDefault="002C551E">
      <w:pPr>
        <w:pStyle w:val="ConsPlusNormal"/>
        <w:spacing w:before="220"/>
        <w:ind w:firstLine="540"/>
        <w:jc w:val="both"/>
      </w:pPr>
      <w:bookmarkStart w:id="86" w:name="P787"/>
      <w:bookmarkEnd w:id="86"/>
      <w:r>
        <w:t>31. Жилищная субсидия носит целевой характер и используется на оплату договора приобретения жилых помещений (квартир, индивидуальных жилых домов), заключенных в период действия уведомления.</w:t>
      </w:r>
    </w:p>
    <w:p w:rsidR="002C551E" w:rsidRDefault="002C551E">
      <w:pPr>
        <w:pStyle w:val="ConsPlusNormal"/>
        <w:spacing w:before="220"/>
        <w:ind w:firstLine="540"/>
        <w:jc w:val="both"/>
      </w:pPr>
      <w:r>
        <w:t xml:space="preserve">С использованием жилищной субсидии в соответствии с порядком участники мероприятия должны приобрести одно или несколько жилых помещений, соответствующих санитарно-техническим требованиям, благоустроенных применительно к условиям населенного пункта, </w:t>
      </w:r>
      <w:r>
        <w:lastRenderedPageBreak/>
        <w:t>выбранного для постоянного проживания, и пригодных для постоянного проживания, общей площадью в расчете на каждого члена семьи, учтенного при расчете размера жилищной субсидии, не менее учетной нормы площади жилого помещения, установленной в целях принятия граждан на учет в качестве нуждающихся в жилых помещениях, в месте приобретения жилого помещения.</w:t>
      </w:r>
    </w:p>
    <w:p w:rsidR="002C551E" w:rsidRDefault="002C551E">
      <w:pPr>
        <w:pStyle w:val="ConsPlusNormal"/>
        <w:spacing w:before="220"/>
        <w:ind w:firstLine="540"/>
        <w:jc w:val="both"/>
      </w:pPr>
      <w:r>
        <w:t>Не допускается приобретение индивидуальных жилых домов, расположенных на дачных, огородных или садовых участках.</w:t>
      </w:r>
    </w:p>
    <w:p w:rsidR="002C551E" w:rsidRDefault="002C551E">
      <w:pPr>
        <w:pStyle w:val="ConsPlusNormal"/>
        <w:spacing w:before="220"/>
        <w:ind w:firstLine="540"/>
        <w:jc w:val="both"/>
      </w:pPr>
      <w:r>
        <w:t>32. Приобретаемое жилое помещение оформляется в долевую собственность всех членов семьи участника мероприятия, указанных в уведомлении.</w:t>
      </w:r>
    </w:p>
    <w:p w:rsidR="002C551E" w:rsidRDefault="002C551E">
      <w:pPr>
        <w:pStyle w:val="ConsPlusNormal"/>
        <w:spacing w:before="220"/>
        <w:ind w:firstLine="540"/>
        <w:jc w:val="both"/>
      </w:pPr>
      <w:bookmarkStart w:id="87" w:name="P791"/>
      <w:bookmarkEnd w:id="87"/>
      <w:r>
        <w:t>33. Участник мероприятия, получивший уведомление, в срок, установленный в уведомлении, представляет в уполномоченный орган следующие документы:</w:t>
      </w:r>
    </w:p>
    <w:p w:rsidR="002C551E" w:rsidRDefault="002C551E">
      <w:pPr>
        <w:pStyle w:val="ConsPlusNormal"/>
        <w:spacing w:before="220"/>
        <w:ind w:firstLine="540"/>
        <w:jc w:val="both"/>
      </w:pPr>
      <w:bookmarkStart w:id="88" w:name="P792"/>
      <w:bookmarkEnd w:id="88"/>
      <w:r>
        <w:t>33.1. Удостоверяющие личность участника мероприятия и всех членов его семьи, а также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2C551E" w:rsidRDefault="002C551E">
      <w:pPr>
        <w:pStyle w:val="ConsPlusNormal"/>
        <w:spacing w:before="220"/>
        <w:ind w:firstLine="540"/>
        <w:jc w:val="both"/>
      </w:pPr>
      <w:r>
        <w:t>33.2.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не достигших 14-летнего возраста членов семьи, домовая (поквартирная) книга, адресная справка).</w:t>
      </w:r>
    </w:p>
    <w:p w:rsidR="002C551E" w:rsidRDefault="002C551E">
      <w:pPr>
        <w:pStyle w:val="ConsPlusNormal"/>
        <w:spacing w:before="220"/>
        <w:ind w:firstLine="540"/>
        <w:jc w:val="both"/>
      </w:pPr>
      <w:bookmarkStart w:id="89" w:name="P794"/>
      <w:bookmarkEnd w:id="89"/>
      <w:r>
        <w:t>33.3. Договор (ов) приобретения жилого (ых) помещения (ий), оформленный (ных) на всех членов семьи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 в котором указывается размер жилищной субсидии на приобретение жилого помещения, реквизиты счета, на который будут перечисляться средства социальной выплаты, размер личного вклада участника мероприятия (при наличии) и срок его внесения (личный вклад участника мероприятия рассчитывается как разница между стоимостью приобретаемого жилого помещения и размером предоставляемой жилищной субсидии).</w:t>
      </w:r>
    </w:p>
    <w:p w:rsidR="002C551E" w:rsidRDefault="002C551E">
      <w:pPr>
        <w:pStyle w:val="ConsPlusNormal"/>
        <w:spacing w:before="220"/>
        <w:ind w:firstLine="540"/>
        <w:jc w:val="both"/>
      </w:pPr>
      <w:r>
        <w:t>33.4. Платежные документы, подтверждающие внесение собственных и (или) заемных средств (представляются в случае внесения собственных и (или) заемных средств).</w:t>
      </w:r>
    </w:p>
    <w:p w:rsidR="002C551E" w:rsidRDefault="002C551E">
      <w:pPr>
        <w:pStyle w:val="ConsPlusNormal"/>
        <w:spacing w:before="220"/>
        <w:ind w:firstLine="540"/>
        <w:jc w:val="both"/>
      </w:pPr>
      <w:bookmarkStart w:id="90" w:name="P796"/>
      <w:bookmarkEnd w:id="90"/>
      <w:r>
        <w:t xml:space="preserve">33.5. Обязательство, предусмотренное </w:t>
      </w:r>
      <w:hyperlink w:anchor="P726">
        <w:r>
          <w:rPr>
            <w:color w:val="0000FF"/>
          </w:rPr>
          <w:t>подпунктом 18.5 пункта 18</w:t>
        </w:r>
      </w:hyperlink>
      <w:r>
        <w:t xml:space="preserve"> порядка.</w:t>
      </w:r>
    </w:p>
    <w:p w:rsidR="002C551E" w:rsidRDefault="002C551E">
      <w:pPr>
        <w:pStyle w:val="ConsPlusNormal"/>
        <w:jc w:val="both"/>
      </w:pPr>
      <w:r>
        <w:t xml:space="preserve">(в ред. </w:t>
      </w:r>
      <w:hyperlink r:id="rId308">
        <w:r>
          <w:rPr>
            <w:color w:val="0000FF"/>
          </w:rPr>
          <w:t>постановления</w:t>
        </w:r>
      </w:hyperlink>
      <w:r>
        <w:t xml:space="preserve"> Правительства ХМАО - Югры от 11.06.2021 N 212-п)</w:t>
      </w:r>
    </w:p>
    <w:p w:rsidR="002C551E" w:rsidRDefault="002C551E">
      <w:pPr>
        <w:pStyle w:val="ConsPlusNormal"/>
        <w:spacing w:before="220"/>
        <w:ind w:firstLine="540"/>
        <w:jc w:val="both"/>
      </w:pPr>
      <w:r>
        <w:t xml:space="preserve">Участник мероприятия предъявляет оригиналы документов, указанных в </w:t>
      </w:r>
      <w:hyperlink w:anchor="P792">
        <w:r>
          <w:rPr>
            <w:color w:val="0000FF"/>
          </w:rPr>
          <w:t>подпунктах 33.1</w:t>
        </w:r>
      </w:hyperlink>
      <w:r>
        <w:t xml:space="preserve"> - </w:t>
      </w:r>
      <w:hyperlink w:anchor="P796">
        <w:r>
          <w:rPr>
            <w:color w:val="0000FF"/>
          </w:rPr>
          <w:t>33.5</w:t>
        </w:r>
      </w:hyperlink>
      <w:r>
        <w:t xml:space="preserve"> настоящего пункта, копии которых заверяются ответственным сотрудником уполномоченного органа, принимающим документы, после чего оригиналы документов возвращаются участнику мероприятия.</w:t>
      </w:r>
    </w:p>
    <w:p w:rsidR="002C551E" w:rsidRDefault="002C551E">
      <w:pPr>
        <w:pStyle w:val="ConsPlusNormal"/>
        <w:spacing w:before="220"/>
        <w:ind w:firstLine="540"/>
        <w:jc w:val="both"/>
      </w:pPr>
      <w:r>
        <w:t>Участник мероприятия имеет право направить нотариально заверенные документы по почте. Датой регистрации документов в этом случае считается дата поступления почтового отправления в уполномоченный орган.</w:t>
      </w:r>
    </w:p>
    <w:p w:rsidR="002C551E" w:rsidRDefault="002C551E">
      <w:pPr>
        <w:pStyle w:val="ConsPlusNormal"/>
        <w:spacing w:before="220"/>
        <w:ind w:firstLine="540"/>
        <w:jc w:val="both"/>
      </w:pPr>
      <w:bookmarkStart w:id="91" w:name="P800"/>
      <w:bookmarkEnd w:id="91"/>
      <w:r>
        <w:t xml:space="preserve">34. Уполномоченный орган в течение 5 рабочих дней с даты получения от участника мероприятия документов, указанных в </w:t>
      </w:r>
      <w:hyperlink w:anchor="P791">
        <w:r>
          <w:rPr>
            <w:color w:val="0000FF"/>
          </w:rPr>
          <w:t>пункте 33</w:t>
        </w:r>
      </w:hyperlink>
      <w:r>
        <w:t xml:space="preserve"> порядка, в порядке межведомственного информационного взаимодействия запрашивает:</w:t>
      </w:r>
    </w:p>
    <w:p w:rsidR="002C551E" w:rsidRDefault="002C551E">
      <w:pPr>
        <w:pStyle w:val="ConsPlusNormal"/>
        <w:spacing w:before="220"/>
        <w:ind w:firstLine="540"/>
        <w:jc w:val="both"/>
      </w:pPr>
      <w:r>
        <w:t>сведения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rsidR="002C551E" w:rsidRDefault="002C551E">
      <w:pPr>
        <w:pStyle w:val="ConsPlusNormal"/>
        <w:spacing w:before="220"/>
        <w:ind w:firstLine="540"/>
        <w:jc w:val="both"/>
      </w:pPr>
      <w:r>
        <w:t xml:space="preserve">сведения о предоставлении иных мер государственной поддержки на приобретение жилых </w:t>
      </w:r>
      <w:r>
        <w:lastRenderedPageBreak/>
        <w:t>помещений участнику мероприятия и членам его семьи.</w:t>
      </w:r>
    </w:p>
    <w:p w:rsidR="002C551E" w:rsidRDefault="002C551E">
      <w:pPr>
        <w:pStyle w:val="ConsPlusNormal"/>
        <w:spacing w:before="220"/>
        <w:ind w:firstLine="540"/>
        <w:jc w:val="both"/>
      </w:pPr>
      <w:r>
        <w:t xml:space="preserve">35. В течение 5 рабочих дней с даты получения сведений, указанных в </w:t>
      </w:r>
      <w:hyperlink w:anchor="P800">
        <w:r>
          <w:rPr>
            <w:color w:val="0000FF"/>
          </w:rPr>
          <w:t>пункте 34</w:t>
        </w:r>
      </w:hyperlink>
      <w:r>
        <w:t xml:space="preserve"> порядка, уполномоченный орган осуществляет проверку документов, указанных в </w:t>
      </w:r>
      <w:hyperlink w:anchor="P791">
        <w:r>
          <w:rPr>
            <w:color w:val="0000FF"/>
          </w:rPr>
          <w:t>пунктах 33</w:t>
        </w:r>
      </w:hyperlink>
      <w:r>
        <w:t xml:space="preserve">, </w:t>
      </w:r>
      <w:hyperlink w:anchor="P800">
        <w:r>
          <w:rPr>
            <w:color w:val="0000FF"/>
          </w:rPr>
          <w:t>34</w:t>
        </w:r>
      </w:hyperlink>
      <w:r>
        <w:t xml:space="preserve"> порядка на соответствие требованиям порядка и в случае, если документы соответствуют требованиям порядка, направляет их в департамент.</w:t>
      </w:r>
    </w:p>
    <w:p w:rsidR="002C551E" w:rsidRDefault="002C551E">
      <w:pPr>
        <w:pStyle w:val="ConsPlusNormal"/>
        <w:spacing w:before="220"/>
        <w:ind w:firstLine="540"/>
        <w:jc w:val="both"/>
      </w:pPr>
      <w:r>
        <w:t xml:space="preserve">36. Департамент в течение 20 рабочих дней со дня получения от уполномоченного органа документов, указанных в </w:t>
      </w:r>
      <w:hyperlink w:anchor="P791">
        <w:r>
          <w:rPr>
            <w:color w:val="0000FF"/>
          </w:rPr>
          <w:t>пунктах 33</w:t>
        </w:r>
      </w:hyperlink>
      <w:r>
        <w:t xml:space="preserve">, </w:t>
      </w:r>
      <w:hyperlink w:anchor="P800">
        <w:r>
          <w:rPr>
            <w:color w:val="0000FF"/>
          </w:rPr>
          <w:t>34</w:t>
        </w:r>
      </w:hyperlink>
      <w:r>
        <w:t xml:space="preserve"> порядка принимает решение о предоставлении жилищной субсидии либо об отказе в предоставлении жилищной субсидии участнику мероприятия.</w:t>
      </w:r>
    </w:p>
    <w:p w:rsidR="002C551E" w:rsidRDefault="002C551E">
      <w:pPr>
        <w:pStyle w:val="ConsPlusNormal"/>
        <w:spacing w:before="220"/>
        <w:ind w:firstLine="540"/>
        <w:jc w:val="both"/>
      </w:pPr>
      <w:r>
        <w:t>37. Основаниями для отказа в предоставлении жилищной субсидии являются:</w:t>
      </w:r>
    </w:p>
    <w:p w:rsidR="002C551E" w:rsidRDefault="002C551E">
      <w:pPr>
        <w:pStyle w:val="ConsPlusNormal"/>
        <w:spacing w:before="220"/>
        <w:ind w:firstLine="540"/>
        <w:jc w:val="both"/>
      </w:pPr>
      <w:r>
        <w:t>37.1. Письменный отказ участника мероприятия от получения жилищной субсидии.</w:t>
      </w:r>
    </w:p>
    <w:p w:rsidR="002C551E" w:rsidRDefault="002C551E">
      <w:pPr>
        <w:pStyle w:val="ConsPlusNormal"/>
        <w:spacing w:before="220"/>
        <w:ind w:firstLine="540"/>
        <w:jc w:val="both"/>
      </w:pPr>
      <w:r>
        <w:t xml:space="preserve">37.2. Утрата оснований, указанных в </w:t>
      </w:r>
      <w:hyperlink w:anchor="P640">
        <w:r>
          <w:rPr>
            <w:color w:val="0000FF"/>
          </w:rPr>
          <w:t>пункте 1</w:t>
        </w:r>
      </w:hyperlink>
      <w:r>
        <w:t xml:space="preserve"> порядка, для участия в мероприятии.</w:t>
      </w:r>
    </w:p>
    <w:p w:rsidR="002C551E" w:rsidRDefault="002C551E">
      <w:pPr>
        <w:pStyle w:val="ConsPlusNormal"/>
        <w:spacing w:before="220"/>
        <w:ind w:firstLine="540"/>
        <w:jc w:val="both"/>
      </w:pPr>
      <w:r>
        <w:t xml:space="preserve">37.3. Несоответствие приобретенного жилого помещения требованиям, установленным </w:t>
      </w:r>
      <w:hyperlink w:anchor="P787">
        <w:r>
          <w:rPr>
            <w:color w:val="0000FF"/>
          </w:rPr>
          <w:t>пунктом 31</w:t>
        </w:r>
      </w:hyperlink>
      <w:r>
        <w:t xml:space="preserve"> порядка.</w:t>
      </w:r>
    </w:p>
    <w:p w:rsidR="002C551E" w:rsidRDefault="002C551E">
      <w:pPr>
        <w:pStyle w:val="ConsPlusNormal"/>
        <w:spacing w:before="220"/>
        <w:ind w:firstLine="540"/>
        <w:jc w:val="both"/>
      </w:pPr>
      <w:r>
        <w:t xml:space="preserve">37.4. Нарушение срока предоставления, непредставление, предоставление не в полном объеме документов, предусмотренных </w:t>
      </w:r>
      <w:hyperlink w:anchor="P792">
        <w:r>
          <w:rPr>
            <w:color w:val="0000FF"/>
          </w:rPr>
          <w:t>подпунктами 33.1</w:t>
        </w:r>
      </w:hyperlink>
      <w:r>
        <w:t xml:space="preserve"> - </w:t>
      </w:r>
      <w:hyperlink w:anchor="P796">
        <w:r>
          <w:rPr>
            <w:color w:val="0000FF"/>
          </w:rPr>
          <w:t>33.5 пункта 33</w:t>
        </w:r>
      </w:hyperlink>
      <w:r>
        <w:t xml:space="preserve"> порядка, в период срока действия уведомления, установленного </w:t>
      </w:r>
      <w:hyperlink w:anchor="P758">
        <w:r>
          <w:rPr>
            <w:color w:val="0000FF"/>
          </w:rPr>
          <w:t>абзацем вторым пункта 24</w:t>
        </w:r>
      </w:hyperlink>
      <w:r>
        <w:t xml:space="preserve"> порядка.</w:t>
      </w:r>
    </w:p>
    <w:p w:rsidR="002C551E" w:rsidRDefault="002C551E">
      <w:pPr>
        <w:pStyle w:val="ConsPlusNormal"/>
        <w:spacing w:before="220"/>
        <w:ind w:firstLine="540"/>
        <w:jc w:val="both"/>
      </w:pPr>
      <w:r>
        <w:t xml:space="preserve">37.5. Несоответствие документов, предусмотренных </w:t>
      </w:r>
      <w:hyperlink w:anchor="P791">
        <w:r>
          <w:rPr>
            <w:color w:val="0000FF"/>
          </w:rPr>
          <w:t>пунктом 33</w:t>
        </w:r>
      </w:hyperlink>
      <w:r>
        <w:t xml:space="preserve"> порядка, условиям предоставления жилищной субсидии по порядку.</w:t>
      </w:r>
    </w:p>
    <w:p w:rsidR="002C551E" w:rsidRDefault="002C551E">
      <w:pPr>
        <w:pStyle w:val="ConsPlusNormal"/>
        <w:spacing w:before="220"/>
        <w:ind w:firstLine="540"/>
        <w:jc w:val="both"/>
      </w:pPr>
      <w:r>
        <w:t>37.6. Выявление фактов недостоверности сведений, содержащихся в представленных документах.</w:t>
      </w:r>
    </w:p>
    <w:p w:rsidR="002C551E" w:rsidRDefault="002C551E">
      <w:pPr>
        <w:pStyle w:val="ConsPlusNormal"/>
        <w:spacing w:before="220"/>
        <w:ind w:firstLine="540"/>
        <w:jc w:val="both"/>
      </w:pPr>
      <w:r>
        <w:t>37.7. Получение участником мероприятия и/или членами его семьи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2C551E" w:rsidRDefault="002C551E">
      <w:pPr>
        <w:pStyle w:val="ConsPlusNormal"/>
        <w:spacing w:before="220"/>
        <w:ind w:firstLine="540"/>
        <w:jc w:val="both"/>
      </w:pPr>
      <w:r>
        <w:t>37.8. Выезда участника мероприятия в другой субъект Российской Федерации на постоянное место жительства.</w:t>
      </w:r>
    </w:p>
    <w:p w:rsidR="002C551E" w:rsidRDefault="002C551E">
      <w:pPr>
        <w:pStyle w:val="ConsPlusNormal"/>
        <w:spacing w:before="220"/>
        <w:ind w:firstLine="540"/>
        <w:jc w:val="both"/>
      </w:pPr>
      <w:r>
        <w:t>Решение об отказе в предоставлении жилищной субсидии участнику мероприятия должно быть обоснованным, со ссылкой на положения порядка, участник мероприятия вправе обжаловать решение об отказе в предоставлении жилищной субсидии в соответствии с законодательством Российской Федерации.</w:t>
      </w:r>
    </w:p>
    <w:p w:rsidR="002C551E" w:rsidRDefault="002C551E">
      <w:pPr>
        <w:pStyle w:val="ConsPlusNormal"/>
        <w:spacing w:before="220"/>
        <w:ind w:firstLine="540"/>
        <w:jc w:val="both"/>
      </w:pPr>
      <w:r>
        <w:t>Решение о предоставлении (отказе в предоставлении) жилищной субсидии оформляется приказом департамента.</w:t>
      </w:r>
    </w:p>
    <w:p w:rsidR="002C551E" w:rsidRDefault="002C551E">
      <w:pPr>
        <w:pStyle w:val="ConsPlusNormal"/>
        <w:spacing w:before="220"/>
        <w:ind w:firstLine="540"/>
        <w:jc w:val="both"/>
      </w:pPr>
      <w:r>
        <w:t>Извещение об отказе в предоставлении жилищной субсидии в течение 5 рабочих дней со дня принятия соответствующего решения департамент направляет в уполномоченный орган для вручения участнику мероприятия, в отношении которого принято решение, путем направления почтовым отправлением с уведомлением о вручении.</w:t>
      </w:r>
    </w:p>
    <w:p w:rsidR="002C551E" w:rsidRDefault="002C551E">
      <w:pPr>
        <w:pStyle w:val="ConsPlusNormal"/>
        <w:spacing w:before="220"/>
        <w:ind w:firstLine="540"/>
        <w:jc w:val="both"/>
      </w:pPr>
      <w:r>
        <w:t>Уполномоченный орган в течение 5 рабочих дней с даты получения извещения об отказе в предоставлении жилищной субсидии осуществляет его вручение участникам мероприятия лично, под роспись.</w:t>
      </w:r>
    </w:p>
    <w:p w:rsidR="002C551E" w:rsidRDefault="002C551E">
      <w:pPr>
        <w:pStyle w:val="ConsPlusNormal"/>
        <w:spacing w:before="220"/>
        <w:ind w:firstLine="540"/>
        <w:jc w:val="both"/>
      </w:pPr>
      <w:r>
        <w:t xml:space="preserve">Допускается направление извещения об отказе в предоставлении жилищной субсидии </w:t>
      </w:r>
      <w:r>
        <w:lastRenderedPageBreak/>
        <w:t>участнику мероприятия почтовым отправлением с уведомлением о вручении.</w:t>
      </w:r>
    </w:p>
    <w:p w:rsidR="002C551E" w:rsidRDefault="002C551E">
      <w:pPr>
        <w:pStyle w:val="ConsPlusNormal"/>
        <w:spacing w:before="220"/>
        <w:ind w:firstLine="540"/>
        <w:jc w:val="both"/>
      </w:pPr>
      <w:r>
        <w:t xml:space="preserve">38. Департамент в течение 10 рабочих дней со дня принятия решения о предоставлении жилищной субсидии осуществляет перечисление средств субсидии на счет продавца жилого помещения в соответствии с реквизитами, указанными в представленном договоре приобретения жилого помещения, указанном в </w:t>
      </w:r>
      <w:hyperlink w:anchor="P794">
        <w:r>
          <w:rPr>
            <w:color w:val="0000FF"/>
          </w:rPr>
          <w:t>подпункте 33.3 пункта 33</w:t>
        </w:r>
      </w:hyperlink>
      <w:r>
        <w:t xml:space="preserve"> порядка.</w:t>
      </w:r>
    </w:p>
    <w:p w:rsidR="002C551E" w:rsidRDefault="002C551E">
      <w:pPr>
        <w:pStyle w:val="ConsPlusNormal"/>
        <w:spacing w:before="220"/>
        <w:ind w:firstLine="540"/>
        <w:jc w:val="both"/>
      </w:pPr>
      <w:r>
        <w:t>39. Участники мероприятия, получившие уведомление, выезжающие в населенные пункты Тюменской области за счет иных источников финансирования, в срок, указанный в уведомлении, обращаются для предоставления жилищной субсидии в уполномоченный орган Тюменской области.</w:t>
      </w:r>
    </w:p>
    <w:p w:rsidR="002C551E" w:rsidRDefault="002C551E">
      <w:pPr>
        <w:pStyle w:val="ConsPlusNormal"/>
        <w:spacing w:before="220"/>
        <w:ind w:firstLine="540"/>
        <w:jc w:val="both"/>
      </w:pPr>
      <w:r>
        <w:t>Предоставление жилищных субсидий на приобретение жилого помещения участникам мероприятия, выезжающим из автономного округа в населенные пункты Тюменской области за счет иных источников, финансирования осуществляется в соответствии с постановлением N 3-пк.</w:t>
      </w:r>
    </w:p>
    <w:p w:rsidR="002C551E" w:rsidRDefault="002C551E">
      <w:pPr>
        <w:pStyle w:val="ConsPlusNormal"/>
        <w:spacing w:before="220"/>
        <w:ind w:firstLine="540"/>
        <w:jc w:val="both"/>
      </w:pPr>
      <w:r>
        <w:t>Порядок и механизм взаимодействия между уполномоченным органом Тюменской области и департаментом регулируются отдельно заключенным соглашением о порядке реализации мероприятия.</w:t>
      </w:r>
    </w:p>
    <w:p w:rsidR="002C551E" w:rsidRDefault="002C551E">
      <w:pPr>
        <w:pStyle w:val="ConsPlusNormal"/>
        <w:spacing w:before="220"/>
        <w:ind w:firstLine="540"/>
        <w:jc w:val="both"/>
      </w:pPr>
      <w:r>
        <w:t>40. Расходы по оформлению жилья в собственность участники мероприятия, получившие жилищную субсидию, несут за счет собственных средств.</w:t>
      </w:r>
    </w:p>
    <w:p w:rsidR="002C551E" w:rsidRDefault="002C551E">
      <w:pPr>
        <w:pStyle w:val="ConsPlusNormal"/>
        <w:spacing w:before="220"/>
        <w:ind w:firstLine="540"/>
        <w:jc w:val="both"/>
      </w:pPr>
      <w:r>
        <w:t>41. Контроль за целевым и эффективным использованием средств жилищной субсидии участниками мероприятия осуществляет департамент.</w:t>
      </w:r>
    </w:p>
    <w:p w:rsidR="002C551E" w:rsidRDefault="002C551E">
      <w:pPr>
        <w:pStyle w:val="ConsPlusNormal"/>
        <w:spacing w:before="220"/>
        <w:ind w:firstLine="540"/>
        <w:jc w:val="both"/>
      </w:pPr>
      <w:r>
        <w:t>Департамент осуществляет проверку правомерности принятия уполномоченным органом решений о признании заявителя участником мероприятия.</w:t>
      </w:r>
    </w:p>
    <w:p w:rsidR="002C551E" w:rsidRDefault="002C551E">
      <w:pPr>
        <w:pStyle w:val="ConsPlusNormal"/>
        <w:spacing w:before="220"/>
        <w:ind w:firstLine="540"/>
        <w:jc w:val="both"/>
      </w:pPr>
      <w:bookmarkStart w:id="92" w:name="P826"/>
      <w:bookmarkEnd w:id="92"/>
      <w:r>
        <w:t>42. Получатель жилищной субсидии несет ответственность за ее использование по целевому назначению. В случае расходования участником мероприятия средств жилищной субсидии не по целевому назначению жилищная субсидия подлежит возврату получателем жилищной субсидии в бюджет в полном объеме.</w:t>
      </w:r>
    </w:p>
    <w:p w:rsidR="002C551E" w:rsidRDefault="002C551E">
      <w:pPr>
        <w:pStyle w:val="ConsPlusNormal"/>
        <w:spacing w:before="220"/>
        <w:ind w:firstLine="540"/>
        <w:jc w:val="both"/>
      </w:pPr>
      <w:bookmarkStart w:id="93" w:name="P827"/>
      <w:bookmarkEnd w:id="93"/>
      <w:r>
        <w:t xml:space="preserve">Возврат жилищной субсидии в бюджет получатель жилищной субсидии осуществляет в течение 10 рабочих дней с даты получения мотивированного уведомления о ее возврате, направленного департаментом в течение 5 рабочих дней со дня выявления случая, указанного в </w:t>
      </w:r>
      <w:hyperlink w:anchor="P826">
        <w:r>
          <w:rPr>
            <w:color w:val="0000FF"/>
          </w:rPr>
          <w:t>абзаце первом</w:t>
        </w:r>
      </w:hyperlink>
      <w:r>
        <w:t xml:space="preserve"> настоящего пункта.</w:t>
      </w:r>
    </w:p>
    <w:p w:rsidR="002C551E" w:rsidRDefault="002C551E">
      <w:pPr>
        <w:pStyle w:val="ConsPlusNormal"/>
        <w:spacing w:before="220"/>
        <w:ind w:firstLine="540"/>
        <w:jc w:val="both"/>
      </w:pPr>
      <w:r>
        <w:t xml:space="preserve">В случае невыполнения требования, установленного </w:t>
      </w:r>
      <w:hyperlink w:anchor="P827">
        <w:r>
          <w:rPr>
            <w:color w:val="0000FF"/>
          </w:rPr>
          <w:t>абзацем вторым</w:t>
        </w:r>
      </w:hyperlink>
      <w:r>
        <w:t xml:space="preserve"> настоящего пункта, возврат жилищной субсидии обеспечивается в судебном порядке в соответствии с законодательством Российской Федерации.</w:t>
      </w:r>
    </w:p>
    <w:p w:rsidR="002C551E" w:rsidRDefault="002C551E">
      <w:pPr>
        <w:pStyle w:val="ConsPlusNormal"/>
        <w:spacing w:before="220"/>
        <w:ind w:firstLine="540"/>
        <w:jc w:val="both"/>
      </w:pPr>
      <w:r>
        <w:t>43. Участника мероприятия и всех членов его семьи, получивших жилищную субсидию, уполномоченный орган и департамент включают в реестр граждан, получивших меры государственной и социальной поддержки на улучшение жилищных условий.</w:t>
      </w:r>
    </w:p>
    <w:p w:rsidR="002C551E" w:rsidRDefault="002C551E">
      <w:pPr>
        <w:pStyle w:val="ConsPlusNormal"/>
        <w:spacing w:before="220"/>
        <w:ind w:firstLine="540"/>
        <w:jc w:val="both"/>
      </w:pPr>
      <w:r>
        <w:t>44. Уполномоченный орган представляет в департамент отчетность по форме и в сроки, установленные департаментом.</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4</w:t>
      </w:r>
    </w:p>
    <w:p w:rsidR="002C551E" w:rsidRDefault="002C551E">
      <w:pPr>
        <w:pStyle w:val="ConsPlusNormal"/>
        <w:jc w:val="right"/>
      </w:pPr>
      <w:r>
        <w:t>к постановлению Правительства</w:t>
      </w:r>
    </w:p>
    <w:p w:rsidR="002C551E" w:rsidRDefault="002C551E">
      <w:pPr>
        <w:pStyle w:val="ConsPlusNormal"/>
        <w:jc w:val="right"/>
      </w:pPr>
      <w:r>
        <w:lastRenderedPageBreak/>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ПОРЯДОК</w:t>
      </w:r>
    </w:p>
    <w:p w:rsidR="002C551E" w:rsidRDefault="002C551E">
      <w:pPr>
        <w:pStyle w:val="ConsPlusTitle"/>
        <w:jc w:val="center"/>
      </w:pPr>
      <w:r>
        <w:t>ПРЕДОСТАВЛЕНИЯ СУБСИДИИ НА ПРИОБРЕТЕНИЕ ИЛИ СТРОИТЕЛЬСТВО</w:t>
      </w:r>
    </w:p>
    <w:p w:rsidR="002C551E" w:rsidRDefault="002C551E">
      <w:pPr>
        <w:pStyle w:val="ConsPlusTitle"/>
        <w:jc w:val="center"/>
      </w:pPr>
      <w:r>
        <w:t>ЖИЛЫХ ПОМЕЩЕНИЙ ГРАЖДАНАМ ИЗ ЧИСЛА КОРЕННЫХ МАЛОЧИСЛЕННЫХ</w:t>
      </w:r>
    </w:p>
    <w:p w:rsidR="002C551E" w:rsidRDefault="002C551E">
      <w:pPr>
        <w:pStyle w:val="ConsPlusTitle"/>
        <w:jc w:val="center"/>
      </w:pPr>
      <w:r>
        <w:t>НАРОДОВ В ХАНТЫ-МАНСИЙСКОМ АВТОНОМНОМ ОКРУГЕ - ЮГРЕ,</w:t>
      </w:r>
    </w:p>
    <w:p w:rsidR="002C551E" w:rsidRDefault="002C551E">
      <w:pPr>
        <w:pStyle w:val="ConsPlusTitle"/>
        <w:jc w:val="center"/>
      </w:pPr>
      <w:r>
        <w:t>ПОДАВШИМ ДО 31 ДЕКАБРЯ 2014 ГОДА ЗАЯВЛЕНИЯ НА ПОЛУЧЕНИЕ МЕР</w:t>
      </w:r>
    </w:p>
    <w:p w:rsidR="002C551E" w:rsidRDefault="002C551E">
      <w:pPr>
        <w:pStyle w:val="ConsPlusTitle"/>
        <w:jc w:val="center"/>
      </w:pPr>
      <w:r>
        <w:t>ГОСУДАРСТВЕННОЙ ПОДДЕРЖКИ (ДАЛЕЕ - ПОРЯДОК)</w:t>
      </w:r>
    </w:p>
    <w:p w:rsidR="002C551E" w:rsidRDefault="002C551E">
      <w:pPr>
        <w:pStyle w:val="ConsPlusNormal"/>
        <w:jc w:val="center"/>
      </w:pPr>
    </w:p>
    <w:p w:rsidR="002C551E" w:rsidRDefault="002C551E">
      <w:pPr>
        <w:pStyle w:val="ConsPlusNormal"/>
        <w:ind w:firstLine="540"/>
        <w:jc w:val="both"/>
      </w:pPr>
      <w:r>
        <w:t xml:space="preserve">Утратил силу с 7 ноября 2025 года. - </w:t>
      </w:r>
      <w:hyperlink r:id="rId309">
        <w:r>
          <w:rPr>
            <w:color w:val="0000FF"/>
          </w:rPr>
          <w:t>Постановление</w:t>
        </w:r>
      </w:hyperlink>
      <w:r>
        <w:t xml:space="preserve"> Правительства ХМАО - Югры от 07.11.2025 N 437-п.</w:t>
      </w:r>
    </w:p>
    <w:p w:rsidR="002C551E" w:rsidRDefault="002C551E">
      <w:pPr>
        <w:pStyle w:val="ConsPlusNormal"/>
        <w:ind w:firstLine="540"/>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5</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94" w:name="P861"/>
      <w:bookmarkEnd w:id="94"/>
      <w:r>
        <w:t>ПОРЯДОК</w:t>
      </w:r>
    </w:p>
    <w:p w:rsidR="002C551E" w:rsidRDefault="002C551E">
      <w:pPr>
        <w:pStyle w:val="ConsPlusTitle"/>
        <w:jc w:val="center"/>
      </w:pPr>
      <w:r>
        <w:t>ПРЕДОСТАВЛЕНИЯ КОМПЕНСАЦИИ ЧАСТИ ПРОЦЕНТНОЙ СТАВКИ</w:t>
      </w:r>
    </w:p>
    <w:p w:rsidR="002C551E" w:rsidRDefault="002C551E">
      <w:pPr>
        <w:pStyle w:val="ConsPlusTitle"/>
        <w:jc w:val="center"/>
      </w:pPr>
      <w:r>
        <w:t>ПО ИПОТЕЧНЫМ ЖИЛИЩНЫМ КРЕДИТАМ (ЗАЙМАМ) НА ПРИОБРЕТЕНИЕ</w:t>
      </w:r>
    </w:p>
    <w:p w:rsidR="002C551E" w:rsidRDefault="002C551E">
      <w:pPr>
        <w:pStyle w:val="ConsPlusTitle"/>
        <w:jc w:val="center"/>
      </w:pPr>
      <w:r>
        <w:t>(СТРОИТЕЛЬСТВО) ЖИЛЫХ ПОМЕЩЕНИЙ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05.03.2021 </w:t>
            </w:r>
            <w:hyperlink r:id="rId310">
              <w:r>
                <w:rPr>
                  <w:color w:val="0000FF"/>
                </w:rPr>
                <w:t>N 59-п</w:t>
              </w:r>
            </w:hyperlink>
            <w:r>
              <w:rPr>
                <w:color w:val="392C69"/>
              </w:rPr>
              <w:t>,</w:t>
            </w:r>
          </w:p>
          <w:p w:rsidR="002C551E" w:rsidRDefault="002C551E">
            <w:pPr>
              <w:pStyle w:val="ConsPlusNormal"/>
              <w:jc w:val="center"/>
            </w:pPr>
            <w:r>
              <w:rPr>
                <w:color w:val="392C69"/>
              </w:rPr>
              <w:t xml:space="preserve">от 21.01.2022 </w:t>
            </w:r>
            <w:hyperlink r:id="rId311">
              <w:r>
                <w:rPr>
                  <w:color w:val="0000FF"/>
                </w:rPr>
                <w:t>N 14-п</w:t>
              </w:r>
            </w:hyperlink>
            <w:r>
              <w:rPr>
                <w:color w:val="392C69"/>
              </w:rPr>
              <w:t xml:space="preserve">, от 04.02.2022 </w:t>
            </w:r>
            <w:hyperlink r:id="rId312">
              <w:r>
                <w:rPr>
                  <w:color w:val="0000FF"/>
                </w:rPr>
                <w:t>N 44-п</w:t>
              </w:r>
            </w:hyperlink>
            <w:r>
              <w:rPr>
                <w:color w:val="392C69"/>
              </w:rPr>
              <w:t xml:space="preserve">, от 08.09.2022 </w:t>
            </w:r>
            <w:hyperlink r:id="rId313">
              <w:r>
                <w:rPr>
                  <w:color w:val="0000FF"/>
                </w:rPr>
                <w:t>N 440-п</w:t>
              </w:r>
            </w:hyperlink>
            <w:r>
              <w:rPr>
                <w:color w:val="392C69"/>
              </w:rPr>
              <w:t>,</w:t>
            </w:r>
          </w:p>
          <w:p w:rsidR="002C551E" w:rsidRDefault="002C551E">
            <w:pPr>
              <w:pStyle w:val="ConsPlusNormal"/>
              <w:jc w:val="center"/>
            </w:pPr>
            <w:r>
              <w:rPr>
                <w:color w:val="392C69"/>
              </w:rPr>
              <w:t xml:space="preserve">от 09.09.2023 </w:t>
            </w:r>
            <w:hyperlink r:id="rId314">
              <w:r>
                <w:rPr>
                  <w:color w:val="0000FF"/>
                </w:rPr>
                <w:t>N 450-п</w:t>
              </w:r>
            </w:hyperlink>
            <w:r>
              <w:rPr>
                <w:color w:val="392C69"/>
              </w:rPr>
              <w:t xml:space="preserve">, от 24.11.2023 </w:t>
            </w:r>
            <w:hyperlink r:id="rId315">
              <w:r>
                <w:rPr>
                  <w:color w:val="0000FF"/>
                </w:rPr>
                <w:t>N 585-п</w:t>
              </w:r>
            </w:hyperlink>
            <w:r>
              <w:rPr>
                <w:color w:val="392C69"/>
              </w:rPr>
              <w:t xml:space="preserve">, от 13.02.2024 </w:t>
            </w:r>
            <w:hyperlink r:id="rId316">
              <w:r>
                <w:rPr>
                  <w:color w:val="0000FF"/>
                </w:rPr>
                <w:t>N 46-п</w:t>
              </w:r>
            </w:hyperlink>
            <w:r>
              <w:rPr>
                <w:color w:val="392C69"/>
              </w:rPr>
              <w:t>,</w:t>
            </w:r>
          </w:p>
          <w:p w:rsidR="002C551E" w:rsidRDefault="002C551E">
            <w:pPr>
              <w:pStyle w:val="ConsPlusNormal"/>
              <w:jc w:val="center"/>
            </w:pPr>
            <w:r>
              <w:rPr>
                <w:color w:val="392C69"/>
              </w:rPr>
              <w:t xml:space="preserve">от 14.06.2024 </w:t>
            </w:r>
            <w:hyperlink r:id="rId317">
              <w:r>
                <w:rPr>
                  <w:color w:val="0000FF"/>
                </w:rPr>
                <w:t>N 220-п</w:t>
              </w:r>
            </w:hyperlink>
            <w:r>
              <w:rPr>
                <w:color w:val="392C69"/>
              </w:rPr>
              <w:t xml:space="preserve">, от 15.11.2024 </w:t>
            </w:r>
            <w:hyperlink r:id="rId318">
              <w:r>
                <w:rPr>
                  <w:color w:val="0000FF"/>
                </w:rPr>
                <w:t>N 422-п</w:t>
              </w:r>
            </w:hyperlink>
            <w:r>
              <w:rPr>
                <w:color w:val="392C69"/>
              </w:rPr>
              <w:t xml:space="preserve">, от 05.02.2025 </w:t>
            </w:r>
            <w:hyperlink r:id="rId319">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hyperlink r:id="rId320">
              <w:r>
                <w:rPr>
                  <w:color w:val="0000FF"/>
                </w:rPr>
                <w:t>Постановлением</w:t>
              </w:r>
            </w:hyperlink>
            <w:r>
              <w:rPr>
                <w:color w:val="392C69"/>
              </w:rPr>
              <w:t xml:space="preserve"> Правительства ХМАО - Югры от 15.11.2024 N 422-п в схеме "Алгоритм действия претендента" слова "жилищно-коммунального комплекса" заменены словом "архитектуры".</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hyperlink r:id="rId321">
              <w:r>
                <w:rPr>
                  <w:color w:val="0000FF"/>
                </w:rPr>
                <w:t>Постановлением</w:t>
              </w:r>
            </w:hyperlink>
            <w:r>
              <w:rPr>
                <w:color w:val="392C69"/>
              </w:rPr>
              <w:t xml:space="preserve"> Правительства ХМАО - Югры от 13.02.2024 N 46-п схема "Алгоритм действия претендента" после слов "Департамент строительства" дополнена словами "и жилищно-коммунального комплекса".</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Title"/>
        <w:spacing w:before="280"/>
        <w:jc w:val="center"/>
        <w:outlineLvl w:val="1"/>
      </w:pPr>
      <w:r>
        <w:t>Алгоритм действия претендента</w:t>
      </w:r>
    </w:p>
    <w:p w:rsidR="002C551E" w:rsidRDefault="002C551E">
      <w:pPr>
        <w:pStyle w:val="ConsPlusNormal"/>
        <w:jc w:val="both"/>
      </w:pPr>
    </w:p>
    <w:p w:rsidR="002C551E" w:rsidRDefault="002C551E">
      <w:pPr>
        <w:pStyle w:val="ConsPlusNormal"/>
        <w:sectPr w:rsidR="002C551E">
          <w:pgSz w:w="11905" w:h="16838"/>
          <w:pgMar w:top="1134" w:right="850" w:bottom="1134" w:left="1701" w:header="0" w:footer="0" w:gutter="0"/>
          <w:cols w:space="720"/>
          <w:titlePg/>
        </w:sectPr>
      </w:pPr>
    </w:p>
    <w:p w:rsidR="002C551E" w:rsidRDefault="002C551E">
      <w:pPr>
        <w:pStyle w:val="ConsPlusNormal"/>
        <w:jc w:val="center"/>
      </w:pPr>
      <w:r>
        <w:rPr>
          <w:noProof/>
          <w:position w:val="-209"/>
        </w:rPr>
        <w:lastRenderedPageBreak/>
        <w:drawing>
          <wp:inline distT="0" distB="0" distL="0" distR="0">
            <wp:extent cx="8428355" cy="279590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8428355" cy="2795905"/>
                    </a:xfrm>
                    <a:prstGeom prst="rect">
                      <a:avLst/>
                    </a:prstGeom>
                    <a:noFill/>
                    <a:ln>
                      <a:noFill/>
                    </a:ln>
                  </pic:spPr>
                </pic:pic>
              </a:graphicData>
            </a:graphic>
          </wp:inline>
        </w:drawing>
      </w:r>
    </w:p>
    <w:p w:rsidR="002C551E" w:rsidRDefault="002C551E">
      <w:pPr>
        <w:pStyle w:val="ConsPlusNormal"/>
        <w:sectPr w:rsidR="002C551E">
          <w:pgSz w:w="16838" w:h="11905" w:orient="landscape"/>
          <w:pgMar w:top="1701" w:right="1134" w:bottom="850" w:left="1134" w:header="0" w:footer="0" w:gutter="0"/>
          <w:cols w:space="720"/>
          <w:titlePg/>
        </w:sectPr>
      </w:pPr>
    </w:p>
    <w:p w:rsidR="002C551E" w:rsidRDefault="002C551E">
      <w:pPr>
        <w:pStyle w:val="ConsPlusNormal"/>
        <w:jc w:val="both"/>
      </w:pPr>
    </w:p>
    <w:p w:rsidR="002C551E" w:rsidRDefault="002C551E">
      <w:pPr>
        <w:pStyle w:val="ConsPlusNormal"/>
        <w:ind w:firstLine="540"/>
        <w:jc w:val="both"/>
      </w:pPr>
      <w:r>
        <w:t xml:space="preserve">1. Порядок устанавливает правила осуществления меры государственной поддержки в форме компенсации части процентной ставки по полученным ипотечным жилищным кредитам (займам) гражданам, заключившим трехсторонние соглашения, а также гражданам, в отношении которых принято решение о компенсации части процентной ставки до 31 декабря 2020 года в пределах комплекса процессных мероприятий "Оказание государственной поддержки отдельным категориям граждан на улучшение жилищных условий" </w:t>
      </w:r>
      <w:hyperlink r:id="rId323">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 ноября 2023 года N 561-п (далее - автономный округ, комплекс процессных мероприятий).</w:t>
      </w:r>
    </w:p>
    <w:p w:rsidR="002C551E" w:rsidRDefault="002C551E">
      <w:pPr>
        <w:pStyle w:val="ConsPlusNormal"/>
        <w:jc w:val="both"/>
      </w:pPr>
      <w:r>
        <w:t xml:space="preserve">(в ред. постановлений Правительства ХМАО - Югры от 04.02.2022 </w:t>
      </w:r>
      <w:hyperlink r:id="rId324">
        <w:r>
          <w:rPr>
            <w:color w:val="0000FF"/>
          </w:rPr>
          <w:t>N 44-п</w:t>
        </w:r>
      </w:hyperlink>
      <w:r>
        <w:t xml:space="preserve">, от 13.02.2024 </w:t>
      </w:r>
      <w:hyperlink r:id="rId325">
        <w:r>
          <w:rPr>
            <w:color w:val="0000FF"/>
          </w:rPr>
          <w:t>N 46-п</w:t>
        </w:r>
      </w:hyperlink>
      <w:r>
        <w:t>)</w:t>
      </w:r>
    </w:p>
    <w:p w:rsidR="002C551E" w:rsidRDefault="002C551E">
      <w:pPr>
        <w:pStyle w:val="ConsPlusNormal"/>
        <w:spacing w:before="220"/>
        <w:ind w:firstLine="540"/>
        <w:jc w:val="both"/>
      </w:pPr>
      <w:r>
        <w:t>2. Для целей порядка используются следующие понятия:</w:t>
      </w:r>
    </w:p>
    <w:p w:rsidR="002C551E" w:rsidRDefault="002C551E">
      <w:pPr>
        <w:pStyle w:val="ConsPlusNormal"/>
        <w:spacing w:before="220"/>
        <w:ind w:firstLine="540"/>
        <w:jc w:val="both"/>
      </w:pPr>
      <w:r>
        <w:t>мероприятие - предоставление компенсации по ипотечным жилищным кредитам (займам) в пределах комплекса процессных мероприятий;</w:t>
      </w:r>
    </w:p>
    <w:p w:rsidR="002C551E" w:rsidRDefault="002C551E">
      <w:pPr>
        <w:pStyle w:val="ConsPlusNormal"/>
        <w:jc w:val="both"/>
      </w:pPr>
      <w:r>
        <w:t xml:space="preserve">(в ред. </w:t>
      </w:r>
      <w:hyperlink r:id="rId326">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участник мероприятия - совершеннолетний гражданин Российской Федерации, получающий государственную поддержку в форме компенсации части процентной ставки за счет средств бюджета автономного округа по ипотечному жилищному кредиту (займу), заключенному до 31 декабря 2020 года;</w:t>
      </w:r>
    </w:p>
    <w:p w:rsidR="002C551E" w:rsidRDefault="002C551E">
      <w:pPr>
        <w:pStyle w:val="ConsPlusNormal"/>
        <w:jc w:val="both"/>
      </w:pPr>
      <w:r>
        <w:t xml:space="preserve">(в ред. </w:t>
      </w:r>
      <w:hyperlink r:id="rId327">
        <w:r>
          <w:rPr>
            <w:color w:val="0000FF"/>
          </w:rPr>
          <w:t>постановления</w:t>
        </w:r>
      </w:hyperlink>
      <w:r>
        <w:t xml:space="preserve"> Правительства ХМАО - Югры от 04.02.2022 N 44-п)</w:t>
      </w:r>
    </w:p>
    <w:p w:rsidR="002C551E" w:rsidRDefault="002C551E">
      <w:pPr>
        <w:pStyle w:val="ConsPlusNormal"/>
        <w:spacing w:before="220"/>
        <w:ind w:firstLine="540"/>
        <w:jc w:val="both"/>
      </w:pPr>
      <w:r>
        <w:t>уполномоченный орган - Департамент строительства и архитектуры автономного округа.</w:t>
      </w:r>
    </w:p>
    <w:p w:rsidR="002C551E" w:rsidRDefault="002C551E">
      <w:pPr>
        <w:pStyle w:val="ConsPlusNormal"/>
        <w:jc w:val="both"/>
      </w:pPr>
      <w:r>
        <w:t xml:space="preserve">(в ред. постановлений Правительства ХМАО - Югры от 08.09.2022 </w:t>
      </w:r>
      <w:hyperlink r:id="rId328">
        <w:r>
          <w:rPr>
            <w:color w:val="0000FF"/>
          </w:rPr>
          <w:t>N 440-п</w:t>
        </w:r>
      </w:hyperlink>
      <w:r>
        <w:t xml:space="preserve">, от 15.11.2024 </w:t>
      </w:r>
      <w:hyperlink r:id="rId329">
        <w:r>
          <w:rPr>
            <w:color w:val="0000FF"/>
          </w:rPr>
          <w:t>N 422-п</w:t>
        </w:r>
      </w:hyperlink>
      <w:r>
        <w:t>)</w:t>
      </w:r>
    </w:p>
    <w:p w:rsidR="002C551E" w:rsidRDefault="002C551E">
      <w:pPr>
        <w:pStyle w:val="ConsPlusNormal"/>
        <w:spacing w:before="220"/>
        <w:ind w:firstLine="540"/>
        <w:jc w:val="both"/>
      </w:pPr>
      <w:r>
        <w:t>3. Компенсация части процентной ставки предоставляется на основании заключенного трехстороннего соглашения или решения о компенсации части процентной ставки.</w:t>
      </w:r>
    </w:p>
    <w:p w:rsidR="002C551E" w:rsidRDefault="002C551E">
      <w:pPr>
        <w:pStyle w:val="ConsPlusNormal"/>
        <w:spacing w:before="220"/>
        <w:ind w:firstLine="540"/>
        <w:jc w:val="both"/>
      </w:pPr>
      <w:r>
        <w:t>Компенсация части процентной ставки предоставляется в виде траншей, выплачиваемых в соответствии с графиком платежей процентов по кредитам (целевым займам), при условии документального подтверждения выполнения участником обязательств по уплате основного долга и процентов по кредитному договору (займу), предоставляемого банками, предоставившими кредитные средства, или организацией, предоставившей заем, или банками, у которых право требования по таким кредитным договорам (займам) находится в залоге.</w:t>
      </w:r>
    </w:p>
    <w:p w:rsidR="002C551E" w:rsidRDefault="002C551E">
      <w:pPr>
        <w:pStyle w:val="ConsPlusNormal"/>
        <w:jc w:val="both"/>
      </w:pPr>
      <w:r>
        <w:t xml:space="preserve">(в ред. </w:t>
      </w:r>
      <w:hyperlink r:id="rId330">
        <w:r>
          <w:rPr>
            <w:color w:val="0000FF"/>
          </w:rPr>
          <w:t>постановления</w:t>
        </w:r>
      </w:hyperlink>
      <w:r>
        <w:t xml:space="preserve"> Правительства ХМАО - Югры от 05.03.2021 N 59-п)</w:t>
      </w:r>
    </w:p>
    <w:p w:rsidR="002C551E" w:rsidRDefault="002C551E">
      <w:pPr>
        <w:pStyle w:val="ConsPlusNormal"/>
        <w:spacing w:before="220"/>
        <w:ind w:firstLine="540"/>
        <w:jc w:val="both"/>
      </w:pPr>
      <w:r>
        <w:t>Компенсация части процентной ставки предоставляется участнику мероприятия путем безналичного перечисления денежных средств на его банковский счет, открытый в банке для обслуживания кредита (займа).</w:t>
      </w:r>
    </w:p>
    <w:p w:rsidR="002C551E" w:rsidRDefault="002C551E">
      <w:pPr>
        <w:pStyle w:val="ConsPlusNormal"/>
        <w:jc w:val="both"/>
      </w:pPr>
      <w:r>
        <w:t xml:space="preserve">(в ред. </w:t>
      </w:r>
      <w:hyperlink r:id="rId331">
        <w:r>
          <w:rPr>
            <w:color w:val="0000FF"/>
          </w:rPr>
          <w:t>постановления</w:t>
        </w:r>
      </w:hyperlink>
      <w:r>
        <w:t xml:space="preserve"> Правительства ХМАО - Югры от 05.03.2021 N 59-п)</w:t>
      </w:r>
    </w:p>
    <w:p w:rsidR="002C551E" w:rsidRDefault="002C551E">
      <w:pPr>
        <w:pStyle w:val="ConsPlusNormal"/>
        <w:spacing w:before="220"/>
        <w:ind w:firstLine="540"/>
        <w:jc w:val="both"/>
      </w:pPr>
      <w:r>
        <w:t xml:space="preserve">Участникам мероприятия из числа лиц,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332">
        <w:r>
          <w:rPr>
            <w:color w:val="0000FF"/>
          </w:rPr>
          <w:t>статье 337</w:t>
        </w:r>
      </w:hyperlink>
      <w:r>
        <w:t xml:space="preserve"> и (или) </w:t>
      </w:r>
      <w:hyperlink r:id="rId333">
        <w:r>
          <w:rPr>
            <w:color w:val="0000FF"/>
          </w:rPr>
          <w:t>статье 338</w:t>
        </w:r>
      </w:hyperlink>
      <w: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334">
        <w:r>
          <w:rPr>
            <w:color w:val="0000FF"/>
          </w:rPr>
          <w:t>кодекса</w:t>
        </w:r>
      </w:hyperlink>
      <w:r>
        <w:t xml:space="preserve"> Российской Федерации), лиц, заключивших контракт о добровольном содействии в выполнении задач, возложенных на Вооруженные Силы Российской Федерации, лиц,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w:t>
      </w:r>
      <w:hyperlink r:id="rId335">
        <w:r>
          <w:rPr>
            <w:color w:val="0000FF"/>
          </w:rPr>
          <w:t>пунктом 7 статьи 38</w:t>
        </w:r>
      </w:hyperlink>
      <w:r>
        <w:t xml:space="preserve"> Федерального закона от 28 марта 1998 года N 53-ФЗ "О воинской обязанности и военной службе",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награжденных наградами, входящими в государственную наградную систему Российской Федерации, в ходе участия в такой специальной военной операции (далее - участники специальной военной операции), членам их семей размер компенсации части процентной ставки с 1 октября 2023 года увеличивается на 3 процента к текущему проценту компенсации на дату полного досрочного погашения кредита (займа), предоставленного с компенсацией части процентной ставки.</w:t>
      </w:r>
    </w:p>
    <w:p w:rsidR="002C551E" w:rsidRDefault="002C551E">
      <w:pPr>
        <w:pStyle w:val="ConsPlusNormal"/>
        <w:jc w:val="both"/>
      </w:pPr>
      <w:r>
        <w:t xml:space="preserve">(абзац введен </w:t>
      </w:r>
      <w:hyperlink r:id="rId336">
        <w:r>
          <w:rPr>
            <w:color w:val="0000FF"/>
          </w:rPr>
          <w:t>постановлением</w:t>
        </w:r>
      </w:hyperlink>
      <w:r>
        <w:t xml:space="preserve"> Правительства ХМАО - Югры от 09.09.2023 N 450-п; в ред. постановлений Правительства ХМАО - Югры от 24.11.2023 </w:t>
      </w:r>
      <w:hyperlink r:id="rId337">
        <w:r>
          <w:rPr>
            <w:color w:val="0000FF"/>
          </w:rPr>
          <w:t>N 585-п</w:t>
        </w:r>
      </w:hyperlink>
      <w:r>
        <w:t xml:space="preserve">, от 14.06.2024 </w:t>
      </w:r>
      <w:hyperlink r:id="rId338">
        <w:r>
          <w:rPr>
            <w:color w:val="0000FF"/>
          </w:rPr>
          <w:t>N 220-п</w:t>
        </w:r>
      </w:hyperlink>
      <w:r>
        <w:t>)</w:t>
      </w:r>
    </w:p>
    <w:p w:rsidR="002C551E" w:rsidRDefault="002C551E">
      <w:pPr>
        <w:pStyle w:val="ConsPlusNormal"/>
        <w:spacing w:before="220"/>
        <w:ind w:firstLine="540"/>
        <w:jc w:val="both"/>
      </w:pPr>
      <w:r>
        <w:t>Сведения об отнесении участников мероприятия к участникам специальной военной операции, членам их семей уполномоченный орган получает путем направления запроса в Департамент социального развития автономного округа (в части наличия сведений, полученных от Военного комиссариата автономного округа, пункта отбора на военную службу по контракту 3 разряда, г. Ханты-Мансийск).</w:t>
      </w:r>
    </w:p>
    <w:p w:rsidR="002C551E" w:rsidRDefault="002C551E">
      <w:pPr>
        <w:pStyle w:val="ConsPlusNormal"/>
        <w:jc w:val="both"/>
      </w:pPr>
      <w:r>
        <w:t xml:space="preserve">(абзац введен </w:t>
      </w:r>
      <w:hyperlink r:id="rId339">
        <w:r>
          <w:rPr>
            <w:color w:val="0000FF"/>
          </w:rPr>
          <w:t>постановлением</w:t>
        </w:r>
      </w:hyperlink>
      <w:r>
        <w:t xml:space="preserve"> Правительства ХМАО - Югры от 09.09.2023 N 450-п)</w:t>
      </w:r>
    </w:p>
    <w:p w:rsidR="002C551E" w:rsidRDefault="002C551E">
      <w:pPr>
        <w:pStyle w:val="ConsPlusNormal"/>
        <w:spacing w:before="220"/>
        <w:ind w:firstLine="540"/>
        <w:jc w:val="both"/>
      </w:pPr>
      <w:r>
        <w:t>В случае если в составе сведений участника мероприятия произошли изменения (им открыт новый банковский счет для обслуживания кредита, изменена его фамилия), он уведомляет уполномоченный орган о таких изменениях с приложением подтверждающих документов.</w:t>
      </w:r>
    </w:p>
    <w:p w:rsidR="002C551E" w:rsidRDefault="002C551E">
      <w:pPr>
        <w:pStyle w:val="ConsPlusNormal"/>
        <w:jc w:val="both"/>
      </w:pPr>
      <w:r>
        <w:t xml:space="preserve">(абзац введен </w:t>
      </w:r>
      <w:hyperlink r:id="rId340">
        <w:r>
          <w:rPr>
            <w:color w:val="0000FF"/>
          </w:rPr>
          <w:t>постановлением</w:t>
        </w:r>
      </w:hyperlink>
      <w:r>
        <w:t xml:space="preserve"> Правительства ХМАО - Югры от 05.03.2021 N 59-п)</w:t>
      </w:r>
    </w:p>
    <w:p w:rsidR="002C551E" w:rsidRDefault="002C551E">
      <w:pPr>
        <w:pStyle w:val="ConsPlusNormal"/>
        <w:spacing w:before="220"/>
        <w:ind w:firstLine="540"/>
        <w:jc w:val="both"/>
      </w:pPr>
      <w:r>
        <w:t>4. В случае представления в уполномоченный орган сведений об отсутствии оснований для заключения трехстороннего соглашения (принятия решения о компенсации части процентной ставки) уполномоченный орган запрашивает в порядке межведомственного информационного взаимодействия подтверждающие сведения:</w:t>
      </w:r>
    </w:p>
    <w:p w:rsidR="002C551E" w:rsidRDefault="002C551E">
      <w:pPr>
        <w:pStyle w:val="ConsPlusNormal"/>
        <w:spacing w:before="220"/>
        <w:ind w:firstLine="540"/>
        <w:jc w:val="both"/>
      </w:pPr>
      <w:r>
        <w:t>в органах, осуществляющих регистрацию прав на недвижимое имущество и сделок с ним, - о наличии или отсутствии в собственности участника мероприятия и членов его семьи жилого помещения, в том числе на ранее существовавшее имя в случае изменения фамилии, имени, отчества, о приобретаемом участником объекте недвижимости, его технических характеристиках, о земельном участке, находящемся в собственности участника;</w:t>
      </w:r>
    </w:p>
    <w:p w:rsidR="002C551E" w:rsidRDefault="002C551E">
      <w:pPr>
        <w:pStyle w:val="ConsPlusNormal"/>
        <w:spacing w:before="220"/>
        <w:ind w:firstLine="540"/>
        <w:jc w:val="both"/>
      </w:pPr>
      <w:r>
        <w:t>в Управлении Федеральной налоговой службы России по автономному округу, являющемся оператором федеральной государственной информационной системы "Единый государственный реестр записей актов гражданского состояния", - о государственной регистрации рождения ребенка в объеме, содержащемся в свидетельстве о рождении ребенка, о заключении (расторжении) брака в объеме, содержащемся в свидетельстве о заключении (расторжении) брака;</w:t>
      </w:r>
    </w:p>
    <w:p w:rsidR="002C551E" w:rsidRDefault="002C551E">
      <w:pPr>
        <w:pStyle w:val="ConsPlusNormal"/>
        <w:jc w:val="both"/>
      </w:pPr>
      <w:r>
        <w:t xml:space="preserve">(в ред. </w:t>
      </w:r>
      <w:hyperlink r:id="rId341">
        <w:r>
          <w:rPr>
            <w:color w:val="0000FF"/>
          </w:rPr>
          <w:t>постановления</w:t>
        </w:r>
      </w:hyperlink>
      <w:r>
        <w:t xml:space="preserve"> Правительства ХМАО - Югры от 21.01.2022 N 14-п)</w:t>
      </w:r>
    </w:p>
    <w:p w:rsidR="002C551E" w:rsidRDefault="002C551E">
      <w:pPr>
        <w:pStyle w:val="ConsPlusNormal"/>
        <w:spacing w:before="220"/>
        <w:ind w:firstLine="540"/>
        <w:jc w:val="both"/>
      </w:pPr>
      <w:r>
        <w:t>в исполнительных органах автономного округа, органах местного самоуправления муниципальных образований автономного округа сведения - о получении (неполучении) государственной поддержки на приобретение (строительство) жилых помещений за счет средств бюджетной системы Российской Федерации.</w:t>
      </w:r>
    </w:p>
    <w:p w:rsidR="002C551E" w:rsidRDefault="002C551E">
      <w:pPr>
        <w:pStyle w:val="ConsPlusNormal"/>
        <w:jc w:val="both"/>
      </w:pPr>
      <w:r>
        <w:t xml:space="preserve">(в ред. </w:t>
      </w:r>
      <w:hyperlink r:id="rId342">
        <w:r>
          <w:rPr>
            <w:color w:val="0000FF"/>
          </w:rPr>
          <w:t>постановления</w:t>
        </w:r>
      </w:hyperlink>
      <w:r>
        <w:t xml:space="preserve"> Правительства ХМАО - Югры от 08.09.2022 N 440-п)</w:t>
      </w:r>
    </w:p>
    <w:p w:rsidR="002C551E" w:rsidRDefault="002C551E">
      <w:pPr>
        <w:pStyle w:val="ConsPlusNormal"/>
        <w:spacing w:before="220"/>
        <w:ind w:firstLine="540"/>
        <w:jc w:val="both"/>
      </w:pPr>
      <w:r>
        <w:t xml:space="preserve">При подтверждении отсутствия оснований для заключения трехстороннего соглашения </w:t>
      </w:r>
      <w:r>
        <w:lastRenderedPageBreak/>
        <w:t>(принятия решения о компенсации части процентной ставки) бюджетные средства подлежат возврату в бюджет автономного округа на основании требования, направляемого участнику мероприятия, в течение 20 календарных дней с даты его получения.</w:t>
      </w:r>
    </w:p>
    <w:p w:rsidR="002C551E" w:rsidRDefault="002C551E">
      <w:pPr>
        <w:pStyle w:val="ConsPlusNormal"/>
        <w:spacing w:before="220"/>
        <w:ind w:firstLine="540"/>
        <w:jc w:val="both"/>
      </w:pPr>
      <w:r>
        <w:t>Требование формирует и направляет уполномоченный орган участнику мероприятия в течение 20 рабочих дней с даты выявления указанных в настоящем пункте обстоятельств.</w:t>
      </w:r>
    </w:p>
    <w:p w:rsidR="002C551E" w:rsidRDefault="002C551E">
      <w:pPr>
        <w:pStyle w:val="ConsPlusNormal"/>
        <w:spacing w:before="220"/>
        <w:ind w:firstLine="540"/>
        <w:jc w:val="both"/>
      </w:pPr>
      <w:r>
        <w:t>5. Участника мероприятия, осуществившего в полном объеме возврат средств компенсации части процентной ставки, исключает уполномоченный орган из реестра граждан, получивших государственную поддержку, с даты полного возврата средств в бюджет автономного округа.</w:t>
      </w:r>
    </w:p>
    <w:p w:rsidR="002C551E" w:rsidRDefault="002C551E">
      <w:pPr>
        <w:pStyle w:val="ConsPlusNormal"/>
        <w:spacing w:before="220"/>
        <w:ind w:firstLine="540"/>
        <w:jc w:val="both"/>
      </w:pPr>
      <w:r>
        <w:t>6. В случае получения участником мероприятия кредита на погашение ипотечного жилищного кредита (займа), предоставленного с компенсацией части процентной ставки, компенсация части процентной ставки прекращается с даты заключения кредитного договора.</w:t>
      </w:r>
    </w:p>
    <w:p w:rsidR="002C551E" w:rsidRDefault="002C551E">
      <w:pPr>
        <w:pStyle w:val="ConsPlusNormal"/>
        <w:spacing w:before="220"/>
        <w:ind w:firstLine="540"/>
        <w:jc w:val="both"/>
      </w:pPr>
      <w:r>
        <w:t>7. Сведения о получателях компенсации части процентной ставки передает уполномоченный орган в государственную информационную систему "Единая централизованная цифровая платформа в социальной сфере".</w:t>
      </w:r>
    </w:p>
    <w:p w:rsidR="002C551E" w:rsidRDefault="002C551E">
      <w:pPr>
        <w:pStyle w:val="ConsPlusNormal"/>
        <w:jc w:val="both"/>
      </w:pPr>
      <w:r>
        <w:t xml:space="preserve">(в ред. </w:t>
      </w:r>
      <w:hyperlink r:id="rId343">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На каждого получателя компенсации части процентной ставки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 в которое заносит в том числе информацию о предоставленной в соответствии с порядком компенсации части процентной ставки.</w:t>
      </w:r>
    </w:p>
    <w:p w:rsidR="002C551E" w:rsidRDefault="002C551E">
      <w:pPr>
        <w:pStyle w:val="ConsPlusNormal"/>
        <w:jc w:val="both"/>
      </w:pPr>
      <w:r>
        <w:t xml:space="preserve">(абзац введен </w:t>
      </w:r>
      <w:hyperlink r:id="rId344">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r>
        <w:t>8. Взаимодействие между уполномоченным органом и банком по реализации мероприятия и информационному обмену осуществляется на основании соглашения.</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6</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ПОРЯДОК</w:t>
      </w:r>
    </w:p>
    <w:p w:rsidR="002C551E" w:rsidRDefault="002C551E">
      <w:pPr>
        <w:pStyle w:val="ConsPlusTitle"/>
        <w:jc w:val="center"/>
      </w:pPr>
      <w:r>
        <w:t>ПРЕДОСТАВЛЕНИЯ СУБСИДИИ НА ПРИОБРЕТЕНИЕ ИЛИ СТРОИТЕЛЬСТВО</w:t>
      </w:r>
    </w:p>
    <w:p w:rsidR="002C551E" w:rsidRDefault="002C551E">
      <w:pPr>
        <w:pStyle w:val="ConsPlusTitle"/>
        <w:jc w:val="center"/>
      </w:pPr>
      <w:r>
        <w:t>ЖИЛЫХ ПОМЕЩЕНИЙ ГРАЖДАНАМ, СОСТОЯЩИМ НА УЧЕТЕ В ОРГАНАХ</w:t>
      </w:r>
    </w:p>
    <w:p w:rsidR="002C551E" w:rsidRDefault="002C551E">
      <w:pPr>
        <w:pStyle w:val="ConsPlusTitle"/>
        <w:jc w:val="center"/>
      </w:pPr>
      <w:r>
        <w:t>МЕСТНОГО САМОУПРАВЛЕНИЯ МУНИЦИПАЛЬНЫХ ОБРАЗОВАНИЙ</w:t>
      </w:r>
    </w:p>
    <w:p w:rsidR="002C551E" w:rsidRDefault="002C551E">
      <w:pPr>
        <w:pStyle w:val="ConsPlusTitle"/>
        <w:jc w:val="center"/>
      </w:pPr>
      <w:r>
        <w:t>АВТОНОМНОГО ОКРУГА В КАЧЕСТВЕ НУЖДАЮЩИХСЯ В ЖИЛЫХ</w:t>
      </w:r>
    </w:p>
    <w:p w:rsidR="002C551E" w:rsidRDefault="002C551E">
      <w:pPr>
        <w:pStyle w:val="ConsPlusTitle"/>
        <w:jc w:val="center"/>
      </w:pPr>
      <w:r>
        <w:t>ПОМЕЩЕНИЯХ, ПРЕДОСТАВЛЯЕМЫХ ПО ДОГОВОРУ СОЦИАЛЬНОГО НАЙМА,</w:t>
      </w:r>
    </w:p>
    <w:p w:rsidR="002C551E" w:rsidRDefault="002C551E">
      <w:pPr>
        <w:pStyle w:val="ConsPlusTitle"/>
        <w:jc w:val="center"/>
      </w:pPr>
      <w:r>
        <w:t>ПОДАВШИМ В 2014 ГОДУ ЗАЯВЛЕНИЯ НА ПОЛУЧЕНИЕ МЕР</w:t>
      </w:r>
    </w:p>
    <w:p w:rsidR="002C551E" w:rsidRDefault="002C551E">
      <w:pPr>
        <w:pStyle w:val="ConsPlusTitle"/>
        <w:jc w:val="center"/>
      </w:pPr>
      <w:r>
        <w:t>ГОСУДАРСТВЕННОЙ ПОДДЕРЖКИ (ДАЛЕЕ - ПОРЯДОК)</w:t>
      </w:r>
    </w:p>
    <w:p w:rsidR="002C551E" w:rsidRDefault="002C551E">
      <w:pPr>
        <w:pStyle w:val="ConsPlusNormal"/>
        <w:jc w:val="center"/>
      </w:pPr>
    </w:p>
    <w:p w:rsidR="002C551E" w:rsidRDefault="002C551E">
      <w:pPr>
        <w:pStyle w:val="ConsPlusNormal"/>
        <w:ind w:firstLine="540"/>
        <w:jc w:val="both"/>
      </w:pPr>
      <w:r>
        <w:t xml:space="preserve">Действовал до 01.01.2022. - </w:t>
      </w:r>
      <w:hyperlink w:anchor="P123">
        <w:r>
          <w:rPr>
            <w:color w:val="0000FF"/>
          </w:rPr>
          <w:t>П. 4</w:t>
        </w:r>
      </w:hyperlink>
      <w:r>
        <w:t xml:space="preserve"> данного постановления.</w:t>
      </w:r>
    </w:p>
    <w:p w:rsidR="002C551E" w:rsidRDefault="002C551E">
      <w:pPr>
        <w:pStyle w:val="ConsPlusNormal"/>
        <w:ind w:firstLine="540"/>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lastRenderedPageBreak/>
        <w:t>Приложение 7</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95" w:name="P944"/>
      <w:bookmarkEnd w:id="95"/>
      <w:r>
        <w:t>ПОРЯДОК</w:t>
      </w:r>
    </w:p>
    <w:p w:rsidR="002C551E" w:rsidRDefault="002C551E">
      <w:pPr>
        <w:pStyle w:val="ConsPlusTitle"/>
        <w:jc w:val="center"/>
      </w:pPr>
      <w:r>
        <w:t>ПРЕДОСТАВЛЕНИЯ СОЦИАЛЬНЫХ ВЫПЛАТ ОТДЕЛЬНЫМ КАТЕГОРИЯМ</w:t>
      </w:r>
    </w:p>
    <w:p w:rsidR="002C551E" w:rsidRDefault="002C551E">
      <w:pPr>
        <w:pStyle w:val="ConsPlusTitle"/>
        <w:jc w:val="center"/>
      </w:pPr>
      <w:r>
        <w:t>ГРАЖДАН НА ОБЕСПЕЧЕНИЕ ЖИЛЫМИ ПОМЕЩЕНИЯМИ В ХАНТЫ-МАНСИЙСКОМ</w:t>
      </w:r>
    </w:p>
    <w:p w:rsidR="002C551E" w:rsidRDefault="002C551E">
      <w:pPr>
        <w:pStyle w:val="ConsPlusTitle"/>
        <w:jc w:val="center"/>
      </w:pPr>
      <w:r>
        <w:t>АВТОНОМНОМ ОКРУГЕ - ЮГРЕ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19.02.2021 </w:t>
            </w:r>
            <w:hyperlink r:id="rId345">
              <w:r>
                <w:rPr>
                  <w:color w:val="0000FF"/>
                </w:rPr>
                <w:t>N 50-п</w:t>
              </w:r>
            </w:hyperlink>
            <w:r>
              <w:rPr>
                <w:color w:val="392C69"/>
              </w:rPr>
              <w:t>,</w:t>
            </w:r>
          </w:p>
          <w:p w:rsidR="002C551E" w:rsidRDefault="002C551E">
            <w:pPr>
              <w:pStyle w:val="ConsPlusNormal"/>
              <w:jc w:val="center"/>
            </w:pPr>
            <w:r>
              <w:rPr>
                <w:color w:val="392C69"/>
              </w:rPr>
              <w:t xml:space="preserve">от 05.03.2021 </w:t>
            </w:r>
            <w:hyperlink r:id="rId346">
              <w:r>
                <w:rPr>
                  <w:color w:val="0000FF"/>
                </w:rPr>
                <w:t>N 59-п</w:t>
              </w:r>
            </w:hyperlink>
            <w:r>
              <w:rPr>
                <w:color w:val="392C69"/>
              </w:rPr>
              <w:t xml:space="preserve">, от 21.05.2021 </w:t>
            </w:r>
            <w:hyperlink r:id="rId347">
              <w:r>
                <w:rPr>
                  <w:color w:val="0000FF"/>
                </w:rPr>
                <w:t>N 190-п</w:t>
              </w:r>
            </w:hyperlink>
            <w:r>
              <w:rPr>
                <w:color w:val="392C69"/>
              </w:rPr>
              <w:t xml:space="preserve">, от 28.05.2021 </w:t>
            </w:r>
            <w:hyperlink r:id="rId348">
              <w:r>
                <w:rPr>
                  <w:color w:val="0000FF"/>
                </w:rPr>
                <w:t>N 201-п</w:t>
              </w:r>
            </w:hyperlink>
            <w:r>
              <w:rPr>
                <w:color w:val="392C69"/>
              </w:rPr>
              <w:t>,</w:t>
            </w:r>
          </w:p>
          <w:p w:rsidR="002C551E" w:rsidRDefault="002C551E">
            <w:pPr>
              <w:pStyle w:val="ConsPlusNormal"/>
              <w:jc w:val="center"/>
            </w:pPr>
            <w:r>
              <w:rPr>
                <w:color w:val="392C69"/>
              </w:rPr>
              <w:t xml:space="preserve">от 11.06.2021 </w:t>
            </w:r>
            <w:hyperlink r:id="rId349">
              <w:r>
                <w:rPr>
                  <w:color w:val="0000FF"/>
                </w:rPr>
                <w:t>N 212-п</w:t>
              </w:r>
            </w:hyperlink>
            <w:r>
              <w:rPr>
                <w:color w:val="392C69"/>
              </w:rPr>
              <w:t xml:space="preserve">, от 16.07.2021 </w:t>
            </w:r>
            <w:hyperlink r:id="rId350">
              <w:r>
                <w:rPr>
                  <w:color w:val="0000FF"/>
                </w:rPr>
                <w:t>N 272-п</w:t>
              </w:r>
            </w:hyperlink>
            <w:r>
              <w:rPr>
                <w:color w:val="392C69"/>
              </w:rPr>
              <w:t xml:space="preserve">, от 10.09.2021 </w:t>
            </w:r>
            <w:hyperlink r:id="rId351">
              <w:r>
                <w:rPr>
                  <w:color w:val="0000FF"/>
                </w:rPr>
                <w:t>N 346-п</w:t>
              </w:r>
            </w:hyperlink>
            <w:r>
              <w:rPr>
                <w:color w:val="392C69"/>
              </w:rPr>
              <w:t>,</w:t>
            </w:r>
          </w:p>
          <w:p w:rsidR="002C551E" w:rsidRDefault="002C551E">
            <w:pPr>
              <w:pStyle w:val="ConsPlusNormal"/>
              <w:jc w:val="center"/>
            </w:pPr>
            <w:r>
              <w:rPr>
                <w:color w:val="392C69"/>
              </w:rPr>
              <w:t xml:space="preserve">от 26.11.2021 </w:t>
            </w:r>
            <w:hyperlink r:id="rId352">
              <w:r>
                <w:rPr>
                  <w:color w:val="0000FF"/>
                </w:rPr>
                <w:t>N 516-п</w:t>
              </w:r>
            </w:hyperlink>
            <w:r>
              <w:rPr>
                <w:color w:val="392C69"/>
              </w:rPr>
              <w:t xml:space="preserve">, от 21.01.2022 </w:t>
            </w:r>
            <w:hyperlink r:id="rId353">
              <w:r>
                <w:rPr>
                  <w:color w:val="0000FF"/>
                </w:rPr>
                <w:t>N 14-п</w:t>
              </w:r>
            </w:hyperlink>
            <w:r>
              <w:rPr>
                <w:color w:val="392C69"/>
              </w:rPr>
              <w:t xml:space="preserve">, от 04.02.2022 </w:t>
            </w:r>
            <w:hyperlink r:id="rId354">
              <w:r>
                <w:rPr>
                  <w:color w:val="0000FF"/>
                </w:rPr>
                <w:t>N 44-п</w:t>
              </w:r>
            </w:hyperlink>
            <w:r>
              <w:rPr>
                <w:color w:val="392C69"/>
              </w:rPr>
              <w:t>,</w:t>
            </w:r>
          </w:p>
          <w:p w:rsidR="002C551E" w:rsidRDefault="002C551E">
            <w:pPr>
              <w:pStyle w:val="ConsPlusNormal"/>
              <w:jc w:val="center"/>
            </w:pPr>
            <w:r>
              <w:rPr>
                <w:color w:val="392C69"/>
              </w:rPr>
              <w:t xml:space="preserve">от 20.05.2022 </w:t>
            </w:r>
            <w:hyperlink r:id="rId355">
              <w:r>
                <w:rPr>
                  <w:color w:val="0000FF"/>
                </w:rPr>
                <w:t>N 208-п</w:t>
              </w:r>
            </w:hyperlink>
            <w:r>
              <w:rPr>
                <w:color w:val="392C69"/>
              </w:rPr>
              <w:t xml:space="preserve">, от 26.08.2022 </w:t>
            </w:r>
            <w:hyperlink r:id="rId356">
              <w:r>
                <w:rPr>
                  <w:color w:val="0000FF"/>
                </w:rPr>
                <w:t>N 408-п</w:t>
              </w:r>
            </w:hyperlink>
            <w:r>
              <w:rPr>
                <w:color w:val="392C69"/>
              </w:rPr>
              <w:t xml:space="preserve">, от 26.08.2022 </w:t>
            </w:r>
            <w:hyperlink r:id="rId357">
              <w:r>
                <w:rPr>
                  <w:color w:val="0000FF"/>
                </w:rPr>
                <w:t>N 415-п</w:t>
              </w:r>
            </w:hyperlink>
            <w:r>
              <w:rPr>
                <w:color w:val="392C69"/>
              </w:rPr>
              <w:t>,</w:t>
            </w:r>
          </w:p>
          <w:p w:rsidR="002C551E" w:rsidRDefault="002C551E">
            <w:pPr>
              <w:pStyle w:val="ConsPlusNormal"/>
              <w:jc w:val="center"/>
            </w:pPr>
            <w:r>
              <w:rPr>
                <w:color w:val="392C69"/>
              </w:rPr>
              <w:t xml:space="preserve">от 08.09.2022 </w:t>
            </w:r>
            <w:hyperlink r:id="rId358">
              <w:r>
                <w:rPr>
                  <w:color w:val="0000FF"/>
                </w:rPr>
                <w:t>N 440-п</w:t>
              </w:r>
            </w:hyperlink>
            <w:r>
              <w:rPr>
                <w:color w:val="392C69"/>
              </w:rPr>
              <w:t xml:space="preserve">, от 03.03.2023 </w:t>
            </w:r>
            <w:hyperlink r:id="rId359">
              <w:r>
                <w:rPr>
                  <w:color w:val="0000FF"/>
                </w:rPr>
                <w:t>N 69-п</w:t>
              </w:r>
            </w:hyperlink>
            <w:r>
              <w:rPr>
                <w:color w:val="392C69"/>
              </w:rPr>
              <w:t xml:space="preserve">, от 13.02.2024 </w:t>
            </w:r>
            <w:hyperlink r:id="rId360">
              <w:r>
                <w:rPr>
                  <w:color w:val="0000FF"/>
                </w:rPr>
                <w:t>N 46-п</w:t>
              </w:r>
            </w:hyperlink>
            <w:r>
              <w:rPr>
                <w:color w:val="392C69"/>
              </w:rPr>
              <w:t>,</w:t>
            </w:r>
          </w:p>
          <w:p w:rsidR="002C551E" w:rsidRDefault="002C551E">
            <w:pPr>
              <w:pStyle w:val="ConsPlusNormal"/>
              <w:jc w:val="center"/>
            </w:pPr>
            <w:r>
              <w:rPr>
                <w:color w:val="392C69"/>
              </w:rPr>
              <w:t xml:space="preserve">от 24.05.2024 </w:t>
            </w:r>
            <w:hyperlink r:id="rId361">
              <w:r>
                <w:rPr>
                  <w:color w:val="0000FF"/>
                </w:rPr>
                <w:t>N 198-п</w:t>
              </w:r>
            </w:hyperlink>
            <w:r>
              <w:rPr>
                <w:color w:val="392C69"/>
              </w:rPr>
              <w:t xml:space="preserve">, от 18.07.2024 </w:t>
            </w:r>
            <w:hyperlink r:id="rId362">
              <w:r>
                <w:rPr>
                  <w:color w:val="0000FF"/>
                </w:rPr>
                <w:t>N 258-п</w:t>
              </w:r>
            </w:hyperlink>
            <w:r>
              <w:rPr>
                <w:color w:val="392C69"/>
              </w:rPr>
              <w:t xml:space="preserve">, от 15.11.2024 </w:t>
            </w:r>
            <w:hyperlink r:id="rId363">
              <w:r>
                <w:rPr>
                  <w:color w:val="0000FF"/>
                </w:rPr>
                <w:t>N 422-п</w:t>
              </w:r>
            </w:hyperlink>
            <w:r>
              <w:rPr>
                <w:color w:val="392C69"/>
              </w:rPr>
              <w:t>,</w:t>
            </w:r>
          </w:p>
          <w:p w:rsidR="002C551E" w:rsidRDefault="002C551E">
            <w:pPr>
              <w:pStyle w:val="ConsPlusNormal"/>
              <w:jc w:val="center"/>
            </w:pPr>
            <w:r>
              <w:rPr>
                <w:color w:val="392C69"/>
              </w:rPr>
              <w:t xml:space="preserve">от 05.02.2025 </w:t>
            </w:r>
            <w:hyperlink r:id="rId364">
              <w:r>
                <w:rPr>
                  <w:color w:val="0000FF"/>
                </w:rPr>
                <w:t>N 26-п</w:t>
              </w:r>
            </w:hyperlink>
            <w:r>
              <w:rPr>
                <w:color w:val="392C69"/>
              </w:rPr>
              <w:t xml:space="preserve">, от 12.07.2025 </w:t>
            </w:r>
            <w:hyperlink r:id="rId365">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Title"/>
        <w:jc w:val="center"/>
        <w:outlineLvl w:val="1"/>
      </w:pPr>
      <w:r>
        <w:t>Алгоритм действия претендента</w:t>
      </w:r>
    </w:p>
    <w:p w:rsidR="002C551E" w:rsidRDefault="002C551E">
      <w:pPr>
        <w:pStyle w:val="ConsPlusNormal"/>
        <w:jc w:val="center"/>
      </w:pPr>
    </w:p>
    <w:p w:rsidR="002C551E" w:rsidRDefault="002C551E">
      <w:pPr>
        <w:pStyle w:val="ConsPlusNormal"/>
        <w:ind w:firstLine="540"/>
        <w:jc w:val="both"/>
      </w:pPr>
      <w:r>
        <w:t xml:space="preserve">Утратил силу с 24 мая 2024 года. - </w:t>
      </w:r>
      <w:hyperlink r:id="rId366">
        <w:r>
          <w:rPr>
            <w:color w:val="0000FF"/>
          </w:rPr>
          <w:t>Постановление</w:t>
        </w:r>
      </w:hyperlink>
      <w:r>
        <w:t xml:space="preserve"> Правительства ХМАО - Югры от 24.05.2024 N 198-п.</w:t>
      </w:r>
    </w:p>
    <w:p w:rsidR="002C551E" w:rsidRDefault="002C551E">
      <w:pPr>
        <w:pStyle w:val="ConsPlusNormal"/>
        <w:jc w:val="both"/>
      </w:pPr>
    </w:p>
    <w:p w:rsidR="002C551E" w:rsidRDefault="002C551E">
      <w:pPr>
        <w:pStyle w:val="ConsPlusTitle"/>
        <w:jc w:val="center"/>
        <w:outlineLvl w:val="1"/>
      </w:pPr>
      <w:r>
        <w:t>Алгоритм действия претендента</w:t>
      </w:r>
    </w:p>
    <w:p w:rsidR="002C551E" w:rsidRDefault="002C551E">
      <w:pPr>
        <w:pStyle w:val="ConsPlusNormal"/>
        <w:jc w:val="center"/>
      </w:pPr>
    </w:p>
    <w:p w:rsidR="002C551E" w:rsidRDefault="002C551E">
      <w:pPr>
        <w:pStyle w:val="ConsPlusNormal"/>
        <w:jc w:val="center"/>
      </w:pPr>
      <w:r>
        <w:t xml:space="preserve">(в ред. </w:t>
      </w:r>
      <w:hyperlink r:id="rId367">
        <w:r>
          <w:rPr>
            <w:color w:val="0000FF"/>
          </w:rPr>
          <w:t>постановления</w:t>
        </w:r>
      </w:hyperlink>
      <w:r>
        <w:t xml:space="preserve"> Правительства ХМАО - Югры</w:t>
      </w:r>
    </w:p>
    <w:p w:rsidR="002C551E" w:rsidRDefault="002C551E">
      <w:pPr>
        <w:pStyle w:val="ConsPlusNormal"/>
        <w:jc w:val="center"/>
      </w:pPr>
      <w:r>
        <w:t>от 13.02.2024 N 46-п)</w:t>
      </w:r>
    </w:p>
    <w:p w:rsidR="002C551E" w:rsidRDefault="002C551E">
      <w:pPr>
        <w:pStyle w:val="ConsPlusNormal"/>
        <w:ind w:firstLine="540"/>
        <w:jc w:val="both"/>
      </w:pPr>
    </w:p>
    <w:p w:rsidR="002C551E" w:rsidRDefault="002C551E">
      <w:pPr>
        <w:pStyle w:val="ConsPlusNormal"/>
        <w:jc w:val="center"/>
      </w:pPr>
      <w:r>
        <w:rPr>
          <w:noProof/>
          <w:position w:val="-437"/>
        </w:rPr>
        <w:lastRenderedPageBreak/>
        <w:drawing>
          <wp:inline distT="0" distB="0" distL="0" distR="0">
            <wp:extent cx="5511800" cy="56984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a:extLst>
                        <a:ext uri="{28A0092B-C50C-407E-A947-70E740481C1C}">
                          <a14:useLocalDpi xmlns:a14="http://schemas.microsoft.com/office/drawing/2010/main" val="0"/>
                        </a:ext>
                      </a:extLst>
                    </a:blip>
                    <a:srcRect/>
                    <a:stretch>
                      <a:fillRect/>
                    </a:stretch>
                  </pic:blipFill>
                  <pic:spPr bwMode="auto">
                    <a:xfrm>
                      <a:off x="0" y="0"/>
                      <a:ext cx="5511800" cy="5698490"/>
                    </a:xfrm>
                    <a:prstGeom prst="rect">
                      <a:avLst/>
                    </a:prstGeom>
                    <a:noFill/>
                    <a:ln>
                      <a:noFill/>
                    </a:ln>
                  </pic:spPr>
                </pic:pic>
              </a:graphicData>
            </a:graphic>
          </wp:inline>
        </w:drawing>
      </w:r>
    </w:p>
    <w:p w:rsidR="002C551E" w:rsidRDefault="002C551E">
      <w:pPr>
        <w:pStyle w:val="ConsPlusNormal"/>
        <w:jc w:val="center"/>
      </w:pPr>
    </w:p>
    <w:p w:rsidR="002C551E" w:rsidRDefault="002C551E">
      <w:pPr>
        <w:pStyle w:val="ConsPlusTitle"/>
        <w:jc w:val="center"/>
        <w:outlineLvl w:val="1"/>
      </w:pPr>
      <w:r>
        <w:t>Алгоритм действия претендента</w:t>
      </w:r>
    </w:p>
    <w:p w:rsidR="002C551E" w:rsidRDefault="002C551E">
      <w:pPr>
        <w:pStyle w:val="ConsPlusNormal"/>
        <w:jc w:val="center"/>
      </w:pPr>
    </w:p>
    <w:p w:rsidR="002C551E" w:rsidRDefault="002C551E">
      <w:pPr>
        <w:pStyle w:val="ConsPlusNormal"/>
        <w:jc w:val="center"/>
      </w:pPr>
      <w:r>
        <w:t xml:space="preserve">(в ред. </w:t>
      </w:r>
      <w:hyperlink r:id="rId369">
        <w:r>
          <w:rPr>
            <w:color w:val="0000FF"/>
          </w:rPr>
          <w:t>постановления</w:t>
        </w:r>
      </w:hyperlink>
      <w:r>
        <w:t xml:space="preserve"> Правительства ХМАО - Югры</w:t>
      </w:r>
    </w:p>
    <w:p w:rsidR="002C551E" w:rsidRDefault="002C551E">
      <w:pPr>
        <w:pStyle w:val="ConsPlusNormal"/>
        <w:jc w:val="center"/>
      </w:pPr>
      <w:r>
        <w:t>от 12.07.2025 N 245-п)</w:t>
      </w:r>
    </w:p>
    <w:p w:rsidR="002C551E" w:rsidRDefault="002C551E">
      <w:pPr>
        <w:pStyle w:val="ConsPlusNormal"/>
        <w:jc w:val="right"/>
      </w:pPr>
    </w:p>
    <w:p w:rsidR="002C551E" w:rsidRDefault="002C551E">
      <w:pPr>
        <w:pStyle w:val="ConsPlusNormal"/>
        <w:jc w:val="center"/>
      </w:pPr>
      <w:r>
        <w:rPr>
          <w:noProof/>
          <w:position w:val="-404"/>
        </w:rPr>
        <w:lastRenderedPageBreak/>
        <w:drawing>
          <wp:inline distT="0" distB="0" distL="0" distR="0">
            <wp:extent cx="4137025" cy="52774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a:extLst>
                        <a:ext uri="{28A0092B-C50C-407E-A947-70E740481C1C}">
                          <a14:useLocalDpi xmlns:a14="http://schemas.microsoft.com/office/drawing/2010/main" val="0"/>
                        </a:ext>
                      </a:extLst>
                    </a:blip>
                    <a:srcRect/>
                    <a:stretch>
                      <a:fillRect/>
                    </a:stretch>
                  </pic:blipFill>
                  <pic:spPr bwMode="auto">
                    <a:xfrm>
                      <a:off x="0" y="0"/>
                      <a:ext cx="4137025" cy="5277485"/>
                    </a:xfrm>
                    <a:prstGeom prst="rect">
                      <a:avLst/>
                    </a:prstGeom>
                    <a:noFill/>
                    <a:ln>
                      <a:noFill/>
                    </a:ln>
                  </pic:spPr>
                </pic:pic>
              </a:graphicData>
            </a:graphic>
          </wp:inline>
        </w:drawing>
      </w:r>
    </w:p>
    <w:p w:rsidR="002C551E" w:rsidRDefault="002C551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hyperlink r:id="rId371">
              <w:r>
                <w:rPr>
                  <w:color w:val="0000FF"/>
                </w:rPr>
                <w:t>Постановлением</w:t>
              </w:r>
            </w:hyperlink>
            <w:r>
              <w:rPr>
                <w:color w:val="392C69"/>
              </w:rPr>
              <w:t xml:space="preserve"> Правительства ХМАО - Югры от 15.11.2024 N 422-п в схеме "Алгоритм действия претендента" слова "Департамент строительства и жилищно-коммунального комплекса Ханты-Мансийского автономного округа - Югры" заменены словами "Департамент строительства и архитектуры Ханты-Мансийского автономного округа - Югры (далее - Департамент)".</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Title"/>
        <w:spacing w:before="280"/>
        <w:jc w:val="center"/>
        <w:outlineLvl w:val="1"/>
      </w:pPr>
      <w:r>
        <w:t>Алгоритм действия претендента</w:t>
      </w:r>
    </w:p>
    <w:p w:rsidR="002C551E" w:rsidRDefault="002C551E">
      <w:pPr>
        <w:pStyle w:val="ConsPlusNormal"/>
        <w:jc w:val="center"/>
      </w:pPr>
    </w:p>
    <w:p w:rsidR="002C551E" w:rsidRDefault="002C551E">
      <w:pPr>
        <w:pStyle w:val="ConsPlusNormal"/>
        <w:jc w:val="center"/>
      </w:pPr>
      <w:r>
        <w:t xml:space="preserve">(в ред. </w:t>
      </w:r>
      <w:hyperlink r:id="rId372">
        <w:r>
          <w:rPr>
            <w:color w:val="0000FF"/>
          </w:rPr>
          <w:t>постановления</w:t>
        </w:r>
      </w:hyperlink>
      <w:r>
        <w:t xml:space="preserve"> Правительства ХМАО - Югры</w:t>
      </w:r>
    </w:p>
    <w:p w:rsidR="002C551E" w:rsidRDefault="002C551E">
      <w:pPr>
        <w:pStyle w:val="ConsPlusNormal"/>
        <w:jc w:val="center"/>
      </w:pPr>
      <w:r>
        <w:t>от 13.02.2024 N 46-п)</w:t>
      </w:r>
    </w:p>
    <w:p w:rsidR="002C551E" w:rsidRDefault="002C551E">
      <w:pPr>
        <w:pStyle w:val="ConsPlusNormal"/>
        <w:ind w:firstLine="540"/>
        <w:jc w:val="both"/>
      </w:pPr>
    </w:p>
    <w:p w:rsidR="002C551E" w:rsidRDefault="002C551E">
      <w:pPr>
        <w:pStyle w:val="ConsPlusNormal"/>
        <w:jc w:val="center"/>
      </w:pPr>
      <w:r>
        <w:rPr>
          <w:noProof/>
          <w:position w:val="-372"/>
        </w:rPr>
        <w:lastRenderedPageBreak/>
        <w:drawing>
          <wp:inline distT="0" distB="0" distL="0" distR="0">
            <wp:extent cx="5535295" cy="487616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a:extLst>
                        <a:ext uri="{28A0092B-C50C-407E-A947-70E740481C1C}">
                          <a14:useLocalDpi xmlns:a14="http://schemas.microsoft.com/office/drawing/2010/main" val="0"/>
                        </a:ext>
                      </a:extLst>
                    </a:blip>
                    <a:srcRect/>
                    <a:stretch>
                      <a:fillRect/>
                    </a:stretch>
                  </pic:blipFill>
                  <pic:spPr bwMode="auto">
                    <a:xfrm>
                      <a:off x="0" y="0"/>
                      <a:ext cx="5535295" cy="4876165"/>
                    </a:xfrm>
                    <a:prstGeom prst="rect">
                      <a:avLst/>
                    </a:prstGeom>
                    <a:noFill/>
                    <a:ln>
                      <a:noFill/>
                    </a:ln>
                  </pic:spPr>
                </pic:pic>
              </a:graphicData>
            </a:graphic>
          </wp:inline>
        </w:drawing>
      </w:r>
    </w:p>
    <w:p w:rsidR="002C551E" w:rsidRDefault="002C551E">
      <w:pPr>
        <w:pStyle w:val="ConsPlusNormal"/>
        <w:jc w:val="both"/>
      </w:pPr>
    </w:p>
    <w:p w:rsidR="002C551E" w:rsidRDefault="002C551E">
      <w:pPr>
        <w:pStyle w:val="ConsPlusNormal"/>
        <w:ind w:firstLine="540"/>
        <w:jc w:val="both"/>
      </w:pPr>
      <w:r>
        <w:t xml:space="preserve">1. Порядок устанавливает механизмы предоставления социальных выплат иным категориям граждан, являющихся участниками государственной программы Ханты-Мансийского автономного округа - Югры "Строительство" (далее - автономный округ), семьям с детьми, а также работникам организаций, являющихся субъектами малого и среднего предпринимательства, или индивидуальным предпринимателям, поставленным на налоговый учет и осуществляющим деятельность в области информационных технологий в автономном округе, компьютерного программного обеспечения и (или) участвующим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имеющим ученую степень кандидата и (или) доктора наук, гражданам Российской Федерации, являющимся участниками программы "Дальневосточная и Арктическая ипотека" (далее - участник программы "Дальневосточная и Арктическая ипотека"), в пределах комплекса процессных мероприятий "Оказание государственной поддержки отдельным категориям граждан на улучшение жилищных условий" </w:t>
      </w:r>
      <w:hyperlink r:id="rId374">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комплекс процессных мероприятий, государственная программа).</w:t>
      </w:r>
    </w:p>
    <w:p w:rsidR="002C551E" w:rsidRDefault="002C551E">
      <w:pPr>
        <w:pStyle w:val="ConsPlusNormal"/>
        <w:jc w:val="both"/>
      </w:pPr>
      <w:r>
        <w:t xml:space="preserve">(в ред. постановлений Правительства ХМАО - Югры от 13.02.2024 </w:t>
      </w:r>
      <w:hyperlink r:id="rId375">
        <w:r>
          <w:rPr>
            <w:color w:val="0000FF"/>
          </w:rPr>
          <w:t>N 46-п</w:t>
        </w:r>
      </w:hyperlink>
      <w:r>
        <w:t xml:space="preserve">, от 24.05.2024 </w:t>
      </w:r>
      <w:hyperlink r:id="rId376">
        <w:r>
          <w:rPr>
            <w:color w:val="0000FF"/>
          </w:rPr>
          <w:t>N 198-п</w:t>
        </w:r>
      </w:hyperlink>
      <w:r>
        <w:t xml:space="preserve">, от 12.07.2025 </w:t>
      </w:r>
      <w:hyperlink r:id="rId377">
        <w:r>
          <w:rPr>
            <w:color w:val="0000FF"/>
          </w:rPr>
          <w:t>N 245-п</w:t>
        </w:r>
      </w:hyperlink>
      <w:r>
        <w:t>)</w:t>
      </w:r>
    </w:p>
    <w:p w:rsidR="002C551E" w:rsidRDefault="002C551E">
      <w:pPr>
        <w:pStyle w:val="ConsPlusNormal"/>
        <w:spacing w:before="220"/>
        <w:ind w:firstLine="540"/>
        <w:jc w:val="both"/>
      </w:pPr>
      <w:r>
        <w:lastRenderedPageBreak/>
        <w:t xml:space="preserve">2 - 54. Утратили силу с 24 мая 2024 года. - </w:t>
      </w:r>
      <w:hyperlink r:id="rId378">
        <w:r>
          <w:rPr>
            <w:color w:val="0000FF"/>
          </w:rPr>
          <w:t>Постановление</w:t>
        </w:r>
      </w:hyperlink>
      <w:r>
        <w:t xml:space="preserve"> Правительства ХМАО - Югры от 24.05.2024 N 198-п.</w:t>
      </w:r>
    </w:p>
    <w:p w:rsidR="002C551E" w:rsidRDefault="002C551E">
      <w:pPr>
        <w:pStyle w:val="ConsPlusNormal"/>
        <w:spacing w:before="220"/>
        <w:ind w:firstLine="540"/>
        <w:jc w:val="both"/>
      </w:pPr>
      <w:r>
        <w:t xml:space="preserve">55. Утратил силу. - </w:t>
      </w:r>
      <w:hyperlink r:id="rId379">
        <w:r>
          <w:rPr>
            <w:color w:val="0000FF"/>
          </w:rPr>
          <w:t>Постановление</w:t>
        </w:r>
      </w:hyperlink>
      <w:r>
        <w:t xml:space="preserve"> Правительства ХМАО - Югры от 21.01.2022 N 14-п.</w:t>
      </w:r>
    </w:p>
    <w:p w:rsidR="002C551E" w:rsidRDefault="002C551E">
      <w:pPr>
        <w:pStyle w:val="ConsPlusNormal"/>
        <w:spacing w:before="220"/>
        <w:ind w:firstLine="540"/>
        <w:jc w:val="both"/>
      </w:pPr>
      <w:r>
        <w:t>56. Настоящий пункт устанавливает механизм предоставления социальных выплат в виде субсидии иным категориям граждан, являющимся участниками государственной программы "Строительство" (далее в настоящем пункте - социальная выплата).</w:t>
      </w:r>
    </w:p>
    <w:p w:rsidR="002C551E" w:rsidRDefault="002C551E">
      <w:pPr>
        <w:pStyle w:val="ConsPlusNormal"/>
        <w:jc w:val="both"/>
      </w:pPr>
      <w:r>
        <w:t xml:space="preserve">(в ред. постановлений Правительства ХМАО - Югры от 13.02.2024 </w:t>
      </w:r>
      <w:hyperlink r:id="rId380">
        <w:r>
          <w:rPr>
            <w:color w:val="0000FF"/>
          </w:rPr>
          <w:t>N 46-п</w:t>
        </w:r>
      </w:hyperlink>
      <w:r>
        <w:t xml:space="preserve">, от 24.05.2024 </w:t>
      </w:r>
      <w:hyperlink r:id="rId381">
        <w:r>
          <w:rPr>
            <w:color w:val="0000FF"/>
          </w:rPr>
          <w:t>N 198-п</w:t>
        </w:r>
      </w:hyperlink>
      <w:r>
        <w:t>)</w:t>
      </w:r>
    </w:p>
    <w:p w:rsidR="002C551E" w:rsidRDefault="002C551E">
      <w:pPr>
        <w:pStyle w:val="ConsPlusNormal"/>
        <w:spacing w:before="220"/>
        <w:ind w:firstLine="540"/>
        <w:jc w:val="both"/>
      </w:pPr>
      <w:bookmarkStart w:id="96" w:name="P990"/>
      <w:bookmarkEnd w:id="96"/>
      <w:r>
        <w:t xml:space="preserve">56.1. Для целей настоящего пункта под иными категориями граждан понимаются граждане из числа коренных малочисленных народов автономного округа, признанных до 31 декабря 2014 года участниками подпрограмм, ветераны боевых действий, инвалиды и семьи, имеющие детей-инвалидов, вставшие на учет в качестве нуждающихся в жилых помещениях до 1 января 2005 года (далее - ветераны боевых действий, инвалиды, семьи, имеющие детей-инвалидов), граждане, включенные в список граждан, подлежащих переселению из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автономного округа, за счет средств бюджета автономного округа в 2024 году в соответствии с утвержденным постановлением Правительства автономного округа от 29 декабря 2020 года N 643-п </w:t>
      </w:r>
      <w:hyperlink w:anchor="P2001">
        <w:r>
          <w:rPr>
            <w:color w:val="0000FF"/>
          </w:rPr>
          <w:t>порядком</w:t>
        </w:r>
      </w:hyperlink>
      <w:r>
        <w:t xml:space="preserve"> предоставления и распределения субсидии муниципальным образованиям автономного округа в целях реализации мероприятия, указанного в </w:t>
      </w:r>
      <w:hyperlink r:id="rId382">
        <w:r>
          <w:rPr>
            <w:color w:val="0000FF"/>
          </w:rPr>
          <w:t>пункте 2(1)</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 утвержденных постановлением Правительства Российской Федерации от 30 декабря 2017 года N 1710, являющиеся участниками соответствующих мероприятий комплекса процессных мероприятий (далее в настоящем пункте - участник мероприятия).</w:t>
      </w:r>
    </w:p>
    <w:p w:rsidR="002C551E" w:rsidRDefault="002C551E">
      <w:pPr>
        <w:pStyle w:val="ConsPlusNormal"/>
        <w:jc w:val="both"/>
      </w:pPr>
      <w:r>
        <w:t xml:space="preserve">(в ред. постановлений Правительства ХМАО - Югры от 13.02.2024 </w:t>
      </w:r>
      <w:hyperlink r:id="rId383">
        <w:r>
          <w:rPr>
            <w:color w:val="0000FF"/>
          </w:rPr>
          <w:t>N 46-п</w:t>
        </w:r>
      </w:hyperlink>
      <w:r>
        <w:t xml:space="preserve">, от 24.05.2024 </w:t>
      </w:r>
      <w:hyperlink r:id="rId384">
        <w:r>
          <w:rPr>
            <w:color w:val="0000FF"/>
          </w:rPr>
          <w:t>N 198-п</w:t>
        </w:r>
      </w:hyperlink>
      <w:r>
        <w:t xml:space="preserve">, от 18.07.2024 </w:t>
      </w:r>
      <w:hyperlink r:id="rId385">
        <w:r>
          <w:rPr>
            <w:color w:val="0000FF"/>
          </w:rPr>
          <w:t>N 258-п</w:t>
        </w:r>
      </w:hyperlink>
      <w:r>
        <w:t>)</w:t>
      </w:r>
    </w:p>
    <w:p w:rsidR="002C551E" w:rsidRDefault="002C551E">
      <w:pPr>
        <w:pStyle w:val="ConsPlusNormal"/>
        <w:spacing w:before="220"/>
        <w:ind w:firstLine="540"/>
        <w:jc w:val="both"/>
      </w:pPr>
      <w:r>
        <w:t xml:space="preserve">56.2. Социальная выплата ветеранам боевых действий, инвалидам и семьям, имеющим детей-инвалидов, предоставляется в порядке и на условиях, установленных </w:t>
      </w:r>
      <w:hyperlink w:anchor="P1013">
        <w:r>
          <w:rPr>
            <w:color w:val="0000FF"/>
          </w:rPr>
          <w:t>подпунктом 56.5</w:t>
        </w:r>
      </w:hyperlink>
      <w:r>
        <w:t xml:space="preserve"> настоящего пункта, социальная выплата в виде субсидии предоставляется иным категориям граждан, являющимся участниками государственной программы, в порядке, установленном для соответствующего мероприятия, указанного в </w:t>
      </w:r>
      <w:hyperlink w:anchor="P990">
        <w:r>
          <w:rPr>
            <w:color w:val="0000FF"/>
          </w:rPr>
          <w:t>подпункте 56.1 пункта 56</w:t>
        </w:r>
      </w:hyperlink>
      <w:r>
        <w:t xml:space="preserve"> порядка, в пределах объемов средств, предусмотренных на мероприятие, с учетом положений настоящего пункта.</w:t>
      </w:r>
    </w:p>
    <w:p w:rsidR="002C551E" w:rsidRDefault="002C551E">
      <w:pPr>
        <w:pStyle w:val="ConsPlusNormal"/>
        <w:jc w:val="both"/>
      </w:pPr>
      <w:r>
        <w:t xml:space="preserve">(в ред. постановлений Правительства ХМАО - Югры от 26.11.2021 </w:t>
      </w:r>
      <w:hyperlink r:id="rId386">
        <w:r>
          <w:rPr>
            <w:color w:val="0000FF"/>
          </w:rPr>
          <w:t>N 516-п</w:t>
        </w:r>
      </w:hyperlink>
      <w:r>
        <w:t xml:space="preserve">, от 26.08.2022 </w:t>
      </w:r>
      <w:hyperlink r:id="rId387">
        <w:r>
          <w:rPr>
            <w:color w:val="0000FF"/>
          </w:rPr>
          <w:t>N 408-п</w:t>
        </w:r>
      </w:hyperlink>
      <w:r>
        <w:t>)</w:t>
      </w:r>
    </w:p>
    <w:p w:rsidR="002C551E" w:rsidRDefault="002C551E">
      <w:pPr>
        <w:pStyle w:val="ConsPlusNormal"/>
        <w:spacing w:before="220"/>
        <w:ind w:firstLine="540"/>
        <w:jc w:val="both"/>
      </w:pPr>
      <w:r>
        <w:t xml:space="preserve">Срок действия уведомления о возникновении права на получение социальной выплаты в виде субсидии участнику мероприятия "Обеспечение жильем граждан из числа коренных малочисленных народов автономного округа, признанных до 31 декабря 2014 года участниками подпрограмм", выданного в связи с дополнительным финансированием мероприятия с учетом </w:t>
      </w:r>
      <w:hyperlink r:id="rId388">
        <w:r>
          <w:rPr>
            <w:color w:val="0000FF"/>
          </w:rPr>
          <w:t>распоряжения</w:t>
        </w:r>
      </w:hyperlink>
      <w:r>
        <w:t xml:space="preserve"> Правительства автономного округа от 6 ноября 2021 года N 605-рп "О внесении изменений в приложение к распоряжению Правительства Ханты-Мансийского автономного округа - Югры от 29 января 2021 года N 27-рп "О предложениях Ханты-Мансийского автономного округа - Югры в государственную программу "Сотрудничество" на 2021 год и на плановый период 2022 и 2023 годов", составляет 15 календарных дней со дня его получения (для совершивших сделку по приобретению жилого помещения) и 90 календарных дней со дня его получения (для не совершивших такую сделку).</w:t>
      </w:r>
    </w:p>
    <w:p w:rsidR="002C551E" w:rsidRDefault="002C551E">
      <w:pPr>
        <w:pStyle w:val="ConsPlusNormal"/>
        <w:jc w:val="both"/>
      </w:pPr>
      <w:r>
        <w:t xml:space="preserve">(абзац введен </w:t>
      </w:r>
      <w:hyperlink r:id="rId389">
        <w:r>
          <w:rPr>
            <w:color w:val="0000FF"/>
          </w:rPr>
          <w:t>постановлением</w:t>
        </w:r>
      </w:hyperlink>
      <w:r>
        <w:t xml:space="preserve"> Правительства ХМАО - Югры от 26.11.2021 N 516-п)</w:t>
      </w:r>
    </w:p>
    <w:p w:rsidR="002C551E" w:rsidRDefault="002C551E">
      <w:pPr>
        <w:pStyle w:val="ConsPlusNormal"/>
        <w:spacing w:before="220"/>
        <w:ind w:firstLine="540"/>
        <w:jc w:val="both"/>
      </w:pPr>
      <w:r>
        <w:t xml:space="preserve">Граждане, включенные в 2022 году по решению суда Департаментом в список участников ранее действовавшего мероприятия "Улучшение жилищных условий отдельных категорий </w:t>
      </w:r>
      <w:r>
        <w:lastRenderedPageBreak/>
        <w:t>граждан, признанных до 31 декабря 2013 года участниками подпрограмм и мероприятий", обеспечиваются мерой поддержки в соответствии с нормативными правовыми актами, действующими на момент исключения граждан из числа участников мероприятия.</w:t>
      </w:r>
    </w:p>
    <w:p w:rsidR="002C551E" w:rsidRDefault="002C551E">
      <w:pPr>
        <w:pStyle w:val="ConsPlusNormal"/>
        <w:jc w:val="both"/>
      </w:pPr>
      <w:r>
        <w:t xml:space="preserve">(абзац введен </w:t>
      </w:r>
      <w:hyperlink r:id="rId390">
        <w:r>
          <w:rPr>
            <w:color w:val="0000FF"/>
          </w:rPr>
          <w:t>постановлением</w:t>
        </w:r>
      </w:hyperlink>
      <w:r>
        <w:t xml:space="preserve"> Правительства ХМАО - Югры от 03.03.2023 N 69-п)</w:t>
      </w:r>
    </w:p>
    <w:p w:rsidR="002C551E" w:rsidRDefault="002C551E">
      <w:pPr>
        <w:pStyle w:val="ConsPlusNormal"/>
        <w:spacing w:before="220"/>
        <w:ind w:firstLine="540"/>
        <w:jc w:val="both"/>
      </w:pPr>
      <w:r>
        <w:t>56.3. Департамент осуществляет перераспределение средств, утвержденных на реализацию мероприятия, в случае если в них нет потребности.</w:t>
      </w:r>
    </w:p>
    <w:p w:rsidR="002C551E" w:rsidRDefault="002C551E">
      <w:pPr>
        <w:pStyle w:val="ConsPlusNormal"/>
        <w:spacing w:before="220"/>
        <w:ind w:firstLine="540"/>
        <w:jc w:val="both"/>
      </w:pPr>
      <w:bookmarkStart w:id="97" w:name="P999"/>
      <w:bookmarkEnd w:id="97"/>
      <w:r>
        <w:t>56.4. Департамент в течение 2 рабочих дней с даты принятия решения о перечислении социальной выплаты направляет заявку в исполнительный орган государственной власти Тюменской области, уполномоченный на реализацию мероприятия за счет средств государственной программы "Сотрудничество" (далее - уполномоченный орган Тюменской области).</w:t>
      </w:r>
    </w:p>
    <w:p w:rsidR="002C551E" w:rsidRDefault="002C551E">
      <w:pPr>
        <w:pStyle w:val="ConsPlusNormal"/>
        <w:spacing w:before="220"/>
        <w:ind w:firstLine="540"/>
        <w:jc w:val="both"/>
      </w:pPr>
      <w:r>
        <w:t>В заявке указывает:</w:t>
      </w:r>
    </w:p>
    <w:p w:rsidR="002C551E" w:rsidRDefault="002C551E">
      <w:pPr>
        <w:pStyle w:val="ConsPlusNormal"/>
        <w:spacing w:before="220"/>
        <w:ind w:firstLine="540"/>
        <w:jc w:val="both"/>
      </w:pPr>
      <w:r>
        <w:t>реквизиты решения Департамента о предоставлении социальной выплаты участнику мероприятия;</w:t>
      </w:r>
    </w:p>
    <w:p w:rsidR="002C551E" w:rsidRDefault="002C551E">
      <w:pPr>
        <w:pStyle w:val="ConsPlusNormal"/>
        <w:spacing w:before="220"/>
        <w:ind w:firstLine="540"/>
        <w:jc w:val="both"/>
      </w:pPr>
      <w:r>
        <w:t>фамилию, имя, отчество участника мероприятия и всех членов его семьи, на которых приобретено жилое помещение;</w:t>
      </w:r>
    </w:p>
    <w:p w:rsidR="002C551E" w:rsidRDefault="002C551E">
      <w:pPr>
        <w:pStyle w:val="ConsPlusNormal"/>
        <w:spacing w:before="220"/>
        <w:ind w:firstLine="540"/>
        <w:jc w:val="both"/>
      </w:pPr>
      <w:r>
        <w:t>фамилию, имя, отчество членов семьи участника мероприятия, на которых рассчитан размер социальной выплаты;</w:t>
      </w:r>
    </w:p>
    <w:p w:rsidR="002C551E" w:rsidRDefault="002C551E">
      <w:pPr>
        <w:pStyle w:val="ConsPlusNormal"/>
        <w:spacing w:before="220"/>
        <w:ind w:firstLine="540"/>
        <w:jc w:val="both"/>
      </w:pPr>
      <w:r>
        <w:t>расчет социальной выплаты;</w:t>
      </w:r>
    </w:p>
    <w:p w:rsidR="002C551E" w:rsidRDefault="002C551E">
      <w:pPr>
        <w:pStyle w:val="ConsPlusNormal"/>
        <w:spacing w:before="220"/>
        <w:ind w:firstLine="540"/>
        <w:jc w:val="both"/>
      </w:pPr>
      <w:r>
        <w:t>размер социальной выплаты;</w:t>
      </w:r>
    </w:p>
    <w:p w:rsidR="002C551E" w:rsidRDefault="002C551E">
      <w:pPr>
        <w:pStyle w:val="ConsPlusNormal"/>
        <w:spacing w:before="220"/>
        <w:ind w:firstLine="540"/>
        <w:jc w:val="both"/>
      </w:pPr>
      <w:r>
        <w:t>адрес, общую площадь приобретенного жилого помещения, реквизиты правоустанавливающих документов, подтверждающих приобретение жилого помещения;</w:t>
      </w:r>
    </w:p>
    <w:p w:rsidR="002C551E" w:rsidRDefault="002C551E">
      <w:pPr>
        <w:pStyle w:val="ConsPlusNormal"/>
        <w:spacing w:before="220"/>
        <w:ind w:firstLine="540"/>
        <w:jc w:val="both"/>
      </w:pPr>
      <w:r>
        <w:t>стоимость приобретенного жилого помещения;</w:t>
      </w:r>
    </w:p>
    <w:p w:rsidR="002C551E" w:rsidRDefault="002C551E">
      <w:pPr>
        <w:pStyle w:val="ConsPlusNormal"/>
        <w:spacing w:before="220"/>
        <w:ind w:firstLine="540"/>
        <w:jc w:val="both"/>
      </w:pPr>
      <w:r>
        <w:t>размер собственных средств участника мероприятия, направленных на приобретение жилого помещения;</w:t>
      </w:r>
    </w:p>
    <w:p w:rsidR="002C551E" w:rsidRDefault="002C551E">
      <w:pPr>
        <w:pStyle w:val="ConsPlusNormal"/>
        <w:spacing w:before="220"/>
        <w:ind w:firstLine="540"/>
        <w:jc w:val="both"/>
      </w:pPr>
      <w:r>
        <w:t>банковские реквизиты для перечисления социальной выплаты.</w:t>
      </w:r>
    </w:p>
    <w:p w:rsidR="002C551E" w:rsidRDefault="002C551E">
      <w:pPr>
        <w:pStyle w:val="ConsPlusNormal"/>
        <w:spacing w:before="220"/>
        <w:ind w:firstLine="540"/>
        <w:jc w:val="both"/>
      </w:pPr>
      <w:r>
        <w:t>Порядок и механизм взаимоотношений между уполномоченным органом Тюменской области и Департаментом регулируются отдельно заключенным соглашением о порядке реализации мероприятия (далее - Соглашение).</w:t>
      </w:r>
    </w:p>
    <w:p w:rsidR="002C551E" w:rsidRDefault="002C551E">
      <w:pPr>
        <w:pStyle w:val="ConsPlusNormal"/>
        <w:spacing w:before="220"/>
        <w:ind w:firstLine="540"/>
        <w:jc w:val="both"/>
      </w:pPr>
      <w:r>
        <w:t>Перечисление социальной выплаты осуществляет уполномоченный орган Тюменской области на счет продавца (застройщика), кредитора, счет эскроу в порядке и сроки, установленные Соглашением.</w:t>
      </w:r>
    </w:p>
    <w:p w:rsidR="002C551E" w:rsidRDefault="002C551E">
      <w:pPr>
        <w:pStyle w:val="ConsPlusNormal"/>
        <w:jc w:val="both"/>
      </w:pPr>
      <w:r>
        <w:t xml:space="preserve">(пп. 56.4 в ред. </w:t>
      </w:r>
      <w:hyperlink r:id="rId391">
        <w:r>
          <w:rPr>
            <w:color w:val="0000FF"/>
          </w:rPr>
          <w:t>постановления</w:t>
        </w:r>
      </w:hyperlink>
      <w:r>
        <w:t xml:space="preserve"> Правительства ХМАО - Югры от 24.05.2024 N 198-п)</w:t>
      </w:r>
    </w:p>
    <w:p w:rsidR="002C551E" w:rsidRDefault="002C551E">
      <w:pPr>
        <w:pStyle w:val="ConsPlusNormal"/>
        <w:spacing w:before="220"/>
        <w:ind w:firstLine="540"/>
        <w:jc w:val="both"/>
      </w:pPr>
      <w:bookmarkStart w:id="98" w:name="P1013"/>
      <w:bookmarkEnd w:id="98"/>
      <w:r>
        <w:t xml:space="preserve">56.5. Ветераны боевых действий, инвалиды и семьи, имеющие детей-инвалидов, вставшие на учет в качестве нуждающихся в жилых помещениях до 1 января 2005 года, подавшие заявления о предоставлении субсидии в конкретном финансовом году и получившие гарантийное письмо в соответствии с </w:t>
      </w:r>
      <w:hyperlink r:id="rId392">
        <w:r>
          <w:rPr>
            <w:color w:val="0000FF"/>
          </w:rPr>
          <w:t>постановлением</w:t>
        </w:r>
      </w:hyperlink>
      <w:r>
        <w:t xml:space="preserve"> Правительства автономного округа от 10 октября 2006 года N 237-п "Об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Ханты-Мансийского автономного округа - Югры для приобретения жилых помещений в собственность" (далее - постановление Правительства автономного округа от 10 октября 2006 года N 237-п), по своему </w:t>
      </w:r>
      <w:r>
        <w:lastRenderedPageBreak/>
        <w:t>выбору вправе подать в Департамент в период действия указанного гарантийного письма, но не позднее 1 сентября 2027 года, заявление о предоставлении социальной выплаты в соответствии с порядком, содержащее в том числе сведения, необходимые для расчета размера социальной выплаты (о совместно проживающих и (или) зарегистрированных членах семьи, о наличии в собственности и пользовании жилых помещений, о периодах проживания в автономном округе, согласие на обработку персональных данных), по форме, утвержденной Департаментом.</w:t>
      </w:r>
    </w:p>
    <w:p w:rsidR="002C551E" w:rsidRDefault="002C551E">
      <w:pPr>
        <w:pStyle w:val="ConsPlusNormal"/>
        <w:jc w:val="both"/>
      </w:pPr>
      <w:r>
        <w:t xml:space="preserve">(в ред. постановлений Правительства ХМАО - Югры от 13.02.2024 </w:t>
      </w:r>
      <w:hyperlink r:id="rId393">
        <w:r>
          <w:rPr>
            <w:color w:val="0000FF"/>
          </w:rPr>
          <w:t>N 46-п</w:t>
        </w:r>
      </w:hyperlink>
      <w:r>
        <w:t xml:space="preserve">, от 05.02.2025 </w:t>
      </w:r>
      <w:hyperlink r:id="rId394">
        <w:r>
          <w:rPr>
            <w:color w:val="0000FF"/>
          </w:rPr>
          <w:t>N 26-п</w:t>
        </w:r>
      </w:hyperlink>
      <w:r>
        <w:t>)</w:t>
      </w:r>
    </w:p>
    <w:p w:rsidR="002C551E" w:rsidRDefault="002C551E">
      <w:pPr>
        <w:pStyle w:val="ConsPlusNormal"/>
        <w:spacing w:before="220"/>
        <w:ind w:firstLine="540"/>
        <w:jc w:val="both"/>
      </w:pPr>
      <w:bookmarkStart w:id="99" w:name="P1015"/>
      <w:bookmarkEnd w:id="99"/>
      <w:r>
        <w:t xml:space="preserve">Ветераны боевых действий, инвалиды и семьи, имеющие детей-инвалидов, реализовавшие гарантийные письма, полученные ими в 2022 году в соответствии с </w:t>
      </w:r>
      <w:hyperlink r:id="rId395">
        <w:r>
          <w:rPr>
            <w:color w:val="0000FF"/>
          </w:rPr>
          <w:t>постановлением</w:t>
        </w:r>
      </w:hyperlink>
      <w:r>
        <w:t xml:space="preserve"> Правительства автономного округа от 10 октября 2006 года N 237-п, и имеющие задолженность по договору приобретения (строительства) жилого помещения, ссудную задолженность по полученным банковским (иным) кредитам, направленным на приобретение (строительство) жилого помещения по заключенным договорам, вправе подать в Департамент до 1 октября 2022 года заявление о предоставлении социальной выплаты и документы (справку об остатке ссудной задолженности по полученным банковским (иным) кредитам, направленным на приобретение (строительство) жилого помещения по заключенным договорам, договор приобретения (строительства) жилого помещения, платежные документы, подтверждающие оплату цены договора (при наличии), нотариальное обязательство об оформлении права собственности на жилое помещение на членов семьи с учетом положений </w:t>
      </w:r>
      <w:hyperlink w:anchor="P1034">
        <w:r>
          <w:rPr>
            <w:color w:val="0000FF"/>
          </w:rPr>
          <w:t>подпункта 56.5.2</w:t>
        </w:r>
      </w:hyperlink>
      <w:r>
        <w:t xml:space="preserve"> настоящего пункта).</w:t>
      </w:r>
    </w:p>
    <w:p w:rsidR="002C551E" w:rsidRDefault="002C551E">
      <w:pPr>
        <w:pStyle w:val="ConsPlusNormal"/>
        <w:spacing w:before="220"/>
        <w:ind w:firstLine="540"/>
        <w:jc w:val="both"/>
      </w:pPr>
      <w:r>
        <w:t xml:space="preserve">Департамент в течение 3 рабочих дней с даты поступления заявления о предоставлении социальной выплаты и указанных документов запрашивает в органе местного самоуправления, который выдал гарантийное письмо согласно </w:t>
      </w:r>
      <w:hyperlink r:id="rId396">
        <w:r>
          <w:rPr>
            <w:color w:val="0000FF"/>
          </w:rPr>
          <w:t>постановлению</w:t>
        </w:r>
      </w:hyperlink>
      <w:r>
        <w:t xml:space="preserve"> Правительства автономного округа от 10 октября 2006 года N 237-п (далее в настоящем пункте - орган местного самоуправления), следующие документы:</w:t>
      </w:r>
    </w:p>
    <w:p w:rsidR="002C551E" w:rsidRDefault="002C551E">
      <w:pPr>
        <w:pStyle w:val="ConsPlusNormal"/>
        <w:jc w:val="both"/>
      </w:pPr>
      <w:r>
        <w:t xml:space="preserve">(в ред. </w:t>
      </w:r>
      <w:hyperlink r:id="rId397">
        <w:r>
          <w:rPr>
            <w:color w:val="0000FF"/>
          </w:rPr>
          <w:t>постановления</w:t>
        </w:r>
      </w:hyperlink>
      <w:r>
        <w:t xml:space="preserve"> Правительства ХМАО - Югры от 24.05.2024 N 198-п)</w:t>
      </w:r>
    </w:p>
    <w:p w:rsidR="002C551E" w:rsidRDefault="002C551E">
      <w:pPr>
        <w:pStyle w:val="ConsPlusNormal"/>
        <w:spacing w:before="220"/>
        <w:ind w:firstLine="540"/>
        <w:jc w:val="both"/>
      </w:pPr>
      <w:r>
        <w:t>копию гарантийного письма;</w:t>
      </w:r>
    </w:p>
    <w:p w:rsidR="002C551E" w:rsidRDefault="002C551E">
      <w:pPr>
        <w:pStyle w:val="ConsPlusNormal"/>
        <w:spacing w:before="220"/>
        <w:ind w:firstLine="540"/>
        <w:jc w:val="both"/>
      </w:pPr>
      <w:r>
        <w:t>выписку из решения о постановке на учет до 1 января 2005 года ветеранов боевых действий, инвалидов и семей, имеющих детей-инвалидов, и членов их семей;</w:t>
      </w:r>
    </w:p>
    <w:p w:rsidR="002C551E" w:rsidRDefault="002C551E">
      <w:pPr>
        <w:pStyle w:val="ConsPlusNormal"/>
        <w:spacing w:before="220"/>
        <w:ind w:firstLine="540"/>
        <w:jc w:val="both"/>
      </w:pPr>
      <w:r>
        <w:t xml:space="preserve">справку органа местного самоуправления, содержащую сведения, необходимые для установления размера социальной выплаты, указанные в </w:t>
      </w:r>
      <w:hyperlink w:anchor="P1023">
        <w:r>
          <w:rPr>
            <w:color w:val="0000FF"/>
          </w:rPr>
          <w:t>подпункте 56.5.1</w:t>
        </w:r>
      </w:hyperlink>
      <w:r>
        <w:t xml:space="preserve"> настоящего пункта, по форме, утвержденной Департаментом.</w:t>
      </w:r>
    </w:p>
    <w:p w:rsidR="002C551E" w:rsidRDefault="002C551E">
      <w:pPr>
        <w:pStyle w:val="ConsPlusNormal"/>
        <w:jc w:val="both"/>
      </w:pPr>
      <w:r>
        <w:t xml:space="preserve">(в ред. </w:t>
      </w:r>
      <w:hyperlink r:id="rId398">
        <w:r>
          <w:rPr>
            <w:color w:val="0000FF"/>
          </w:rPr>
          <w:t>постановления</w:t>
        </w:r>
      </w:hyperlink>
      <w:r>
        <w:t xml:space="preserve"> Правительства ХМАО - Югры от 24.05.2024 N 198-п)</w:t>
      </w:r>
    </w:p>
    <w:p w:rsidR="002C551E" w:rsidRDefault="002C551E">
      <w:pPr>
        <w:pStyle w:val="ConsPlusNormal"/>
        <w:spacing w:before="220"/>
        <w:ind w:firstLine="540"/>
        <w:jc w:val="both"/>
      </w:pPr>
      <w:r>
        <w:t>Департамент проверяет содержащиеся в заявлении о предоставлении социальной выплаты сведения согласно порядку на их соответствие документам, предусматривающим такие сведения.</w:t>
      </w:r>
    </w:p>
    <w:p w:rsidR="002C551E" w:rsidRDefault="002C551E">
      <w:pPr>
        <w:pStyle w:val="ConsPlusNormal"/>
        <w:spacing w:before="220"/>
        <w:ind w:firstLine="540"/>
        <w:jc w:val="both"/>
      </w:pPr>
      <w:bookmarkStart w:id="100" w:name="P1023"/>
      <w:bookmarkEnd w:id="100"/>
      <w:r>
        <w:t>56.5.1. Социальная выплата устанавливается в следующих размерах:</w:t>
      </w:r>
    </w:p>
    <w:p w:rsidR="002C551E" w:rsidRDefault="002C551E">
      <w:pPr>
        <w:pStyle w:val="ConsPlusNormal"/>
        <w:spacing w:before="220"/>
        <w:ind w:firstLine="540"/>
        <w:jc w:val="both"/>
      </w:pPr>
      <w:r>
        <w:t>для одиноко проживающих ветеранов боевых действий и инвалидов, а также ветеранов боевых действий и инвалидов, состоящих на учете составом семьи 1 человек, не имеющих в собственности или в пользовании по договору социального найма жилых помещений с даты постановки на учет до даты обращения за социальной выплатой в соответствии с порядком, - исходя из общей площади жилья в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но не более размера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rsidR="002C551E" w:rsidRDefault="002C551E">
      <w:pPr>
        <w:pStyle w:val="ConsPlusNormal"/>
        <w:jc w:val="both"/>
      </w:pPr>
      <w:r>
        <w:t xml:space="preserve">(в ред. </w:t>
      </w:r>
      <w:hyperlink r:id="rId399">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lastRenderedPageBreak/>
        <w:t>для ветеранов боевых действий, инвалидов и семей, имеющих детей-инвалидов, состоящих на учете в качестве нуждающихся в жилых помещениях по договору социального найма с членами семьи, не имеющих в собственности или в пользовании по договору социального найма жилых помещений с даты постановки на учет до даты обращения за социальной выплатой в соответствии с порядком, - исходя из общей площади жилья в 12 квадратных метров на каждого члена семьи, поставленного на указанный учет до 1 января 2005 года, за исключением выехавших за пределы автономного округа,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но не более размера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rsidR="002C551E" w:rsidRDefault="002C551E">
      <w:pPr>
        <w:pStyle w:val="ConsPlusNormal"/>
        <w:jc w:val="both"/>
      </w:pPr>
      <w:r>
        <w:t xml:space="preserve">(в ред. </w:t>
      </w:r>
      <w:hyperlink r:id="rId400">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для ветеранов боевых действий, инвалидов и семей, имеющих детей-инвалидов, состоящих на учете в качестве нуждающихся в жилых помещениях по договору социального найма, в том числе с членами семьи, имеющих у себя и (или) членов семьи в собственности или в пользовании по договору социального найма жилые помещения с даты постановки на учет до даты обращения за социальной выплатой в соответствии с порядком, - исходя из нормы площади, рассчитанной как разница между общей площадью жилого помещения в 12 квадратных метров на каждого члена семьи, поставленного на указанный учет до 1 января 2005 года, за исключением выехавших за пределы автономного округа, и общей площадью жилых помещений, имеющихся в их собственности или в пользовании по договору социального найма, и (или) отчужденных после вступления в силу </w:t>
      </w:r>
      <w:hyperlink w:anchor="P1013">
        <w:r>
          <w:rPr>
            <w:color w:val="0000FF"/>
          </w:rPr>
          <w:t>подпункта 56.5</w:t>
        </w:r>
      </w:hyperlink>
      <w:r>
        <w:t xml:space="preserve"> настоящего пункта (за исключением жилых помещений, отчужденных с целью приобретения иного жилого помещения с использованием социальной выплаты),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но не более размера остатка задолженности по заключенному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w:t>
      </w:r>
    </w:p>
    <w:p w:rsidR="002C551E" w:rsidRDefault="002C551E">
      <w:pPr>
        <w:pStyle w:val="ConsPlusNormal"/>
        <w:jc w:val="both"/>
      </w:pPr>
      <w:r>
        <w:t xml:space="preserve">(в ред. </w:t>
      </w:r>
      <w:hyperlink r:id="rId401">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В случае расторжения ветеранами боевых действий, инвалидами и членами их семей договора социального найма жилого помещения или принятия обязательства о передаче находящегося в пользовании по договору социального найма жилого помещения, признанного в установленном порядке непригодными для проживания и (или) расположенного в многоквартирном доме, признанном аварийным (непригодным) и подлежащим сносу, в собственность муниципального образования, указанные жилые помещения при расчете размера социальной выплаты не учитываются.</w:t>
      </w:r>
    </w:p>
    <w:p w:rsidR="002C551E" w:rsidRDefault="002C551E">
      <w:pPr>
        <w:pStyle w:val="ConsPlusNormal"/>
        <w:jc w:val="both"/>
      </w:pPr>
      <w:r>
        <w:t xml:space="preserve">(абзац введен </w:t>
      </w:r>
      <w:hyperlink r:id="rId402">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В случае наличия у ветеранов боевых действий, инвалидов и (или) членов их семей, на которых производится расчет и выплата субсидии, жилых помещений, находящихся в собственности, признанных в установленном порядке непригодными для проживания и (или) расположенных в многоквартирном доме, признанном аварийным (непригодным) и подлежащим сносу, а также совершения участником мероприятия и (или) членами его семьи, на которых осуществляется расчет и выплата субсидии, после 1 января 2022 года продажи, дарения или отчуждения иным способом указанных жилых помещений, социальная выплата рассчитывается исходя из расчетной стоимости, определенной как произведение общей площади жилого помещения в 12 квадратных метров на каждого члена семьи, поставленного на учет до 1 января 2005 года, за исключением выехавших за пределы автономного округа, и средней рыночной </w:t>
      </w:r>
      <w:r>
        <w:lastRenderedPageBreak/>
        <w:t>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на дату выдачи гарантийного письма, за минусом кадастровой стоимости указанных жилых помещений.</w:t>
      </w:r>
    </w:p>
    <w:p w:rsidR="002C551E" w:rsidRDefault="002C551E">
      <w:pPr>
        <w:pStyle w:val="ConsPlusNormal"/>
        <w:jc w:val="both"/>
      </w:pPr>
      <w:r>
        <w:t xml:space="preserve">(абзац введен </w:t>
      </w:r>
      <w:hyperlink r:id="rId403">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bookmarkStart w:id="101" w:name="P1034"/>
      <w:bookmarkEnd w:id="101"/>
      <w:r>
        <w:t xml:space="preserve">56.5.2. Социальная выплата используется на те же цели, которые установлены </w:t>
      </w:r>
      <w:hyperlink r:id="rId404">
        <w:r>
          <w:rPr>
            <w:color w:val="0000FF"/>
          </w:rPr>
          <w:t>пунктом 3.3</w:t>
        </w:r>
      </w:hyperlink>
      <w: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утвержденного постановлением Правительства автономного округа от 10 октября 2006 года N 237-п (далее - Положение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для приобретения жилого помещения на территории автономного округа согласно требованиям, предусмотренным </w:t>
      </w:r>
      <w:hyperlink r:id="rId405">
        <w:r>
          <w:rPr>
            <w:color w:val="0000FF"/>
          </w:rPr>
          <w:t>пунктом 3.15</w:t>
        </w:r>
      </w:hyperlink>
      <w: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w:t>
      </w:r>
    </w:p>
    <w:p w:rsidR="002C551E" w:rsidRDefault="002C551E">
      <w:pPr>
        <w:pStyle w:val="ConsPlusNormal"/>
        <w:spacing w:before="220"/>
        <w:ind w:firstLine="540"/>
        <w:jc w:val="both"/>
      </w:pPr>
      <w:r>
        <w:t>В случае использования социальной выплаты, рассчитанной с учетом членов семьи, приобретаемое жилое помещение должно быть оформлено в собственность на всех членов семьи в момент совершения сделки либо в течение 6 месяцев после снятия обременения, о чем составляется соответствующее нотариальное обязательство, представляемое в Департамент вместе с заявлением о предоставлении социальной выплаты (о перечислении социальной выплаты).</w:t>
      </w:r>
    </w:p>
    <w:p w:rsidR="002C551E" w:rsidRDefault="002C551E">
      <w:pPr>
        <w:pStyle w:val="ConsPlusNormal"/>
        <w:spacing w:before="220"/>
        <w:ind w:firstLine="540"/>
        <w:jc w:val="both"/>
      </w:pPr>
      <w:r>
        <w:t xml:space="preserve">56.5.3. Департамент в течение 5 рабочих дней с даты получения документов и заявления о предоставлении социальной выплаты, поданного ветераном боевых действий, инвалидом, семьей, имеющей детей-инвалидов, в случае, предусмотренном </w:t>
      </w:r>
      <w:hyperlink w:anchor="P1013">
        <w:r>
          <w:rPr>
            <w:color w:val="0000FF"/>
          </w:rPr>
          <w:t>абзацем первым подпункта 56.5</w:t>
        </w:r>
      </w:hyperlink>
      <w:r>
        <w:t xml:space="preserve"> настоящего пункта, подготавливает уведомление о возможности получения социальной выплаты согласно порядку (далее - уведомление) по форме, утвержденной Департаментом, со сроком действия, соответствующим сроку действия гарантийного письма, выданного на основании </w:t>
      </w:r>
      <w:hyperlink r:id="rId406">
        <w:r>
          <w:rPr>
            <w:color w:val="0000FF"/>
          </w:rPr>
          <w:t>постановления</w:t>
        </w:r>
      </w:hyperlink>
      <w:r>
        <w:t xml:space="preserve"> Правительства автономного округа от 10 октября 2006 года N 237-п, и направляет его ветерану боевых действий, инвалиду, семье, имеющей ребенка-инвалида.</w:t>
      </w:r>
    </w:p>
    <w:p w:rsidR="002C551E" w:rsidRDefault="002C551E">
      <w:pPr>
        <w:pStyle w:val="ConsPlusNormal"/>
        <w:spacing w:before="220"/>
        <w:ind w:firstLine="540"/>
        <w:jc w:val="both"/>
      </w:pPr>
      <w:r>
        <w:t xml:space="preserve">Департамент отказывает в выдаче уведомления в случае представления недостоверной информации, отсутствия финансирования, смерти ветерана боевых действий, инвалида, расчетного размера социальной выплаты менее чем на 1 квадратный метр, несоответствия требованиям </w:t>
      </w:r>
      <w:hyperlink w:anchor="P1013">
        <w:r>
          <w:rPr>
            <w:color w:val="0000FF"/>
          </w:rPr>
          <w:t>подпункта 56.5</w:t>
        </w:r>
      </w:hyperlink>
      <w:r>
        <w:t xml:space="preserve"> настоящего пункта, аннулирования гарантийного письма, указанного в </w:t>
      </w:r>
      <w:hyperlink w:anchor="P1013">
        <w:r>
          <w:rPr>
            <w:color w:val="0000FF"/>
          </w:rPr>
          <w:t>подпункте 56.5</w:t>
        </w:r>
      </w:hyperlink>
      <w:r>
        <w:t xml:space="preserve"> настоящего пункта.</w:t>
      </w:r>
    </w:p>
    <w:p w:rsidR="002C551E" w:rsidRDefault="002C551E">
      <w:pPr>
        <w:pStyle w:val="ConsPlusNormal"/>
        <w:jc w:val="both"/>
      </w:pPr>
      <w:r>
        <w:t xml:space="preserve">(в ред. </w:t>
      </w:r>
      <w:hyperlink r:id="rId407">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56.5.4. Для перечисления социальной выплаты ветераны боевых действий, инвалиды, семьи, имеющие детей-инвалидов, в случае, предусмотренном </w:t>
      </w:r>
      <w:hyperlink w:anchor="P1013">
        <w:r>
          <w:rPr>
            <w:color w:val="0000FF"/>
          </w:rPr>
          <w:t>абзацем первым подпункта 56.5</w:t>
        </w:r>
      </w:hyperlink>
      <w:r>
        <w:t xml:space="preserve"> настоящего пункта, в период действия уведомления подают в Департамент заявление о перечислении социальной выплаты по форме, утвержденной Департаментом, нотариальное обязательство об оформлении права собственности на жилое помещение на членов семьи с учетом положений </w:t>
      </w:r>
      <w:hyperlink w:anchor="P1034">
        <w:r>
          <w:rPr>
            <w:color w:val="0000FF"/>
          </w:rPr>
          <w:t>подпункта 56.5.2</w:t>
        </w:r>
      </w:hyperlink>
      <w:r>
        <w:t xml:space="preserve"> настоящего пункта.</w:t>
      </w:r>
    </w:p>
    <w:p w:rsidR="002C551E" w:rsidRDefault="002C551E">
      <w:pPr>
        <w:pStyle w:val="ConsPlusNormal"/>
        <w:spacing w:before="220"/>
        <w:ind w:firstLine="540"/>
        <w:jc w:val="both"/>
      </w:pPr>
      <w:r>
        <w:t xml:space="preserve">Департамент в течение 3 рабочих дней со дня получения заявления о перечислении социальной выплаты запрашивает в органе местного самоуправления распоряжение о перечислении субсидии в соответствии с </w:t>
      </w:r>
      <w:hyperlink r:id="rId408">
        <w:r>
          <w:rPr>
            <w:color w:val="0000FF"/>
          </w:rPr>
          <w:t>постановлением</w:t>
        </w:r>
      </w:hyperlink>
      <w:r>
        <w:t xml:space="preserve"> Правительства автономного округа от 10 октября 2006 года N 237-п и документы, послужившие основанием для ее перечисления.</w:t>
      </w:r>
    </w:p>
    <w:p w:rsidR="002C551E" w:rsidRDefault="002C551E">
      <w:pPr>
        <w:pStyle w:val="ConsPlusNormal"/>
        <w:spacing w:before="220"/>
        <w:ind w:firstLine="540"/>
        <w:jc w:val="both"/>
      </w:pPr>
      <w:r>
        <w:t xml:space="preserve">Решение о перечислении социальной выплаты в отношении ветеранов боевых действий, инвалидов и семей, имеющих детей-инвалидов, принимает Департамент в течение 10 рабочих </w:t>
      </w:r>
      <w:r>
        <w:lastRenderedPageBreak/>
        <w:t>дней с даты поступления:</w:t>
      </w:r>
    </w:p>
    <w:p w:rsidR="002C551E" w:rsidRDefault="002C551E">
      <w:pPr>
        <w:pStyle w:val="ConsPlusNormal"/>
        <w:spacing w:before="220"/>
        <w:ind w:firstLine="540"/>
        <w:jc w:val="both"/>
      </w:pPr>
      <w:r>
        <w:t xml:space="preserve">документов и заявления о перечислении социальной выплаты в случае, предусмотренном </w:t>
      </w:r>
      <w:hyperlink w:anchor="P1013">
        <w:r>
          <w:rPr>
            <w:color w:val="0000FF"/>
          </w:rPr>
          <w:t>абзацем первым подпункта 56.5</w:t>
        </w:r>
      </w:hyperlink>
      <w:r>
        <w:t xml:space="preserve"> настоящего пункта;</w:t>
      </w:r>
    </w:p>
    <w:p w:rsidR="002C551E" w:rsidRDefault="002C551E">
      <w:pPr>
        <w:pStyle w:val="ConsPlusNormal"/>
        <w:spacing w:before="220"/>
        <w:ind w:firstLine="540"/>
        <w:jc w:val="both"/>
      </w:pPr>
      <w:r>
        <w:t xml:space="preserve">документов и заявления о предоставлении социальной выплаты в случае, предусмотренном </w:t>
      </w:r>
      <w:hyperlink w:anchor="P1015">
        <w:r>
          <w:rPr>
            <w:color w:val="0000FF"/>
          </w:rPr>
          <w:t>абзацем вторым подпункта 56.5</w:t>
        </w:r>
      </w:hyperlink>
      <w:r>
        <w:t xml:space="preserve"> настоящего пункта.</w:t>
      </w:r>
    </w:p>
    <w:p w:rsidR="002C551E" w:rsidRDefault="002C551E">
      <w:pPr>
        <w:pStyle w:val="ConsPlusNormal"/>
        <w:spacing w:before="220"/>
        <w:ind w:firstLine="540"/>
        <w:jc w:val="both"/>
      </w:pPr>
      <w:r>
        <w:t xml:space="preserve">56.5.5. Департамент отказывает в перечислении социальной выплаты в случае получения от органа местного самоуправления информации о выявлении оснований для отказа в предоставлении субсидии в соответствии с </w:t>
      </w:r>
      <w:hyperlink r:id="rId409">
        <w:r>
          <w:rPr>
            <w:color w:val="0000FF"/>
          </w:rPr>
          <w:t>пунктом 3.9</w:t>
        </w:r>
      </w:hyperlink>
      <w:r>
        <w:t xml:space="preserve"> Положения о порядке и условиях предоставления субсидий за счет субвенций из федерального бюджета отдельным категориям граждан на территории автономного округа для приобретения жилых помещений в собственность, выявления факта неправомерности принятого органом местного самоуправления решения о предоставлении субсидии в соответствии с указанным положением, отсутствия задолженности по договору приобретения (строительства) жилого помещения, ссудной задолженности по полученным банковским (иным) кредитам, направленным на приобретение (строительство) жилого помещения по заключенным договорам, несоответствия приобретенного жилого помещения требованиям, указанным в </w:t>
      </w:r>
      <w:hyperlink w:anchor="P1034">
        <w:r>
          <w:rPr>
            <w:color w:val="0000FF"/>
          </w:rPr>
          <w:t>подпункте 56.5.2</w:t>
        </w:r>
      </w:hyperlink>
      <w:r>
        <w:t xml:space="preserve"> настоящего пункта, письменного заявления ветеранов боевых действий, инвалидов, семей, имеющих детей-инвалидов об отказе в предоставлении социальной выплаты.</w:t>
      </w:r>
    </w:p>
    <w:p w:rsidR="002C551E" w:rsidRDefault="002C551E">
      <w:pPr>
        <w:pStyle w:val="ConsPlusNormal"/>
        <w:spacing w:before="220"/>
        <w:ind w:firstLine="540"/>
        <w:jc w:val="both"/>
      </w:pPr>
      <w:r>
        <w:t>О принятом решении об отказе в перечислении социальной выплаты Департамент уведомляет ветеранов боевых действий, инвалидов и семьи, имеющие детей-инвалидов, не позднее 5 рабочих дней с даты принятия такого решения.</w:t>
      </w:r>
    </w:p>
    <w:p w:rsidR="002C551E" w:rsidRDefault="002C551E">
      <w:pPr>
        <w:pStyle w:val="ConsPlusNormal"/>
        <w:spacing w:before="220"/>
        <w:ind w:firstLine="540"/>
        <w:jc w:val="both"/>
      </w:pPr>
      <w:r>
        <w:t xml:space="preserve">56.5.6. Формирование заявки Департамента о перечислении социальной выплаты заявителю осуществляется с учетом положений </w:t>
      </w:r>
      <w:hyperlink w:anchor="P999">
        <w:r>
          <w:rPr>
            <w:color w:val="0000FF"/>
          </w:rPr>
          <w:t>подпункта 56.4</w:t>
        </w:r>
      </w:hyperlink>
      <w:r>
        <w:t xml:space="preserve"> настоящего пункта порядка.</w:t>
      </w:r>
    </w:p>
    <w:p w:rsidR="002C551E" w:rsidRDefault="002C551E">
      <w:pPr>
        <w:pStyle w:val="ConsPlusNormal"/>
        <w:jc w:val="both"/>
      </w:pPr>
      <w:r>
        <w:t xml:space="preserve">(в ред. </w:t>
      </w:r>
      <w:hyperlink r:id="rId410">
        <w:r>
          <w:rPr>
            <w:color w:val="0000FF"/>
          </w:rPr>
          <w:t>постановления</w:t>
        </w:r>
      </w:hyperlink>
      <w:r>
        <w:t xml:space="preserve"> Правительства ХМАО - Югры от 24.05.2024 N 198-п)</w:t>
      </w:r>
    </w:p>
    <w:p w:rsidR="002C551E" w:rsidRDefault="002C551E">
      <w:pPr>
        <w:pStyle w:val="ConsPlusNormal"/>
        <w:jc w:val="both"/>
      </w:pPr>
      <w:r>
        <w:t xml:space="preserve">(пп. 56.5 введен </w:t>
      </w:r>
      <w:hyperlink r:id="rId411">
        <w:r>
          <w:rPr>
            <w:color w:val="0000FF"/>
          </w:rPr>
          <w:t>постановлением</w:t>
        </w:r>
      </w:hyperlink>
      <w:r>
        <w:t xml:space="preserve"> Правительства ХМАО - Югры от 26.08.2022 N 408-п</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r>
              <w:rPr>
                <w:color w:val="392C69"/>
              </w:rPr>
              <w:t xml:space="preserve">П. 57 </w:t>
            </w:r>
            <w:hyperlink w:anchor="P126">
              <w:r>
                <w:rPr>
                  <w:color w:val="0000FF"/>
                </w:rPr>
                <w:t>действует</w:t>
              </w:r>
            </w:hyperlink>
            <w:r>
              <w:rPr>
                <w:color w:val="392C69"/>
              </w:rPr>
              <w:t xml:space="preserve"> до 31.12.2030.</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spacing w:before="280"/>
        <w:ind w:firstLine="540"/>
        <w:jc w:val="both"/>
      </w:pPr>
      <w:bookmarkStart w:id="102" w:name="P1050"/>
      <w:bookmarkEnd w:id="102"/>
      <w:r>
        <w:t>57. Настоящий пункт устанавливает механизм предоставления меры социальной поддержки в виде социальных выплат на улучшение жилищных условий семьям с детьми.</w:t>
      </w:r>
    </w:p>
    <w:p w:rsidR="002C551E" w:rsidRDefault="002C551E">
      <w:pPr>
        <w:pStyle w:val="ConsPlusNormal"/>
        <w:jc w:val="both"/>
      </w:pPr>
      <w:r>
        <w:t xml:space="preserve">(в ред. постановлений Правительства ХМАО - Югры от 20.05.2022 </w:t>
      </w:r>
      <w:hyperlink r:id="rId412">
        <w:r>
          <w:rPr>
            <w:color w:val="0000FF"/>
          </w:rPr>
          <w:t>N 208-п</w:t>
        </w:r>
      </w:hyperlink>
      <w:r>
        <w:t xml:space="preserve">, от 13.02.2024 </w:t>
      </w:r>
      <w:hyperlink r:id="rId413">
        <w:r>
          <w:rPr>
            <w:color w:val="0000FF"/>
          </w:rPr>
          <w:t>N 46-п</w:t>
        </w:r>
      </w:hyperlink>
      <w:r>
        <w:t>)</w:t>
      </w:r>
    </w:p>
    <w:p w:rsidR="002C551E" w:rsidRDefault="002C551E">
      <w:pPr>
        <w:pStyle w:val="ConsPlusNormal"/>
        <w:spacing w:before="220"/>
        <w:ind w:firstLine="540"/>
        <w:jc w:val="both"/>
      </w:pPr>
      <w:r>
        <w:t xml:space="preserve">57.1. Для целей </w:t>
      </w:r>
      <w:hyperlink w:anchor="P1050">
        <w:r>
          <w:rPr>
            <w:color w:val="0000FF"/>
          </w:rPr>
          <w:t>пункта 57</w:t>
        </w:r>
      </w:hyperlink>
      <w:r>
        <w:t xml:space="preserve"> порядка используются следующие понятия:</w:t>
      </w:r>
    </w:p>
    <w:p w:rsidR="002C551E" w:rsidRDefault="002C551E">
      <w:pPr>
        <w:pStyle w:val="ConsPlusNormal"/>
        <w:spacing w:before="220"/>
        <w:ind w:firstLine="540"/>
        <w:jc w:val="both"/>
      </w:pPr>
      <w:r>
        <w:t>мероприятие - предоставление социальных выплат отдельным категориям граждан на обеспечение жилыми помещениями в автономном округе комплекса процессных мероприятий;</w:t>
      </w:r>
    </w:p>
    <w:p w:rsidR="002C551E" w:rsidRDefault="002C551E">
      <w:pPr>
        <w:pStyle w:val="ConsPlusNormal"/>
        <w:spacing w:before="220"/>
        <w:ind w:firstLine="540"/>
        <w:jc w:val="both"/>
      </w:pPr>
      <w:r>
        <w:t>уполномоченный орган - орган местного самоуправления муниципального образования автономного округа (городских округов, муниципальных районов), осуществляющий функции по принятию решений о предоставлении семьям с детьми социальной выплаты в соответствии с настоящим пунктом;</w:t>
      </w:r>
    </w:p>
    <w:p w:rsidR="002C551E" w:rsidRDefault="002C551E">
      <w:pPr>
        <w:pStyle w:val="ConsPlusNormal"/>
        <w:spacing w:before="220"/>
        <w:ind w:firstLine="540"/>
        <w:jc w:val="both"/>
      </w:pPr>
      <w:r>
        <w:t>социальная выплата - мера социальной поддержки на улучшение жилищных условий, предоставляемая семьям с детьми в соответствии с настоящим пунктом;</w:t>
      </w:r>
    </w:p>
    <w:p w:rsidR="002C551E" w:rsidRDefault="002C551E">
      <w:pPr>
        <w:pStyle w:val="ConsPlusNormal"/>
        <w:spacing w:before="220"/>
        <w:ind w:firstLine="540"/>
        <w:jc w:val="both"/>
      </w:pPr>
      <w:r>
        <w:t xml:space="preserve">заявление - письменное заявление по форме, установленной Департаментом, на предоставление социальной выплаты в соответствии с настоящим пунктом, поданное в уполномоченный орган по месту жительства заявителем до 1 марта текущего года (с учетом </w:t>
      </w:r>
      <w:hyperlink w:anchor="P1094">
        <w:r>
          <w:rPr>
            <w:color w:val="0000FF"/>
          </w:rPr>
          <w:t>абзаца шестого подпункта 57.5</w:t>
        </w:r>
      </w:hyperlink>
      <w:r>
        <w:t xml:space="preserve"> настоящего пункта), но не позднее 1 марта 2030 года;</w:t>
      </w:r>
    </w:p>
    <w:p w:rsidR="002C551E" w:rsidRDefault="002C551E">
      <w:pPr>
        <w:pStyle w:val="ConsPlusNormal"/>
        <w:jc w:val="both"/>
      </w:pPr>
      <w:r>
        <w:t xml:space="preserve">(в ред. </w:t>
      </w:r>
      <w:hyperlink r:id="rId41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 xml:space="preserve">заявитель - супруг или супруга или единственный родитель в семье с детьми (ребенком), отвечающей в совокупности критериям, указанным в </w:t>
      </w:r>
      <w:hyperlink w:anchor="P1060">
        <w:r>
          <w:rPr>
            <w:color w:val="0000FF"/>
          </w:rPr>
          <w:t>подпункте 57.2</w:t>
        </w:r>
      </w:hyperlink>
      <w:r>
        <w:t xml:space="preserve"> настоящего пункта.</w:t>
      </w:r>
    </w:p>
    <w:p w:rsidR="002C551E" w:rsidRDefault="002C551E">
      <w:pPr>
        <w:pStyle w:val="ConsPlusNormal"/>
        <w:jc w:val="both"/>
      </w:pPr>
      <w:r>
        <w:t xml:space="preserve">(пп. 57.1 в ред. </w:t>
      </w:r>
      <w:hyperlink r:id="rId415">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bookmarkStart w:id="103" w:name="P1060"/>
      <w:bookmarkEnd w:id="103"/>
      <w:r>
        <w:t>57.2. Социальная выплата в соответствии с настоящим пунктом предоставляется семьям с детьми, отвечающим в совокупности следующим критериям:</w:t>
      </w:r>
    </w:p>
    <w:p w:rsidR="002C551E" w:rsidRDefault="002C551E">
      <w:pPr>
        <w:pStyle w:val="ConsPlusNormal"/>
        <w:jc w:val="both"/>
      </w:pPr>
      <w:r>
        <w:t xml:space="preserve">(в ред. </w:t>
      </w:r>
      <w:hyperlink r:id="rId416">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1) семья состоит из 2 родителей, являющихся супругами, либо единственного родителя в семье и детей (ребенка);</w:t>
      </w:r>
    </w:p>
    <w:p w:rsidR="002C551E" w:rsidRDefault="002C551E">
      <w:pPr>
        <w:pStyle w:val="ConsPlusNormal"/>
        <w:jc w:val="both"/>
      </w:pPr>
      <w:r>
        <w:t xml:space="preserve">(пп. 1 в ред. </w:t>
      </w:r>
      <w:hyperlink r:id="rId417">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2) дети родились (или их рождение зарегистрировано в государственных органах записи актов гражданского состояния) в автономном округе, при этом один из детей (единственный ребенок) родился в период с 1 января 2018 года до завершения приема заявлений в соответствии с настоящим пунктом;</w:t>
      </w:r>
    </w:p>
    <w:p w:rsidR="002C551E" w:rsidRDefault="002C551E">
      <w:pPr>
        <w:pStyle w:val="ConsPlusNormal"/>
        <w:jc w:val="both"/>
      </w:pPr>
      <w:r>
        <w:t xml:space="preserve">(в ред. постановлений Правительства ХМАО - Югры от 20.05.2022 </w:t>
      </w:r>
      <w:hyperlink r:id="rId418">
        <w:r>
          <w:rPr>
            <w:color w:val="0000FF"/>
          </w:rPr>
          <w:t>N 208-п</w:t>
        </w:r>
      </w:hyperlink>
      <w:r>
        <w:t xml:space="preserve">, от 13.02.2024 </w:t>
      </w:r>
      <w:hyperlink r:id="rId419">
        <w:r>
          <w:rPr>
            <w:color w:val="0000FF"/>
          </w:rPr>
          <w:t>N 46-п</w:t>
        </w:r>
      </w:hyperlink>
      <w:r>
        <w:t xml:space="preserve">, от 12.07.2025 </w:t>
      </w:r>
      <w:hyperlink r:id="rId420">
        <w:r>
          <w:rPr>
            <w:color w:val="0000FF"/>
          </w:rPr>
          <w:t>N 245-п</w:t>
        </w:r>
      </w:hyperlink>
      <w:r>
        <w:t>)</w:t>
      </w:r>
    </w:p>
    <w:p w:rsidR="002C551E" w:rsidRDefault="002C551E">
      <w:pPr>
        <w:pStyle w:val="ConsPlusNormal"/>
        <w:spacing w:before="220"/>
        <w:ind w:firstLine="540"/>
        <w:jc w:val="both"/>
      </w:pPr>
      <w:r>
        <w:t xml:space="preserve">3) утратил силу. - </w:t>
      </w:r>
      <w:hyperlink r:id="rId421">
        <w:r>
          <w:rPr>
            <w:color w:val="0000FF"/>
          </w:rPr>
          <w:t>Постановление</w:t>
        </w:r>
      </w:hyperlink>
      <w:r>
        <w:t xml:space="preserve"> Правительства ХМАО - Югры от 20.05.2022 N 208-п;</w:t>
      </w:r>
    </w:p>
    <w:p w:rsidR="002C551E" w:rsidRDefault="002C551E">
      <w:pPr>
        <w:pStyle w:val="ConsPlusNormal"/>
        <w:spacing w:before="220"/>
        <w:ind w:firstLine="540"/>
        <w:jc w:val="both"/>
      </w:pPr>
      <w:r>
        <w:t>4) в составе семьи отсутствуют члены семьи, ранее являвшиеся получателями иных мер государственной и социальной поддержки на улучшение жилищных условий за счет средств бюджетов бюджетной системы Российской Федерации (за исключением получения за счет средств бюджета автономного округа компенсации части процентной ставки по жилищным кредитам, в том числе ипотечным, или жилищным займам ипотечным кредитам, в том числе рефинансированным;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rsidR="002C551E" w:rsidRDefault="002C551E">
      <w:pPr>
        <w:pStyle w:val="ConsPlusNormal"/>
        <w:jc w:val="both"/>
      </w:pPr>
      <w:r>
        <w:t xml:space="preserve">(в ред. </w:t>
      </w:r>
      <w:hyperlink r:id="rId422">
        <w:r>
          <w:rPr>
            <w:color w:val="0000FF"/>
          </w:rPr>
          <w:t>постановления</w:t>
        </w:r>
      </w:hyperlink>
      <w:r>
        <w:t xml:space="preserve"> Правительства ХМАО - Югры от 26.08.2022 N 415-п)</w:t>
      </w:r>
    </w:p>
    <w:p w:rsidR="002C551E" w:rsidRDefault="002C551E">
      <w:pPr>
        <w:pStyle w:val="ConsPlusNormal"/>
        <w:spacing w:before="220"/>
        <w:ind w:firstLine="540"/>
        <w:jc w:val="both"/>
      </w:pPr>
      <w:r>
        <w:t>5) один из супругов (единственный родитель в семье) имеет место жительства на территории автономного округа не менее 10 лет;</w:t>
      </w:r>
    </w:p>
    <w:p w:rsidR="002C551E" w:rsidRDefault="002C551E">
      <w:pPr>
        <w:pStyle w:val="ConsPlusNormal"/>
        <w:jc w:val="both"/>
      </w:pPr>
      <w:r>
        <w:t xml:space="preserve">(в ред. постановлений Правительства ХМАО - Югры от 20.05.2022 </w:t>
      </w:r>
      <w:hyperlink r:id="rId423">
        <w:r>
          <w:rPr>
            <w:color w:val="0000FF"/>
          </w:rPr>
          <w:t>N 208-п</w:t>
        </w:r>
      </w:hyperlink>
      <w:r>
        <w:t xml:space="preserve">, от 13.02.2024 </w:t>
      </w:r>
      <w:hyperlink r:id="rId424">
        <w:r>
          <w:rPr>
            <w:color w:val="0000FF"/>
          </w:rPr>
          <w:t>N 46-п</w:t>
        </w:r>
      </w:hyperlink>
      <w:r>
        <w:t>)</w:t>
      </w:r>
    </w:p>
    <w:p w:rsidR="002C551E" w:rsidRDefault="002C551E">
      <w:pPr>
        <w:pStyle w:val="ConsPlusNormal"/>
        <w:spacing w:before="220"/>
        <w:ind w:firstLine="540"/>
        <w:jc w:val="both"/>
      </w:pPr>
      <w:r>
        <w:t>6) жилое помещение, в счет оплаты которого направляется социальная выплата, является единственным жилым помещением, имеющимся в собственности заявителя, его супруги (супруга) и детей, в течение 5 лет, предшествующих дате подачи заявления о предоставлении социальной выплаты;</w:t>
      </w:r>
    </w:p>
    <w:p w:rsidR="002C551E" w:rsidRDefault="002C551E">
      <w:pPr>
        <w:pStyle w:val="ConsPlusNormal"/>
        <w:spacing w:before="220"/>
        <w:ind w:firstLine="540"/>
        <w:jc w:val="both"/>
      </w:pPr>
      <w:r>
        <w:t>7) являются гражданами Российской Федерации.</w:t>
      </w:r>
    </w:p>
    <w:p w:rsidR="002C551E" w:rsidRDefault="002C551E">
      <w:pPr>
        <w:pStyle w:val="ConsPlusNormal"/>
        <w:jc w:val="both"/>
      </w:pPr>
      <w:r>
        <w:t xml:space="preserve">(пп. 7 введен </w:t>
      </w:r>
      <w:hyperlink r:id="rId425">
        <w:r>
          <w:rPr>
            <w:color w:val="0000FF"/>
          </w:rPr>
          <w:t>постановлением</w:t>
        </w:r>
      </w:hyperlink>
      <w:r>
        <w:t xml:space="preserve"> Правительства ХМАО - Югры от 05.03.2021 N 59-п)</w:t>
      </w:r>
    </w:p>
    <w:p w:rsidR="002C551E" w:rsidRDefault="002C551E">
      <w:pPr>
        <w:pStyle w:val="ConsPlusNormal"/>
        <w:spacing w:before="220"/>
        <w:ind w:firstLine="540"/>
        <w:jc w:val="both"/>
      </w:pPr>
      <w:r>
        <w:t>57.3. Социальная выплата носит целевой характер и предоставляется на погашение основной суммы долга, но не более остатка задолженности по жилищным кредитам, в том числе ипотечным или жилищным займам, а также на рефинансирование существующего жилищного кредита, в том числе ипотечного, или жилищного займа, направленным:</w:t>
      </w:r>
    </w:p>
    <w:p w:rsidR="002C551E" w:rsidRDefault="002C551E">
      <w:pPr>
        <w:pStyle w:val="ConsPlusNormal"/>
        <w:spacing w:before="220"/>
        <w:ind w:firstLine="540"/>
        <w:jc w:val="both"/>
      </w:pPr>
      <w:r>
        <w:t xml:space="preserve">1) на приобретение у юридических лиц (за исключением управляющих компаний инвестиционных фондов, которые имеют участие нерезидентов Российской Федерации или иностранных граждан) жилых помещений в автономном округе,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 в долевом строительстве в соответствии с положениями Федерального </w:t>
      </w:r>
      <w:hyperlink r:id="rId426">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w:t>
      </w:r>
      <w:r>
        <w:lastRenderedPageBreak/>
        <w:t>некоторые законодательные акты Российской Федерации";</w:t>
      </w:r>
    </w:p>
    <w:p w:rsidR="002C551E" w:rsidRDefault="002C551E">
      <w:pPr>
        <w:pStyle w:val="ConsPlusNormal"/>
        <w:jc w:val="both"/>
      </w:pPr>
      <w:r>
        <w:t xml:space="preserve">(в ред. </w:t>
      </w:r>
      <w:hyperlink r:id="rId427">
        <w:r>
          <w:rPr>
            <w:color w:val="0000FF"/>
          </w:rPr>
          <w:t>постановления</w:t>
        </w:r>
      </w:hyperlink>
      <w:r>
        <w:t xml:space="preserve"> Правительства ХМАО - Югры от 20.05.2022 N 208-п)</w:t>
      </w:r>
    </w:p>
    <w:p w:rsidR="002C551E" w:rsidRDefault="002C551E">
      <w:pPr>
        <w:pStyle w:val="ConsPlusNormal"/>
        <w:spacing w:before="220"/>
        <w:ind w:firstLine="540"/>
        <w:jc w:val="both"/>
      </w:pPr>
      <w:r>
        <w:t>2) на приобретение жилых помещений в автономном округе у застройщиков, у юридических лиц (за исключением управляющих компаний инвестиционных фондов, которые имеют участие нерезидентов Российской Федерации или иностранных граждан) по договорам купли-продажи в многоквартирных домах и домах блокированной застройки;</w:t>
      </w:r>
    </w:p>
    <w:p w:rsidR="002C551E" w:rsidRDefault="002C551E">
      <w:pPr>
        <w:pStyle w:val="ConsPlusNormal"/>
        <w:jc w:val="both"/>
      </w:pPr>
      <w:r>
        <w:t xml:space="preserve">(в ред. </w:t>
      </w:r>
      <w:hyperlink r:id="rId428">
        <w:r>
          <w:rPr>
            <w:color w:val="0000FF"/>
          </w:rPr>
          <w:t>постановления</w:t>
        </w:r>
      </w:hyperlink>
      <w:r>
        <w:t xml:space="preserve"> Правительства ХМАО - Югры от 20.05.2022 N 208-п)</w:t>
      </w:r>
    </w:p>
    <w:p w:rsidR="002C551E" w:rsidRDefault="002C551E">
      <w:pPr>
        <w:pStyle w:val="ConsPlusNormal"/>
        <w:spacing w:before="220"/>
        <w:ind w:firstLine="540"/>
        <w:jc w:val="both"/>
      </w:pPr>
      <w:r>
        <w:t>3) на приобретение по договорам купли-продажи жилых помещений в многоквартирных домах в автономном округе у юридических лиц, которые приобрели жилые помещения по договорам купли-продажи у инвестиционных фондов (в том числе их управляющих компаний), в течение 2 лет с даты ввода многоквартирного жилого дома в эксплуатацию;</w:t>
      </w:r>
    </w:p>
    <w:p w:rsidR="002C551E" w:rsidRDefault="002C551E">
      <w:pPr>
        <w:pStyle w:val="ConsPlusNormal"/>
        <w:jc w:val="both"/>
      </w:pPr>
      <w:r>
        <w:t xml:space="preserve">(пп. 3 введен </w:t>
      </w:r>
      <w:hyperlink r:id="rId429">
        <w:r>
          <w:rPr>
            <w:color w:val="0000FF"/>
          </w:rPr>
          <w:t>постановлением</w:t>
        </w:r>
      </w:hyperlink>
      <w:r>
        <w:t xml:space="preserve"> Правительства ХМАО - Югры от 11.06.2021 N 212-п)</w:t>
      </w:r>
    </w:p>
    <w:p w:rsidR="002C551E" w:rsidRDefault="002C551E">
      <w:pPr>
        <w:pStyle w:val="ConsPlusNormal"/>
        <w:spacing w:before="220"/>
        <w:ind w:firstLine="540"/>
        <w:jc w:val="both"/>
      </w:pPr>
      <w:bookmarkStart w:id="104" w:name="P1081"/>
      <w:bookmarkEnd w:id="104"/>
      <w:r>
        <w:t>4) на строительство индивидуального жилого дома на земельном участке, расположенном на территории автономного округа, или приобретение земельного участка, расположенного на территории автономного округа, и строительство на нем индивидуального жилого дома, если указанное строительство осуществляется по договору подряда юридическим лицом или индивидуальным предпринимателем;</w:t>
      </w:r>
    </w:p>
    <w:p w:rsidR="002C551E" w:rsidRDefault="002C551E">
      <w:pPr>
        <w:pStyle w:val="ConsPlusNormal"/>
        <w:jc w:val="both"/>
      </w:pPr>
      <w:r>
        <w:t xml:space="preserve">(пп. 4 введен </w:t>
      </w:r>
      <w:hyperlink r:id="rId430">
        <w:r>
          <w:rPr>
            <w:color w:val="0000FF"/>
          </w:rPr>
          <w:t>постановлением</w:t>
        </w:r>
      </w:hyperlink>
      <w:r>
        <w:t xml:space="preserve"> Правительства ХМАО - Югры от 11.06.2021 N 212-п)</w:t>
      </w:r>
    </w:p>
    <w:p w:rsidR="002C551E" w:rsidRDefault="002C551E">
      <w:pPr>
        <w:pStyle w:val="ConsPlusNormal"/>
        <w:spacing w:before="220"/>
        <w:ind w:firstLine="540"/>
        <w:jc w:val="both"/>
      </w:pPr>
      <w:bookmarkStart w:id="105" w:name="P1083"/>
      <w:bookmarkEnd w:id="105"/>
      <w:r>
        <w:t>5) на приобретение у юридического лица или индивидуального предпринимателя индивидуального жилого дома на земельном участке, расположенном на территории автономного округа, по договору,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 расположенном на территории автономного округа, который будет создан после заключения такого договора, и указанный земельный участок;</w:t>
      </w:r>
    </w:p>
    <w:p w:rsidR="002C551E" w:rsidRDefault="002C551E">
      <w:pPr>
        <w:pStyle w:val="ConsPlusNormal"/>
        <w:jc w:val="both"/>
      </w:pPr>
      <w:r>
        <w:t xml:space="preserve">(пп. 5 введен </w:t>
      </w:r>
      <w:hyperlink r:id="rId431">
        <w:r>
          <w:rPr>
            <w:color w:val="0000FF"/>
          </w:rPr>
          <w:t>постановлением</w:t>
        </w:r>
      </w:hyperlink>
      <w:r>
        <w:t xml:space="preserve"> Правительства ХМАО - Югры от 11.06.2021 N 212-п)</w:t>
      </w:r>
    </w:p>
    <w:p w:rsidR="002C551E" w:rsidRDefault="002C551E">
      <w:pPr>
        <w:pStyle w:val="ConsPlusNormal"/>
        <w:spacing w:before="220"/>
        <w:ind w:firstLine="540"/>
        <w:jc w:val="both"/>
      </w:pPr>
      <w:bookmarkStart w:id="106" w:name="P1085"/>
      <w:bookmarkEnd w:id="106"/>
      <w:r>
        <w:t xml:space="preserve">6) на строительство жилого дома по договору строительного подряда в соответствии с Федеральным </w:t>
      </w:r>
      <w:hyperlink r:id="rId432">
        <w:r>
          <w:rPr>
            <w:color w:val="0000FF"/>
          </w:rPr>
          <w:t>законом</w:t>
        </w:r>
      </w:hyperlink>
      <w:r>
        <w:t xml:space="preserve"> от 22 июля 2024 года N 186-ФЗ "О строительстве жилых домов по договорам строительного подряда с использованием счетов эскроу".</w:t>
      </w:r>
    </w:p>
    <w:p w:rsidR="002C551E" w:rsidRDefault="002C551E">
      <w:pPr>
        <w:pStyle w:val="ConsPlusNormal"/>
        <w:jc w:val="both"/>
      </w:pPr>
      <w:r>
        <w:t xml:space="preserve">(пп. 6 введен </w:t>
      </w:r>
      <w:hyperlink r:id="rId433">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57.4. Социальная выплата в соответствии с настоящим пунктом предоставляется семье 1 раз.</w:t>
      </w:r>
    </w:p>
    <w:p w:rsidR="002C551E" w:rsidRDefault="002C551E">
      <w:pPr>
        <w:pStyle w:val="ConsPlusNormal"/>
        <w:spacing w:before="220"/>
        <w:ind w:firstLine="540"/>
        <w:jc w:val="both"/>
      </w:pPr>
      <w:r>
        <w:t>57.5. Финансирование расходов, связанных с предоставлением социальных выплат, осуществляется в пределах лимитов средств, предусмотренных на реализацию мероприятия.</w:t>
      </w:r>
    </w:p>
    <w:p w:rsidR="002C551E" w:rsidRDefault="002C551E">
      <w:pPr>
        <w:pStyle w:val="ConsPlusNormal"/>
        <w:spacing w:before="220"/>
        <w:ind w:firstLine="540"/>
        <w:jc w:val="both"/>
      </w:pPr>
      <w:r>
        <w:t>Департамент осуществляет распределение лимитов средств, предусмотренных на реализацию мероприятия, между муниципальными образованиями автономного округа на основании представленных уполномоченными органами предложений о потребности, исходя из объема утвержденных средств на реализацию мероприятия.</w:t>
      </w:r>
    </w:p>
    <w:p w:rsidR="002C551E" w:rsidRDefault="002C551E">
      <w:pPr>
        <w:pStyle w:val="ConsPlusNormal"/>
        <w:spacing w:before="220"/>
        <w:ind w:firstLine="540"/>
        <w:jc w:val="both"/>
      </w:pPr>
      <w:r>
        <w:t>Распределение лимитов средств, предусмотренных на реализацию мероприятия, между муниципальными образованиями автономного округа осуществляется пропорционально заявленной потребности муниципальных образований автономного округа и должно предусматривать возможность получения муниципальным образованием автономного округа средств на предоставление не менее 1 социальной выплаты по мероприятию.</w:t>
      </w:r>
    </w:p>
    <w:p w:rsidR="002C551E" w:rsidRDefault="002C551E">
      <w:pPr>
        <w:pStyle w:val="ConsPlusNormal"/>
        <w:spacing w:before="220"/>
        <w:ind w:firstLine="540"/>
        <w:jc w:val="both"/>
      </w:pPr>
      <w:r>
        <w:t>Объем лимитов средств, утвержденных на реализацию мероприятия, доводит Департамент до уполномоченных органов информационным письмом.</w:t>
      </w:r>
    </w:p>
    <w:p w:rsidR="002C551E" w:rsidRDefault="002C551E">
      <w:pPr>
        <w:pStyle w:val="ConsPlusNormal"/>
        <w:spacing w:before="220"/>
        <w:ind w:firstLine="540"/>
        <w:jc w:val="both"/>
      </w:pPr>
      <w:r>
        <w:t xml:space="preserve">Департамент осуществляет перераспределение объемов лимитов средств, утвержденных на реализацию мероприятия, в случае если на доведенный объем средств уполномоченным органом </w:t>
      </w:r>
      <w:r>
        <w:lastRenderedPageBreak/>
        <w:t>не приняты решения о предоставлении социальной выплаты, на доведенный объем средств отсутствует потребность либо не выполнены действия, направленные на предоставление гражданам социальных выплат.</w:t>
      </w:r>
    </w:p>
    <w:p w:rsidR="002C551E" w:rsidRDefault="002C551E">
      <w:pPr>
        <w:pStyle w:val="ConsPlusNormal"/>
        <w:jc w:val="both"/>
      </w:pPr>
      <w:r>
        <w:t xml:space="preserve">(в ред. </w:t>
      </w:r>
      <w:hyperlink r:id="rId434">
        <w:r>
          <w:rPr>
            <w:color w:val="0000FF"/>
          </w:rPr>
          <w:t>постановления</w:t>
        </w:r>
      </w:hyperlink>
      <w:r>
        <w:t xml:space="preserve"> Правительства ХМАО - Югры от 05.03.2021 N 59-п)</w:t>
      </w:r>
    </w:p>
    <w:p w:rsidR="002C551E" w:rsidRDefault="002C551E">
      <w:pPr>
        <w:pStyle w:val="ConsPlusNormal"/>
        <w:spacing w:before="220"/>
        <w:ind w:firstLine="540"/>
        <w:jc w:val="both"/>
      </w:pPr>
      <w:bookmarkStart w:id="107" w:name="P1094"/>
      <w:bookmarkEnd w:id="107"/>
      <w:r>
        <w:t>В случае наличия остатков неизрасходованных бюджетных средств на предоставление социальной выплаты прием заявлений продлевается до 1 августа текущего года.</w:t>
      </w:r>
    </w:p>
    <w:p w:rsidR="002C551E" w:rsidRDefault="002C551E">
      <w:pPr>
        <w:pStyle w:val="ConsPlusNormal"/>
        <w:jc w:val="both"/>
      </w:pPr>
      <w:r>
        <w:t xml:space="preserve">(абзац введен </w:t>
      </w:r>
      <w:hyperlink r:id="rId435">
        <w:r>
          <w:rPr>
            <w:color w:val="0000FF"/>
          </w:rPr>
          <w:t>постановлением</w:t>
        </w:r>
      </w:hyperlink>
      <w:r>
        <w:t xml:space="preserve"> Правительства ХМАО - Югры от 11.06.2021 N 212-п; в ред. постановлений Правительства ХМАО - Югры от 20.05.2022 </w:t>
      </w:r>
      <w:hyperlink r:id="rId436">
        <w:r>
          <w:rPr>
            <w:color w:val="0000FF"/>
          </w:rPr>
          <w:t>N 208-п</w:t>
        </w:r>
      </w:hyperlink>
      <w:r>
        <w:t xml:space="preserve">, от 13.02.2024 </w:t>
      </w:r>
      <w:hyperlink r:id="rId437">
        <w:r>
          <w:rPr>
            <w:color w:val="0000FF"/>
          </w:rPr>
          <w:t>N 46-п</w:t>
        </w:r>
      </w:hyperlink>
      <w:r>
        <w:t>)</w:t>
      </w:r>
    </w:p>
    <w:p w:rsidR="002C551E" w:rsidRDefault="002C551E">
      <w:pPr>
        <w:pStyle w:val="ConsPlusNormal"/>
        <w:spacing w:before="220"/>
        <w:ind w:firstLine="540"/>
        <w:jc w:val="both"/>
      </w:pPr>
      <w:r>
        <w:t>57.6. Участие граждан в мероприятии добровольное.</w:t>
      </w:r>
    </w:p>
    <w:p w:rsidR="002C551E" w:rsidRDefault="002C551E">
      <w:pPr>
        <w:pStyle w:val="ConsPlusNormal"/>
        <w:spacing w:before="220"/>
        <w:ind w:firstLine="540"/>
        <w:jc w:val="both"/>
      </w:pPr>
      <w:r>
        <w:t>57.7. Размер социальной выплаты составляет 600 000 рублей.</w:t>
      </w:r>
    </w:p>
    <w:p w:rsidR="002C551E" w:rsidRDefault="002C551E">
      <w:pPr>
        <w:pStyle w:val="ConsPlusNormal"/>
        <w:spacing w:before="220"/>
        <w:ind w:firstLine="540"/>
        <w:jc w:val="both"/>
      </w:pPr>
      <w:r>
        <w:t>57.8. Гражданин, изъявивший желание получить социальную выплату в соответствии с настоящим пунктом, обязан соблюдать требования и выполнять обязательства, установленные настоящим пунктом.</w:t>
      </w:r>
    </w:p>
    <w:p w:rsidR="002C551E" w:rsidRDefault="002C551E">
      <w:pPr>
        <w:pStyle w:val="ConsPlusNormal"/>
        <w:spacing w:before="220"/>
        <w:ind w:firstLine="540"/>
        <w:jc w:val="both"/>
      </w:pPr>
      <w:r>
        <w:t xml:space="preserve">57.9. Для получения социальной выплаты заявитель подает в уполномоченный орган заявление с приложением документов, указанных в </w:t>
      </w:r>
      <w:hyperlink w:anchor="P1107">
        <w:r>
          <w:rPr>
            <w:color w:val="0000FF"/>
          </w:rPr>
          <w:t>подпункте 57.10</w:t>
        </w:r>
      </w:hyperlink>
      <w:r>
        <w:t xml:space="preserve"> настоящего пункта.</w:t>
      </w:r>
    </w:p>
    <w:p w:rsidR="002C551E" w:rsidRDefault="002C551E">
      <w:pPr>
        <w:pStyle w:val="ConsPlusNormal"/>
        <w:spacing w:before="220"/>
        <w:ind w:firstLine="540"/>
        <w:jc w:val="both"/>
      </w:pPr>
      <w:r>
        <w:t>В заявлении указывает всех совместно проживающих членов семьи. Совершеннолетние члены семьи также подписывают данное заявление. Принятие решений о предоставлении социальных выплат в отношении недееспособных граждан осуществляется на основании заявлений, поданных их законными представителями.</w:t>
      </w:r>
    </w:p>
    <w:p w:rsidR="002C551E" w:rsidRDefault="002C551E">
      <w:pPr>
        <w:pStyle w:val="ConsPlusNormal"/>
        <w:spacing w:before="220"/>
        <w:ind w:firstLine="540"/>
        <w:jc w:val="both"/>
      </w:pPr>
      <w:r>
        <w:t>Заявление и соответствующие документы подает лично заявитель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hyperlink r:id="rId438">
        <w:r>
          <w:rPr>
            <w:color w:val="0000FF"/>
          </w:rPr>
          <w:t>http://gosuslugi.ru</w:t>
        </w:r>
      </w:hyperlink>
      <w:r>
        <w:t>), а также через МФЦ.</w:t>
      </w:r>
    </w:p>
    <w:p w:rsidR="002C551E" w:rsidRDefault="002C551E">
      <w:pPr>
        <w:pStyle w:val="ConsPlusNormal"/>
        <w:jc w:val="both"/>
      </w:pPr>
      <w:r>
        <w:t xml:space="preserve">(в ред. </w:t>
      </w:r>
      <w:hyperlink r:id="rId439">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заявителя.</w:t>
      </w:r>
    </w:p>
    <w:p w:rsidR="002C551E" w:rsidRDefault="002C551E">
      <w:pPr>
        <w:pStyle w:val="ConsPlusNormal"/>
        <w:spacing w:before="220"/>
        <w:ind w:firstLine="540"/>
        <w:jc w:val="both"/>
      </w:pPr>
      <w:r>
        <w:t>В случае направления заявления в электронном виде и подписания его электронной подписью заявителем и совершеннолетними членами его семьи датой и временем регистрации заявления является дата и время его поступления в уполномоченный орган.</w:t>
      </w:r>
    </w:p>
    <w:p w:rsidR="002C551E" w:rsidRDefault="002C551E">
      <w:pPr>
        <w:pStyle w:val="ConsPlusNormal"/>
        <w:spacing w:before="220"/>
        <w:ind w:firstLine="540"/>
        <w:jc w:val="both"/>
      </w:pPr>
      <w:r>
        <w:t>В случае отсутствия в заявлении электронной подписи заявителя или любого совершеннолетнего члена его семьи датой и временем регистрации заявления является дата и время его подписания в уполномоченном органе.</w:t>
      </w:r>
    </w:p>
    <w:p w:rsidR="002C551E" w:rsidRDefault="002C551E">
      <w:pPr>
        <w:pStyle w:val="ConsPlusNormal"/>
        <w:spacing w:before="220"/>
        <w:ind w:firstLine="540"/>
        <w:jc w:val="both"/>
      </w:pPr>
      <w:r>
        <w:t>Заявитель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2C551E" w:rsidRDefault="002C551E">
      <w:pPr>
        <w:pStyle w:val="ConsPlusNormal"/>
        <w:spacing w:before="220"/>
        <w:ind w:firstLine="540"/>
        <w:jc w:val="both"/>
      </w:pPr>
      <w:bookmarkStart w:id="108" w:name="P1107"/>
      <w:bookmarkEnd w:id="108"/>
      <w:r>
        <w:t>57.10. Решение о предоставлении социальной выплаты (отказе в предоставлении социальной выплаты) принимает уполномоченный орган на основании заявления и следующих документов:</w:t>
      </w:r>
    </w:p>
    <w:p w:rsidR="002C551E" w:rsidRDefault="002C551E">
      <w:pPr>
        <w:pStyle w:val="ConsPlusNormal"/>
        <w:spacing w:before="220"/>
        <w:ind w:firstLine="540"/>
        <w:jc w:val="both"/>
      </w:pPr>
      <w:bookmarkStart w:id="109" w:name="P1108"/>
      <w:bookmarkEnd w:id="109"/>
      <w:r>
        <w:t>1) удостоверяющих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2C551E" w:rsidRDefault="002C551E">
      <w:pPr>
        <w:pStyle w:val="ConsPlusNormal"/>
        <w:spacing w:before="220"/>
        <w:ind w:firstLine="540"/>
        <w:jc w:val="both"/>
      </w:pPr>
      <w:r>
        <w:t xml:space="preserve">2) содержащих сведения о регистрации по месту жительства заявителя и членов его семьи на </w:t>
      </w:r>
      <w:r>
        <w:lastRenderedPageBreak/>
        <w:t>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Гражданин вправе подтвердить факт постоянного проживания на территории автономного округа решением суда;</w:t>
      </w:r>
    </w:p>
    <w:p w:rsidR="002C551E" w:rsidRDefault="002C551E">
      <w:pPr>
        <w:pStyle w:val="ConsPlusNormal"/>
        <w:spacing w:before="220"/>
        <w:ind w:firstLine="540"/>
        <w:jc w:val="both"/>
      </w:pPr>
      <w:r>
        <w:t>3) на занимаемое жилое помещение, а также на жилое помещение, находящееся в собственности заявителя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p w:rsidR="002C551E" w:rsidRDefault="002C551E">
      <w:pPr>
        <w:pStyle w:val="ConsPlusNormal"/>
        <w:spacing w:before="220"/>
        <w:ind w:firstLine="540"/>
        <w:jc w:val="both"/>
      </w:pPr>
      <w:r>
        <w:t>4) кредитного договора (договора займа);</w:t>
      </w:r>
    </w:p>
    <w:p w:rsidR="002C551E" w:rsidRDefault="002C551E">
      <w:pPr>
        <w:pStyle w:val="ConsPlusNormal"/>
        <w:spacing w:before="220"/>
        <w:ind w:firstLine="540"/>
        <w:jc w:val="both"/>
      </w:pPr>
      <w:r>
        <w:t>5)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p w:rsidR="002C551E" w:rsidRDefault="002C551E">
      <w:pPr>
        <w:pStyle w:val="ConsPlusNormal"/>
        <w:spacing w:before="220"/>
        <w:ind w:firstLine="540"/>
        <w:jc w:val="both"/>
      </w:pPr>
      <w:r>
        <w:t xml:space="preserve">6) договора(ов) приобретения жилого(ых) помещения(ий), земельных участков (договоры приобретения жилых помещений, земельных участков, подлежащие в соответствии с действующим законодательством государственной регистрации, должны быть зарегистрированы в установленном порядке); договора(ов) подряда с юридическим лицом или индивидуальным предпринимателем (в случае направления социальной выплаты на цели, указанные в </w:t>
      </w:r>
      <w:hyperlink w:anchor="P1081">
        <w:r>
          <w:rPr>
            <w:color w:val="0000FF"/>
          </w:rPr>
          <w:t>абзацах пятом</w:t>
        </w:r>
      </w:hyperlink>
      <w:r>
        <w:t xml:space="preserve">, </w:t>
      </w:r>
      <w:hyperlink w:anchor="P1085">
        <w:r>
          <w:rPr>
            <w:color w:val="0000FF"/>
          </w:rPr>
          <w:t>седьмом подпункта 57.3 пункта 57</w:t>
        </w:r>
      </w:hyperlink>
      <w:r>
        <w:t xml:space="preserve"> порядка); договора(ов), в соответствии с которым юридическое лицо или индивидуальный предприниматель обязуются в будущем передать заемщику в собственность индивидуальный жилой дом на земельном участке, который будет создан после заключения такого договора, и указанный земельный участок (в случае направления социальной выплаты на цели, указанные в </w:t>
      </w:r>
      <w:hyperlink w:anchor="P1083">
        <w:r>
          <w:rPr>
            <w:color w:val="0000FF"/>
          </w:rPr>
          <w:t>абзаце шестом подпункта 57.3 пункта 57</w:t>
        </w:r>
      </w:hyperlink>
      <w:r>
        <w:t xml:space="preserve"> порядка);</w:t>
      </w:r>
    </w:p>
    <w:p w:rsidR="002C551E" w:rsidRDefault="002C551E">
      <w:pPr>
        <w:pStyle w:val="ConsPlusNormal"/>
        <w:jc w:val="both"/>
      </w:pPr>
      <w:r>
        <w:t xml:space="preserve">(в ред. постановлений Правительства ХМАО - Югры от 11.06.2021 </w:t>
      </w:r>
      <w:hyperlink r:id="rId440">
        <w:r>
          <w:rPr>
            <w:color w:val="0000FF"/>
          </w:rPr>
          <w:t>N 212-п</w:t>
        </w:r>
      </w:hyperlink>
      <w:r>
        <w:t xml:space="preserve">, от 12.07.2025 </w:t>
      </w:r>
      <w:hyperlink r:id="rId441">
        <w:r>
          <w:rPr>
            <w:color w:val="0000FF"/>
          </w:rPr>
          <w:t>N 245-п</w:t>
        </w:r>
      </w:hyperlink>
      <w:r>
        <w:t>)</w:t>
      </w:r>
    </w:p>
    <w:p w:rsidR="002C551E" w:rsidRDefault="002C551E">
      <w:pPr>
        <w:pStyle w:val="ConsPlusNormal"/>
        <w:spacing w:before="220"/>
        <w:ind w:firstLine="540"/>
        <w:jc w:val="both"/>
      </w:pPr>
      <w:bookmarkStart w:id="110" w:name="P1115"/>
      <w:bookmarkEnd w:id="110"/>
      <w:r>
        <w:t>7) банковских реквизитов для перечисления социальной выплаты;</w:t>
      </w:r>
    </w:p>
    <w:p w:rsidR="002C551E" w:rsidRDefault="002C551E">
      <w:pPr>
        <w:pStyle w:val="ConsPlusNormal"/>
        <w:spacing w:before="220"/>
        <w:ind w:firstLine="540"/>
        <w:jc w:val="both"/>
      </w:pPr>
      <w:bookmarkStart w:id="111" w:name="P1116"/>
      <w:bookmarkEnd w:id="111"/>
      <w:r>
        <w:t>8)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заявителя, членов его семьи, указанных в заявлении, в том числе на ранее существовавшее имя в случае изменения фамилии, имени, отчества;</w:t>
      </w:r>
    </w:p>
    <w:p w:rsidR="002C551E" w:rsidRDefault="002C551E">
      <w:pPr>
        <w:pStyle w:val="ConsPlusNormal"/>
        <w:spacing w:before="220"/>
        <w:ind w:firstLine="540"/>
        <w:jc w:val="both"/>
      </w:pPr>
      <w:r>
        <w:t>9)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2C551E" w:rsidRDefault="002C551E">
      <w:pPr>
        <w:pStyle w:val="ConsPlusNormal"/>
        <w:spacing w:before="220"/>
        <w:ind w:firstLine="540"/>
        <w:jc w:val="both"/>
      </w:pPr>
      <w:r>
        <w:t>10) содержащих сведения о предоставлении (непредоставлении) жилого помещения по договору социального найма заявителю и членам его семьи и заверенных копий соответствующих документов при их наличии (решения о предоставлении жилого помещения по договору социального найма, договоры социального найма);</w:t>
      </w:r>
    </w:p>
    <w:p w:rsidR="002C551E" w:rsidRDefault="002C551E">
      <w:pPr>
        <w:pStyle w:val="ConsPlusNormal"/>
        <w:spacing w:before="220"/>
        <w:ind w:firstLine="540"/>
        <w:jc w:val="both"/>
      </w:pPr>
      <w:bookmarkStart w:id="112" w:name="P1119"/>
      <w:bookmarkEnd w:id="112"/>
      <w:r>
        <w:t>11)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заявителя и членов его семьи;</w:t>
      </w:r>
    </w:p>
    <w:p w:rsidR="002C551E" w:rsidRDefault="002C551E">
      <w:pPr>
        <w:pStyle w:val="ConsPlusNormal"/>
        <w:spacing w:before="220"/>
        <w:ind w:firstLine="540"/>
        <w:jc w:val="both"/>
      </w:pPr>
      <w:r>
        <w:t>12) согласия совершеннолетних членов семьи на предоставление социальной выплаты по утвержденной уполномоченным органом форме (в случае подачи заявления о предоставлении социальной выплаты через федеральную государственную информационную систему "Единый портал государственных и муниципальных услуг (функций)";</w:t>
      </w:r>
    </w:p>
    <w:p w:rsidR="002C551E" w:rsidRDefault="002C551E">
      <w:pPr>
        <w:pStyle w:val="ConsPlusNormal"/>
        <w:jc w:val="both"/>
      </w:pPr>
      <w:r>
        <w:t xml:space="preserve">(пп. 12 введен </w:t>
      </w:r>
      <w:hyperlink r:id="rId442">
        <w:r>
          <w:rPr>
            <w:color w:val="0000FF"/>
          </w:rPr>
          <w:t>постановлением</w:t>
        </w:r>
      </w:hyperlink>
      <w:r>
        <w:t xml:space="preserve"> Правительства ХМАО - Югры от 21.01.2022 N 14-п)</w:t>
      </w:r>
    </w:p>
    <w:p w:rsidR="002C551E" w:rsidRDefault="002C551E">
      <w:pPr>
        <w:pStyle w:val="ConsPlusNormal"/>
        <w:spacing w:before="220"/>
        <w:ind w:firstLine="540"/>
        <w:jc w:val="both"/>
      </w:pPr>
      <w:bookmarkStart w:id="113" w:name="P1122"/>
      <w:bookmarkEnd w:id="113"/>
      <w:r>
        <w:lastRenderedPageBreak/>
        <w:t xml:space="preserve">13) утратил силу с 13 февраля 2024 года. - </w:t>
      </w:r>
      <w:hyperlink r:id="rId443">
        <w:r>
          <w:rPr>
            <w:color w:val="0000FF"/>
          </w:rPr>
          <w:t>Постановление</w:t>
        </w:r>
      </w:hyperlink>
      <w:r>
        <w:t xml:space="preserve"> Правительства ХМАО - Югры от 13.02.2024 N 46-п.</w:t>
      </w:r>
    </w:p>
    <w:p w:rsidR="002C551E" w:rsidRDefault="002C551E">
      <w:pPr>
        <w:pStyle w:val="ConsPlusNormal"/>
        <w:spacing w:before="220"/>
        <w:ind w:firstLine="540"/>
        <w:jc w:val="both"/>
      </w:pPr>
      <w:r>
        <w:t xml:space="preserve">Документы, указанные в </w:t>
      </w:r>
      <w:hyperlink w:anchor="P1108">
        <w:r>
          <w:rPr>
            <w:color w:val="0000FF"/>
          </w:rPr>
          <w:t>абзацах 2</w:t>
        </w:r>
      </w:hyperlink>
      <w:r>
        <w:t xml:space="preserve"> - </w:t>
      </w:r>
      <w:hyperlink w:anchor="P1115">
        <w:r>
          <w:rPr>
            <w:color w:val="0000FF"/>
          </w:rPr>
          <w:t>8</w:t>
        </w:r>
      </w:hyperlink>
      <w:r>
        <w:t xml:space="preserve">, </w:t>
      </w:r>
      <w:hyperlink w:anchor="P1122">
        <w:r>
          <w:rPr>
            <w:color w:val="0000FF"/>
          </w:rPr>
          <w:t>14</w:t>
        </w:r>
      </w:hyperlink>
      <w:r>
        <w:t xml:space="preserve"> настоящего подпункта, представляют заявители в уполномоченный орган самостоятельно.</w:t>
      </w:r>
    </w:p>
    <w:p w:rsidR="002C551E" w:rsidRDefault="002C551E">
      <w:pPr>
        <w:pStyle w:val="ConsPlusNormal"/>
        <w:jc w:val="both"/>
      </w:pPr>
      <w:r>
        <w:t xml:space="preserve">(в ред. постановлений Правительства ХМАО - Югры от 21.01.2022 </w:t>
      </w:r>
      <w:hyperlink r:id="rId444">
        <w:r>
          <w:rPr>
            <w:color w:val="0000FF"/>
          </w:rPr>
          <w:t>N 14-п</w:t>
        </w:r>
      </w:hyperlink>
      <w:r>
        <w:t xml:space="preserve">, от 20.05.2022 </w:t>
      </w:r>
      <w:hyperlink r:id="rId445">
        <w:r>
          <w:rPr>
            <w:color w:val="0000FF"/>
          </w:rPr>
          <w:t>N 208-п</w:t>
        </w:r>
      </w:hyperlink>
      <w:r>
        <w:t xml:space="preserve">, от 13.02.2024 </w:t>
      </w:r>
      <w:hyperlink r:id="rId446">
        <w:r>
          <w:rPr>
            <w:color w:val="0000FF"/>
          </w:rPr>
          <w:t>N 46-п</w:t>
        </w:r>
      </w:hyperlink>
      <w:r>
        <w:t>)</w:t>
      </w:r>
    </w:p>
    <w:p w:rsidR="002C551E" w:rsidRDefault="002C551E">
      <w:pPr>
        <w:pStyle w:val="ConsPlusNormal"/>
        <w:spacing w:before="220"/>
        <w:ind w:firstLine="540"/>
        <w:jc w:val="both"/>
      </w:pPr>
      <w:r>
        <w:t xml:space="preserve">Документы и сведения, указанные в </w:t>
      </w:r>
      <w:hyperlink w:anchor="P1116">
        <w:r>
          <w:rPr>
            <w:color w:val="0000FF"/>
          </w:rPr>
          <w:t>абзацах 9</w:t>
        </w:r>
      </w:hyperlink>
      <w:r>
        <w:t xml:space="preserve"> - </w:t>
      </w:r>
      <w:hyperlink w:anchor="P1119">
        <w:r>
          <w:rPr>
            <w:color w:val="0000FF"/>
          </w:rPr>
          <w:t>12</w:t>
        </w:r>
      </w:hyperlink>
      <w:r>
        <w:t xml:space="preserve"> настоящего подпункта,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2C551E" w:rsidRDefault="002C551E">
      <w:pPr>
        <w:pStyle w:val="ConsPlusNormal"/>
        <w:spacing w:before="220"/>
        <w:ind w:firstLine="540"/>
        <w:jc w:val="both"/>
      </w:pPr>
      <w:r>
        <w:t xml:space="preserve">Заявитель вправе представить указанные в </w:t>
      </w:r>
      <w:hyperlink w:anchor="P1116">
        <w:r>
          <w:rPr>
            <w:color w:val="0000FF"/>
          </w:rPr>
          <w:t>абзацах 9</w:t>
        </w:r>
      </w:hyperlink>
      <w:r>
        <w:t xml:space="preserve"> - </w:t>
      </w:r>
      <w:hyperlink w:anchor="P1119">
        <w:r>
          <w:rPr>
            <w:color w:val="0000FF"/>
          </w:rPr>
          <w:t>12</w:t>
        </w:r>
      </w:hyperlink>
      <w:r>
        <w:t xml:space="preserve"> настоящего подпункта документы и информацию в уполномоченный орган по собственной инициативе.</w:t>
      </w:r>
    </w:p>
    <w:p w:rsidR="002C551E" w:rsidRDefault="002C551E">
      <w:pPr>
        <w:pStyle w:val="ConsPlusNormal"/>
        <w:spacing w:before="220"/>
        <w:ind w:firstLine="540"/>
        <w:jc w:val="both"/>
      </w:pPr>
      <w:r>
        <w:t>При личном обращении заявление подается с предъявлением оригиналов соответствующих документов, копии которых заверяет ответственный сотрудник уполномоченного органа, принимающий документы.</w:t>
      </w:r>
    </w:p>
    <w:p w:rsidR="002C551E" w:rsidRDefault="002C551E">
      <w:pPr>
        <w:pStyle w:val="ConsPlusNormal"/>
        <w:spacing w:before="220"/>
        <w:ind w:firstLine="540"/>
        <w:jc w:val="both"/>
      </w:pPr>
      <w:r>
        <w:t>Уполномоченный орган регистрирует заявление в книге регистрации и учета в день его поступления и присваивает ему регистрационный номер, фиксирует дату и время регистрации. Форму книги регистрации и учета устанавливает уполномоченный орган.</w:t>
      </w:r>
    </w:p>
    <w:p w:rsidR="002C551E" w:rsidRDefault="002C551E">
      <w:pPr>
        <w:pStyle w:val="ConsPlusNormal"/>
        <w:spacing w:before="220"/>
        <w:ind w:firstLine="540"/>
        <w:jc w:val="both"/>
      </w:pPr>
      <w:r>
        <w:t>Заявление и документы подает заявитель лично либо его представитель, уполномоченный в установленном порядке.</w:t>
      </w:r>
    </w:p>
    <w:p w:rsidR="002C551E" w:rsidRDefault="002C551E">
      <w:pPr>
        <w:pStyle w:val="ConsPlusNormal"/>
        <w:jc w:val="both"/>
      </w:pPr>
      <w:r>
        <w:t xml:space="preserve">(абзац введен </w:t>
      </w:r>
      <w:hyperlink r:id="rId447">
        <w:r>
          <w:rPr>
            <w:color w:val="0000FF"/>
          </w:rPr>
          <w:t>постановлением</w:t>
        </w:r>
      </w:hyperlink>
      <w:r>
        <w:t xml:space="preserve"> Правительства ХМАО - Югры от 21.05.2021 N 190-п)</w:t>
      </w:r>
    </w:p>
    <w:p w:rsidR="002C551E" w:rsidRDefault="002C551E">
      <w:pPr>
        <w:pStyle w:val="ConsPlusNormal"/>
        <w:spacing w:before="220"/>
        <w:ind w:firstLine="540"/>
        <w:jc w:val="both"/>
      </w:pPr>
      <w:r>
        <w:t>57.11. В отношении каждого заявителя уполномоченный орган заводит учетное дело, в котором хранятся заявление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в электронном виде.</w:t>
      </w:r>
    </w:p>
    <w:p w:rsidR="002C551E" w:rsidRDefault="002C551E">
      <w:pPr>
        <w:pStyle w:val="ConsPlusNormal"/>
        <w:spacing w:before="220"/>
        <w:ind w:firstLine="540"/>
        <w:jc w:val="both"/>
      </w:pPr>
      <w:r>
        <w:t xml:space="preserve">На каждую семью, указанную в </w:t>
      </w:r>
      <w:hyperlink w:anchor="P1060">
        <w:r>
          <w:rPr>
            <w:color w:val="0000FF"/>
          </w:rPr>
          <w:t>подпункте 57.2</w:t>
        </w:r>
      </w:hyperlink>
      <w:r>
        <w:t xml:space="preserve"> настоящего пункта,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w:t>
      </w:r>
    </w:p>
    <w:p w:rsidR="002C551E" w:rsidRDefault="002C551E">
      <w:pPr>
        <w:pStyle w:val="ConsPlusNormal"/>
        <w:jc w:val="both"/>
      </w:pPr>
      <w:r>
        <w:t xml:space="preserve">(абзац введен </w:t>
      </w:r>
      <w:hyperlink r:id="rId448">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r>
        <w:t xml:space="preserve">57.12. Решение о предоставлении социальной выплаты (отказе в предоставлении социальной выплаты) принимает уполномоченный орган в пределах доведенных лимитов средств на реализацию мероприятия после проверки заявления, документов, указанных в </w:t>
      </w:r>
      <w:hyperlink w:anchor="P1107">
        <w:r>
          <w:rPr>
            <w:color w:val="0000FF"/>
          </w:rPr>
          <w:t>подпункте 57.10</w:t>
        </w:r>
      </w:hyperlink>
      <w:r>
        <w:t xml:space="preserve"> настоящего пункта, представленных заявителем и (или) полученных в порядке межведомственного информационного взаимодействия, и заявителя на соответствие требованиям настоящего пункта не позднее 20 рабочих дней с даты представления указанного заявления и документов.</w:t>
      </w:r>
    </w:p>
    <w:p w:rsidR="002C551E" w:rsidRDefault="002C551E">
      <w:pPr>
        <w:pStyle w:val="ConsPlusNormal"/>
        <w:spacing w:before="220"/>
        <w:ind w:firstLine="540"/>
        <w:jc w:val="both"/>
      </w:pPr>
      <w:r>
        <w:t>Решение о предоставлении социальной выплаты (отказе в предоставлении социальной выплаты) вручает уполномоченный орган заявителю в течение 5 рабочих дней со дня его принятия лично либо почтовым отправлением с уведомлением о вручении.</w:t>
      </w:r>
    </w:p>
    <w:p w:rsidR="002C551E" w:rsidRDefault="002C551E">
      <w:pPr>
        <w:pStyle w:val="ConsPlusNormal"/>
        <w:spacing w:before="220"/>
        <w:ind w:firstLine="540"/>
        <w:jc w:val="both"/>
      </w:pPr>
      <w:r>
        <w:t>57.13. Уполномоченный орган принимает решение об отказе в предоставлении социальной выплаты в следующих случаях:</w:t>
      </w:r>
    </w:p>
    <w:p w:rsidR="002C551E" w:rsidRDefault="002C551E">
      <w:pPr>
        <w:pStyle w:val="ConsPlusNormal"/>
        <w:spacing w:before="220"/>
        <w:ind w:firstLine="540"/>
        <w:jc w:val="both"/>
      </w:pPr>
      <w:r>
        <w:t xml:space="preserve">1) заявитель не соответствует требованиям, установленным </w:t>
      </w:r>
      <w:hyperlink w:anchor="P1060">
        <w:r>
          <w:rPr>
            <w:color w:val="0000FF"/>
          </w:rPr>
          <w:t>подпунктом 57.2</w:t>
        </w:r>
      </w:hyperlink>
      <w:r>
        <w:t xml:space="preserve"> настоящего пункта;</w:t>
      </w:r>
    </w:p>
    <w:p w:rsidR="002C551E" w:rsidRDefault="002C551E">
      <w:pPr>
        <w:pStyle w:val="ConsPlusNormal"/>
        <w:spacing w:before="220"/>
        <w:ind w:firstLine="540"/>
        <w:jc w:val="both"/>
      </w:pPr>
      <w:r>
        <w:t xml:space="preserve">2) не представлены документы, сведения, указанные в </w:t>
      </w:r>
      <w:hyperlink w:anchor="P1108">
        <w:r>
          <w:rPr>
            <w:color w:val="0000FF"/>
          </w:rPr>
          <w:t>абзацах 2</w:t>
        </w:r>
      </w:hyperlink>
      <w:r>
        <w:t xml:space="preserve"> - </w:t>
      </w:r>
      <w:hyperlink w:anchor="P1115">
        <w:r>
          <w:rPr>
            <w:color w:val="0000FF"/>
          </w:rPr>
          <w:t>8 подпункта 57.10</w:t>
        </w:r>
      </w:hyperlink>
      <w:r>
        <w:t xml:space="preserve"> </w:t>
      </w:r>
      <w:r>
        <w:lastRenderedPageBreak/>
        <w:t>настоящего пункта;</w:t>
      </w:r>
    </w:p>
    <w:p w:rsidR="002C551E" w:rsidRDefault="002C551E">
      <w:pPr>
        <w:pStyle w:val="ConsPlusNormal"/>
        <w:spacing w:before="220"/>
        <w:ind w:firstLine="540"/>
        <w:jc w:val="both"/>
      </w:pPr>
      <w:r>
        <w:t>3) представлены документы и сведения, которые не подтверждают право заявителя на получение социальной выплаты;</w:t>
      </w:r>
    </w:p>
    <w:p w:rsidR="002C551E" w:rsidRDefault="002C551E">
      <w:pPr>
        <w:pStyle w:val="ConsPlusNormal"/>
        <w:spacing w:before="220"/>
        <w:ind w:firstLine="540"/>
        <w:jc w:val="both"/>
      </w:pPr>
      <w:r>
        <w:t>4) представлены недостоверные, недействительные документы и сведения;</w:t>
      </w:r>
    </w:p>
    <w:p w:rsidR="002C551E" w:rsidRDefault="002C551E">
      <w:pPr>
        <w:pStyle w:val="ConsPlusNormal"/>
        <w:spacing w:before="220"/>
        <w:ind w:firstLine="540"/>
        <w:jc w:val="both"/>
      </w:pPr>
      <w:r>
        <w:t>5) заявитель выехал в другой субъект Российской Федерации на постоянное место жительства;</w:t>
      </w:r>
    </w:p>
    <w:p w:rsidR="002C551E" w:rsidRDefault="002C551E">
      <w:pPr>
        <w:pStyle w:val="ConsPlusNormal"/>
        <w:spacing w:before="220"/>
        <w:ind w:firstLine="540"/>
        <w:jc w:val="both"/>
      </w:pPr>
      <w:r>
        <w:t>6) заявителем подано обращение в уполномоченный орган об отзыве заявления;</w:t>
      </w:r>
    </w:p>
    <w:p w:rsidR="002C551E" w:rsidRDefault="002C551E">
      <w:pPr>
        <w:pStyle w:val="ConsPlusNormal"/>
        <w:spacing w:before="220"/>
        <w:ind w:firstLine="540"/>
        <w:jc w:val="both"/>
      </w:pPr>
      <w:r>
        <w:t>7) отсутствие доведенных лимитов средств на реализацию мероприятия в объеме, достаточном для предоставления социальной выплаты заявителю.</w:t>
      </w:r>
    </w:p>
    <w:p w:rsidR="002C551E" w:rsidRDefault="002C551E">
      <w:pPr>
        <w:pStyle w:val="ConsPlusNormal"/>
        <w:spacing w:before="220"/>
        <w:ind w:firstLine="540"/>
        <w:jc w:val="both"/>
      </w:pPr>
      <w:r>
        <w:t>Гражданин вправе обжаловать решение уполномоченного органа об отказе в предоставлении социальной выплаты в соответствии с законодательством Российской Федерации.</w:t>
      </w:r>
    </w:p>
    <w:p w:rsidR="002C551E" w:rsidRDefault="002C551E">
      <w:pPr>
        <w:pStyle w:val="ConsPlusNormal"/>
        <w:spacing w:before="220"/>
        <w:ind w:firstLine="540"/>
        <w:jc w:val="both"/>
      </w:pPr>
      <w:bookmarkStart w:id="114" w:name="P1145"/>
      <w:bookmarkEnd w:id="114"/>
      <w:r>
        <w:t>57.14. В течение 3 рабочих дней с даты принятия решения о предоставлении заявителю социальной выплаты уполномоченный орган направляет в Департамент заявку на перечисление социальной выплаты по форме, установленной Департаментом, с приложением заверенной уполномоченным органом копии решения о предоставлении социальной выплаты заявителю.</w:t>
      </w:r>
    </w:p>
    <w:p w:rsidR="002C551E" w:rsidRDefault="002C551E">
      <w:pPr>
        <w:pStyle w:val="ConsPlusNormal"/>
        <w:spacing w:before="220"/>
        <w:ind w:firstLine="540"/>
        <w:jc w:val="both"/>
      </w:pPr>
      <w:r>
        <w:t xml:space="preserve">57.15. Департамент в течение 5 рабочих дней с даты поступления заявки и документа, указанных в </w:t>
      </w:r>
      <w:hyperlink w:anchor="P1145">
        <w:r>
          <w:rPr>
            <w:color w:val="0000FF"/>
          </w:rPr>
          <w:t>подпункте 57.14</w:t>
        </w:r>
      </w:hyperlink>
      <w:r>
        <w:t xml:space="preserve"> настоящего пункта, осуществляет действия, предусмотренные настоящим подпунктом, и направляет заявку в уполномоченный орган Тюменской области.</w:t>
      </w:r>
    </w:p>
    <w:p w:rsidR="002C551E" w:rsidRDefault="002C551E">
      <w:pPr>
        <w:pStyle w:val="ConsPlusNormal"/>
        <w:spacing w:before="220"/>
        <w:ind w:firstLine="540"/>
        <w:jc w:val="both"/>
      </w:pPr>
      <w:r>
        <w:t>В заявке указывает:</w:t>
      </w:r>
    </w:p>
    <w:p w:rsidR="002C551E" w:rsidRDefault="002C551E">
      <w:pPr>
        <w:pStyle w:val="ConsPlusNormal"/>
        <w:spacing w:before="220"/>
        <w:ind w:firstLine="540"/>
        <w:jc w:val="both"/>
      </w:pPr>
      <w:r>
        <w:t>реквизиты решения уполномоченного органа о предоставлении социальной выплаты заявителю;</w:t>
      </w:r>
    </w:p>
    <w:p w:rsidR="002C551E" w:rsidRDefault="002C551E">
      <w:pPr>
        <w:pStyle w:val="ConsPlusNormal"/>
        <w:spacing w:before="220"/>
        <w:ind w:firstLine="540"/>
        <w:jc w:val="both"/>
      </w:pPr>
      <w:r>
        <w:t>фамилию, имя, отчество заявителя и всех членов его семьи;</w:t>
      </w:r>
    </w:p>
    <w:p w:rsidR="002C551E" w:rsidRDefault="002C551E">
      <w:pPr>
        <w:pStyle w:val="ConsPlusNormal"/>
        <w:spacing w:before="220"/>
        <w:ind w:firstLine="540"/>
        <w:jc w:val="both"/>
      </w:pPr>
      <w:r>
        <w:t>фамилию, имя, отчество заявителя и всех членов его семьи, на которых приобретено жилое помещение;</w:t>
      </w:r>
    </w:p>
    <w:p w:rsidR="002C551E" w:rsidRDefault="002C551E">
      <w:pPr>
        <w:pStyle w:val="ConsPlusNormal"/>
        <w:spacing w:before="220"/>
        <w:ind w:firstLine="540"/>
        <w:jc w:val="both"/>
      </w:pPr>
      <w:r>
        <w:t>размер социальной выплаты;</w:t>
      </w:r>
    </w:p>
    <w:p w:rsidR="002C551E" w:rsidRDefault="002C551E">
      <w:pPr>
        <w:pStyle w:val="ConsPlusNormal"/>
        <w:spacing w:before="220"/>
        <w:ind w:firstLine="540"/>
        <w:jc w:val="both"/>
      </w:pPr>
      <w:r>
        <w:t>адрес, общую площадь приобретенного жилого помещения, реквизиты правоустанавливающих документов, подтверждающих приобретение жилого помещения;</w:t>
      </w:r>
    </w:p>
    <w:p w:rsidR="002C551E" w:rsidRDefault="002C551E">
      <w:pPr>
        <w:pStyle w:val="ConsPlusNormal"/>
        <w:spacing w:before="220"/>
        <w:ind w:firstLine="540"/>
        <w:jc w:val="both"/>
      </w:pPr>
      <w:r>
        <w:t>стоимость приобретенного жилого помещения;</w:t>
      </w:r>
    </w:p>
    <w:p w:rsidR="002C551E" w:rsidRDefault="002C551E">
      <w:pPr>
        <w:pStyle w:val="ConsPlusNormal"/>
        <w:spacing w:before="220"/>
        <w:ind w:firstLine="540"/>
        <w:jc w:val="both"/>
      </w:pPr>
      <w:r>
        <w:t>размер собственных средств заявителя, направленных на приобретение жилого помещения;</w:t>
      </w:r>
    </w:p>
    <w:p w:rsidR="002C551E" w:rsidRDefault="002C551E">
      <w:pPr>
        <w:pStyle w:val="ConsPlusNormal"/>
        <w:spacing w:before="220"/>
        <w:ind w:firstLine="540"/>
        <w:jc w:val="both"/>
      </w:pPr>
      <w:r>
        <w:t>банковские реквизиты для перечисления социальной выплаты.</w:t>
      </w:r>
    </w:p>
    <w:p w:rsidR="002C551E" w:rsidRDefault="002C551E">
      <w:pPr>
        <w:pStyle w:val="ConsPlusNormal"/>
        <w:spacing w:before="220"/>
        <w:ind w:firstLine="540"/>
        <w:jc w:val="both"/>
      </w:pPr>
      <w:r>
        <w:t>В случае выявления Департаментом факта неправомерности принятия уполномоченным органом решения о предоставлении заявителю социальной выплаты либо принятия решения, не соответствующего условиям, установленным настоящим пунктом, заявку в уполномоченный орган Тюменской области Департамент не направляет, о чем его письменно информирует.</w:t>
      </w:r>
    </w:p>
    <w:p w:rsidR="002C551E" w:rsidRDefault="002C551E">
      <w:pPr>
        <w:pStyle w:val="ConsPlusNormal"/>
        <w:spacing w:before="220"/>
        <w:ind w:firstLine="540"/>
        <w:jc w:val="both"/>
      </w:pPr>
      <w:r>
        <w:t>Порядок и механизм взаимоотношений между уполномоченным органом Тюменской области и Департаментом регулируются отдельно заключенным Соглашением.</w:t>
      </w:r>
    </w:p>
    <w:p w:rsidR="002C551E" w:rsidRDefault="002C551E">
      <w:pPr>
        <w:pStyle w:val="ConsPlusNormal"/>
        <w:spacing w:before="220"/>
        <w:ind w:firstLine="540"/>
        <w:jc w:val="both"/>
      </w:pPr>
      <w:r>
        <w:t xml:space="preserve">Перечисление социальной выплаты осуществляет уполномоченный орган Тюменской </w:t>
      </w:r>
      <w:r>
        <w:lastRenderedPageBreak/>
        <w:t>области на счет кредитора в порядке и сроки, установленные Соглашением.</w:t>
      </w:r>
    </w:p>
    <w:p w:rsidR="002C551E" w:rsidRDefault="002C551E">
      <w:pPr>
        <w:pStyle w:val="ConsPlusNormal"/>
        <w:spacing w:before="220"/>
        <w:ind w:firstLine="540"/>
        <w:jc w:val="both"/>
      </w:pPr>
      <w:r>
        <w:t xml:space="preserve">В случае предоставления социальных выплат за счет средств бюджета автономного округа их перечисление осуществляет Департамент в течение 10 рабочих дней с даты поступления заявки, указанной в </w:t>
      </w:r>
      <w:hyperlink w:anchor="P1145">
        <w:r>
          <w:rPr>
            <w:color w:val="0000FF"/>
          </w:rPr>
          <w:t>подпункте 57.14</w:t>
        </w:r>
      </w:hyperlink>
      <w:r>
        <w:t xml:space="preserve"> настоящего пункта.</w:t>
      </w:r>
    </w:p>
    <w:p w:rsidR="002C551E" w:rsidRDefault="002C551E">
      <w:pPr>
        <w:pStyle w:val="ConsPlusNormal"/>
        <w:spacing w:before="220"/>
        <w:ind w:firstLine="540"/>
        <w:jc w:val="both"/>
      </w:pPr>
      <w:r>
        <w:t>Контроль целевого и эффективного использования средств социальной выплаты заявителям осуществляет уполномоченный орган, Департамент.</w:t>
      </w:r>
    </w:p>
    <w:p w:rsidR="002C551E" w:rsidRDefault="002C551E">
      <w:pPr>
        <w:pStyle w:val="ConsPlusNormal"/>
        <w:spacing w:before="220"/>
        <w:ind w:firstLine="540"/>
        <w:jc w:val="both"/>
      </w:pPr>
      <w:r>
        <w:t>Последний также осуществляет проверку правомерности принятия уполномоченным органом решения о предоставлении социальной выплаты в соответствии с настоящим подпунктом.</w:t>
      </w:r>
    </w:p>
    <w:p w:rsidR="002C551E" w:rsidRDefault="002C551E">
      <w:pPr>
        <w:pStyle w:val="ConsPlusNormal"/>
        <w:jc w:val="both"/>
      </w:pPr>
      <w:r>
        <w:t xml:space="preserve">(пп. 57.15 в ред. </w:t>
      </w:r>
      <w:hyperlink r:id="rId449">
        <w:r>
          <w:rPr>
            <w:color w:val="0000FF"/>
          </w:rPr>
          <w:t>постановления</w:t>
        </w:r>
      </w:hyperlink>
      <w:r>
        <w:t xml:space="preserve"> Правительства ХМАО - Югры от 24.05.2024 N 198-п)</w:t>
      </w:r>
    </w:p>
    <w:p w:rsidR="002C551E" w:rsidRDefault="002C551E">
      <w:pPr>
        <w:pStyle w:val="ConsPlusNormal"/>
        <w:spacing w:before="220"/>
        <w:ind w:firstLine="540"/>
        <w:jc w:val="both"/>
      </w:pPr>
      <w:bookmarkStart w:id="115" w:name="P1163"/>
      <w:bookmarkEnd w:id="115"/>
      <w:r>
        <w:t>57.16. Заявитель, которому предоставлена социальная выплата, несет ответственность за ее целевое использование. В случае расходования заявителем средств социальной выплаты не по целевому назначению социальная выплата подлежит возврату в соответствующий бюджет бюджетной системы Российской Федерации полном объеме.</w:t>
      </w:r>
    </w:p>
    <w:p w:rsidR="002C551E" w:rsidRDefault="002C551E">
      <w:pPr>
        <w:pStyle w:val="ConsPlusNormal"/>
        <w:spacing w:before="220"/>
        <w:ind w:firstLine="540"/>
        <w:jc w:val="both"/>
      </w:pPr>
      <w:bookmarkStart w:id="116" w:name="P1164"/>
      <w:bookmarkEnd w:id="116"/>
      <w:r>
        <w:t xml:space="preserve">В течение 10 рабочих дней с даты получения мотивированного уведомления с требованием о возврате социальной выплаты, направленного уполномоченным органом в течение 5 рабочих дней с даты выявления случая, указанного в </w:t>
      </w:r>
      <w:hyperlink w:anchor="P1163">
        <w:r>
          <w:rPr>
            <w:color w:val="0000FF"/>
          </w:rPr>
          <w:t>абзаце первом</w:t>
        </w:r>
      </w:hyperlink>
      <w:r>
        <w:t xml:space="preserve"> настоящего подпункта, заявитель возвращает социальную выплату в соответствующий бюджет бюджетной системы Российской Федерации.</w:t>
      </w:r>
    </w:p>
    <w:p w:rsidR="002C551E" w:rsidRDefault="002C551E">
      <w:pPr>
        <w:pStyle w:val="ConsPlusNormal"/>
        <w:spacing w:before="220"/>
        <w:ind w:firstLine="540"/>
        <w:jc w:val="both"/>
      </w:pPr>
      <w:r>
        <w:t xml:space="preserve">В случае невыполнения требования, установленного </w:t>
      </w:r>
      <w:hyperlink w:anchor="P1164">
        <w:r>
          <w:rPr>
            <w:color w:val="0000FF"/>
          </w:rPr>
          <w:t>абзацем вторым</w:t>
        </w:r>
      </w:hyperlink>
      <w:r>
        <w:t xml:space="preserve"> настоящего подпункта, возврат социальной выплаты осуществляется в судебном порядке в соответствии с законодательством Российской Федерации.</w:t>
      </w:r>
    </w:p>
    <w:p w:rsidR="002C551E" w:rsidRDefault="002C551E">
      <w:pPr>
        <w:pStyle w:val="ConsPlusNormal"/>
        <w:spacing w:before="220"/>
        <w:ind w:firstLine="540"/>
        <w:jc w:val="both"/>
      </w:pPr>
      <w:r>
        <w:t xml:space="preserve">Абзац утратил силу с 5 февраля 2025 года. - </w:t>
      </w:r>
      <w:hyperlink r:id="rId450">
        <w:r>
          <w:rPr>
            <w:color w:val="0000FF"/>
          </w:rPr>
          <w:t>Постановление</w:t>
        </w:r>
      </w:hyperlink>
      <w:r>
        <w:t xml:space="preserve"> Правительства ХМАО - Югры от 05.02.2025 N 26-п.</w:t>
      </w:r>
    </w:p>
    <w:p w:rsidR="002C551E" w:rsidRDefault="002C551E">
      <w:pPr>
        <w:pStyle w:val="ConsPlusNormal"/>
        <w:spacing w:before="220"/>
        <w:ind w:firstLine="540"/>
        <w:jc w:val="both"/>
      </w:pPr>
      <w:r>
        <w:t>Уполномоченный орган представляет в Департамент отчетность по форме и в сроки, установленные Департаментом.</w:t>
      </w:r>
    </w:p>
    <w:p w:rsidR="002C551E" w:rsidRDefault="002C551E">
      <w:pPr>
        <w:pStyle w:val="ConsPlusNormal"/>
        <w:spacing w:before="220"/>
        <w:ind w:firstLine="540"/>
        <w:jc w:val="both"/>
      </w:pPr>
      <w:r>
        <w:t>Ответственность за соблюдение условий, установленных настоящим пунктом, возлагается на органы местного самоуправления муниципальных образований автономного округа.</w:t>
      </w:r>
    </w:p>
    <w:p w:rsidR="002C551E" w:rsidRDefault="002C551E">
      <w:pPr>
        <w:pStyle w:val="ConsPlusNormal"/>
        <w:jc w:val="both"/>
      </w:pPr>
      <w:r>
        <w:t xml:space="preserve">(пп. 57.16 в ред. </w:t>
      </w:r>
      <w:hyperlink r:id="rId451">
        <w:r>
          <w:rPr>
            <w:color w:val="0000FF"/>
          </w:rPr>
          <w:t>постановления</w:t>
        </w:r>
      </w:hyperlink>
      <w:r>
        <w:t xml:space="preserve"> Правительства ХМАО - Югры от 24.05.2024 N 198-п)</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both"/>
            </w:pPr>
            <w:r>
              <w:rPr>
                <w:color w:val="392C69"/>
              </w:rPr>
              <w:t xml:space="preserve">П. 58 </w:t>
            </w:r>
            <w:hyperlink w:anchor="P126">
              <w:r>
                <w:rPr>
                  <w:color w:val="0000FF"/>
                </w:rPr>
                <w:t>действует</w:t>
              </w:r>
            </w:hyperlink>
            <w:r>
              <w:rPr>
                <w:color w:val="392C69"/>
              </w:rPr>
              <w:t xml:space="preserve"> до 31.12.2030.</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spacing w:before="280"/>
        <w:ind w:firstLine="540"/>
        <w:jc w:val="both"/>
      </w:pPr>
      <w:bookmarkStart w:id="117" w:name="P1171"/>
      <w:bookmarkEnd w:id="117"/>
      <w:r>
        <w:t>58. Настоящий пункт устанавливает механизм предоставления социальных выплат работникам организаций, являющихся субъектами малого и среднего предпринимательства, или индивидуальным предпринимателям, зарегистрированным в автономном округе, осуществляющих деятельность в области информационных технологий, компьютерного программного обеспечения и (или) участвующих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(далее - работник организации), а также медицинским работникам медицинских организаций первичного звена здравоохранения и скорой медицинской помощи, медицинским работникам организаций социального обслуживания (далее - медицинские работники), научным работникам научных организаций и организаций высшего образования, работникам организаций высшего образования из числа профессорско-преподавательского состава, имеющие ученую степень кандидата и (или) доктора наук (далее - работники науки или образования), участникам программы "Дальневосточная и Арктическая ипотека".</w:t>
      </w:r>
    </w:p>
    <w:p w:rsidR="002C551E" w:rsidRDefault="002C551E">
      <w:pPr>
        <w:pStyle w:val="ConsPlusNormal"/>
        <w:jc w:val="both"/>
      </w:pPr>
      <w:r>
        <w:lastRenderedPageBreak/>
        <w:t xml:space="preserve">(в ред. постановлений Правительства ХМАО - Югры от 20.05.2022 </w:t>
      </w:r>
      <w:hyperlink r:id="rId452">
        <w:r>
          <w:rPr>
            <w:color w:val="0000FF"/>
          </w:rPr>
          <w:t>N 208-п</w:t>
        </w:r>
      </w:hyperlink>
      <w:r>
        <w:t xml:space="preserve">, от 12.07.2025 </w:t>
      </w:r>
      <w:hyperlink r:id="rId453">
        <w:r>
          <w:rPr>
            <w:color w:val="0000FF"/>
          </w:rPr>
          <w:t>N 245-п</w:t>
        </w:r>
      </w:hyperlink>
      <w:r>
        <w:t>)</w:t>
      </w:r>
    </w:p>
    <w:p w:rsidR="002C551E" w:rsidRDefault="002C551E">
      <w:pPr>
        <w:pStyle w:val="ConsPlusNormal"/>
        <w:spacing w:before="220"/>
        <w:ind w:firstLine="540"/>
        <w:jc w:val="both"/>
      </w:pPr>
      <w:r>
        <w:t xml:space="preserve">58.1. Для целей </w:t>
      </w:r>
      <w:hyperlink w:anchor="P1171">
        <w:r>
          <w:rPr>
            <w:color w:val="0000FF"/>
          </w:rPr>
          <w:t>пункта 58</w:t>
        </w:r>
      </w:hyperlink>
      <w:r>
        <w:t xml:space="preserve"> порядка используются следующие понятия:</w:t>
      </w:r>
    </w:p>
    <w:p w:rsidR="002C551E" w:rsidRDefault="002C551E">
      <w:pPr>
        <w:pStyle w:val="ConsPlusNormal"/>
        <w:spacing w:before="220"/>
        <w:ind w:firstLine="540"/>
        <w:jc w:val="both"/>
      </w:pPr>
      <w:r>
        <w:t>1) мероприятие - предоставление социальных выплат отдельным категориям граждан на обеспечение жилыми помещениями в автономном округе в пределах комплекса процессных мероприятий;</w:t>
      </w:r>
    </w:p>
    <w:p w:rsidR="002C551E" w:rsidRDefault="002C551E">
      <w:pPr>
        <w:pStyle w:val="ConsPlusNormal"/>
        <w:jc w:val="both"/>
      </w:pPr>
      <w:r>
        <w:t xml:space="preserve">(пп. 1 в ред. </w:t>
      </w:r>
      <w:hyperlink r:id="rId454">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2) уполномоченный орган - орган местного самоуправления муниципального образования автономного округа (городских округов, муниципальных районов), осуществляющий функции по признанию граждан участниками мероприятия и предоставлению социальной выплаты в соответствии с настоящим пунктом;</w:t>
      </w:r>
    </w:p>
    <w:p w:rsidR="002C551E" w:rsidRDefault="002C551E">
      <w:pPr>
        <w:pStyle w:val="ConsPlusNormal"/>
        <w:spacing w:before="220"/>
        <w:ind w:firstLine="540"/>
        <w:jc w:val="both"/>
      </w:pPr>
      <w:r>
        <w:t>3) организация - организация любой организационно-правовой формы, поставленная на налоговый учет в автономном округе и являющаяся субъектом малого и среднего предпринимательства и (или) участвующая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имеющая государственную аккредитацию организаций, осуществляющих деятельность в области информационных технологий;</w:t>
      </w:r>
    </w:p>
    <w:p w:rsidR="002C551E" w:rsidRDefault="002C551E">
      <w:pPr>
        <w:pStyle w:val="ConsPlusNormal"/>
        <w:jc w:val="both"/>
      </w:pPr>
      <w:r>
        <w:t xml:space="preserve">(в ред. постановлений Правительства ХМАО - Югры от 20.05.2022 </w:t>
      </w:r>
      <w:hyperlink r:id="rId455">
        <w:r>
          <w:rPr>
            <w:color w:val="0000FF"/>
          </w:rPr>
          <w:t>N 208-п</w:t>
        </w:r>
      </w:hyperlink>
      <w:r>
        <w:t xml:space="preserve">, от 13.02.2024 </w:t>
      </w:r>
      <w:hyperlink r:id="rId456">
        <w:r>
          <w:rPr>
            <w:color w:val="0000FF"/>
          </w:rPr>
          <w:t>N 46-п</w:t>
        </w:r>
      </w:hyperlink>
      <w:r>
        <w:t>)</w:t>
      </w:r>
    </w:p>
    <w:p w:rsidR="002C551E" w:rsidRDefault="002C551E">
      <w:pPr>
        <w:pStyle w:val="ConsPlusNormal"/>
        <w:spacing w:before="220"/>
        <w:ind w:firstLine="540"/>
        <w:jc w:val="both"/>
      </w:pPr>
      <w:r>
        <w:t>4) индивидуальный предприниматель - гражданин, поставленный на налоговый учет в качестве индивидуального предпринимателя в автономном округе, осуществляющий деятельность в области информационных технологий, компьютерного программного обеспечения и (или) участвующий в реализации проекта "Цифровая платформа Югры" по направлениям: медицина, жилищно-коммунальное хозяйство, государственное управление, создание искусственного интеллекта, а также нанятые им работники для указанных целей;</w:t>
      </w:r>
    </w:p>
    <w:p w:rsidR="002C551E" w:rsidRDefault="002C551E">
      <w:pPr>
        <w:pStyle w:val="ConsPlusNormal"/>
        <w:jc w:val="both"/>
      </w:pPr>
      <w:r>
        <w:t xml:space="preserve">(в ред. постановлений Правительства ХМАО - Югры от 20.05.2022 </w:t>
      </w:r>
      <w:hyperlink r:id="rId457">
        <w:r>
          <w:rPr>
            <w:color w:val="0000FF"/>
          </w:rPr>
          <w:t>N 208-п</w:t>
        </w:r>
      </w:hyperlink>
      <w:r>
        <w:t xml:space="preserve">, от 13.02.2024 </w:t>
      </w:r>
      <w:hyperlink r:id="rId458">
        <w:r>
          <w:rPr>
            <w:color w:val="0000FF"/>
          </w:rPr>
          <w:t>N 46-п</w:t>
        </w:r>
      </w:hyperlink>
      <w:r>
        <w:t>)</w:t>
      </w:r>
    </w:p>
    <w:p w:rsidR="002C551E" w:rsidRDefault="002C551E">
      <w:pPr>
        <w:pStyle w:val="ConsPlusNormal"/>
        <w:spacing w:before="220"/>
        <w:ind w:firstLine="540"/>
        <w:jc w:val="both"/>
      </w:pPr>
      <w:r>
        <w:t>5) медицинская организация - государственное учреждение автономного округа первичного звена здравоохранения и скорой медицинской помощи;</w:t>
      </w:r>
    </w:p>
    <w:p w:rsidR="002C551E" w:rsidRDefault="002C551E">
      <w:pPr>
        <w:pStyle w:val="ConsPlusNormal"/>
        <w:spacing w:before="220"/>
        <w:ind w:firstLine="540"/>
        <w:jc w:val="both"/>
      </w:pPr>
      <w:r>
        <w:t>6) научная организация - юридическое лицо независимо от организационно-правовой формы и формы собственности, общественное объединение научных работников, осуществляющее в качестве основной деятельности научную и (или) научно-техническую деятельность на территории автономного округа, финансируемые из бюджета автономного округа;</w:t>
      </w:r>
    </w:p>
    <w:p w:rsidR="002C551E" w:rsidRDefault="002C551E">
      <w:pPr>
        <w:pStyle w:val="ConsPlusNormal"/>
        <w:spacing w:before="220"/>
        <w:ind w:firstLine="540"/>
        <w:jc w:val="both"/>
      </w:pPr>
      <w:r>
        <w:t>7)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 на территории автономного округа и финансируемая из бюджета автономного округа;</w:t>
      </w:r>
    </w:p>
    <w:p w:rsidR="002C551E" w:rsidRDefault="002C551E">
      <w:pPr>
        <w:pStyle w:val="ConsPlusNormal"/>
        <w:spacing w:before="220"/>
        <w:ind w:firstLine="540"/>
        <w:jc w:val="both"/>
      </w:pPr>
      <w:r>
        <w:t>8) организация социального обслуживания - государственное учреждение автономного округа, осуществляющая социальное обслуживание;</w:t>
      </w:r>
    </w:p>
    <w:p w:rsidR="002C551E" w:rsidRDefault="002C551E">
      <w:pPr>
        <w:pStyle w:val="ConsPlusNormal"/>
        <w:spacing w:before="220"/>
        <w:ind w:firstLine="540"/>
        <w:jc w:val="both"/>
      </w:pPr>
      <w:bookmarkStart w:id="118" w:name="P1185"/>
      <w:bookmarkEnd w:id="118"/>
      <w:r>
        <w:t>9) участник мероприятия - работник организации, индивидуальный предприниматель, медицинский работник, работник науки или образования, участник программы "Дальневосточная и Арктическая ипотека", отвечающий в совокупности следующим критериям:</w:t>
      </w:r>
    </w:p>
    <w:p w:rsidR="002C551E" w:rsidRDefault="002C551E">
      <w:pPr>
        <w:pStyle w:val="ConsPlusNormal"/>
        <w:jc w:val="both"/>
      </w:pPr>
      <w:r>
        <w:t xml:space="preserve">(в ред. </w:t>
      </w:r>
      <w:hyperlink r:id="rId45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а) является гражданином Российской Федерации;</w:t>
      </w:r>
    </w:p>
    <w:p w:rsidR="002C551E" w:rsidRDefault="002C551E">
      <w:pPr>
        <w:pStyle w:val="ConsPlusNormal"/>
        <w:spacing w:before="220"/>
        <w:ind w:firstLine="540"/>
        <w:jc w:val="both"/>
      </w:pPr>
      <w:r>
        <w:t xml:space="preserve">б) является нуждающимся в жилом помещении по основаниям, предусмотренным </w:t>
      </w:r>
      <w:hyperlink r:id="rId460">
        <w:r>
          <w:rPr>
            <w:color w:val="0000FF"/>
          </w:rPr>
          <w:t>статьей 51</w:t>
        </w:r>
      </w:hyperlink>
      <w:r>
        <w:t xml:space="preserve"> Жилищного кодекса Российской Федерации, с учетом положений </w:t>
      </w:r>
      <w:hyperlink w:anchor="P1320">
        <w:r>
          <w:rPr>
            <w:color w:val="0000FF"/>
          </w:rPr>
          <w:t>подпункта 58.28</w:t>
        </w:r>
      </w:hyperlink>
      <w:r>
        <w:t xml:space="preserve"> настоящего пункта (за исключением участника программы "Дальневосточная и Арктическая ипотека");</w:t>
      </w:r>
    </w:p>
    <w:p w:rsidR="002C551E" w:rsidRDefault="002C551E">
      <w:pPr>
        <w:pStyle w:val="ConsPlusNormal"/>
        <w:jc w:val="both"/>
      </w:pPr>
      <w:r>
        <w:lastRenderedPageBreak/>
        <w:t xml:space="preserve">(в ред. </w:t>
      </w:r>
      <w:hyperlink r:id="rId46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в) ранее не являлся получателем мер социальной поддержки на улучшение жилищных условий за счет средств бюджетов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w:t>
      </w:r>
    </w:p>
    <w:p w:rsidR="002C551E" w:rsidRDefault="002C551E">
      <w:pPr>
        <w:pStyle w:val="ConsPlusNormal"/>
        <w:spacing w:before="220"/>
        <w:ind w:firstLine="540"/>
        <w:jc w:val="both"/>
      </w:pPr>
      <w:r>
        <w:t>г) осуществляет не менее 5 лет со дня получения социальной выплаты трудовую деятельность в автономном округе (за исключением участника программы "Дальневосточная и Арктическая ипотека");</w:t>
      </w:r>
    </w:p>
    <w:p w:rsidR="002C551E" w:rsidRDefault="002C551E">
      <w:pPr>
        <w:pStyle w:val="ConsPlusNormal"/>
        <w:jc w:val="both"/>
      </w:pPr>
      <w:r>
        <w:t xml:space="preserve">(в ред. </w:t>
      </w:r>
      <w:hyperlink r:id="rId46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д) постоянно проживает в автономном округе;</w:t>
      </w:r>
    </w:p>
    <w:p w:rsidR="002C551E" w:rsidRDefault="002C551E">
      <w:pPr>
        <w:pStyle w:val="ConsPlusNormal"/>
        <w:spacing w:before="220"/>
        <w:ind w:firstLine="540"/>
        <w:jc w:val="both"/>
      </w:pPr>
      <w:r>
        <w:t>10) социальная выплата - мера социальной поддержки, предоставляемая участникам мероприятия на приобретение (строительство) жилого помещения;</w:t>
      </w:r>
    </w:p>
    <w:p w:rsidR="002C551E" w:rsidRDefault="002C551E">
      <w:pPr>
        <w:pStyle w:val="ConsPlusNormal"/>
        <w:spacing w:before="220"/>
        <w:ind w:firstLine="540"/>
        <w:jc w:val="both"/>
      </w:pPr>
      <w:r>
        <w:t>11) свидетельство - документ, подтверждающий право участника мероприятия на получение социальной выплаты, форма которого устанавливается Департаментом;</w:t>
      </w:r>
    </w:p>
    <w:p w:rsidR="002C551E" w:rsidRDefault="002C551E">
      <w:pPr>
        <w:pStyle w:val="ConsPlusNormal"/>
        <w:spacing w:before="220"/>
        <w:ind w:firstLine="540"/>
        <w:jc w:val="both"/>
      </w:pPr>
      <w:bookmarkStart w:id="119" w:name="P1196"/>
      <w:bookmarkEnd w:id="119"/>
      <w:r>
        <w:t>12) заявление - письменное заявление по форме, установленной Департаментом, о признании участником мероприятия, поданное в уполномоченный орган работником организации, индивидуальным предпринимателем, медицинским работником, работником науки или образования, участником программы "Дальневосточная и Арктическая ипотека" до 1 марта текущего года, но не позднее 1 марта 2030 года;</w:t>
      </w:r>
    </w:p>
    <w:p w:rsidR="002C551E" w:rsidRDefault="002C551E">
      <w:pPr>
        <w:pStyle w:val="ConsPlusNormal"/>
        <w:jc w:val="both"/>
      </w:pPr>
      <w:r>
        <w:t xml:space="preserve">(в ред. постановлений Правительства ХМАО - Югры от 13.02.2024 </w:t>
      </w:r>
      <w:hyperlink r:id="rId463">
        <w:r>
          <w:rPr>
            <w:color w:val="0000FF"/>
          </w:rPr>
          <w:t>N 46-п</w:t>
        </w:r>
      </w:hyperlink>
      <w:r>
        <w:t xml:space="preserve">, от 12.07.2025 </w:t>
      </w:r>
      <w:hyperlink r:id="rId464">
        <w:r>
          <w:rPr>
            <w:color w:val="0000FF"/>
          </w:rPr>
          <w:t>N 245-п</w:t>
        </w:r>
      </w:hyperlink>
      <w:r>
        <w:t>)</w:t>
      </w:r>
    </w:p>
    <w:p w:rsidR="002C551E" w:rsidRDefault="002C551E">
      <w:pPr>
        <w:pStyle w:val="ConsPlusNormal"/>
        <w:spacing w:before="220"/>
        <w:ind w:firstLine="540"/>
        <w:jc w:val="both"/>
      </w:pPr>
      <w:r>
        <w:t>13) список участников мероприятия - список граждан, признанных участниками мероприятия в целях предоставления социальной выплаты, сформированный уполномоченным органом до 1 апреля текущего года по форме, установленной Департаментом, в хронологической последовательности согласно дате и времени подачи заявлений, исходя из объема лимитов средств, предусмотренных на реализацию мероприятия.</w:t>
      </w:r>
    </w:p>
    <w:p w:rsidR="002C551E" w:rsidRDefault="002C551E">
      <w:pPr>
        <w:pStyle w:val="ConsPlusNormal"/>
        <w:spacing w:before="220"/>
        <w:ind w:firstLine="540"/>
        <w:jc w:val="both"/>
      </w:pPr>
      <w:r>
        <w:t>58.2. Финансирование расходов, связанных с предоставлением социальных выплат участникам мероприятия, осуществляется в пределах лимитов средств, предусмотренных на реализацию мероприятия.</w:t>
      </w:r>
    </w:p>
    <w:p w:rsidR="002C551E" w:rsidRDefault="002C551E">
      <w:pPr>
        <w:pStyle w:val="ConsPlusNormal"/>
        <w:spacing w:before="220"/>
        <w:ind w:firstLine="540"/>
        <w:jc w:val="both"/>
      </w:pPr>
      <w:r>
        <w:t>Департамент осуществляет распределение лимитов средств, предусмотренных на реализацию мероприятия, между муниципальными образованиями автономного округа на основании представленных уполномоченными органами предложений о потребности, исходя из объема утвержденных лимитов средств на реализацию мероприятия, пропорционально заявленной потребности муниципальных образований автономного округа и предусматривает возможность получения муниципальным образованием автономного округа средств на предоставление не менее 1 социальной выплаты по мероприятию.</w:t>
      </w:r>
    </w:p>
    <w:p w:rsidR="002C551E" w:rsidRDefault="002C551E">
      <w:pPr>
        <w:pStyle w:val="ConsPlusNormal"/>
        <w:spacing w:before="220"/>
        <w:ind w:firstLine="540"/>
        <w:jc w:val="both"/>
      </w:pPr>
      <w:r>
        <w:t>Объем лимитов средств, утвержденных на реализацию мероприятия, доводит Департамент до уполномоченных органов информационным письмом.</w:t>
      </w:r>
    </w:p>
    <w:p w:rsidR="002C551E" w:rsidRDefault="002C551E">
      <w:pPr>
        <w:pStyle w:val="ConsPlusNormal"/>
        <w:spacing w:before="220"/>
        <w:ind w:firstLine="540"/>
        <w:jc w:val="both"/>
      </w:pPr>
      <w:r>
        <w:t>Департамент осуществляет перераспределение объемов лимитов средств, утвержденных на реализацию мероприятия, в случае если на доведенный объем лимитов средств уполномоченным органом не выданы свидетельства, а также на доведенный объем лимитов средств отсутствует потребность либо не произведены действия, направленные на предоставление гражданам социальных выплат.</w:t>
      </w:r>
    </w:p>
    <w:p w:rsidR="002C551E" w:rsidRDefault="002C551E">
      <w:pPr>
        <w:pStyle w:val="ConsPlusNormal"/>
        <w:spacing w:before="220"/>
        <w:ind w:firstLine="540"/>
        <w:jc w:val="both"/>
      </w:pPr>
      <w:r>
        <w:lastRenderedPageBreak/>
        <w:t>При распределении лимитов средств для муниципальных образований автономного округа Департамент устанавливает показатель по количеству участников мероприятия, получивших социальные выплаты в соответствии с мероприятием.</w:t>
      </w:r>
    </w:p>
    <w:p w:rsidR="002C551E" w:rsidRDefault="002C551E">
      <w:pPr>
        <w:pStyle w:val="ConsPlusNormal"/>
        <w:spacing w:before="220"/>
        <w:ind w:firstLine="540"/>
        <w:jc w:val="both"/>
      </w:pPr>
      <w:r>
        <w:t>В случае наличия остатков неизрасходованных бюджетных средств на предоставление социальной выплаты прием заявлений продлевается до 1 августа текущего года.</w:t>
      </w:r>
    </w:p>
    <w:p w:rsidR="002C551E" w:rsidRDefault="002C551E">
      <w:pPr>
        <w:pStyle w:val="ConsPlusNormal"/>
        <w:jc w:val="both"/>
      </w:pPr>
      <w:r>
        <w:t xml:space="preserve">(абзац введен </w:t>
      </w:r>
      <w:hyperlink r:id="rId465">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bookmarkStart w:id="120" w:name="P1206"/>
      <w:bookmarkEnd w:id="120"/>
      <w:r>
        <w:t>58.3. Сведения об организациях, индивидуальных предпринимателях, являющихся субъектами малого и среднего предпринимательства, осуществляющих деятельность в области информационных технологий, компьютерного программного обеспечения и (или) участвующих в проекте "Цифровая платформа Югры" по направлениям медицина, жилищно-коммунальное хозяйство, государственное управление, создание искусственного интеллекта запрашиваются органами местного самоуправления муниципальных образований автономного округа (городских округов, муниципальных районов) в исполнительном органе автономного округа, ответственном за реализацию проекта.</w:t>
      </w:r>
    </w:p>
    <w:p w:rsidR="002C551E" w:rsidRDefault="002C551E">
      <w:pPr>
        <w:pStyle w:val="ConsPlusNormal"/>
        <w:jc w:val="both"/>
      </w:pPr>
      <w:r>
        <w:t xml:space="preserve">(в ред. постановлений Правительства ХМАО - Югры от 20.05.2022 </w:t>
      </w:r>
      <w:hyperlink r:id="rId466">
        <w:r>
          <w:rPr>
            <w:color w:val="0000FF"/>
          </w:rPr>
          <w:t>N 208-п</w:t>
        </w:r>
      </w:hyperlink>
      <w:r>
        <w:t xml:space="preserve">, от 08.09.2022 </w:t>
      </w:r>
      <w:hyperlink r:id="rId467">
        <w:r>
          <w:rPr>
            <w:color w:val="0000FF"/>
          </w:rPr>
          <w:t>N 440-п</w:t>
        </w:r>
      </w:hyperlink>
      <w:r>
        <w:t xml:space="preserve">, от 13.02.2024 </w:t>
      </w:r>
      <w:hyperlink r:id="rId468">
        <w:r>
          <w:rPr>
            <w:color w:val="0000FF"/>
          </w:rPr>
          <w:t>N 46-п</w:t>
        </w:r>
      </w:hyperlink>
      <w:r>
        <w:t>)</w:t>
      </w:r>
    </w:p>
    <w:p w:rsidR="002C551E" w:rsidRDefault="002C551E">
      <w:pPr>
        <w:pStyle w:val="ConsPlusNormal"/>
        <w:spacing w:before="220"/>
        <w:ind w:firstLine="540"/>
        <w:jc w:val="both"/>
      </w:pPr>
      <w:r>
        <w:t xml:space="preserve">Перечень указанных в </w:t>
      </w:r>
      <w:hyperlink w:anchor="P1206">
        <w:r>
          <w:rPr>
            <w:color w:val="0000FF"/>
          </w:rPr>
          <w:t>абзаце первом</w:t>
        </w:r>
      </w:hyperlink>
      <w:r>
        <w:t xml:space="preserve"> настоящего пункта организаций, индивидуальных предпринимателей формирует исполнительный орган автономного округа, ответственный за реализацию проекта, по установленной им форме, включающей наименование и описание деятельности организации, индивидуального предпринимателя, подтверждение деятельности и срок работы в автономном округе, список должностей, относящихся к области информационных технологий, компьютерного программного обеспечения, иные сведения, и публикует на официальном сайте, и публикует на официальном сайте.</w:t>
      </w:r>
    </w:p>
    <w:p w:rsidR="002C551E" w:rsidRDefault="002C551E">
      <w:pPr>
        <w:pStyle w:val="ConsPlusNormal"/>
        <w:jc w:val="both"/>
      </w:pPr>
      <w:r>
        <w:t xml:space="preserve">(в ред. постановлений Правительства ХМАО - Югры от 20.05.2022 </w:t>
      </w:r>
      <w:hyperlink r:id="rId469">
        <w:r>
          <w:rPr>
            <w:color w:val="0000FF"/>
          </w:rPr>
          <w:t>N 208-п</w:t>
        </w:r>
      </w:hyperlink>
      <w:r>
        <w:t xml:space="preserve">, от 08.09.2022 </w:t>
      </w:r>
      <w:hyperlink r:id="rId470">
        <w:r>
          <w:rPr>
            <w:color w:val="0000FF"/>
          </w:rPr>
          <w:t>N 440-п</w:t>
        </w:r>
      </w:hyperlink>
      <w:r>
        <w:t>)</w:t>
      </w:r>
    </w:p>
    <w:p w:rsidR="002C551E" w:rsidRDefault="002C551E">
      <w:pPr>
        <w:pStyle w:val="ConsPlusNormal"/>
        <w:spacing w:before="220"/>
        <w:ind w:firstLine="540"/>
        <w:jc w:val="both"/>
      </w:pPr>
      <w:bookmarkStart w:id="121" w:name="P1210"/>
      <w:bookmarkEnd w:id="121"/>
      <w:r>
        <w:t>Сведения о научных организациях, организациях высшего образования запрашиваются органами местного самоуправления муниципальных образований автономного округа (городских округов, муниципальных районов) в исполнительном органе автономного округа,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w:t>
      </w:r>
    </w:p>
    <w:p w:rsidR="002C551E" w:rsidRDefault="002C551E">
      <w:pPr>
        <w:pStyle w:val="ConsPlusNormal"/>
        <w:jc w:val="both"/>
      </w:pPr>
      <w:r>
        <w:t xml:space="preserve">(в ред. </w:t>
      </w:r>
      <w:hyperlink r:id="rId471">
        <w:r>
          <w:rPr>
            <w:color w:val="0000FF"/>
          </w:rPr>
          <w:t>постановления</w:t>
        </w:r>
      </w:hyperlink>
      <w:r>
        <w:t xml:space="preserve"> Правительства ХМАО - Югры от 08.09.2022 N 440-п)</w:t>
      </w:r>
    </w:p>
    <w:p w:rsidR="002C551E" w:rsidRDefault="002C551E">
      <w:pPr>
        <w:pStyle w:val="ConsPlusNormal"/>
        <w:spacing w:before="220"/>
        <w:ind w:firstLine="540"/>
        <w:jc w:val="both"/>
      </w:pPr>
      <w:r>
        <w:t xml:space="preserve">Перечень указанных в </w:t>
      </w:r>
      <w:hyperlink w:anchor="P1210">
        <w:r>
          <w:rPr>
            <w:color w:val="0000FF"/>
          </w:rPr>
          <w:t>абзаце третьем</w:t>
        </w:r>
      </w:hyperlink>
      <w:r>
        <w:t xml:space="preserve"> настоящего пункта научных организаций, организаций высшего образования формируется исполнительным органом автономного округа, осуществляющим функции по реализации единой государственной политики и нормативному правовому регулированию, оказанию государственных услуг в области образования и науки, и публикуется на его официальном сайте.</w:t>
      </w:r>
    </w:p>
    <w:p w:rsidR="002C551E" w:rsidRDefault="002C551E">
      <w:pPr>
        <w:pStyle w:val="ConsPlusNormal"/>
        <w:jc w:val="both"/>
      </w:pPr>
      <w:r>
        <w:t xml:space="preserve">(в ред. </w:t>
      </w:r>
      <w:hyperlink r:id="rId472">
        <w:r>
          <w:rPr>
            <w:color w:val="0000FF"/>
          </w:rPr>
          <w:t>постановления</w:t>
        </w:r>
      </w:hyperlink>
      <w:r>
        <w:t xml:space="preserve"> Правительства ХМАО - Югры от 08.09.2022 N 440-п)</w:t>
      </w:r>
    </w:p>
    <w:p w:rsidR="002C551E" w:rsidRDefault="002C551E">
      <w:pPr>
        <w:pStyle w:val="ConsPlusNormal"/>
        <w:spacing w:before="220"/>
        <w:ind w:firstLine="540"/>
        <w:jc w:val="both"/>
      </w:pPr>
      <w:r>
        <w:t>58.4. Участие граждан в мероприятии добровольное.</w:t>
      </w:r>
    </w:p>
    <w:p w:rsidR="002C551E" w:rsidRDefault="002C551E">
      <w:pPr>
        <w:pStyle w:val="ConsPlusNormal"/>
        <w:spacing w:before="220"/>
        <w:ind w:firstLine="540"/>
        <w:jc w:val="both"/>
      </w:pPr>
      <w:r>
        <w:t>58.5. Участник мероприятия, изъявивший желание получить социальную выплату в соответствии с настоящим пунктом, обязан соблюдать требования и выполнять обязательства, установленные настоящим пунктом.</w:t>
      </w:r>
    </w:p>
    <w:p w:rsidR="002C551E" w:rsidRDefault="002C551E">
      <w:pPr>
        <w:pStyle w:val="ConsPlusNormal"/>
        <w:spacing w:before="220"/>
        <w:ind w:firstLine="540"/>
        <w:jc w:val="both"/>
      </w:pPr>
      <w:r>
        <w:t xml:space="preserve">58.6. Для признания участником мероприятия гражданин подает в уполномоченный орган соответствующее заявление и согласие на обработку персональных данных по формам, установленным Департаментом, с приложением документов, указанных в </w:t>
      </w:r>
      <w:hyperlink w:anchor="P1225">
        <w:r>
          <w:rPr>
            <w:color w:val="0000FF"/>
          </w:rPr>
          <w:t>подпункте 58.9</w:t>
        </w:r>
      </w:hyperlink>
      <w:r>
        <w:t xml:space="preserve"> настоящего пункта.</w:t>
      </w:r>
    </w:p>
    <w:p w:rsidR="002C551E" w:rsidRDefault="002C551E">
      <w:pPr>
        <w:pStyle w:val="ConsPlusNormal"/>
        <w:spacing w:before="220"/>
        <w:ind w:firstLine="540"/>
        <w:jc w:val="both"/>
      </w:pPr>
      <w:r>
        <w:t>58.7. В заявлении указывает всех совместно проживающих членов семьи (за исключением участника программы "Дальневосточная и Арктическая ипотека").</w:t>
      </w:r>
    </w:p>
    <w:p w:rsidR="002C551E" w:rsidRDefault="002C551E">
      <w:pPr>
        <w:pStyle w:val="ConsPlusNormal"/>
        <w:jc w:val="both"/>
      </w:pPr>
      <w:r>
        <w:lastRenderedPageBreak/>
        <w:t xml:space="preserve">(в ред. </w:t>
      </w:r>
      <w:hyperlink r:id="rId47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58.8. Заявление и соответствующие документы подает лично участник мероприятия либо его представитель, уполномоченный в установленном порядке, через федеральную государственную информационную систему "Единый портал государственных и муниципальных услуг (функций)" (</w:t>
      </w:r>
      <w:hyperlink r:id="rId474">
        <w:r>
          <w:rPr>
            <w:color w:val="0000FF"/>
          </w:rPr>
          <w:t>http://gosuslugi.ru</w:t>
        </w:r>
      </w:hyperlink>
      <w:r>
        <w:t>), МФЦ.</w:t>
      </w:r>
    </w:p>
    <w:p w:rsidR="002C551E" w:rsidRDefault="002C551E">
      <w:pPr>
        <w:pStyle w:val="ConsPlusNormal"/>
        <w:jc w:val="both"/>
      </w:pPr>
      <w:r>
        <w:t xml:space="preserve">(в ред. </w:t>
      </w:r>
      <w:hyperlink r:id="rId475">
        <w:r>
          <w:rPr>
            <w:color w:val="0000FF"/>
          </w:rPr>
          <w:t>постановления</w:t>
        </w:r>
      </w:hyperlink>
      <w:r>
        <w:t xml:space="preserve"> Правительства ХМАО - Югры от 21.05.2021 N 190-п)</w:t>
      </w:r>
    </w:p>
    <w:p w:rsidR="002C551E" w:rsidRDefault="002C551E">
      <w:pPr>
        <w:pStyle w:val="ConsPlusNormal"/>
        <w:spacing w:before="220"/>
        <w:ind w:firstLine="540"/>
        <w:jc w:val="both"/>
      </w:pPr>
      <w:r>
        <w:t>Ответственность за достоверность сведений, указанных в заявлении и представленных документах, возлагается на участника мероприятия.</w:t>
      </w:r>
    </w:p>
    <w:p w:rsidR="002C551E" w:rsidRDefault="002C551E">
      <w:pPr>
        <w:pStyle w:val="ConsPlusNormal"/>
        <w:spacing w:before="220"/>
        <w:ind w:firstLine="540"/>
        <w:jc w:val="both"/>
      </w:pPr>
      <w:r>
        <w:t>В случае направления заявления в электронном виде и подписания его электронной подписью датой и временем регистрации заявления является дата и время его поступления в уполномоченный орган.</w:t>
      </w:r>
    </w:p>
    <w:p w:rsidR="002C551E" w:rsidRDefault="002C551E">
      <w:pPr>
        <w:pStyle w:val="ConsPlusNormal"/>
        <w:spacing w:before="220"/>
        <w:ind w:firstLine="540"/>
        <w:jc w:val="both"/>
      </w:pPr>
      <w:r>
        <w:t>В случае отсутствия в заявлении электронной подписи датой и временем регистрации заявления является дата и время его подписания в уполномоченном органе.</w:t>
      </w:r>
    </w:p>
    <w:p w:rsidR="002C551E" w:rsidRDefault="002C551E">
      <w:pPr>
        <w:pStyle w:val="ConsPlusNormal"/>
        <w:spacing w:before="220"/>
        <w:ind w:firstLine="540"/>
        <w:jc w:val="both"/>
      </w:pPr>
      <w:r>
        <w:t>Участник мероприятия имеет право направить нотариально заверенные заявление и документы по почте. Датой регистрации заявления в этом случае считается дата поступления почтового отправления в уполномоченный орган.</w:t>
      </w:r>
    </w:p>
    <w:p w:rsidR="002C551E" w:rsidRDefault="002C551E">
      <w:pPr>
        <w:pStyle w:val="ConsPlusNormal"/>
        <w:spacing w:before="220"/>
        <w:ind w:firstLine="540"/>
        <w:jc w:val="both"/>
      </w:pPr>
      <w:bookmarkStart w:id="122" w:name="P1225"/>
      <w:bookmarkEnd w:id="122"/>
      <w:r>
        <w:t>58.9. Решение о признании участниками мероприятия (отказе в признании участниками мероприятия) принимает уполномоченный орган на основании заявления и следующих документов:</w:t>
      </w:r>
    </w:p>
    <w:p w:rsidR="002C551E" w:rsidRDefault="002C551E">
      <w:pPr>
        <w:pStyle w:val="ConsPlusNormal"/>
        <w:spacing w:before="220"/>
        <w:ind w:firstLine="540"/>
        <w:jc w:val="both"/>
      </w:pPr>
      <w:bookmarkStart w:id="123" w:name="P1226"/>
      <w:bookmarkEnd w:id="123"/>
      <w:r>
        <w:t>1) удостоверяющих личность участника мероприятия и всех членов его семьи, а также подтверждающих родственные отношения, состав семьи, изменение фамилии, имени, отчества участника мероприятия и членов его семьи (паспортов, свидетельств о рождении, свидетельств о регистрации заключения (расторжения) брака, решений об усыновлении (удочерении), свидетельств о перемене имени);</w:t>
      </w:r>
    </w:p>
    <w:p w:rsidR="002C551E" w:rsidRDefault="002C551E">
      <w:pPr>
        <w:pStyle w:val="ConsPlusNormal"/>
        <w:spacing w:before="220"/>
        <w:ind w:firstLine="540"/>
        <w:jc w:val="both"/>
      </w:pPr>
      <w:bookmarkStart w:id="124" w:name="P1227"/>
      <w:bookmarkEnd w:id="124"/>
      <w:r>
        <w:t>2) содержащих сведения о регистрации по месту жительства участника мероприятия и членов его семьи на текущую дату в случае, если такие сведения не подтверждаются паспортом (свидетельство о регистрации по месту жительства для членов семьи, не достигших 14-летнего возраста, домовая (поквартирная) книга, адресная справка). Гражданин вправе подтвердить факт постоянного проживания на территории автономного округа решением суда;</w:t>
      </w:r>
    </w:p>
    <w:p w:rsidR="002C551E" w:rsidRDefault="002C551E">
      <w:pPr>
        <w:pStyle w:val="ConsPlusNormal"/>
        <w:spacing w:before="220"/>
        <w:ind w:firstLine="540"/>
        <w:jc w:val="both"/>
      </w:pPr>
      <w:r>
        <w:t>3) на занимаемое жилое помещение, а также на жилое помещение, находящееся в собственности участника мероприятия и членов его семьи либо предоставленное по договору социального найма, расположенное на территории Российской Федерации (в зависимости от типа занимаемого помещения и прав на пользование им в случае отсутствия сведений в едином государственном реестре недвижимости, а также в органах местного самоуправления);</w:t>
      </w:r>
    </w:p>
    <w:p w:rsidR="002C551E" w:rsidRDefault="002C551E">
      <w:pPr>
        <w:pStyle w:val="ConsPlusNormal"/>
        <w:spacing w:before="220"/>
        <w:ind w:firstLine="540"/>
        <w:jc w:val="both"/>
      </w:pPr>
      <w:bookmarkStart w:id="125" w:name="P1229"/>
      <w:bookmarkEnd w:id="125"/>
      <w:r>
        <w:t>4) подтверждающих работу в области информационных технологий, компьютерного программного обеспечения в организации или у индивидуального предпринимателя, медицинской организации, организации социального обслуживания, научной организации, организации высшего образования (справка работодателя, заверенная копия трудовой книжки), участие в программе "Дальневосточная и Арктическая ипотека".</w:t>
      </w:r>
    </w:p>
    <w:p w:rsidR="002C551E" w:rsidRDefault="002C551E">
      <w:pPr>
        <w:pStyle w:val="ConsPlusNormal"/>
        <w:jc w:val="both"/>
      </w:pPr>
      <w:r>
        <w:t xml:space="preserve">(в ред. постановлений Правительства ХМАО - Югры от 05.03.2021 </w:t>
      </w:r>
      <w:hyperlink r:id="rId476">
        <w:r>
          <w:rPr>
            <w:color w:val="0000FF"/>
          </w:rPr>
          <w:t>N 59-п</w:t>
        </w:r>
      </w:hyperlink>
      <w:r>
        <w:t xml:space="preserve">, от 20.05.2022 </w:t>
      </w:r>
      <w:hyperlink r:id="rId477">
        <w:r>
          <w:rPr>
            <w:color w:val="0000FF"/>
          </w:rPr>
          <w:t>N 208-п</w:t>
        </w:r>
      </w:hyperlink>
      <w:r>
        <w:t xml:space="preserve">, от 12.07.2025 </w:t>
      </w:r>
      <w:hyperlink r:id="rId478">
        <w:r>
          <w:rPr>
            <w:color w:val="0000FF"/>
          </w:rPr>
          <w:t>N 245-п</w:t>
        </w:r>
      </w:hyperlink>
      <w:r>
        <w:t>)</w:t>
      </w:r>
    </w:p>
    <w:p w:rsidR="002C551E" w:rsidRDefault="002C551E">
      <w:pPr>
        <w:pStyle w:val="ConsPlusNormal"/>
        <w:spacing w:before="220"/>
        <w:ind w:firstLine="540"/>
        <w:jc w:val="both"/>
      </w:pPr>
      <w:bookmarkStart w:id="126" w:name="P1231"/>
      <w:bookmarkEnd w:id="126"/>
      <w:r>
        <w:t xml:space="preserve">5) сведений, указанных в </w:t>
      </w:r>
      <w:hyperlink w:anchor="P1206">
        <w:r>
          <w:rPr>
            <w:color w:val="0000FF"/>
          </w:rPr>
          <w:t>подпункте 58.3</w:t>
        </w:r>
      </w:hyperlink>
      <w:r>
        <w:t xml:space="preserve"> настоящего пункта;</w:t>
      </w:r>
    </w:p>
    <w:p w:rsidR="002C551E" w:rsidRDefault="002C551E">
      <w:pPr>
        <w:pStyle w:val="ConsPlusNormal"/>
        <w:spacing w:before="220"/>
        <w:ind w:firstLine="540"/>
        <w:jc w:val="both"/>
      </w:pPr>
      <w:r>
        <w:t xml:space="preserve">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w:t>
      </w:r>
      <w:r>
        <w:lastRenderedPageBreak/>
        <w:t>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2C551E" w:rsidRDefault="002C551E">
      <w:pPr>
        <w:pStyle w:val="ConsPlusNormal"/>
        <w:spacing w:before="220"/>
        <w:ind w:firstLine="540"/>
        <w:jc w:val="both"/>
      </w:pPr>
      <w:bookmarkStart w:id="127" w:name="P1233"/>
      <w:bookmarkEnd w:id="127"/>
      <w:r>
        <w:t>7) содержащих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участником мероприятия;</w:t>
      </w:r>
    </w:p>
    <w:p w:rsidR="002C551E" w:rsidRDefault="002C551E">
      <w:pPr>
        <w:pStyle w:val="ConsPlusNormal"/>
        <w:spacing w:before="220"/>
        <w:ind w:firstLine="540"/>
        <w:jc w:val="both"/>
      </w:pPr>
      <w:r>
        <w:t>8) содержащих сведения о предоставлении (непредоставлении) жилого помещения по договору социального найма, договору найма жилого помещения жилищного фонда социального использования заявителю и членам семьи заявителя и заверенных копий соответствующих документов при их наличии (решения о предоставлении жилого помещения по договору социального найма, договору найма жилого помещения жилищного фонда социального использования, договоры социального найма);</w:t>
      </w:r>
    </w:p>
    <w:p w:rsidR="002C551E" w:rsidRDefault="002C551E">
      <w:pPr>
        <w:pStyle w:val="ConsPlusNormal"/>
        <w:jc w:val="both"/>
      </w:pPr>
      <w:r>
        <w:t xml:space="preserve">(в ред. </w:t>
      </w:r>
      <w:hyperlink r:id="rId479">
        <w:r>
          <w:rPr>
            <w:color w:val="0000FF"/>
          </w:rPr>
          <w:t>постановления</w:t>
        </w:r>
      </w:hyperlink>
      <w:r>
        <w:t xml:space="preserve"> Правительства ХМАО - Югры от 21.01.2022 N 14-п)</w:t>
      </w:r>
    </w:p>
    <w:p w:rsidR="002C551E" w:rsidRDefault="002C551E">
      <w:pPr>
        <w:pStyle w:val="ConsPlusNormal"/>
        <w:spacing w:before="220"/>
        <w:ind w:firstLine="540"/>
        <w:jc w:val="both"/>
      </w:pPr>
      <w:bookmarkStart w:id="128" w:name="P1236"/>
      <w:bookmarkEnd w:id="128"/>
      <w:r>
        <w:t>9) подтверждающего регистрацию в системе индивидуального (персонифицированного) учета, содержащего сведения о страховом номере индивидуального лицевого счета, на участника мероприятия и членов его семьи;</w:t>
      </w:r>
    </w:p>
    <w:p w:rsidR="002C551E" w:rsidRDefault="002C551E">
      <w:pPr>
        <w:pStyle w:val="ConsPlusNormal"/>
        <w:spacing w:before="220"/>
        <w:ind w:firstLine="540"/>
        <w:jc w:val="both"/>
      </w:pPr>
      <w:bookmarkStart w:id="129" w:name="P1237"/>
      <w:bookmarkEnd w:id="129"/>
      <w:r>
        <w:t xml:space="preserve">10) подтверждающих наличие высшего образования по специальностям и направлениям подготовки, указанным в </w:t>
      </w:r>
      <w:hyperlink r:id="rId480">
        <w:r>
          <w:rPr>
            <w:color w:val="0000FF"/>
          </w:rPr>
          <w:t>постановлении</w:t>
        </w:r>
      </w:hyperlink>
      <w:r>
        <w:t xml:space="preserve"> Правительства Российской Федерации от 28 марта 2022 года N 490 "Об утверждении Правил предоставления права на получение отсрочки от призыва на военную службу гражданам Российской Федерации, работающим в аккредитованных организациях, осуществляющих деятельность в области информационных технологий" (для работников организаций, индивидуальных предпринимателей).</w:t>
      </w:r>
    </w:p>
    <w:p w:rsidR="002C551E" w:rsidRDefault="002C551E">
      <w:pPr>
        <w:pStyle w:val="ConsPlusNormal"/>
        <w:jc w:val="both"/>
      </w:pPr>
      <w:r>
        <w:t xml:space="preserve">(пп. 10 введен </w:t>
      </w:r>
      <w:hyperlink r:id="rId481">
        <w:r>
          <w:rPr>
            <w:color w:val="0000FF"/>
          </w:rPr>
          <w:t>постановлением</w:t>
        </w:r>
      </w:hyperlink>
      <w:r>
        <w:t xml:space="preserve"> Правительства ХМАО - Югры от 20.05.2022 N 208-п)</w:t>
      </w:r>
    </w:p>
    <w:p w:rsidR="002C551E" w:rsidRDefault="002C551E">
      <w:pPr>
        <w:pStyle w:val="ConsPlusNormal"/>
        <w:spacing w:before="220"/>
        <w:ind w:firstLine="540"/>
        <w:jc w:val="both"/>
      </w:pPr>
      <w:r>
        <w:t xml:space="preserve">Документы, указанные в </w:t>
      </w:r>
      <w:hyperlink w:anchor="P1226">
        <w:r>
          <w:rPr>
            <w:color w:val="0000FF"/>
          </w:rPr>
          <w:t>абзацах со второго</w:t>
        </w:r>
      </w:hyperlink>
      <w:r>
        <w:t xml:space="preserve"> по </w:t>
      </w:r>
      <w:hyperlink w:anchor="P1229">
        <w:r>
          <w:rPr>
            <w:color w:val="0000FF"/>
          </w:rPr>
          <w:t>пятый</w:t>
        </w:r>
      </w:hyperlink>
      <w:r>
        <w:t xml:space="preserve">, </w:t>
      </w:r>
      <w:hyperlink w:anchor="P1237">
        <w:r>
          <w:rPr>
            <w:color w:val="0000FF"/>
          </w:rPr>
          <w:t>десятом</w:t>
        </w:r>
      </w:hyperlink>
      <w:r>
        <w:t xml:space="preserve"> настоящего подпункта, представляют участники мероприятия в уполномоченный орган самостоятельно.</w:t>
      </w:r>
    </w:p>
    <w:p w:rsidR="002C551E" w:rsidRDefault="002C551E">
      <w:pPr>
        <w:pStyle w:val="ConsPlusNormal"/>
        <w:jc w:val="both"/>
      </w:pPr>
      <w:r>
        <w:t xml:space="preserve">(в ред. </w:t>
      </w:r>
      <w:hyperlink r:id="rId482">
        <w:r>
          <w:rPr>
            <w:color w:val="0000FF"/>
          </w:rPr>
          <w:t>постановления</w:t>
        </w:r>
      </w:hyperlink>
      <w:r>
        <w:t xml:space="preserve"> Правительства ХМАО - Югры от 20.05.2022 N 208-п)</w:t>
      </w:r>
    </w:p>
    <w:p w:rsidR="002C551E" w:rsidRDefault="002C551E">
      <w:pPr>
        <w:pStyle w:val="ConsPlusNormal"/>
        <w:spacing w:before="220"/>
        <w:ind w:firstLine="540"/>
        <w:jc w:val="both"/>
      </w:pPr>
      <w:r>
        <w:t xml:space="preserve">Документы и сведения, указанные в </w:t>
      </w:r>
      <w:hyperlink w:anchor="P1231">
        <w:r>
          <w:rPr>
            <w:color w:val="0000FF"/>
          </w:rPr>
          <w:t>абзацах с шестого</w:t>
        </w:r>
      </w:hyperlink>
      <w:r>
        <w:t xml:space="preserve"> по </w:t>
      </w:r>
      <w:hyperlink w:anchor="P1236">
        <w:r>
          <w:rPr>
            <w:color w:val="0000FF"/>
          </w:rPr>
          <w:t>десятый</w:t>
        </w:r>
      </w:hyperlink>
      <w:r>
        <w:t xml:space="preserve"> настоящего подпункта,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2C551E" w:rsidRDefault="002C551E">
      <w:pPr>
        <w:pStyle w:val="ConsPlusNormal"/>
        <w:spacing w:before="220"/>
        <w:ind w:firstLine="540"/>
        <w:jc w:val="both"/>
      </w:pPr>
      <w:r>
        <w:t xml:space="preserve">Участник мероприятия вправе представить указанные в </w:t>
      </w:r>
      <w:hyperlink w:anchor="P1231">
        <w:r>
          <w:rPr>
            <w:color w:val="0000FF"/>
          </w:rPr>
          <w:t>абзацах с шестого</w:t>
        </w:r>
      </w:hyperlink>
      <w:r>
        <w:t xml:space="preserve"> по </w:t>
      </w:r>
      <w:hyperlink w:anchor="P1236">
        <w:r>
          <w:rPr>
            <w:color w:val="0000FF"/>
          </w:rPr>
          <w:t>десятый</w:t>
        </w:r>
      </w:hyperlink>
      <w:r>
        <w:t xml:space="preserve"> настоящего подпункта документы и информацию в уполномоченный орган по собственной инициативе.</w:t>
      </w:r>
    </w:p>
    <w:p w:rsidR="002C551E" w:rsidRDefault="002C551E">
      <w:pPr>
        <w:pStyle w:val="ConsPlusNormal"/>
        <w:spacing w:before="220"/>
        <w:ind w:firstLine="540"/>
        <w:jc w:val="both"/>
      </w:pPr>
      <w:r>
        <w:t xml:space="preserve">Признание участником мероприятия участника программы "Дальневосточная и Арктическая ипотека" осуществляется на основании заявления и документов, указанных в </w:t>
      </w:r>
      <w:hyperlink w:anchor="P1226">
        <w:r>
          <w:rPr>
            <w:color w:val="0000FF"/>
          </w:rPr>
          <w:t>абзацах втором</w:t>
        </w:r>
      </w:hyperlink>
      <w:r>
        <w:t xml:space="preserve">, </w:t>
      </w:r>
      <w:hyperlink w:anchor="P1227">
        <w:r>
          <w:rPr>
            <w:color w:val="0000FF"/>
          </w:rPr>
          <w:t>третьем</w:t>
        </w:r>
      </w:hyperlink>
      <w:r>
        <w:t xml:space="preserve">, </w:t>
      </w:r>
      <w:hyperlink w:anchor="P1229">
        <w:r>
          <w:rPr>
            <w:color w:val="0000FF"/>
          </w:rPr>
          <w:t>пятом</w:t>
        </w:r>
      </w:hyperlink>
      <w:r>
        <w:t xml:space="preserve">, </w:t>
      </w:r>
      <w:hyperlink w:anchor="P1233">
        <w:r>
          <w:rPr>
            <w:color w:val="0000FF"/>
          </w:rPr>
          <w:t>восьмом</w:t>
        </w:r>
      </w:hyperlink>
      <w:r>
        <w:t xml:space="preserve">, </w:t>
      </w:r>
      <w:hyperlink w:anchor="P1236">
        <w:r>
          <w:rPr>
            <w:color w:val="0000FF"/>
          </w:rPr>
          <w:t>десятом</w:t>
        </w:r>
      </w:hyperlink>
      <w:r>
        <w:t xml:space="preserve"> настоящего подпункта.</w:t>
      </w:r>
    </w:p>
    <w:p w:rsidR="002C551E" w:rsidRDefault="002C551E">
      <w:pPr>
        <w:pStyle w:val="ConsPlusNormal"/>
        <w:jc w:val="both"/>
      </w:pPr>
      <w:r>
        <w:t xml:space="preserve">(абзац введен </w:t>
      </w:r>
      <w:hyperlink r:id="rId483">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При личном обращении заявление подается с предъявлением оригиналов соответствующих документов, копии которых заверяет ответственный сотрудник уполномоченного органа, принимающий документы.</w:t>
      </w:r>
    </w:p>
    <w:p w:rsidR="002C551E" w:rsidRDefault="002C551E">
      <w:pPr>
        <w:pStyle w:val="ConsPlusNormal"/>
        <w:spacing w:before="220"/>
        <w:ind w:firstLine="540"/>
        <w:jc w:val="both"/>
      </w:pPr>
      <w:r>
        <w:t>Уполномоченный орган регистрирует заявление в книге регистрации и учета в день его поступления и присваивает ему регистрационный номер, фиксирует дату и время регистрации. Форму книги регистрации и учета устанавливает уполномоченный орган.</w:t>
      </w:r>
    </w:p>
    <w:p w:rsidR="002C551E" w:rsidRDefault="002C551E">
      <w:pPr>
        <w:pStyle w:val="ConsPlusNormal"/>
        <w:spacing w:before="220"/>
        <w:ind w:firstLine="540"/>
        <w:jc w:val="both"/>
      </w:pPr>
      <w:r>
        <w:t xml:space="preserve">58.10. Решение о признании участником мероприятия (отказе в признании участником мероприятия) принимает уполномоченный орган в пределах доведенных лимитов средств на реализацию мероприятия после проверки заявления, документов, указанных в </w:t>
      </w:r>
      <w:hyperlink w:anchor="P1225">
        <w:r>
          <w:rPr>
            <w:color w:val="0000FF"/>
          </w:rPr>
          <w:t>подпункте 58.9</w:t>
        </w:r>
      </w:hyperlink>
      <w:r>
        <w:t xml:space="preserve"> настоящего пункта, представленных участником мероприятия и (или) полученных в порядке </w:t>
      </w:r>
      <w:r>
        <w:lastRenderedPageBreak/>
        <w:t>межведомственного информационного взаимодействия, и участника мероприятия на соответствие требованиям настоящего пункта не позднее 10 рабочих дней с даты представления указанного заявления и документов.</w:t>
      </w:r>
    </w:p>
    <w:p w:rsidR="002C551E" w:rsidRDefault="002C551E">
      <w:pPr>
        <w:pStyle w:val="ConsPlusNormal"/>
        <w:spacing w:before="220"/>
        <w:ind w:firstLine="540"/>
        <w:jc w:val="both"/>
      </w:pPr>
      <w:r>
        <w:t>Решение о признании участником мероприятия (отказе в признании участником мероприятия) вручает уполномоченный орган в течение 5 рабочих дней со дня принятия такого решения лично либо почтовым отправлением с уведомлением о вручении.</w:t>
      </w:r>
    </w:p>
    <w:p w:rsidR="002C551E" w:rsidRDefault="002C551E">
      <w:pPr>
        <w:pStyle w:val="ConsPlusNormal"/>
        <w:spacing w:before="220"/>
        <w:ind w:firstLine="540"/>
        <w:jc w:val="both"/>
      </w:pPr>
      <w:r>
        <w:t>58.11. Уполномоченный орган принимает решение об отказе в признании участником мероприятия в следующих случаях:</w:t>
      </w:r>
    </w:p>
    <w:p w:rsidR="002C551E" w:rsidRDefault="002C551E">
      <w:pPr>
        <w:pStyle w:val="ConsPlusNormal"/>
        <w:spacing w:before="220"/>
        <w:ind w:firstLine="540"/>
        <w:jc w:val="both"/>
      </w:pPr>
      <w:r>
        <w:t xml:space="preserve">1) несоответствие требованиям, установленным </w:t>
      </w:r>
      <w:hyperlink w:anchor="P1185">
        <w:r>
          <w:rPr>
            <w:color w:val="0000FF"/>
          </w:rPr>
          <w:t>абзацем 10 подпункта 58.1</w:t>
        </w:r>
      </w:hyperlink>
      <w:r>
        <w:t xml:space="preserve"> настоящего пункта;</w:t>
      </w:r>
    </w:p>
    <w:p w:rsidR="002C551E" w:rsidRDefault="002C551E">
      <w:pPr>
        <w:pStyle w:val="ConsPlusNormal"/>
        <w:spacing w:before="220"/>
        <w:ind w:firstLine="540"/>
        <w:jc w:val="both"/>
      </w:pPr>
      <w:r>
        <w:t xml:space="preserve">2) заявителю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в том числе земельный участок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 получения земельного участка на сухопутных территориях Арктической зоны автономного округа в соответствии с Федеральным </w:t>
      </w:r>
      <w:hyperlink r:id="rId48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C551E" w:rsidRDefault="002C551E">
      <w:pPr>
        <w:pStyle w:val="ConsPlusNormal"/>
        <w:jc w:val="both"/>
      </w:pPr>
      <w:r>
        <w:t xml:space="preserve">(в ред. </w:t>
      </w:r>
      <w:hyperlink r:id="rId485">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3) не представлены документы, сведения, указанные в </w:t>
      </w:r>
      <w:hyperlink w:anchor="P1226">
        <w:r>
          <w:rPr>
            <w:color w:val="0000FF"/>
          </w:rPr>
          <w:t>абзацах со второго</w:t>
        </w:r>
      </w:hyperlink>
      <w:r>
        <w:t xml:space="preserve"> по </w:t>
      </w:r>
      <w:hyperlink w:anchor="P1229">
        <w:r>
          <w:rPr>
            <w:color w:val="0000FF"/>
          </w:rPr>
          <w:t>пятый подпункта 58.9</w:t>
        </w:r>
      </w:hyperlink>
      <w:r>
        <w:t xml:space="preserve"> настоящего пункта;</w:t>
      </w:r>
    </w:p>
    <w:p w:rsidR="002C551E" w:rsidRDefault="002C551E">
      <w:pPr>
        <w:pStyle w:val="ConsPlusNormal"/>
        <w:spacing w:before="220"/>
        <w:ind w:firstLine="540"/>
        <w:jc w:val="both"/>
      </w:pPr>
      <w:r>
        <w:t>4) представлены документы и сведения, которые не подтверждают право на участие в мероприятии;</w:t>
      </w:r>
    </w:p>
    <w:p w:rsidR="002C551E" w:rsidRDefault="002C551E">
      <w:pPr>
        <w:pStyle w:val="ConsPlusNormal"/>
        <w:spacing w:before="220"/>
        <w:ind w:firstLine="540"/>
        <w:jc w:val="both"/>
      </w:pPr>
      <w:r>
        <w:t>5) представлены недостоверные, недействительные документы и сведения;</w:t>
      </w:r>
    </w:p>
    <w:p w:rsidR="002C551E" w:rsidRDefault="002C551E">
      <w:pPr>
        <w:pStyle w:val="ConsPlusNormal"/>
        <w:spacing w:before="220"/>
        <w:ind w:firstLine="540"/>
        <w:jc w:val="both"/>
      </w:pPr>
      <w:r>
        <w:t>6) подано обращение в уполномоченный орган об отзыве заявления;</w:t>
      </w:r>
    </w:p>
    <w:p w:rsidR="002C551E" w:rsidRDefault="002C551E">
      <w:pPr>
        <w:pStyle w:val="ConsPlusNormal"/>
        <w:spacing w:before="220"/>
        <w:ind w:firstLine="540"/>
        <w:jc w:val="both"/>
      </w:pPr>
      <w:r>
        <w:t>7) отсутствие доведенных лимитов средств на реализацию мероприятия в объеме, достаточном для предоставления социальной выплаты участнику мероприятия.</w:t>
      </w:r>
    </w:p>
    <w:p w:rsidR="002C551E" w:rsidRDefault="002C551E">
      <w:pPr>
        <w:pStyle w:val="ConsPlusNormal"/>
        <w:spacing w:before="220"/>
        <w:ind w:firstLine="540"/>
        <w:jc w:val="both"/>
      </w:pPr>
      <w:r>
        <w:t xml:space="preserve">Допускается повторная подача заявления на участие в мероприятии при устранении оснований для отказа, указанных в настоящем пункте, в сроки, указанные в </w:t>
      </w:r>
      <w:hyperlink w:anchor="P1196">
        <w:r>
          <w:rPr>
            <w:color w:val="0000FF"/>
          </w:rPr>
          <w:t>абзаце восемнадцатом подпункта 58.1</w:t>
        </w:r>
      </w:hyperlink>
      <w:r>
        <w:t xml:space="preserve"> настоящего пункта.</w:t>
      </w:r>
    </w:p>
    <w:p w:rsidR="002C551E" w:rsidRDefault="002C551E">
      <w:pPr>
        <w:pStyle w:val="ConsPlusNormal"/>
        <w:spacing w:before="220"/>
        <w:ind w:firstLine="540"/>
        <w:jc w:val="both"/>
      </w:pPr>
      <w:r>
        <w:t>Заявитель вправе обжаловать решение уполномоченного органа об отказе в признании участником мероприятия в соответствии с законодательством Российской Федерации.</w:t>
      </w:r>
    </w:p>
    <w:p w:rsidR="002C551E" w:rsidRDefault="002C551E">
      <w:pPr>
        <w:pStyle w:val="ConsPlusNormal"/>
        <w:spacing w:before="220"/>
        <w:ind w:firstLine="540"/>
        <w:jc w:val="both"/>
      </w:pPr>
      <w:r>
        <w:t>58.12. Уполномоченный орган на основании решений о признании участниками мероприятия, формирует и утверждает список участников мероприятия.</w:t>
      </w:r>
    </w:p>
    <w:p w:rsidR="002C551E" w:rsidRDefault="002C551E">
      <w:pPr>
        <w:pStyle w:val="ConsPlusNormal"/>
        <w:spacing w:before="220"/>
        <w:ind w:firstLine="540"/>
        <w:jc w:val="both"/>
      </w:pPr>
      <w:r>
        <w:t>На каждого участника мероприятия уполномоченный орган формирует учетное дело в автоматизированной информационной системе учета граждан, нуждающихся в получении государственной поддержки в жилищной сфере автономного округа.</w:t>
      </w:r>
    </w:p>
    <w:p w:rsidR="002C551E" w:rsidRDefault="002C551E">
      <w:pPr>
        <w:pStyle w:val="ConsPlusNormal"/>
        <w:jc w:val="both"/>
      </w:pPr>
      <w:r>
        <w:t xml:space="preserve">(абзац введен </w:t>
      </w:r>
      <w:hyperlink r:id="rId486">
        <w:r>
          <w:rPr>
            <w:color w:val="0000FF"/>
          </w:rPr>
          <w:t>постановлением</w:t>
        </w:r>
      </w:hyperlink>
      <w:r>
        <w:t xml:space="preserve"> Правительства ХМАО - Югры от 05.02.2025 N 26-п)</w:t>
      </w:r>
    </w:p>
    <w:p w:rsidR="002C551E" w:rsidRDefault="002C551E">
      <w:pPr>
        <w:pStyle w:val="ConsPlusNormal"/>
        <w:spacing w:before="220"/>
        <w:ind w:firstLine="540"/>
        <w:jc w:val="both"/>
      </w:pPr>
      <w:r>
        <w:lastRenderedPageBreak/>
        <w:t>Список участников мероприятия формирует уполномоченный орган до 1 апреля текущего года в хронологической последовательности согласно дате и времени подачи заявлений, исходя из объема лимитов средств, предусмотренных на реализацию мероприятия.</w:t>
      </w:r>
    </w:p>
    <w:p w:rsidR="002C551E" w:rsidRDefault="002C551E">
      <w:pPr>
        <w:pStyle w:val="ConsPlusNormal"/>
        <w:spacing w:before="220"/>
        <w:ind w:firstLine="540"/>
        <w:jc w:val="both"/>
      </w:pPr>
      <w:r>
        <w:t>В отношении каждого включенного в список участников мероприятия уполномоченный орган заводит учетное дело, в котором хранятся заявление и представленные с ним документы, в том числе полученные в порядке межведомственного информационного взаимодействия. Номер учетного дела соответствует регистрационному номеру в книге регистрации и учета. Учетное дело может храниться в электронном виде.</w:t>
      </w:r>
    </w:p>
    <w:p w:rsidR="002C551E" w:rsidRDefault="002C551E">
      <w:pPr>
        <w:pStyle w:val="ConsPlusNormal"/>
        <w:spacing w:before="220"/>
        <w:ind w:firstLine="540"/>
        <w:jc w:val="both"/>
      </w:pPr>
      <w:r>
        <w:t>58.13. Уполномоченный орган вносит изменения в список участников мероприятия в случаях:</w:t>
      </w:r>
    </w:p>
    <w:p w:rsidR="002C551E" w:rsidRDefault="002C551E">
      <w:pPr>
        <w:pStyle w:val="ConsPlusNormal"/>
        <w:spacing w:before="220"/>
        <w:ind w:firstLine="540"/>
        <w:jc w:val="both"/>
      </w:pPr>
      <w:r>
        <w:t>1) изменения фамилии, имени, отчества участника мероприятия и/или членов его семьи;</w:t>
      </w:r>
    </w:p>
    <w:p w:rsidR="002C551E" w:rsidRDefault="002C551E">
      <w:pPr>
        <w:pStyle w:val="ConsPlusNormal"/>
        <w:spacing w:before="220"/>
        <w:ind w:firstLine="540"/>
        <w:jc w:val="both"/>
      </w:pPr>
      <w:r>
        <w:t xml:space="preserve">2) исключения участника мероприятия из списка участников мероприятия в соответствии с </w:t>
      </w:r>
      <w:hyperlink w:anchor="P1269">
        <w:r>
          <w:rPr>
            <w:color w:val="0000FF"/>
          </w:rPr>
          <w:t>подпунктом 58.14</w:t>
        </w:r>
      </w:hyperlink>
      <w:r>
        <w:t xml:space="preserve"> настоящего пункта.</w:t>
      </w:r>
    </w:p>
    <w:p w:rsidR="002C551E" w:rsidRDefault="002C551E">
      <w:pPr>
        <w:pStyle w:val="ConsPlusNormal"/>
        <w:spacing w:before="220"/>
        <w:ind w:firstLine="540"/>
        <w:jc w:val="both"/>
      </w:pPr>
      <w:r>
        <w:t>Уполномоченный орган вносит изменения в список участников мероприятия в день получения документов, содержащих сведения, указанные в настоящем пункте.</w:t>
      </w:r>
    </w:p>
    <w:p w:rsidR="002C551E" w:rsidRDefault="002C551E">
      <w:pPr>
        <w:pStyle w:val="ConsPlusNormal"/>
        <w:spacing w:before="220"/>
        <w:ind w:firstLine="540"/>
        <w:jc w:val="both"/>
      </w:pPr>
      <w:bookmarkStart w:id="130" w:name="P1269"/>
      <w:bookmarkEnd w:id="130"/>
      <w:r>
        <w:t>58.14. Участники мероприятия исключаются из списка участников мероприятия в следующих случаях:</w:t>
      </w:r>
    </w:p>
    <w:p w:rsidR="002C551E" w:rsidRDefault="002C551E">
      <w:pPr>
        <w:pStyle w:val="ConsPlusNormal"/>
        <w:spacing w:before="220"/>
        <w:ind w:firstLine="540"/>
        <w:jc w:val="both"/>
      </w:pPr>
      <w:r>
        <w:t>1) получения участником мероприятия социальной выплаты в соответствии с настоящим пунктом;</w:t>
      </w:r>
    </w:p>
    <w:p w:rsidR="002C551E" w:rsidRDefault="002C551E">
      <w:pPr>
        <w:pStyle w:val="ConsPlusNormal"/>
        <w:spacing w:before="220"/>
        <w:ind w:firstLine="540"/>
        <w:jc w:val="both"/>
      </w:pPr>
      <w:r>
        <w:t>2) получения участником мероприятия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2C551E" w:rsidRDefault="002C551E">
      <w:pPr>
        <w:pStyle w:val="ConsPlusNormal"/>
        <w:spacing w:before="220"/>
        <w:ind w:firstLine="540"/>
        <w:jc w:val="both"/>
      </w:pPr>
      <w:r>
        <w:t>3) необращения участника мероприятия в уполномоченный орган для вручения свидетельства либо неполучения гражданином свидетельства;</w:t>
      </w:r>
    </w:p>
    <w:p w:rsidR="002C551E" w:rsidRDefault="002C551E">
      <w:pPr>
        <w:pStyle w:val="ConsPlusNormal"/>
        <w:spacing w:before="220"/>
        <w:ind w:firstLine="540"/>
        <w:jc w:val="both"/>
      </w:pPr>
      <w:r>
        <w:t xml:space="preserve">4) непредставления после получения свидетельства документов, указанных в </w:t>
      </w:r>
      <w:hyperlink w:anchor="P1327">
        <w:r>
          <w:rPr>
            <w:color w:val="0000FF"/>
          </w:rPr>
          <w:t>подпункте 58.30</w:t>
        </w:r>
      </w:hyperlink>
      <w:r>
        <w:t xml:space="preserve"> настоящего пункта, в уполномоченный орган в течение срока действия свидетельства;</w:t>
      </w:r>
    </w:p>
    <w:p w:rsidR="002C551E" w:rsidRDefault="002C551E">
      <w:pPr>
        <w:pStyle w:val="ConsPlusNormal"/>
        <w:spacing w:before="220"/>
        <w:ind w:firstLine="540"/>
        <w:jc w:val="both"/>
      </w:pPr>
      <w:r>
        <w:t>5) принятия уполномоченным органом решения об отказе в выдаче свидетельства участнику мероприятия;</w:t>
      </w:r>
    </w:p>
    <w:p w:rsidR="002C551E" w:rsidRDefault="002C551E">
      <w:pPr>
        <w:pStyle w:val="ConsPlusNormal"/>
        <w:spacing w:before="220"/>
        <w:ind w:firstLine="540"/>
        <w:jc w:val="both"/>
      </w:pPr>
      <w:r>
        <w:t xml:space="preserve">6 представления в уполномоченный орган документов, указанных в </w:t>
      </w:r>
      <w:hyperlink w:anchor="P1327">
        <w:r>
          <w:rPr>
            <w:color w:val="0000FF"/>
          </w:rPr>
          <w:t>подпункте 58.30</w:t>
        </w:r>
      </w:hyperlink>
      <w:r>
        <w:t xml:space="preserve"> настоящего пункта, не соответствующих условиям предоставления социальной выплаты;</w:t>
      </w:r>
    </w:p>
    <w:p w:rsidR="002C551E" w:rsidRDefault="002C551E">
      <w:pPr>
        <w:pStyle w:val="ConsPlusNormal"/>
        <w:spacing w:before="220"/>
        <w:ind w:firstLine="540"/>
        <w:jc w:val="both"/>
      </w:pPr>
      <w:r>
        <w:t>7) утраты оснований, дающих право на участие в мероприятии;</w:t>
      </w:r>
    </w:p>
    <w:p w:rsidR="002C551E" w:rsidRDefault="002C551E">
      <w:pPr>
        <w:pStyle w:val="ConsPlusNormal"/>
        <w:spacing w:before="220"/>
        <w:ind w:firstLine="540"/>
        <w:jc w:val="both"/>
      </w:pPr>
      <w:r>
        <w:t>8) выезда в другой субъект Российской Федерации на постоянное место жительства;</w:t>
      </w:r>
    </w:p>
    <w:p w:rsidR="002C551E" w:rsidRDefault="002C551E">
      <w:pPr>
        <w:pStyle w:val="ConsPlusNormal"/>
        <w:spacing w:before="220"/>
        <w:ind w:firstLine="540"/>
        <w:jc w:val="both"/>
      </w:pPr>
      <w:r>
        <w:t>9) установления факта недостоверности сведений, содержащихся в представленных документах;</w:t>
      </w:r>
    </w:p>
    <w:p w:rsidR="002C551E" w:rsidRDefault="002C551E">
      <w:pPr>
        <w:pStyle w:val="ConsPlusNormal"/>
        <w:spacing w:before="220"/>
        <w:ind w:firstLine="540"/>
        <w:jc w:val="both"/>
      </w:pPr>
      <w:r>
        <w:t>10) письменного заявления в уполномоченный орган об исключении из списка участников мероприятия и (или) отказа от получения социальной выплаты;</w:t>
      </w:r>
    </w:p>
    <w:p w:rsidR="002C551E" w:rsidRDefault="002C551E">
      <w:pPr>
        <w:pStyle w:val="ConsPlusNormal"/>
        <w:spacing w:before="220"/>
        <w:ind w:firstLine="540"/>
        <w:jc w:val="both"/>
      </w:pPr>
      <w:r>
        <w:t>11) смерти участника мероприятия.</w:t>
      </w:r>
    </w:p>
    <w:p w:rsidR="002C551E" w:rsidRDefault="002C551E">
      <w:pPr>
        <w:pStyle w:val="ConsPlusNormal"/>
        <w:spacing w:before="220"/>
        <w:ind w:firstLine="540"/>
        <w:jc w:val="both"/>
      </w:pPr>
      <w:r>
        <w:t xml:space="preserve">Решение об исключении из списка участников мероприятия вручает уполномоченный орган </w:t>
      </w:r>
      <w:r>
        <w:lastRenderedPageBreak/>
        <w:t>не позднее 5 рабочих дней со дня его принятия лично либо почтовым отправлением с уведомлением о вручении.</w:t>
      </w:r>
    </w:p>
    <w:p w:rsidR="002C551E" w:rsidRDefault="002C551E">
      <w:pPr>
        <w:pStyle w:val="ConsPlusNormal"/>
        <w:jc w:val="both"/>
      </w:pPr>
      <w:r>
        <w:t xml:space="preserve">(абзац введен </w:t>
      </w:r>
      <w:hyperlink r:id="rId487">
        <w:r>
          <w:rPr>
            <w:color w:val="0000FF"/>
          </w:rPr>
          <w:t>постановлением</w:t>
        </w:r>
      </w:hyperlink>
      <w:r>
        <w:t xml:space="preserve"> Правительства ХМАО - Югры от 21.05.2021 N 190-п)</w:t>
      </w:r>
    </w:p>
    <w:p w:rsidR="002C551E" w:rsidRDefault="002C551E">
      <w:pPr>
        <w:pStyle w:val="ConsPlusNormal"/>
        <w:spacing w:before="220"/>
        <w:ind w:firstLine="540"/>
        <w:jc w:val="both"/>
      </w:pPr>
      <w:r>
        <w:t>58.15. Право участника мероприятия на получение социальной выплаты в соответствии с настоящим пунктом удостоверяется свидетельством, выдаваемым уполномоченным органом участникам мероприятия.</w:t>
      </w:r>
    </w:p>
    <w:p w:rsidR="002C551E" w:rsidRDefault="002C551E">
      <w:pPr>
        <w:pStyle w:val="ConsPlusNormal"/>
        <w:spacing w:before="220"/>
        <w:ind w:firstLine="540"/>
        <w:jc w:val="both"/>
      </w:pPr>
      <w:r>
        <w:t>58.16. Уполномоченный орган не позднее 5 рабочих дней со дня утверждения списка участников мероприятия (включения заявителя в список участников мероприятия) осуществляет оформление и выдачу свидетельств на имя участников мероприятия в пределах доведенных лимитов средств.</w:t>
      </w:r>
    </w:p>
    <w:p w:rsidR="002C551E" w:rsidRDefault="002C551E">
      <w:pPr>
        <w:pStyle w:val="ConsPlusNormal"/>
        <w:spacing w:before="220"/>
        <w:ind w:firstLine="540"/>
        <w:jc w:val="both"/>
      </w:pPr>
      <w:bookmarkStart w:id="131" w:name="P1285"/>
      <w:bookmarkEnd w:id="131"/>
      <w:r>
        <w:t>58.17. Информация о вручении свидетельства фиксируется в книге выдачи свидетельств, которая ведется по форме, установленной уполномоченным органом.</w:t>
      </w:r>
    </w:p>
    <w:p w:rsidR="002C551E" w:rsidRDefault="002C551E">
      <w:pPr>
        <w:pStyle w:val="ConsPlusNormal"/>
        <w:spacing w:before="220"/>
        <w:ind w:firstLine="540"/>
        <w:jc w:val="both"/>
      </w:pPr>
      <w:r>
        <w:t>Для получения свидетельства участник мероприятия приглашается в уполномоченный орган путем информирования доступными способами связи либо путем направления уведомления о выдаче свидетельства почтовым отправлением с уведомлением о вручении.</w:t>
      </w:r>
    </w:p>
    <w:p w:rsidR="002C551E" w:rsidRDefault="002C551E">
      <w:pPr>
        <w:pStyle w:val="ConsPlusNormal"/>
        <w:spacing w:before="220"/>
        <w:ind w:firstLine="540"/>
        <w:jc w:val="both"/>
      </w:pPr>
      <w:r>
        <w:t>Допускается направление свидетельства участнику мероприятия почтовым отправлением с уведомлением о вручении с согласия участника мероприятия.</w:t>
      </w:r>
    </w:p>
    <w:p w:rsidR="002C551E" w:rsidRDefault="002C551E">
      <w:pPr>
        <w:pStyle w:val="ConsPlusNormal"/>
        <w:spacing w:before="220"/>
        <w:ind w:firstLine="540"/>
        <w:jc w:val="both"/>
      </w:pPr>
      <w:r>
        <w:t>При вручении (направлении) свидетельства уполномоченный орган информирует участника мероприятия о порядке и условиях получения социальной выплаты.</w:t>
      </w:r>
    </w:p>
    <w:p w:rsidR="002C551E" w:rsidRDefault="002C551E">
      <w:pPr>
        <w:pStyle w:val="ConsPlusNormal"/>
        <w:spacing w:before="220"/>
        <w:ind w:firstLine="540"/>
        <w:jc w:val="both"/>
      </w:pPr>
      <w:r>
        <w:t>58.18. Право участника мероприятия на получение социальной выплаты возникает со дня получения свидетельства и сохраняется в течение срока его действия.</w:t>
      </w:r>
    </w:p>
    <w:p w:rsidR="002C551E" w:rsidRDefault="002C551E">
      <w:pPr>
        <w:pStyle w:val="ConsPlusNormal"/>
        <w:spacing w:before="220"/>
        <w:ind w:firstLine="540"/>
        <w:jc w:val="both"/>
      </w:pPr>
      <w:r>
        <w:t xml:space="preserve">58.19. Срок действия свидетельства составляет 60 календарных дней со дня его выдачи и продлевается по основаниям, указанным в </w:t>
      </w:r>
      <w:hyperlink w:anchor="P1291">
        <w:r>
          <w:rPr>
            <w:color w:val="0000FF"/>
          </w:rPr>
          <w:t>абзаце втором</w:t>
        </w:r>
      </w:hyperlink>
      <w:r>
        <w:t xml:space="preserve"> настоящего пункта, на срок до 20 календарных дней с даты подачи участником мероприятия заявления и документов, подтверждающих основание для его продления, но не позднее 1 декабря текущего года.</w:t>
      </w:r>
    </w:p>
    <w:p w:rsidR="002C551E" w:rsidRDefault="002C551E">
      <w:pPr>
        <w:pStyle w:val="ConsPlusNormal"/>
        <w:spacing w:before="220"/>
        <w:ind w:firstLine="540"/>
        <w:jc w:val="both"/>
      </w:pPr>
      <w:bookmarkStart w:id="132" w:name="P1291"/>
      <w:bookmarkEnd w:id="132"/>
      <w:r>
        <w:t>Срок действия свидетельства продлевается в случае, если не истек срок государственной регистрации договора на приобретение жилого помещения со дня подачи заявления и документов для государственной регистрации в период действия свидетельства.</w:t>
      </w:r>
    </w:p>
    <w:p w:rsidR="002C551E" w:rsidRDefault="002C551E">
      <w:pPr>
        <w:pStyle w:val="ConsPlusNormal"/>
        <w:spacing w:before="220"/>
        <w:ind w:firstLine="540"/>
        <w:jc w:val="both"/>
      </w:pPr>
      <w:r>
        <w:t>Заявление в произвольной форме о продлении срока действия свидетельства и документы, подтверждающие основание для его продления, представляет участник мероприятия не позднее чем за 1 рабочий день до окончания срока действия свидетельства в уполномоченный орган.</w:t>
      </w:r>
    </w:p>
    <w:p w:rsidR="002C551E" w:rsidRDefault="002C551E">
      <w:pPr>
        <w:pStyle w:val="ConsPlusNormal"/>
        <w:spacing w:before="220"/>
        <w:ind w:firstLine="540"/>
        <w:jc w:val="both"/>
      </w:pPr>
      <w:r>
        <w:t>Решение о продлении действия свидетельства либо об отказе в продлении действия свидетельства принимает уполномоченный орган в течение 1 рабочего дня с даты подачи участником мероприятия заявления и документов, подтверждающих основание для продления срока действия свидетельства, по истечении которых свидетельство с отметкой о продлении либо уведомление об отказе в продлении свидетельства выдается участнику мероприятия.</w:t>
      </w:r>
    </w:p>
    <w:p w:rsidR="002C551E" w:rsidRDefault="002C551E">
      <w:pPr>
        <w:pStyle w:val="ConsPlusNormal"/>
        <w:spacing w:before="220"/>
        <w:ind w:firstLine="540"/>
        <w:jc w:val="both"/>
      </w:pPr>
      <w:r>
        <w:t>58.20. Срок действия свидетельства заканчивается в день использования социальной выплаты.</w:t>
      </w:r>
    </w:p>
    <w:p w:rsidR="002C551E" w:rsidRDefault="002C551E">
      <w:pPr>
        <w:pStyle w:val="ConsPlusNormal"/>
        <w:spacing w:before="220"/>
        <w:ind w:firstLine="540"/>
        <w:jc w:val="both"/>
      </w:pPr>
      <w:r>
        <w:t>58.21. При наличии обстоятельств, потребовавших замены (повторной выдачи) выданного свидетельства, участник мероприятия представляет в уполномоченный орган заявление о замене (повторной выдаче) свидетельства с указанием соответствующих обстоятельств и приложением документов, подтверждающих эти обстоятельства (при их наличии).</w:t>
      </w:r>
    </w:p>
    <w:p w:rsidR="002C551E" w:rsidRDefault="002C551E">
      <w:pPr>
        <w:pStyle w:val="ConsPlusNormal"/>
        <w:spacing w:before="220"/>
        <w:ind w:firstLine="540"/>
        <w:jc w:val="both"/>
      </w:pPr>
      <w:r>
        <w:lastRenderedPageBreak/>
        <w:t>Уполномоченный орган в течение 10 рабочих дней со дня поступления заявления гражданина и документов, подтверждающих основание для замены (повторной выдачи) свидетельства, осуществляет их проверку на предмет соответствия настоящему пункту и принимает решение о замене (повторной выдаче) свидетельства или об отказе в замене (повторной выдаче) свидетельства.</w:t>
      </w:r>
    </w:p>
    <w:p w:rsidR="002C551E" w:rsidRDefault="002C551E">
      <w:pPr>
        <w:pStyle w:val="ConsPlusNormal"/>
        <w:spacing w:before="220"/>
        <w:ind w:firstLine="540"/>
        <w:jc w:val="both"/>
      </w:pPr>
      <w:r>
        <w:t>Основаниями для замены (повторной выдачи) свидетельства являются:</w:t>
      </w:r>
    </w:p>
    <w:p w:rsidR="002C551E" w:rsidRDefault="002C551E">
      <w:pPr>
        <w:pStyle w:val="ConsPlusNormal"/>
        <w:spacing w:before="220"/>
        <w:ind w:firstLine="540"/>
        <w:jc w:val="both"/>
      </w:pPr>
      <w:r>
        <w:t>1) изменение фамилии, имени, отчества участника мероприятия и/или членов его семьи;</w:t>
      </w:r>
    </w:p>
    <w:p w:rsidR="002C551E" w:rsidRDefault="002C551E">
      <w:pPr>
        <w:pStyle w:val="ConsPlusNormal"/>
        <w:spacing w:before="220"/>
        <w:ind w:firstLine="540"/>
        <w:jc w:val="both"/>
      </w:pPr>
      <w:r>
        <w:t>2) порча свидетельства;</w:t>
      </w:r>
    </w:p>
    <w:p w:rsidR="002C551E" w:rsidRDefault="002C551E">
      <w:pPr>
        <w:pStyle w:val="ConsPlusNormal"/>
        <w:spacing w:before="220"/>
        <w:ind w:firstLine="540"/>
        <w:jc w:val="both"/>
      </w:pPr>
      <w:r>
        <w:t>3) утрата свидетельства.</w:t>
      </w:r>
    </w:p>
    <w:p w:rsidR="002C551E" w:rsidRDefault="002C551E">
      <w:pPr>
        <w:pStyle w:val="ConsPlusNormal"/>
        <w:spacing w:before="220"/>
        <w:ind w:firstLine="540"/>
        <w:jc w:val="both"/>
      </w:pPr>
      <w:r>
        <w:t xml:space="preserve">На основании принятого решения уполномоченный орган оформляет новое свидетельство, в котором указывает срок действия, соответствующий оставшемуся сроку действия, либо уведомление об отказе в замене (повторной выдаче) свидетельства. Свидетельство или уведомление уполномоченный орган вручает участнику мероприятия в течение 5 рабочих дней с даты принятия указанного решения в порядке, установленном </w:t>
      </w:r>
      <w:hyperlink w:anchor="P1285">
        <w:r>
          <w:rPr>
            <w:color w:val="0000FF"/>
          </w:rPr>
          <w:t>подпунктом 58.17</w:t>
        </w:r>
      </w:hyperlink>
      <w:r>
        <w:t xml:space="preserve"> настоящего пункта.</w:t>
      </w:r>
    </w:p>
    <w:p w:rsidR="002C551E" w:rsidRDefault="002C551E">
      <w:pPr>
        <w:pStyle w:val="ConsPlusNormal"/>
        <w:spacing w:before="220"/>
        <w:ind w:firstLine="540"/>
        <w:jc w:val="both"/>
      </w:pPr>
      <w:r>
        <w:t>58.22. Размер социальной выплаты составляет 600 000 рублей.</w:t>
      </w:r>
    </w:p>
    <w:p w:rsidR="002C551E" w:rsidRDefault="002C551E">
      <w:pPr>
        <w:pStyle w:val="ConsPlusNormal"/>
        <w:spacing w:before="220"/>
        <w:ind w:firstLine="540"/>
        <w:jc w:val="both"/>
      </w:pPr>
      <w:r>
        <w:t>58.23. Социальная выплата предоставляется участнику мероприятия один раз.</w:t>
      </w:r>
    </w:p>
    <w:p w:rsidR="002C551E" w:rsidRDefault="002C551E">
      <w:pPr>
        <w:pStyle w:val="ConsPlusNormal"/>
        <w:spacing w:before="220"/>
        <w:ind w:firstLine="540"/>
        <w:jc w:val="both"/>
      </w:pPr>
      <w:r>
        <w:t>58.24. Социальная выплата носит целевой характер и используется на следующие цели:</w:t>
      </w:r>
    </w:p>
    <w:p w:rsidR="002C551E" w:rsidRDefault="002C551E">
      <w:pPr>
        <w:pStyle w:val="ConsPlusNormal"/>
        <w:spacing w:before="220"/>
        <w:ind w:firstLine="540"/>
        <w:jc w:val="both"/>
      </w:pPr>
      <w:r>
        <w:t>1) первоначальный взнос при ипотечном кредитовании на приобретение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даты подачи заявления;</w:t>
      </w:r>
    </w:p>
    <w:p w:rsidR="002C551E" w:rsidRDefault="002C551E">
      <w:pPr>
        <w:pStyle w:val="ConsPlusNormal"/>
        <w:spacing w:before="220"/>
        <w:ind w:firstLine="540"/>
        <w:jc w:val="both"/>
      </w:pPr>
      <w:r>
        <w:t>2) для погашения основной суммы долга по жилищным кредитам, в том числе ипотечным, или жилищным займам, на приобретение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подачи заявления;</w:t>
      </w:r>
    </w:p>
    <w:p w:rsidR="002C551E" w:rsidRDefault="002C551E">
      <w:pPr>
        <w:pStyle w:val="ConsPlusNormal"/>
        <w:spacing w:before="220"/>
        <w:ind w:firstLine="540"/>
        <w:jc w:val="both"/>
      </w:pPr>
      <w:r>
        <w:t>3) для приобретения у юридических лиц (за исключением инвестиционных фондов, в том числе их управляющих компаний) жилых помещений, находящихся на этапе строительства, или в многоквартирных жилых домах, введенных в эксплуатацию не ранее 2 лет с даты подачи заявления;</w:t>
      </w:r>
    </w:p>
    <w:p w:rsidR="002C551E" w:rsidRDefault="002C551E">
      <w:pPr>
        <w:pStyle w:val="ConsPlusNormal"/>
        <w:spacing w:before="220"/>
        <w:ind w:firstLine="540"/>
        <w:jc w:val="both"/>
      </w:pPr>
      <w:r>
        <w:t xml:space="preserve">4) для приобретения у юридических или физических лиц жилых помещений, расположенных на сельских территориях, сельских агломерациях, указанных в перечнях сельских территорий и сельских агломераций автономного округа, утвержденных </w:t>
      </w:r>
      <w:hyperlink r:id="rId488">
        <w:r>
          <w:rPr>
            <w:color w:val="0000FF"/>
          </w:rPr>
          <w:t>постановлением</w:t>
        </w:r>
      </w:hyperlink>
      <w:r>
        <w:t xml:space="preserve"> Правительства автономного округа от 13 марта 2020 года N 74-п "О перечнях сельских территорий и сельских агломераций Ханты-Мансийского автономного округа - Югры";</w:t>
      </w:r>
    </w:p>
    <w:p w:rsidR="002C551E" w:rsidRDefault="002C551E">
      <w:pPr>
        <w:pStyle w:val="ConsPlusNormal"/>
        <w:jc w:val="both"/>
      </w:pPr>
      <w:r>
        <w:t xml:space="preserve">(пп. 4 введен </w:t>
      </w:r>
      <w:hyperlink r:id="rId489">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5) первоначальный взнос или погашение основной суммы долга по кредиту, полученному по программе "Дальневосточная и Арктическая ипотека";</w:t>
      </w:r>
    </w:p>
    <w:p w:rsidR="002C551E" w:rsidRDefault="002C551E">
      <w:pPr>
        <w:pStyle w:val="ConsPlusNormal"/>
        <w:jc w:val="both"/>
      </w:pPr>
      <w:r>
        <w:t xml:space="preserve">(пп. 5 введен </w:t>
      </w:r>
      <w:hyperlink r:id="rId490">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6) строительство жилого дома по договору строительного подряда в соответствии с Федеральным </w:t>
      </w:r>
      <w:hyperlink r:id="rId491">
        <w:r>
          <w:rPr>
            <w:color w:val="0000FF"/>
          </w:rPr>
          <w:t>законом</w:t>
        </w:r>
      </w:hyperlink>
      <w:r>
        <w:t xml:space="preserve"> от 22 июля 2024 года N 186-ФЗ "О строительстве жилых домов по договорам строительного подряда с использованием счетов эскроу".</w:t>
      </w:r>
    </w:p>
    <w:p w:rsidR="002C551E" w:rsidRDefault="002C551E">
      <w:pPr>
        <w:pStyle w:val="ConsPlusNormal"/>
        <w:jc w:val="both"/>
      </w:pPr>
      <w:r>
        <w:lastRenderedPageBreak/>
        <w:t xml:space="preserve">(пп. 6 введен </w:t>
      </w:r>
      <w:hyperlink r:id="rId492">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bookmarkStart w:id="133" w:name="P1314"/>
      <w:bookmarkEnd w:id="133"/>
      <w:r>
        <w:t>58.25. С использованием социальной выплаты участники мероприятия должны приобрести 1 или несколько жилых помещений в виде квартир, индивидуальных жилых домов, соответствующих санитарно-техническим требованиям, благоустроенных применительно к условиям населенного пункта, выбранного для постоянного проживания, и пригодных для постоянного проживания.</w:t>
      </w:r>
    </w:p>
    <w:p w:rsidR="002C551E" w:rsidRDefault="002C551E">
      <w:pPr>
        <w:pStyle w:val="ConsPlusNormal"/>
        <w:spacing w:before="220"/>
        <w:ind w:firstLine="540"/>
        <w:jc w:val="both"/>
      </w:pPr>
      <w:r>
        <w:t>Приобретаемое жилое помещение должно находиться на территории автономного округа и приобретено после получения свидетельства о праве на социальную выплату в соответствии с настоящим пунктом.</w:t>
      </w:r>
    </w:p>
    <w:p w:rsidR="002C551E" w:rsidRDefault="002C551E">
      <w:pPr>
        <w:pStyle w:val="ConsPlusNormal"/>
        <w:spacing w:before="220"/>
        <w:ind w:firstLine="540"/>
        <w:jc w:val="both"/>
      </w:pPr>
      <w:r>
        <w:t>Не допускается приобретение индивидуальных жилых домов, расположенных на садовых или огородных земельных участках.</w:t>
      </w:r>
    </w:p>
    <w:p w:rsidR="002C551E" w:rsidRDefault="002C551E">
      <w:pPr>
        <w:pStyle w:val="ConsPlusNormal"/>
        <w:spacing w:before="220"/>
        <w:ind w:firstLine="540"/>
        <w:jc w:val="both"/>
      </w:pPr>
      <w:r>
        <w:t xml:space="preserve">Абзац утратил силу. - </w:t>
      </w:r>
      <w:hyperlink r:id="rId493">
        <w:r>
          <w:rPr>
            <w:color w:val="0000FF"/>
          </w:rPr>
          <w:t>Постановление</w:t>
        </w:r>
      </w:hyperlink>
      <w:r>
        <w:t xml:space="preserve"> Правительства ХМАО - Югры от 21.01.2022 N 14-п.</w:t>
      </w:r>
    </w:p>
    <w:p w:rsidR="002C551E" w:rsidRDefault="002C551E">
      <w:pPr>
        <w:pStyle w:val="ConsPlusNormal"/>
        <w:spacing w:before="220"/>
        <w:ind w:firstLine="540"/>
        <w:jc w:val="both"/>
      </w:pPr>
      <w:r>
        <w:t>58.26. В случае использования социальной выплаты на уплату последнего платежа в счет оплаты договора приобретения жилого помещения ее размер ограничивается суммой остатка задолженности по выплате остатка стоимости жилого помещения.</w:t>
      </w:r>
    </w:p>
    <w:p w:rsidR="002C551E" w:rsidRDefault="002C551E">
      <w:pPr>
        <w:pStyle w:val="ConsPlusNormal"/>
        <w:spacing w:before="220"/>
        <w:ind w:firstLine="540"/>
        <w:jc w:val="both"/>
      </w:pPr>
      <w:r>
        <w:t>58.27. В случае использования социальной выплаты для погашения долга по кредитам или займам размер социальной выплаты ограничивается суммой остатка основного долга, за исключением процентов, штрафов, комиссий и пеней за просрочку исполнения обязательств по этим кредитам или займам.</w:t>
      </w:r>
    </w:p>
    <w:p w:rsidR="002C551E" w:rsidRDefault="002C551E">
      <w:pPr>
        <w:pStyle w:val="ConsPlusNormal"/>
        <w:spacing w:before="220"/>
        <w:ind w:firstLine="540"/>
        <w:jc w:val="both"/>
      </w:pPr>
      <w:bookmarkStart w:id="134" w:name="P1320"/>
      <w:bookmarkEnd w:id="134"/>
      <w:r>
        <w:t xml:space="preserve">58.28. В случае совершения участником мероприятия и (или) членами его семьи (за исключением участника программы "Дальневосточная и Арктическая ипотека" и членов его семьи) сделки купли-продажи, обмена, дарения жилого помещения (жилых помещений), принадлежащего им на праве собственности, либо принадлежащей им доли в праве общей собственности на жилое помещение, в результате чего участник мероприятия и члены его семьи стали относиться к числу граждан, нуждающихся в улучшении жилищных условий согласно </w:t>
      </w:r>
      <w:hyperlink r:id="rId494">
        <w:r>
          <w:rPr>
            <w:color w:val="0000FF"/>
          </w:rPr>
          <w:t>статье 51</w:t>
        </w:r>
      </w:hyperlink>
      <w:r>
        <w:t xml:space="preserve"> Жилищного кодекса Российской Федерации, предоставление социальной выплаты в соответствии с настоящим пунктом осуществляется указанным гражданам не ранее чем через 5 лет со дня совершения указанных действий.</w:t>
      </w:r>
    </w:p>
    <w:p w:rsidR="002C551E" w:rsidRDefault="002C551E">
      <w:pPr>
        <w:pStyle w:val="ConsPlusNormal"/>
        <w:jc w:val="both"/>
      </w:pPr>
      <w:r>
        <w:t xml:space="preserve">(в ред. </w:t>
      </w:r>
      <w:hyperlink r:id="rId495">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Не учитываются сделки по отчуждению жилых помещений:</w:t>
      </w:r>
    </w:p>
    <w:p w:rsidR="002C551E" w:rsidRDefault="002C551E">
      <w:pPr>
        <w:pStyle w:val="ConsPlusNormal"/>
        <w:spacing w:before="220"/>
        <w:ind w:firstLine="540"/>
        <w:jc w:val="both"/>
      </w:pPr>
      <w:r>
        <w:t>совершенные в период действия свидетельства с целью приобретения жилого помещения большей площади с помощью социальной выплаты;</w:t>
      </w:r>
    </w:p>
    <w:p w:rsidR="002C551E" w:rsidRDefault="002C551E">
      <w:pPr>
        <w:pStyle w:val="ConsPlusNormal"/>
        <w:spacing w:before="220"/>
        <w:ind w:firstLine="540"/>
        <w:jc w:val="both"/>
      </w:pPr>
      <w:r>
        <w:t>совершенные с жилым помещением, признанным в установленном порядке непригодными для проживания и (или) расположенным в многоквартирном доме, признанном аварийными (непригодным) и подлежащими сносу, в связи с его расселением, за исключением отчуждения такого жилого помещения с целью получения возмещения за изымаемое жилое помещение;</w:t>
      </w:r>
    </w:p>
    <w:p w:rsidR="002C551E" w:rsidRDefault="002C551E">
      <w:pPr>
        <w:pStyle w:val="ConsPlusNormal"/>
        <w:spacing w:before="220"/>
        <w:ind w:firstLine="540"/>
        <w:jc w:val="both"/>
      </w:pPr>
      <w:r>
        <w:t xml:space="preserve">совершенные в целях исполнения обязательства по оформлению в собственность членов семьи жилого помещения, предусмотренного Федеральным </w:t>
      </w:r>
      <w:hyperlink r:id="rId496">
        <w:r>
          <w:rPr>
            <w:color w:val="0000FF"/>
          </w:rPr>
          <w:t>законом</w:t>
        </w:r>
      </w:hyperlink>
      <w:r>
        <w:t xml:space="preserve"> от 29 декабря 2006 года N 256-ФЗ "О дополнительных мерах государственной поддержки семей, имеющих детей" и подзаконными актами, участником мероприятия или членом его семьи, получившими государственный сертификат на материнский (семейный) капитал и распорядившимися им на улучшение жилищных условий, в результате которых право собственности на жилое помещение (доля в праве собственности на жилое помещение) перешло к членам семьи участника мероприятия, что не привело к уменьшению общей площади жилых помещений, находящихся в собственности участника мероприятия и членов его семьи.</w:t>
      </w:r>
    </w:p>
    <w:p w:rsidR="002C551E" w:rsidRDefault="002C551E">
      <w:pPr>
        <w:pStyle w:val="ConsPlusNormal"/>
        <w:spacing w:before="220"/>
        <w:ind w:firstLine="540"/>
        <w:jc w:val="both"/>
      </w:pPr>
      <w:r>
        <w:lastRenderedPageBreak/>
        <w:t>58.29. Расходы по оформлению жилья в собственность участники мероприятия, получившие социальную выплату, несут за счет собственных средств.</w:t>
      </w:r>
    </w:p>
    <w:p w:rsidR="002C551E" w:rsidRDefault="002C551E">
      <w:pPr>
        <w:pStyle w:val="ConsPlusNormal"/>
        <w:spacing w:before="220"/>
        <w:ind w:firstLine="540"/>
        <w:jc w:val="both"/>
      </w:pPr>
      <w:bookmarkStart w:id="135" w:name="P1327"/>
      <w:bookmarkEnd w:id="135"/>
      <w:r>
        <w:t>58.30. Решение о предоставлении социальной выплаты (отказе в предоставлении социальной выплаты) участнику мероприятия, получившему свидетельство, принимает уполномоченный орган на основании заявления о предоставлении социальной выплаты в произвольной форме (далее - заявление о предоставлении социальной выплаты) и следующих документов, представленных в уполномоченный орган:</w:t>
      </w:r>
    </w:p>
    <w:p w:rsidR="002C551E" w:rsidRDefault="002C551E">
      <w:pPr>
        <w:pStyle w:val="ConsPlusNormal"/>
        <w:spacing w:before="220"/>
        <w:ind w:firstLine="540"/>
        <w:jc w:val="both"/>
      </w:pPr>
      <w:bookmarkStart w:id="136" w:name="P1328"/>
      <w:bookmarkEnd w:id="136"/>
      <w:r>
        <w:t>1) удостоверяющих личность участника мероприятия и всех членов его семьи, а также документов, подтверждающих родственные отношения и состав семьи (паспортов, свидетельств о рождении, свидетельств о регистрации заключения (расторжения) брака, решений об усыновлении (удочерении));</w:t>
      </w:r>
    </w:p>
    <w:p w:rsidR="002C551E" w:rsidRDefault="002C551E">
      <w:pPr>
        <w:pStyle w:val="ConsPlusNormal"/>
        <w:spacing w:before="220"/>
        <w:ind w:firstLine="540"/>
        <w:jc w:val="both"/>
      </w:pPr>
      <w:bookmarkStart w:id="137" w:name="P1329"/>
      <w:bookmarkEnd w:id="137"/>
      <w:r>
        <w:t>2) договора(ов) приобретения жилого(ых) помещения(ий) (договоры приобретения жилых помещений, подлежащие в соответствии с действующим законодательством государственной регистрации, должны быть зарегистрированы в установленном порядке);</w:t>
      </w:r>
    </w:p>
    <w:p w:rsidR="002C551E" w:rsidRDefault="002C551E">
      <w:pPr>
        <w:pStyle w:val="ConsPlusNormal"/>
        <w:spacing w:before="220"/>
        <w:ind w:firstLine="540"/>
        <w:jc w:val="both"/>
      </w:pPr>
      <w:bookmarkStart w:id="138" w:name="P1330"/>
      <w:bookmarkEnd w:id="138"/>
      <w:r>
        <w:t>3) кредитного договора (договора займа);</w:t>
      </w:r>
    </w:p>
    <w:p w:rsidR="002C551E" w:rsidRDefault="002C551E">
      <w:pPr>
        <w:pStyle w:val="ConsPlusNormal"/>
        <w:spacing w:before="220"/>
        <w:ind w:firstLine="540"/>
        <w:jc w:val="both"/>
      </w:pPr>
      <w:r>
        <w:t>4) содержащих сведения кредитора (заимодавца) о сумме остатка основного долга по ипотечному жилищному кредиту (займу), за исключением задолженности по уплате процентов за пользование ипотечным жилищным кредитом (займом), иных процентов, штрафов, комиссий и пеней за просрочку исполнения обязательств по этим кредитам или займам (в случае если социальная выплата направляется на уплату основного долга по ипотечному кредиту или займу);</w:t>
      </w:r>
    </w:p>
    <w:p w:rsidR="002C551E" w:rsidRDefault="002C551E">
      <w:pPr>
        <w:pStyle w:val="ConsPlusNormal"/>
        <w:spacing w:before="220"/>
        <w:ind w:firstLine="540"/>
        <w:jc w:val="both"/>
      </w:pPr>
      <w:bookmarkStart w:id="139" w:name="P1332"/>
      <w:bookmarkEnd w:id="139"/>
      <w:r>
        <w:t>5) банковских реквизитов для перечисления социальной выплаты;</w:t>
      </w:r>
    </w:p>
    <w:p w:rsidR="002C551E" w:rsidRDefault="002C551E">
      <w:pPr>
        <w:pStyle w:val="ConsPlusNormal"/>
        <w:spacing w:before="220"/>
        <w:ind w:firstLine="540"/>
        <w:jc w:val="both"/>
      </w:pPr>
      <w:bookmarkStart w:id="140" w:name="P1333"/>
      <w:bookmarkEnd w:id="140"/>
      <w:r>
        <w:t>6) содержащих сведения органа, осуществляющего государственную регистрацию прав, о наличии или отсутствии жилых помещений, земельных участков в собственности участника мероприятия и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2C551E" w:rsidRDefault="002C551E">
      <w:pPr>
        <w:pStyle w:val="ConsPlusNormal"/>
        <w:spacing w:before="220"/>
        <w:ind w:firstLine="540"/>
        <w:jc w:val="both"/>
      </w:pPr>
      <w:bookmarkStart w:id="141" w:name="P1334"/>
      <w:bookmarkEnd w:id="141"/>
      <w:r>
        <w:t>7) содержащих сведения органа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2C551E" w:rsidRDefault="002C551E">
      <w:pPr>
        <w:pStyle w:val="ConsPlusNormal"/>
        <w:spacing w:before="220"/>
        <w:ind w:firstLine="540"/>
        <w:jc w:val="both"/>
      </w:pPr>
      <w:r>
        <w:t>Заявление о предоставлении социальной выплаты подается с предъявлением оригиналов соответствующих документов, копии которых заверяет ответственный сотрудник уполномоченного органа, принимающий документы, после чего оригиналы документов возвращает участнику мероприятия.</w:t>
      </w:r>
    </w:p>
    <w:p w:rsidR="002C551E" w:rsidRDefault="002C551E">
      <w:pPr>
        <w:pStyle w:val="ConsPlusNormal"/>
        <w:spacing w:before="220"/>
        <w:ind w:firstLine="540"/>
        <w:jc w:val="both"/>
      </w:pPr>
      <w:r>
        <w:t xml:space="preserve">Документы, указанные в </w:t>
      </w:r>
      <w:hyperlink w:anchor="P1328">
        <w:r>
          <w:rPr>
            <w:color w:val="0000FF"/>
          </w:rPr>
          <w:t>абзацах со второго</w:t>
        </w:r>
      </w:hyperlink>
      <w:r>
        <w:t xml:space="preserve"> по </w:t>
      </w:r>
      <w:hyperlink w:anchor="P1332">
        <w:r>
          <w:rPr>
            <w:color w:val="0000FF"/>
          </w:rPr>
          <w:t>шестой</w:t>
        </w:r>
      </w:hyperlink>
      <w:r>
        <w:t xml:space="preserve"> настоящего подпункта, представляет участник мероприятия в уполномоченный орган самостоятельно.</w:t>
      </w:r>
    </w:p>
    <w:p w:rsidR="002C551E" w:rsidRDefault="002C551E">
      <w:pPr>
        <w:pStyle w:val="ConsPlusNormal"/>
        <w:spacing w:before="220"/>
        <w:ind w:firstLine="540"/>
        <w:jc w:val="both"/>
      </w:pPr>
      <w:r>
        <w:t xml:space="preserve">Участник мероприятия имеет право направить нотариально заверенные заявление о предоставлении социальной выплаты и документы, указанные в </w:t>
      </w:r>
      <w:hyperlink w:anchor="P1328">
        <w:r>
          <w:rPr>
            <w:color w:val="0000FF"/>
          </w:rPr>
          <w:t>абзацах со второго</w:t>
        </w:r>
      </w:hyperlink>
      <w:r>
        <w:t xml:space="preserve"> по </w:t>
      </w:r>
      <w:hyperlink w:anchor="P1332">
        <w:r>
          <w:rPr>
            <w:color w:val="0000FF"/>
          </w:rPr>
          <w:t>шестой</w:t>
        </w:r>
      </w:hyperlink>
      <w:r>
        <w:t xml:space="preserve"> настоящего подпункта, по почте. Датой регистрации заявления о предоставлении социальной выплаты в этом случае считается дата поступления почтового отправления в уполномоченный орган.</w:t>
      </w:r>
    </w:p>
    <w:p w:rsidR="002C551E" w:rsidRDefault="002C551E">
      <w:pPr>
        <w:pStyle w:val="ConsPlusNormal"/>
        <w:spacing w:before="220"/>
        <w:ind w:firstLine="540"/>
        <w:jc w:val="both"/>
      </w:pPr>
      <w:r>
        <w:t>Заявление и документы подает участник мероприятия лично либо его представитель, уполномоченный в установленном порядке.</w:t>
      </w:r>
    </w:p>
    <w:p w:rsidR="002C551E" w:rsidRDefault="002C551E">
      <w:pPr>
        <w:pStyle w:val="ConsPlusNormal"/>
        <w:jc w:val="both"/>
      </w:pPr>
      <w:r>
        <w:t xml:space="preserve">(абзац введен </w:t>
      </w:r>
      <w:hyperlink r:id="rId497">
        <w:r>
          <w:rPr>
            <w:color w:val="0000FF"/>
          </w:rPr>
          <w:t>постановлением</w:t>
        </w:r>
      </w:hyperlink>
      <w:r>
        <w:t xml:space="preserve"> Правительства ХМАО - Югры от 21.05.2021 N 190-п)</w:t>
      </w:r>
    </w:p>
    <w:p w:rsidR="002C551E" w:rsidRDefault="002C551E">
      <w:pPr>
        <w:pStyle w:val="ConsPlusNormal"/>
        <w:spacing w:before="220"/>
        <w:ind w:firstLine="540"/>
        <w:jc w:val="both"/>
      </w:pPr>
      <w:r>
        <w:t xml:space="preserve">Документы и сведения, указанные в </w:t>
      </w:r>
      <w:hyperlink w:anchor="P1333">
        <w:r>
          <w:rPr>
            <w:color w:val="0000FF"/>
          </w:rPr>
          <w:t>абзацах седьмом</w:t>
        </w:r>
      </w:hyperlink>
      <w:r>
        <w:t xml:space="preserve">, </w:t>
      </w:r>
      <w:hyperlink w:anchor="P1334">
        <w:r>
          <w:rPr>
            <w:color w:val="0000FF"/>
          </w:rPr>
          <w:t>восьмом</w:t>
        </w:r>
      </w:hyperlink>
      <w:r>
        <w:t xml:space="preserve"> настоящего подпункта, </w:t>
      </w:r>
      <w:r>
        <w:lastRenderedPageBreak/>
        <w:t>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2C551E" w:rsidRDefault="002C551E">
      <w:pPr>
        <w:pStyle w:val="ConsPlusNormal"/>
        <w:spacing w:before="220"/>
        <w:ind w:firstLine="540"/>
        <w:jc w:val="both"/>
      </w:pPr>
      <w:r>
        <w:t xml:space="preserve">Участник мероприятия вправе представить указанные в </w:t>
      </w:r>
      <w:hyperlink w:anchor="P1333">
        <w:r>
          <w:rPr>
            <w:color w:val="0000FF"/>
          </w:rPr>
          <w:t>абзацах седьмом</w:t>
        </w:r>
      </w:hyperlink>
      <w:r>
        <w:t xml:space="preserve">, </w:t>
      </w:r>
      <w:hyperlink w:anchor="P1334">
        <w:r>
          <w:rPr>
            <w:color w:val="0000FF"/>
          </w:rPr>
          <w:t>восьмом</w:t>
        </w:r>
      </w:hyperlink>
      <w:r>
        <w:t xml:space="preserve"> настоящего подпункта документы и информацию в уполномоченный орган по собственной инициативе.</w:t>
      </w:r>
    </w:p>
    <w:p w:rsidR="002C551E" w:rsidRDefault="002C551E">
      <w:pPr>
        <w:pStyle w:val="ConsPlusNormal"/>
        <w:spacing w:before="220"/>
        <w:ind w:firstLine="540"/>
        <w:jc w:val="both"/>
      </w:pPr>
      <w:r>
        <w:t xml:space="preserve">В случае использования социальной выплаты на оплату договора приобретения жилого помещения (квартиры, индивидуального жилого дома) перечисление социальной выплаты осуществляется на основании документов, предусмотренных </w:t>
      </w:r>
      <w:hyperlink w:anchor="P1328">
        <w:r>
          <w:rPr>
            <w:color w:val="0000FF"/>
          </w:rPr>
          <w:t>абзацами вторым</w:t>
        </w:r>
      </w:hyperlink>
      <w:r>
        <w:t xml:space="preserve">, </w:t>
      </w:r>
      <w:hyperlink w:anchor="P1329">
        <w:r>
          <w:rPr>
            <w:color w:val="0000FF"/>
          </w:rPr>
          <w:t>третьим</w:t>
        </w:r>
      </w:hyperlink>
      <w:r>
        <w:t xml:space="preserve">, </w:t>
      </w:r>
      <w:hyperlink w:anchor="P1332">
        <w:r>
          <w:rPr>
            <w:color w:val="0000FF"/>
          </w:rPr>
          <w:t>шестым</w:t>
        </w:r>
      </w:hyperlink>
      <w:r>
        <w:t xml:space="preserve">, </w:t>
      </w:r>
      <w:hyperlink w:anchor="P1333">
        <w:r>
          <w:rPr>
            <w:color w:val="0000FF"/>
          </w:rPr>
          <w:t>седьмым</w:t>
        </w:r>
      </w:hyperlink>
      <w:r>
        <w:t xml:space="preserve"> и </w:t>
      </w:r>
      <w:hyperlink w:anchor="P1334">
        <w:r>
          <w:rPr>
            <w:color w:val="0000FF"/>
          </w:rPr>
          <w:t>восьмым</w:t>
        </w:r>
      </w:hyperlink>
      <w:r>
        <w:t xml:space="preserve"> настоящего подпункта.</w:t>
      </w:r>
    </w:p>
    <w:p w:rsidR="002C551E" w:rsidRDefault="002C551E">
      <w:pPr>
        <w:pStyle w:val="ConsPlusNormal"/>
        <w:spacing w:before="220"/>
        <w:ind w:firstLine="540"/>
        <w:jc w:val="both"/>
      </w:pPr>
      <w:r>
        <w:t xml:space="preserve">В случае использования социальной выплаты для погашения основной суммы долга по жилищным кредитам, в том числе ипотечным, или жилищным займам на приобретение жилого помещения, перечисление социальной выплаты осуществляется на основании документов, предусмотренных </w:t>
      </w:r>
      <w:hyperlink w:anchor="P1328">
        <w:r>
          <w:rPr>
            <w:color w:val="0000FF"/>
          </w:rPr>
          <w:t>абзацами со второго</w:t>
        </w:r>
      </w:hyperlink>
      <w:r>
        <w:t xml:space="preserve"> по </w:t>
      </w:r>
      <w:hyperlink w:anchor="P1334">
        <w:r>
          <w:rPr>
            <w:color w:val="0000FF"/>
          </w:rPr>
          <w:t>восьмой</w:t>
        </w:r>
      </w:hyperlink>
      <w:r>
        <w:t xml:space="preserve"> настоящего подпункта.</w:t>
      </w:r>
    </w:p>
    <w:p w:rsidR="002C551E" w:rsidRDefault="002C551E">
      <w:pPr>
        <w:pStyle w:val="ConsPlusNormal"/>
        <w:spacing w:before="220"/>
        <w:ind w:firstLine="540"/>
        <w:jc w:val="both"/>
      </w:pPr>
      <w:r>
        <w:t xml:space="preserve">В случае использования социальной выплаты для уплаты первоначального взноса при ипотечном кредитовании на приобретение квартиры, приобретение индивидуального жилого дома, перечисление социальной выплаты осуществляется на основании документов, предусмотренных </w:t>
      </w:r>
      <w:hyperlink w:anchor="P1328">
        <w:r>
          <w:rPr>
            <w:color w:val="0000FF"/>
          </w:rPr>
          <w:t>абзацами вторым</w:t>
        </w:r>
      </w:hyperlink>
      <w:r>
        <w:t xml:space="preserve">, </w:t>
      </w:r>
      <w:hyperlink w:anchor="P1329">
        <w:r>
          <w:rPr>
            <w:color w:val="0000FF"/>
          </w:rPr>
          <w:t>третьим</w:t>
        </w:r>
      </w:hyperlink>
      <w:r>
        <w:t xml:space="preserve">, </w:t>
      </w:r>
      <w:hyperlink w:anchor="P1330">
        <w:r>
          <w:rPr>
            <w:color w:val="0000FF"/>
          </w:rPr>
          <w:t>четвертым</w:t>
        </w:r>
      </w:hyperlink>
      <w:r>
        <w:t xml:space="preserve">, </w:t>
      </w:r>
      <w:hyperlink w:anchor="P1332">
        <w:r>
          <w:rPr>
            <w:color w:val="0000FF"/>
          </w:rPr>
          <w:t>шестым</w:t>
        </w:r>
      </w:hyperlink>
      <w:r>
        <w:t xml:space="preserve">, </w:t>
      </w:r>
      <w:hyperlink w:anchor="P1333">
        <w:r>
          <w:rPr>
            <w:color w:val="0000FF"/>
          </w:rPr>
          <w:t>седьмым</w:t>
        </w:r>
      </w:hyperlink>
      <w:r>
        <w:t xml:space="preserve"> и </w:t>
      </w:r>
      <w:hyperlink w:anchor="P1334">
        <w:r>
          <w:rPr>
            <w:color w:val="0000FF"/>
          </w:rPr>
          <w:t>восьмым</w:t>
        </w:r>
      </w:hyperlink>
      <w:r>
        <w:t xml:space="preserve"> настоящего подпункта.</w:t>
      </w:r>
    </w:p>
    <w:p w:rsidR="002C551E" w:rsidRDefault="002C551E">
      <w:pPr>
        <w:pStyle w:val="ConsPlusNormal"/>
        <w:spacing w:before="220"/>
        <w:ind w:firstLine="540"/>
        <w:jc w:val="both"/>
      </w:pPr>
      <w:bookmarkStart w:id="142" w:name="P1345"/>
      <w:bookmarkEnd w:id="142"/>
      <w:r>
        <w:t xml:space="preserve">58.31. Уполномоченный орган в течение 10 рабочих дней со дня получения от участника мероприятия заявления о предоставлении социальной выплаты и документов, указанных в </w:t>
      </w:r>
      <w:hyperlink w:anchor="P1327">
        <w:r>
          <w:rPr>
            <w:color w:val="0000FF"/>
          </w:rPr>
          <w:t>подпункте 58.30</w:t>
        </w:r>
      </w:hyperlink>
      <w:r>
        <w:t xml:space="preserve"> настоящего пункта, осуществляет их проверку на соответствие требованиям настоящего пункта в том числе путем запроса в порядке межведомственного информационного взаимодействия:</w:t>
      </w:r>
    </w:p>
    <w:p w:rsidR="002C551E" w:rsidRDefault="002C551E">
      <w:pPr>
        <w:pStyle w:val="ConsPlusNormal"/>
        <w:spacing w:before="220"/>
        <w:ind w:firstLine="540"/>
        <w:jc w:val="both"/>
      </w:pPr>
      <w:r>
        <w:t>сведений органа, осуществляющего государственную регистрацию прав, о наличии или отсутствии жилых помещений в собственности участника мероприятия и членов его семьи;</w:t>
      </w:r>
    </w:p>
    <w:p w:rsidR="002C551E" w:rsidRDefault="002C551E">
      <w:pPr>
        <w:pStyle w:val="ConsPlusNormal"/>
        <w:spacing w:before="220"/>
        <w:ind w:firstLine="540"/>
        <w:jc w:val="both"/>
      </w:pPr>
      <w:r>
        <w:t>сведений органов о предоставлении иных мер государственной поддержки на приобретение жилых помещений участнику мероприятия и членам его семьи.</w:t>
      </w:r>
    </w:p>
    <w:p w:rsidR="002C551E" w:rsidRDefault="002C551E">
      <w:pPr>
        <w:pStyle w:val="ConsPlusNormal"/>
        <w:spacing w:before="220"/>
        <w:ind w:firstLine="540"/>
        <w:jc w:val="both"/>
      </w:pPr>
      <w:r>
        <w:t xml:space="preserve">58.32. В течение 20 рабочих дней с даты получения сведений, указанных в </w:t>
      </w:r>
      <w:hyperlink w:anchor="P1345">
        <w:r>
          <w:rPr>
            <w:color w:val="0000FF"/>
          </w:rPr>
          <w:t>подпункте 58.31</w:t>
        </w:r>
      </w:hyperlink>
      <w:r>
        <w:t xml:space="preserve"> настоящего пункта, уполномоченный орган рассматривает представленные документы и сведения и принимает решение о предоставлении социальной выплаты либо об отказе в ее предоставлении участнику мероприятия.</w:t>
      </w:r>
    </w:p>
    <w:p w:rsidR="002C551E" w:rsidRDefault="002C551E">
      <w:pPr>
        <w:pStyle w:val="ConsPlusNormal"/>
        <w:spacing w:before="220"/>
        <w:ind w:firstLine="540"/>
        <w:jc w:val="both"/>
      </w:pPr>
      <w:r>
        <w:t>Решение о предоставлении социальной выплаты (отказе в предоставлении социальной выплаты) вручает уполномоченный орган заявителю в течение 5 рабочих дней со дня его принятия непосредственно либо почтовым отправлением с уведомлением о вручении.</w:t>
      </w:r>
    </w:p>
    <w:p w:rsidR="002C551E" w:rsidRDefault="002C551E">
      <w:pPr>
        <w:pStyle w:val="ConsPlusNormal"/>
        <w:jc w:val="both"/>
      </w:pPr>
      <w:r>
        <w:t xml:space="preserve">(абзац введен </w:t>
      </w:r>
      <w:hyperlink r:id="rId498">
        <w:r>
          <w:rPr>
            <w:color w:val="0000FF"/>
          </w:rPr>
          <w:t>постановлением</w:t>
        </w:r>
      </w:hyperlink>
      <w:r>
        <w:t xml:space="preserve"> Правительства ХМАО - Югры от 21.05.2021 N 190-п)</w:t>
      </w:r>
    </w:p>
    <w:p w:rsidR="002C551E" w:rsidRDefault="002C551E">
      <w:pPr>
        <w:pStyle w:val="ConsPlusNormal"/>
        <w:spacing w:before="220"/>
        <w:ind w:firstLine="540"/>
        <w:jc w:val="both"/>
      </w:pPr>
      <w:r>
        <w:t>58.33. Основаниями для отказа в предоставлении социальной выплаты являются:</w:t>
      </w:r>
    </w:p>
    <w:p w:rsidR="002C551E" w:rsidRDefault="002C551E">
      <w:pPr>
        <w:pStyle w:val="ConsPlusNormal"/>
        <w:spacing w:before="220"/>
        <w:ind w:firstLine="540"/>
        <w:jc w:val="both"/>
      </w:pPr>
      <w:r>
        <w:t>1) письменный отказ участника мероприятия от получения социальной выплаты;</w:t>
      </w:r>
    </w:p>
    <w:p w:rsidR="002C551E" w:rsidRDefault="002C551E">
      <w:pPr>
        <w:pStyle w:val="ConsPlusNormal"/>
        <w:spacing w:before="220"/>
        <w:ind w:firstLine="540"/>
        <w:jc w:val="both"/>
      </w:pPr>
      <w:r>
        <w:t>2) утрата оснований для участия в мероприятии, за исключением утраты нуждаемости в улучшении жилищных условий в связи с приобретением жилого помещения с помощью социальной выплаты в соответствии с настоящим пунктом;</w:t>
      </w:r>
    </w:p>
    <w:p w:rsidR="002C551E" w:rsidRDefault="002C551E">
      <w:pPr>
        <w:pStyle w:val="ConsPlusNormal"/>
        <w:spacing w:before="220"/>
        <w:ind w:firstLine="540"/>
        <w:jc w:val="both"/>
      </w:pPr>
      <w:r>
        <w:t xml:space="preserve">3) несоответствие приобретенного жилого помещения требованиям, установленным </w:t>
      </w:r>
      <w:hyperlink w:anchor="P1314">
        <w:r>
          <w:rPr>
            <w:color w:val="0000FF"/>
          </w:rPr>
          <w:t>подпунктом 58.25</w:t>
        </w:r>
      </w:hyperlink>
      <w:r>
        <w:t xml:space="preserve"> настоящего пункта;</w:t>
      </w:r>
    </w:p>
    <w:p w:rsidR="002C551E" w:rsidRDefault="002C551E">
      <w:pPr>
        <w:pStyle w:val="ConsPlusNormal"/>
        <w:spacing w:before="220"/>
        <w:ind w:firstLine="540"/>
        <w:jc w:val="both"/>
      </w:pPr>
      <w:r>
        <w:lastRenderedPageBreak/>
        <w:t xml:space="preserve">4) нарушение срока предоставления, непредставление, представление не в полном объеме документов, предусмотренных </w:t>
      </w:r>
      <w:hyperlink w:anchor="P1327">
        <w:r>
          <w:rPr>
            <w:color w:val="0000FF"/>
          </w:rPr>
          <w:t>подпунктом 58.30</w:t>
        </w:r>
      </w:hyperlink>
      <w:r>
        <w:t xml:space="preserve"> настоящего пункта, в период срока действия свидетельства;</w:t>
      </w:r>
    </w:p>
    <w:p w:rsidR="002C551E" w:rsidRDefault="002C551E">
      <w:pPr>
        <w:pStyle w:val="ConsPlusNormal"/>
        <w:spacing w:before="220"/>
        <w:ind w:firstLine="540"/>
        <w:jc w:val="both"/>
      </w:pPr>
      <w:r>
        <w:t xml:space="preserve">5) несоответствие документов, предусмотренных </w:t>
      </w:r>
      <w:hyperlink w:anchor="P1327">
        <w:r>
          <w:rPr>
            <w:color w:val="0000FF"/>
          </w:rPr>
          <w:t>подпунктом 58.30</w:t>
        </w:r>
      </w:hyperlink>
      <w:r>
        <w:t xml:space="preserve"> настоящего пункта, условиям предоставления социальной выплаты согласно настоящему пункту;</w:t>
      </w:r>
    </w:p>
    <w:p w:rsidR="002C551E" w:rsidRDefault="002C551E">
      <w:pPr>
        <w:pStyle w:val="ConsPlusNormal"/>
        <w:spacing w:before="220"/>
        <w:ind w:firstLine="540"/>
        <w:jc w:val="both"/>
      </w:pPr>
      <w:r>
        <w:t>6) выявление фактов недостоверности сведений, содержащихся в представленных документах;</w:t>
      </w:r>
    </w:p>
    <w:p w:rsidR="002C551E" w:rsidRDefault="002C551E">
      <w:pPr>
        <w:pStyle w:val="ConsPlusNormal"/>
        <w:spacing w:before="220"/>
        <w:ind w:firstLine="540"/>
        <w:jc w:val="both"/>
      </w:pPr>
      <w:r>
        <w:t>7) получение участником мероприятия иной государственной поддержки на приобретение (строительство) жилых помещений за счет средств бюджетной системы Российской Федерации, в том числе земельного участка бесплатно в собственность для строительства индивидуального жилого дома (за исключением использования на улучшение жилищных условий материнского (семейного) капитала, Югорского семейного капитала);</w:t>
      </w:r>
    </w:p>
    <w:p w:rsidR="002C551E" w:rsidRDefault="002C551E">
      <w:pPr>
        <w:pStyle w:val="ConsPlusNormal"/>
        <w:spacing w:before="220"/>
        <w:ind w:firstLine="540"/>
        <w:jc w:val="both"/>
      </w:pPr>
      <w:r>
        <w:t>8) выезда участника мероприятия в другой субъект Российской Федерации на постоянное место жительства.</w:t>
      </w:r>
    </w:p>
    <w:p w:rsidR="002C551E" w:rsidRDefault="002C551E">
      <w:pPr>
        <w:pStyle w:val="ConsPlusNormal"/>
        <w:spacing w:before="220"/>
        <w:ind w:firstLine="540"/>
        <w:jc w:val="both"/>
      </w:pPr>
      <w:r>
        <w:t>Решение об отказе должно быть обоснованным, со ссылкой на положения порядка, участник мероприятия вправе обжаловать данное решение в соответствии с законодательством Российской Федерации.</w:t>
      </w:r>
    </w:p>
    <w:p w:rsidR="002C551E" w:rsidRDefault="002C551E">
      <w:pPr>
        <w:pStyle w:val="ConsPlusNormal"/>
        <w:spacing w:before="220"/>
        <w:ind w:firstLine="540"/>
        <w:jc w:val="both"/>
      </w:pPr>
      <w:bookmarkStart w:id="143" w:name="P1361"/>
      <w:bookmarkEnd w:id="143"/>
      <w:r>
        <w:t>58.34. В течение 3 рабочих дней с даты принятия решения о предоставлении участнику мероприятия социальной выплаты уполномоченный орган направляет в Департамент заявку на перечисление социальной выплаты по форме, установленной Департаментом, с приложением заверенной уполномоченным органом копии решения о предоставлении социальной выплаты участнику мероприятия.</w:t>
      </w:r>
    </w:p>
    <w:p w:rsidR="002C551E" w:rsidRDefault="002C551E">
      <w:pPr>
        <w:pStyle w:val="ConsPlusNormal"/>
        <w:spacing w:before="220"/>
        <w:ind w:firstLine="540"/>
        <w:jc w:val="both"/>
      </w:pPr>
      <w:r>
        <w:t xml:space="preserve">58.35. Департамент в течение 5 рабочих дней с даты поступления заявки и документа, указанных в </w:t>
      </w:r>
      <w:hyperlink w:anchor="P1361">
        <w:r>
          <w:rPr>
            <w:color w:val="0000FF"/>
          </w:rPr>
          <w:t>подпункте 58.34</w:t>
        </w:r>
      </w:hyperlink>
      <w:r>
        <w:t xml:space="preserve"> настоящего пункта, осуществляет действия, предусмотренные настоящим подпунктом, и направляет заявку в уполномоченный орган Тюменской области.</w:t>
      </w:r>
    </w:p>
    <w:p w:rsidR="002C551E" w:rsidRDefault="002C551E">
      <w:pPr>
        <w:pStyle w:val="ConsPlusNormal"/>
        <w:spacing w:before="220"/>
        <w:ind w:firstLine="540"/>
        <w:jc w:val="both"/>
      </w:pPr>
      <w:r>
        <w:t>В заявке указывает:</w:t>
      </w:r>
    </w:p>
    <w:p w:rsidR="002C551E" w:rsidRDefault="002C551E">
      <w:pPr>
        <w:pStyle w:val="ConsPlusNormal"/>
        <w:spacing w:before="220"/>
        <w:ind w:firstLine="540"/>
        <w:jc w:val="both"/>
      </w:pPr>
      <w:r>
        <w:t>реквизиты решения уполномоченного органа о предоставлении социальной выплаты участнику мероприятия;</w:t>
      </w:r>
    </w:p>
    <w:p w:rsidR="002C551E" w:rsidRDefault="002C551E">
      <w:pPr>
        <w:pStyle w:val="ConsPlusNormal"/>
        <w:spacing w:before="220"/>
        <w:ind w:firstLine="540"/>
        <w:jc w:val="both"/>
      </w:pPr>
      <w:r>
        <w:t>фамилию, имя, отчество участника мероприятия и всех членов его семьи, на которых приобретено жилое помещение;</w:t>
      </w:r>
    </w:p>
    <w:p w:rsidR="002C551E" w:rsidRDefault="002C551E">
      <w:pPr>
        <w:pStyle w:val="ConsPlusNormal"/>
        <w:spacing w:before="220"/>
        <w:ind w:firstLine="540"/>
        <w:jc w:val="both"/>
      </w:pPr>
      <w:r>
        <w:t>фамилию, имя, отчество членов семьи участника мероприятия, на которых рассчитан размер социальной выплаты;</w:t>
      </w:r>
    </w:p>
    <w:p w:rsidR="002C551E" w:rsidRDefault="002C551E">
      <w:pPr>
        <w:pStyle w:val="ConsPlusNormal"/>
        <w:spacing w:before="220"/>
        <w:ind w:firstLine="540"/>
        <w:jc w:val="both"/>
      </w:pPr>
      <w:r>
        <w:t>размер социальной выплаты;</w:t>
      </w:r>
    </w:p>
    <w:p w:rsidR="002C551E" w:rsidRDefault="002C551E">
      <w:pPr>
        <w:pStyle w:val="ConsPlusNormal"/>
        <w:spacing w:before="220"/>
        <w:ind w:firstLine="540"/>
        <w:jc w:val="both"/>
      </w:pPr>
      <w:r>
        <w:t>адрес, общую площадь приобретенного жилого помещения, реквизиты правоустанавливающих документов, подтверждающих приобретение жилого помещения;</w:t>
      </w:r>
    </w:p>
    <w:p w:rsidR="002C551E" w:rsidRDefault="002C551E">
      <w:pPr>
        <w:pStyle w:val="ConsPlusNormal"/>
        <w:spacing w:before="220"/>
        <w:ind w:firstLine="540"/>
        <w:jc w:val="both"/>
      </w:pPr>
      <w:r>
        <w:t>стоимость приобретенного жилого помещения;</w:t>
      </w:r>
    </w:p>
    <w:p w:rsidR="002C551E" w:rsidRDefault="002C551E">
      <w:pPr>
        <w:pStyle w:val="ConsPlusNormal"/>
        <w:spacing w:before="220"/>
        <w:ind w:firstLine="540"/>
        <w:jc w:val="both"/>
      </w:pPr>
      <w:r>
        <w:t>размер собственных средств участника мероприятия, направленных на приобретение жилого помещения;</w:t>
      </w:r>
    </w:p>
    <w:p w:rsidR="002C551E" w:rsidRDefault="002C551E">
      <w:pPr>
        <w:pStyle w:val="ConsPlusNormal"/>
        <w:spacing w:before="220"/>
        <w:ind w:firstLine="540"/>
        <w:jc w:val="both"/>
      </w:pPr>
      <w:r>
        <w:t>банковские реквизиты для перечисления социальной выплаты.</w:t>
      </w:r>
    </w:p>
    <w:p w:rsidR="002C551E" w:rsidRDefault="002C551E">
      <w:pPr>
        <w:pStyle w:val="ConsPlusNormal"/>
        <w:spacing w:before="220"/>
        <w:ind w:firstLine="540"/>
        <w:jc w:val="both"/>
      </w:pPr>
      <w:r>
        <w:t xml:space="preserve">В случае выявления Департаментом факта неправомерности принятия уполномоченным </w:t>
      </w:r>
      <w:r>
        <w:lastRenderedPageBreak/>
        <w:t>органом решений о признании гражданина участником мероприятия, о предоставлении участнику мероприятия социальной выплаты либо решения, не соответствующего условиям, установленным настоящим подпунктом, заявку в уполномоченный орган Тюменской области Департамент не направляет, о чем его письменно информирует.</w:t>
      </w:r>
    </w:p>
    <w:p w:rsidR="002C551E" w:rsidRDefault="002C551E">
      <w:pPr>
        <w:pStyle w:val="ConsPlusNormal"/>
        <w:spacing w:before="220"/>
        <w:ind w:firstLine="540"/>
        <w:jc w:val="both"/>
      </w:pPr>
      <w:r>
        <w:t>Порядок и механизм взаимоотношений между уполномоченным органом Тюменской области и Департаментом регулируются отдельно заключенным Соглашением.</w:t>
      </w:r>
    </w:p>
    <w:p w:rsidR="002C551E" w:rsidRDefault="002C551E">
      <w:pPr>
        <w:pStyle w:val="ConsPlusNormal"/>
        <w:spacing w:before="220"/>
        <w:ind w:firstLine="540"/>
        <w:jc w:val="both"/>
      </w:pPr>
      <w:r>
        <w:t>Перечисление социальной выплаты осуществляет уполномоченный орган Тюменской области на счет продавца (застройщика), кредитора, счет эскроу в порядке и сроки, установленные Соглашением.</w:t>
      </w:r>
    </w:p>
    <w:p w:rsidR="002C551E" w:rsidRDefault="002C551E">
      <w:pPr>
        <w:pStyle w:val="ConsPlusNormal"/>
        <w:spacing w:before="220"/>
        <w:ind w:firstLine="540"/>
        <w:jc w:val="both"/>
      </w:pPr>
      <w:r>
        <w:t xml:space="preserve">В случае предоставления социальных выплат за счет средств бюджета автономного округа их перечисление осуществляет Департамент в течение 10 рабочих дней с даты поступления заявки, указанной в </w:t>
      </w:r>
      <w:hyperlink w:anchor="P1361">
        <w:r>
          <w:rPr>
            <w:color w:val="0000FF"/>
          </w:rPr>
          <w:t>подпункте 58.34</w:t>
        </w:r>
      </w:hyperlink>
      <w:r>
        <w:t xml:space="preserve"> настоящего пункта.</w:t>
      </w:r>
    </w:p>
    <w:p w:rsidR="002C551E" w:rsidRDefault="002C551E">
      <w:pPr>
        <w:pStyle w:val="ConsPlusNormal"/>
        <w:spacing w:before="220"/>
        <w:ind w:firstLine="540"/>
        <w:jc w:val="both"/>
      </w:pPr>
      <w:bookmarkStart w:id="144" w:name="P1376"/>
      <w:bookmarkEnd w:id="144"/>
      <w:r>
        <w:t>Участник мероприятия обязан совершить действия, направленные на государственную регистрацию его права собственности и права собственности членов его семьи на приобретенное жилое помещение, в следующие сроки:</w:t>
      </w:r>
    </w:p>
    <w:p w:rsidR="002C551E" w:rsidRDefault="002C551E">
      <w:pPr>
        <w:pStyle w:val="ConsPlusNormal"/>
        <w:spacing w:before="220"/>
        <w:ind w:firstLine="540"/>
        <w:jc w:val="both"/>
      </w:pPr>
      <w:r>
        <w:t>в случае приобретения жилого помещения в собственность (в том числе в долевую собственность) - в период действия свидетельства;</w:t>
      </w:r>
    </w:p>
    <w:p w:rsidR="002C551E" w:rsidRDefault="002C551E">
      <w:pPr>
        <w:pStyle w:val="ConsPlusNormal"/>
        <w:spacing w:before="220"/>
        <w:ind w:firstLine="540"/>
        <w:jc w:val="both"/>
      </w:pPr>
      <w:bookmarkStart w:id="145" w:name="P1378"/>
      <w:bookmarkEnd w:id="145"/>
      <w:r>
        <w:t>в иных случаях - не позднее 2 лет с даты предоставления социальной выплаты.</w:t>
      </w:r>
    </w:p>
    <w:p w:rsidR="002C551E" w:rsidRDefault="002C551E">
      <w:pPr>
        <w:pStyle w:val="ConsPlusNormal"/>
        <w:spacing w:before="220"/>
        <w:ind w:firstLine="540"/>
        <w:jc w:val="both"/>
      </w:pPr>
      <w:r>
        <w:t>Уполномоченный орган для подтверждения целевого использования участником мероприятия социальной выплаты не позднее 2 лет с даты ее предоставления запрашивает в органе, осуществляющем государственную регистрацию прав на недвижимое имущество и сделок с ним, сведения о наличии или отсутствии в собственности у участника мероприятия и членов его семьи жилого помещения по месту жительства в автономном округе.</w:t>
      </w:r>
    </w:p>
    <w:p w:rsidR="002C551E" w:rsidRDefault="002C551E">
      <w:pPr>
        <w:pStyle w:val="ConsPlusNormal"/>
        <w:spacing w:before="220"/>
        <w:ind w:firstLine="540"/>
        <w:jc w:val="both"/>
      </w:pPr>
      <w:r>
        <w:t xml:space="preserve">В случае невозможности осуществления государственной регистрации права собственности участника мероприятия и членов его семьи на приобретенное жилое помещение в сроки, установленные </w:t>
      </w:r>
      <w:hyperlink w:anchor="P1376">
        <w:r>
          <w:rPr>
            <w:color w:val="0000FF"/>
          </w:rPr>
          <w:t>абзацами с пятнадцатого</w:t>
        </w:r>
      </w:hyperlink>
      <w:r>
        <w:t xml:space="preserve"> по </w:t>
      </w:r>
      <w:hyperlink w:anchor="P1378">
        <w:r>
          <w:rPr>
            <w:color w:val="0000FF"/>
          </w:rPr>
          <w:t>семнадцатый</w:t>
        </w:r>
      </w:hyperlink>
      <w:r>
        <w:t xml:space="preserve"> настоящего подпункта, по не зависящим от него причинам указанные сроки уполномоченный орган продлевает на срок устранения таких причин на основании письменного заявления участника мероприятия.</w:t>
      </w:r>
    </w:p>
    <w:p w:rsidR="002C551E" w:rsidRDefault="002C551E">
      <w:pPr>
        <w:pStyle w:val="ConsPlusNormal"/>
        <w:spacing w:before="220"/>
        <w:ind w:firstLine="540"/>
        <w:jc w:val="both"/>
      </w:pPr>
      <w:r>
        <w:t>Контроль целевого и эффективного использования средств социальной выплаты участниками мероприятия осуществляет уполномоченный орган, Департамент.</w:t>
      </w:r>
    </w:p>
    <w:p w:rsidR="002C551E" w:rsidRDefault="002C551E">
      <w:pPr>
        <w:pStyle w:val="ConsPlusNormal"/>
        <w:spacing w:before="220"/>
        <w:ind w:firstLine="540"/>
        <w:jc w:val="both"/>
      </w:pPr>
      <w:r>
        <w:t>Последний также осуществляет проверку правомерности принятия уполномоченным органом решений о признании гражданина участником мероприятия и предоставлении социальной выплаты в соответствии с настоящим подпунктом.</w:t>
      </w:r>
    </w:p>
    <w:p w:rsidR="002C551E" w:rsidRDefault="002C551E">
      <w:pPr>
        <w:pStyle w:val="ConsPlusNormal"/>
        <w:jc w:val="both"/>
      </w:pPr>
      <w:r>
        <w:t xml:space="preserve">(пп. 58.35 в ред. </w:t>
      </w:r>
      <w:hyperlink r:id="rId499">
        <w:r>
          <w:rPr>
            <w:color w:val="0000FF"/>
          </w:rPr>
          <w:t>постановления</w:t>
        </w:r>
      </w:hyperlink>
      <w:r>
        <w:t xml:space="preserve"> Правительства ХМАО - Югры от 24.05.2024 N 198-п)</w:t>
      </w:r>
    </w:p>
    <w:p w:rsidR="002C551E" w:rsidRDefault="002C551E">
      <w:pPr>
        <w:pStyle w:val="ConsPlusNormal"/>
        <w:spacing w:before="220"/>
        <w:ind w:firstLine="540"/>
        <w:jc w:val="both"/>
      </w:pPr>
      <w:bookmarkStart w:id="146" w:name="P1384"/>
      <w:bookmarkEnd w:id="146"/>
      <w:r>
        <w:t>58.36. Участник мероприятия, которому предоставлена социальная выплата, несет ответственность за ее целевое использование. В случае расходования участником мероприятия средств социальной выплаты не по целевому назначению социальная выплата подлежит возврату в соответствующий бюджет бюджетной системы Российской Федерации в полном объеме.</w:t>
      </w:r>
    </w:p>
    <w:p w:rsidR="002C551E" w:rsidRDefault="002C551E">
      <w:pPr>
        <w:pStyle w:val="ConsPlusNormal"/>
        <w:spacing w:before="220"/>
        <w:ind w:firstLine="540"/>
        <w:jc w:val="both"/>
      </w:pPr>
      <w:bookmarkStart w:id="147" w:name="P1385"/>
      <w:bookmarkEnd w:id="147"/>
      <w:r>
        <w:t xml:space="preserve">В течение 10 рабочих дней с даты получения мотивированного уведомления с требованием о возврате социальной выплаты, направленного уполномоченным органом в течение 5 рабочих дней с даты выявления случая, указанного в </w:t>
      </w:r>
      <w:hyperlink w:anchor="P1384">
        <w:r>
          <w:rPr>
            <w:color w:val="0000FF"/>
          </w:rPr>
          <w:t>абзаце первом</w:t>
        </w:r>
      </w:hyperlink>
      <w:r>
        <w:t xml:space="preserve"> настоящего подпункта, участник мероприятия возвращает социальную выплату в соответствующий бюджет бюджетной системы Российской Федерации.</w:t>
      </w:r>
    </w:p>
    <w:p w:rsidR="002C551E" w:rsidRDefault="002C551E">
      <w:pPr>
        <w:pStyle w:val="ConsPlusNormal"/>
        <w:spacing w:before="220"/>
        <w:ind w:firstLine="540"/>
        <w:jc w:val="both"/>
      </w:pPr>
      <w:r>
        <w:lastRenderedPageBreak/>
        <w:t xml:space="preserve">В случае невыполнения требования, установленного </w:t>
      </w:r>
      <w:hyperlink w:anchor="P1385">
        <w:r>
          <w:rPr>
            <w:color w:val="0000FF"/>
          </w:rPr>
          <w:t>абзацем вторым</w:t>
        </w:r>
      </w:hyperlink>
      <w:r>
        <w:t xml:space="preserve"> настоящего подпункта, возврат социальной выплаты осуществляется в судебном порядке в соответствии с законодательством Российской Федерации.</w:t>
      </w:r>
    </w:p>
    <w:p w:rsidR="002C551E" w:rsidRDefault="002C551E">
      <w:pPr>
        <w:pStyle w:val="ConsPlusNormal"/>
        <w:spacing w:before="220"/>
        <w:ind w:firstLine="540"/>
        <w:jc w:val="both"/>
      </w:pPr>
      <w:r>
        <w:t>В случае расторжения договора приобретения жилого помещения, в счет оплаты которого перечислена социальная выплата, до истечения срока завершения действий, направленных на государственную регистрацию права собственности участника мероприятия и членов его семьи на приобретенное жилое помещение, социальную выплату в соответствующий бюджет бюджетной системы Российской Федерации возвращает продавец, кредитор, кооператив, на счет которого перечислена социальная выплата, в полном объеме. В данном случае право участника мероприятия на получение социальной выплаты считается нереализованным, повторное его участие в мероприятии осуществляется при соблюдении требований настоящего пункта.</w:t>
      </w:r>
    </w:p>
    <w:p w:rsidR="002C551E" w:rsidRDefault="002C551E">
      <w:pPr>
        <w:pStyle w:val="ConsPlusNormal"/>
        <w:spacing w:before="220"/>
        <w:ind w:firstLine="540"/>
        <w:jc w:val="both"/>
      </w:pPr>
      <w:r>
        <w:t>В случае если продавцом (застройщиком) нарушен срок сдачи в эксплуатацию многоквартирного жилого дома, в котором расположен объект долевого строительства, допускается заключение договоров и (или) соглашений, предусматривающих замену приобретенного жилого помещения на другое жилое помещение, соответствующее условиям настоящего подпункта, с перечислением в соответствии с заявлением, подаваемым гражданином продавцу (застройщику), в счет оплаты такого договора и (или) соглашения социальной выплаты, предоставленной участнику мероприятия на оплату первоначального договора, в соответствии с настоящим подпунктом.</w:t>
      </w:r>
    </w:p>
    <w:p w:rsidR="002C551E" w:rsidRDefault="002C551E">
      <w:pPr>
        <w:pStyle w:val="ConsPlusNormal"/>
        <w:spacing w:before="220"/>
        <w:ind w:firstLine="540"/>
        <w:jc w:val="both"/>
      </w:pPr>
      <w:r>
        <w:t xml:space="preserve">Абзац утратил силу с 5 февраля 2025 года. - </w:t>
      </w:r>
      <w:hyperlink r:id="rId500">
        <w:r>
          <w:rPr>
            <w:color w:val="0000FF"/>
          </w:rPr>
          <w:t>Постановление</w:t>
        </w:r>
      </w:hyperlink>
      <w:r>
        <w:t xml:space="preserve"> Правительства ХМАО - Югры от 05.02.2025 N 26-п.</w:t>
      </w:r>
    </w:p>
    <w:p w:rsidR="002C551E" w:rsidRDefault="002C551E">
      <w:pPr>
        <w:pStyle w:val="ConsPlusNormal"/>
        <w:spacing w:before="220"/>
        <w:ind w:firstLine="540"/>
        <w:jc w:val="both"/>
      </w:pPr>
      <w:r>
        <w:t>Уполномоченный орган представляет в Департамент отчетность по форме и в сроки, установленные Департаментом.</w:t>
      </w:r>
    </w:p>
    <w:p w:rsidR="002C551E" w:rsidRDefault="002C551E">
      <w:pPr>
        <w:pStyle w:val="ConsPlusNormal"/>
        <w:spacing w:before="220"/>
        <w:ind w:firstLine="540"/>
        <w:jc w:val="both"/>
      </w:pPr>
      <w:r>
        <w:t>Ответственность за соблюдение условий, установленных настоящим подпунктом, возлагается на органы местного самоуправления муниципальных образований автономного округа.</w:t>
      </w:r>
    </w:p>
    <w:p w:rsidR="002C551E" w:rsidRDefault="002C551E">
      <w:pPr>
        <w:pStyle w:val="ConsPlusNormal"/>
        <w:jc w:val="both"/>
      </w:pPr>
      <w:r>
        <w:t xml:space="preserve">(пп. 58.36 в ред. </w:t>
      </w:r>
      <w:hyperlink r:id="rId501">
        <w:r>
          <w:rPr>
            <w:color w:val="0000FF"/>
          </w:rPr>
          <w:t>постановления</w:t>
        </w:r>
      </w:hyperlink>
      <w:r>
        <w:t xml:space="preserve"> Правительства ХМАО - Югры от 24.05.2024 N 198-п)</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8</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ПОРЯДОК</w:t>
      </w:r>
    </w:p>
    <w:p w:rsidR="002C551E" w:rsidRDefault="002C551E">
      <w:pPr>
        <w:pStyle w:val="ConsPlusTitle"/>
        <w:jc w:val="center"/>
      </w:pPr>
      <w:r>
        <w:t>ОБЕСПЕЧЕНИЯ ЖИЛЬЕМ ГРАЖДАН, ПЕРЕСЕЛЯЕМЫХ ИЗ</w:t>
      </w:r>
    </w:p>
    <w:p w:rsidR="002C551E" w:rsidRDefault="002C551E">
      <w:pPr>
        <w:pStyle w:val="ConsPlusTitle"/>
        <w:jc w:val="center"/>
      </w:pPr>
      <w:r>
        <w:t>НЕ ПРЕДНАЗНАЧЕННЫХ ДЛЯ ПРОЖИВАНИЯ СТРОЕНИЙ, СОЗДАННЫХ</w:t>
      </w:r>
    </w:p>
    <w:p w:rsidR="002C551E" w:rsidRDefault="002C551E">
      <w:pPr>
        <w:pStyle w:val="ConsPlusTitle"/>
        <w:jc w:val="center"/>
      </w:pPr>
      <w:r>
        <w:t>В ПЕРИОД ПРОМЫШЛЕННОГО ОСВОЕНИЯ СИБИРИ И ДАЛЬНЕГО ВОСТОКА</w:t>
      </w:r>
    </w:p>
    <w:p w:rsidR="002C551E" w:rsidRDefault="002C551E">
      <w:pPr>
        <w:pStyle w:val="ConsPlusTitle"/>
        <w:jc w:val="center"/>
      </w:pPr>
      <w:r>
        <w:t>(ДАЛЕЕ - ПОРЯДОК)</w:t>
      </w:r>
    </w:p>
    <w:p w:rsidR="002C551E" w:rsidRDefault="002C551E">
      <w:pPr>
        <w:pStyle w:val="ConsPlusNormal"/>
        <w:jc w:val="both"/>
      </w:pPr>
    </w:p>
    <w:p w:rsidR="002C551E" w:rsidRDefault="002C551E">
      <w:pPr>
        <w:pStyle w:val="ConsPlusNormal"/>
        <w:ind w:firstLine="540"/>
        <w:jc w:val="both"/>
      </w:pPr>
      <w:r>
        <w:t xml:space="preserve">Действовал до 01.01.2022. - </w:t>
      </w:r>
      <w:hyperlink w:anchor="P123">
        <w:r>
          <w:rPr>
            <w:color w:val="0000FF"/>
          </w:rPr>
          <w:t>П. 4</w:t>
        </w:r>
      </w:hyperlink>
      <w:r>
        <w:t xml:space="preserve"> данного постановления.</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9</w:t>
      </w:r>
    </w:p>
    <w:p w:rsidR="002C551E" w:rsidRDefault="002C551E">
      <w:pPr>
        <w:pStyle w:val="ConsPlusNormal"/>
        <w:jc w:val="right"/>
      </w:pPr>
      <w:r>
        <w:lastRenderedPageBreak/>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ПРЕДОСТАВЛЕНИЕ</w:t>
      </w:r>
    </w:p>
    <w:p w:rsidR="002C551E" w:rsidRDefault="002C551E">
      <w:pPr>
        <w:pStyle w:val="ConsPlusTitle"/>
        <w:jc w:val="center"/>
      </w:pPr>
      <w:r>
        <w:t>СОЦИАЛЬНОЙ ВЫПЛАТЫ (ДОПЛАТЫ) ИЗ БЮДЖЕТА ХАНТЫ-МАНСИЙСКОГО</w:t>
      </w:r>
    </w:p>
    <w:p w:rsidR="002C551E" w:rsidRDefault="002C551E">
      <w:pPr>
        <w:pStyle w:val="ConsPlusTitle"/>
        <w:jc w:val="center"/>
      </w:pPr>
      <w:r>
        <w:t>АВТОНОМНОГО ОКРУГА - ЮГРЫ К НАКОПЛЕНИЯМ ГРАЖДАН (СЕМЬЯМ)</w:t>
      </w:r>
    </w:p>
    <w:p w:rsidR="002C551E" w:rsidRDefault="002C551E">
      <w:pPr>
        <w:pStyle w:val="ConsPlusTitle"/>
        <w:jc w:val="center"/>
      </w:pPr>
      <w:r>
        <w:t>ПО НАКОПИТЕЛЬНОМУ ВКЛАДУ НА СЧЕТАХ, ОТКРЫТЫХ В БАНКЕ В ЦЕЛЯХ</w:t>
      </w:r>
    </w:p>
    <w:p w:rsidR="002C551E" w:rsidRDefault="002C551E">
      <w:pPr>
        <w:pStyle w:val="ConsPlusTitle"/>
        <w:jc w:val="center"/>
      </w:pPr>
      <w:r>
        <w:t>ПРИОБРЕТЕНИЯ (СТРОИТЕЛЬСТВА) ЖИЛОГО ПОМЕЩЕНИЯ</w:t>
      </w:r>
    </w:p>
    <w:p w:rsidR="002C551E" w:rsidRDefault="002C551E">
      <w:pPr>
        <w:pStyle w:val="ConsPlusTitle"/>
        <w:jc w:val="center"/>
      </w:pPr>
      <w:r>
        <w:t>(ДАЛЕЕ - ПОРЯДОК)</w:t>
      </w:r>
    </w:p>
    <w:p w:rsidR="002C551E" w:rsidRDefault="002C551E">
      <w:pPr>
        <w:pStyle w:val="ConsPlusNormal"/>
        <w:jc w:val="both"/>
      </w:pPr>
    </w:p>
    <w:p w:rsidR="002C551E" w:rsidRDefault="002C551E">
      <w:pPr>
        <w:pStyle w:val="ConsPlusNormal"/>
        <w:ind w:firstLine="540"/>
        <w:jc w:val="both"/>
      </w:pPr>
      <w:r>
        <w:t xml:space="preserve">Действовал до 01.01.2022. - </w:t>
      </w:r>
      <w:hyperlink w:anchor="P123">
        <w:r>
          <w:rPr>
            <w:color w:val="0000FF"/>
          </w:rPr>
          <w:t>П. 4</w:t>
        </w:r>
      </w:hyperlink>
      <w:r>
        <w:t xml:space="preserve"> данного постановления.</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10</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ПОРЯДОК</w:t>
      </w:r>
    </w:p>
    <w:p w:rsidR="002C551E" w:rsidRDefault="002C551E">
      <w:pPr>
        <w:pStyle w:val="ConsPlusTitle"/>
        <w:jc w:val="center"/>
      </w:pPr>
      <w:r>
        <w:t>ПРЕДОСТАВЛЕНИЯ СУБСИДИИ НА СТРОИТЕЛЬСТВО ИЛИ ПРИОБРЕТЕНИЕ</w:t>
      </w:r>
    </w:p>
    <w:p w:rsidR="002C551E" w:rsidRDefault="002C551E">
      <w:pPr>
        <w:pStyle w:val="ConsPlusTitle"/>
        <w:jc w:val="center"/>
      </w:pPr>
      <w:r>
        <w:t>ЖИЛЫХ ПОМЕЩЕНИЙ РАБОТНИКАМ, ОСУЩЕСТВЛЯЮЩИМ ИНУЮ ДЕЯТЕЛЬНОСТЬ</w:t>
      </w:r>
    </w:p>
    <w:p w:rsidR="002C551E" w:rsidRDefault="002C551E">
      <w:pPr>
        <w:pStyle w:val="ConsPlusTitle"/>
        <w:jc w:val="center"/>
      </w:pPr>
      <w:r>
        <w:t>В ОРГАНАХ ГОСУДАРСТВЕННОЙ ВЛАСТИ АВТОНОМНОГО ОКРУГА,</w:t>
      </w:r>
    </w:p>
    <w:p w:rsidR="002C551E" w:rsidRDefault="002C551E">
      <w:pPr>
        <w:pStyle w:val="ConsPlusTitle"/>
        <w:jc w:val="center"/>
      </w:pPr>
      <w:r>
        <w:t>РАБОТНИКАМ ГОСУДАРСТВЕННЫХ УЧРЕЖДЕНИЙ АВТОНОМНОГО ОКРУГА,</w:t>
      </w:r>
    </w:p>
    <w:p w:rsidR="002C551E" w:rsidRDefault="002C551E">
      <w:pPr>
        <w:pStyle w:val="ConsPlusTitle"/>
        <w:jc w:val="center"/>
      </w:pPr>
      <w:r>
        <w:t>РАБОТНИКАМ ИНЫХ ОРГАНОВ, ДЕНЕЖНОЕ СОДЕРЖАНИЕ КОТОРЫХ</w:t>
      </w:r>
    </w:p>
    <w:p w:rsidR="002C551E" w:rsidRDefault="002C551E">
      <w:pPr>
        <w:pStyle w:val="ConsPlusTitle"/>
        <w:jc w:val="center"/>
      </w:pPr>
      <w:r>
        <w:t>ОСУЩЕСТВЛЯЕТСЯ ЗА СЧЕТ СРЕДСТВ БЮДЖЕТА АВТОНОМНОГО ОКРУГА</w:t>
      </w:r>
    </w:p>
    <w:p w:rsidR="002C551E" w:rsidRDefault="002C551E">
      <w:pPr>
        <w:pStyle w:val="ConsPlusTitle"/>
        <w:jc w:val="center"/>
      </w:pPr>
      <w:r>
        <w:t>(ДАЛЕЕ - ПОРЯДОК)</w:t>
      </w:r>
    </w:p>
    <w:p w:rsidR="002C551E" w:rsidRDefault="002C551E">
      <w:pPr>
        <w:pStyle w:val="ConsPlusNormal"/>
        <w:jc w:val="center"/>
      </w:pPr>
    </w:p>
    <w:p w:rsidR="002C551E" w:rsidRDefault="002C551E">
      <w:pPr>
        <w:pStyle w:val="ConsPlusNormal"/>
        <w:ind w:firstLine="540"/>
        <w:jc w:val="both"/>
      </w:pPr>
      <w:r>
        <w:t xml:space="preserve">Действовал до 01.01.2022. - </w:t>
      </w:r>
      <w:hyperlink w:anchor="P123">
        <w:r>
          <w:rPr>
            <w:color w:val="0000FF"/>
          </w:rPr>
          <w:t>П. 4</w:t>
        </w:r>
      </w:hyperlink>
      <w:r>
        <w:t xml:space="preserve"> данного постановления.</w:t>
      </w:r>
    </w:p>
    <w:p w:rsidR="002C551E" w:rsidRDefault="002C551E">
      <w:pPr>
        <w:pStyle w:val="ConsPlusNormal"/>
        <w:ind w:firstLine="540"/>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11</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ПОРЯДОК</w:t>
      </w:r>
    </w:p>
    <w:p w:rsidR="002C551E" w:rsidRDefault="002C551E">
      <w:pPr>
        <w:pStyle w:val="ConsPlusTitle"/>
        <w:jc w:val="center"/>
      </w:pPr>
      <w:r>
        <w:t>РЕАЛИЗАЦИИ МЕРОПРИЯТИЯ "ПРЕДОСТАВЛЕНИЕ БЮДЖЕТНЫХ ИНВЕСТИЦИЙ</w:t>
      </w:r>
    </w:p>
    <w:p w:rsidR="002C551E" w:rsidRDefault="002C551E">
      <w:pPr>
        <w:pStyle w:val="ConsPlusTitle"/>
        <w:jc w:val="center"/>
      </w:pPr>
      <w:r>
        <w:t>В УСТАВНЫЙ КАПИТАЛ АКЦИОНЕРНОГО ОБЩЕСТВА "ИПОТЕЧНОЕ</w:t>
      </w:r>
    </w:p>
    <w:p w:rsidR="002C551E" w:rsidRDefault="002C551E">
      <w:pPr>
        <w:pStyle w:val="ConsPlusTitle"/>
        <w:jc w:val="center"/>
      </w:pPr>
      <w:r>
        <w:t>АГЕНТСТВО ЮГРЫ" В ЦЕЛЯХ ФОРМИРОВАНИЯ ФОНДА НАЕМНЫХ ДОМОВ</w:t>
      </w:r>
    </w:p>
    <w:p w:rsidR="002C551E" w:rsidRDefault="002C551E">
      <w:pPr>
        <w:pStyle w:val="ConsPlusTitle"/>
        <w:jc w:val="center"/>
      </w:pPr>
      <w:r>
        <w:t>НА ТЕРРИТОРИИ ХАНТЫ-МАНСИЙСКОГО АВТОНОМНОГО ОКРУГА - ЮГРЫ"</w:t>
      </w:r>
    </w:p>
    <w:p w:rsidR="002C551E" w:rsidRDefault="002C551E">
      <w:pPr>
        <w:pStyle w:val="ConsPlusTitle"/>
        <w:jc w:val="center"/>
      </w:pPr>
      <w:r>
        <w:t>(ДАЛЕЕ - ПОРЯДОК)</w:t>
      </w:r>
    </w:p>
    <w:p w:rsidR="002C551E" w:rsidRDefault="002C551E">
      <w:pPr>
        <w:pStyle w:val="ConsPlusNormal"/>
        <w:jc w:val="center"/>
      </w:pPr>
    </w:p>
    <w:p w:rsidR="002C551E" w:rsidRDefault="002C551E">
      <w:pPr>
        <w:pStyle w:val="ConsPlusNormal"/>
        <w:ind w:firstLine="540"/>
        <w:jc w:val="both"/>
      </w:pPr>
      <w:r>
        <w:t xml:space="preserve">Утратил силу с 13 февраля 2024 года. - </w:t>
      </w:r>
      <w:hyperlink r:id="rId502">
        <w:r>
          <w:rPr>
            <w:color w:val="0000FF"/>
          </w:rPr>
          <w:t>Постановление</w:t>
        </w:r>
      </w:hyperlink>
      <w:r>
        <w:t xml:space="preserve"> Правительства ХМАО - Югры от 13.02.2024 N 46-п.</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12</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148" w:name="P1481"/>
      <w:bookmarkEnd w:id="148"/>
      <w:r>
        <w:t>ПОРЯДОК</w:t>
      </w:r>
    </w:p>
    <w:p w:rsidR="002C551E" w:rsidRDefault="002C551E">
      <w:pPr>
        <w:pStyle w:val="ConsPlusTitle"/>
        <w:jc w:val="center"/>
      </w:pPr>
      <w:r>
        <w:t>ПРЕДОСТАВЛЕНИЯ ИЗ БЮДЖЕТА ХАНТЫ-МАНСИЙСКОГО АВТОНОМНОГО</w:t>
      </w:r>
    </w:p>
    <w:p w:rsidR="002C551E" w:rsidRDefault="002C551E">
      <w:pPr>
        <w:pStyle w:val="ConsPlusTitle"/>
        <w:jc w:val="center"/>
      </w:pPr>
      <w:r>
        <w:t>ОКРУГА - ЮГРЫ СУБСИДИИ В ВИДЕ ИМУЩЕСТВЕННОГО ВЗНОСА</w:t>
      </w:r>
    </w:p>
    <w:p w:rsidR="002C551E" w:rsidRDefault="002C551E">
      <w:pPr>
        <w:pStyle w:val="ConsPlusTitle"/>
        <w:jc w:val="center"/>
      </w:pPr>
      <w:r>
        <w:t>В ИМУЩЕСТВО ПУБЛИЧНО-ПРАВОВОЙ КОМПАНИИ "ФОНД РАЗВИТИЯ</w:t>
      </w:r>
    </w:p>
    <w:p w:rsidR="002C551E" w:rsidRDefault="002C551E">
      <w:pPr>
        <w:pStyle w:val="ConsPlusTitle"/>
        <w:jc w:val="center"/>
      </w:pPr>
      <w:r>
        <w:t>ТЕРРИТОРИЙ"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13.08.2021 </w:t>
            </w:r>
            <w:hyperlink r:id="rId503">
              <w:r>
                <w:rPr>
                  <w:color w:val="0000FF"/>
                </w:rPr>
                <w:t>N 314-п</w:t>
              </w:r>
            </w:hyperlink>
            <w:r>
              <w:rPr>
                <w:color w:val="392C69"/>
              </w:rPr>
              <w:t>,</w:t>
            </w:r>
          </w:p>
          <w:p w:rsidR="002C551E" w:rsidRDefault="002C551E">
            <w:pPr>
              <w:pStyle w:val="ConsPlusNormal"/>
              <w:jc w:val="center"/>
            </w:pPr>
            <w:r>
              <w:rPr>
                <w:color w:val="392C69"/>
              </w:rPr>
              <w:t xml:space="preserve">от 30.12.2021 </w:t>
            </w:r>
            <w:hyperlink r:id="rId504">
              <w:r>
                <w:rPr>
                  <w:color w:val="0000FF"/>
                </w:rPr>
                <w:t>N 642-п</w:t>
              </w:r>
            </w:hyperlink>
            <w:r>
              <w:rPr>
                <w:color w:val="392C69"/>
              </w:rPr>
              <w:t xml:space="preserve">, от 21.01.2022 </w:t>
            </w:r>
            <w:hyperlink r:id="rId505">
              <w:r>
                <w:rPr>
                  <w:color w:val="0000FF"/>
                </w:rPr>
                <w:t>N 14-п</w:t>
              </w:r>
            </w:hyperlink>
            <w:r>
              <w:rPr>
                <w:color w:val="392C69"/>
              </w:rPr>
              <w:t xml:space="preserve">, от 04.02.2022 </w:t>
            </w:r>
            <w:hyperlink r:id="rId506">
              <w:r>
                <w:rPr>
                  <w:color w:val="0000FF"/>
                </w:rPr>
                <w:t>N 44-п</w:t>
              </w:r>
            </w:hyperlink>
            <w:r>
              <w:rPr>
                <w:color w:val="392C69"/>
              </w:rPr>
              <w:t>,</w:t>
            </w:r>
          </w:p>
          <w:p w:rsidR="002C551E" w:rsidRDefault="002C551E">
            <w:pPr>
              <w:pStyle w:val="ConsPlusNormal"/>
              <w:jc w:val="center"/>
            </w:pPr>
            <w:r>
              <w:rPr>
                <w:color w:val="392C69"/>
              </w:rPr>
              <w:t xml:space="preserve">от 06.05.2022 </w:t>
            </w:r>
            <w:hyperlink r:id="rId507">
              <w:r>
                <w:rPr>
                  <w:color w:val="0000FF"/>
                </w:rPr>
                <w:t>N 178-п</w:t>
              </w:r>
            </w:hyperlink>
            <w:r>
              <w:rPr>
                <w:color w:val="392C69"/>
              </w:rPr>
              <w:t xml:space="preserve">, от 17.06.2022 </w:t>
            </w:r>
            <w:hyperlink r:id="rId508">
              <w:r>
                <w:rPr>
                  <w:color w:val="0000FF"/>
                </w:rPr>
                <w:t>N 271-п</w:t>
              </w:r>
            </w:hyperlink>
            <w:r>
              <w:rPr>
                <w:color w:val="392C69"/>
              </w:rPr>
              <w:t xml:space="preserve">, от 08.09.2022 </w:t>
            </w:r>
            <w:hyperlink r:id="rId509">
              <w:r>
                <w:rPr>
                  <w:color w:val="0000FF"/>
                </w:rPr>
                <w:t>N 440-п</w:t>
              </w:r>
            </w:hyperlink>
            <w:r>
              <w:rPr>
                <w:color w:val="392C69"/>
              </w:rPr>
              <w:t>,</w:t>
            </w:r>
          </w:p>
          <w:p w:rsidR="002C551E" w:rsidRDefault="002C551E">
            <w:pPr>
              <w:pStyle w:val="ConsPlusNormal"/>
              <w:jc w:val="center"/>
            </w:pPr>
            <w:r>
              <w:rPr>
                <w:color w:val="392C69"/>
              </w:rPr>
              <w:t xml:space="preserve">от 09.12.2022 </w:t>
            </w:r>
            <w:hyperlink r:id="rId510">
              <w:r>
                <w:rPr>
                  <w:color w:val="0000FF"/>
                </w:rPr>
                <w:t>N 668-п</w:t>
              </w:r>
            </w:hyperlink>
            <w:r>
              <w:rPr>
                <w:color w:val="392C69"/>
              </w:rPr>
              <w:t xml:space="preserve">, от 12.01.2024 </w:t>
            </w:r>
            <w:hyperlink r:id="rId511">
              <w:r>
                <w:rPr>
                  <w:color w:val="0000FF"/>
                </w:rPr>
                <w:t>N 2-п</w:t>
              </w:r>
            </w:hyperlink>
            <w:r>
              <w:rPr>
                <w:color w:val="392C69"/>
              </w:rPr>
              <w:t xml:space="preserve">, от 13.02.2024 </w:t>
            </w:r>
            <w:hyperlink r:id="rId512">
              <w:r>
                <w:rPr>
                  <w:color w:val="0000FF"/>
                </w:rPr>
                <w:t>N 46-п</w:t>
              </w:r>
            </w:hyperlink>
            <w:r>
              <w:rPr>
                <w:color w:val="392C69"/>
              </w:rPr>
              <w:t>,</w:t>
            </w:r>
          </w:p>
          <w:p w:rsidR="002C551E" w:rsidRDefault="002C551E">
            <w:pPr>
              <w:pStyle w:val="ConsPlusNormal"/>
              <w:jc w:val="center"/>
            </w:pPr>
            <w:r>
              <w:rPr>
                <w:color w:val="392C69"/>
              </w:rPr>
              <w:t xml:space="preserve">от 15.11.2024 </w:t>
            </w:r>
            <w:hyperlink r:id="rId513">
              <w:r>
                <w:rPr>
                  <w:color w:val="0000FF"/>
                </w:rPr>
                <w:t>N 422-п</w:t>
              </w:r>
            </w:hyperlink>
            <w:r>
              <w:rPr>
                <w:color w:val="392C69"/>
              </w:rPr>
              <w:t xml:space="preserve">, от 07.04.2025 </w:t>
            </w:r>
            <w:hyperlink r:id="rId514">
              <w:r>
                <w:rPr>
                  <w:color w:val="0000FF"/>
                </w:rPr>
                <w:t>N 124-п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Title"/>
        <w:jc w:val="center"/>
        <w:outlineLvl w:val="1"/>
      </w:pPr>
      <w:r>
        <w:t>1. Общие положения</w:t>
      </w:r>
    </w:p>
    <w:p w:rsidR="002C551E" w:rsidRDefault="002C551E">
      <w:pPr>
        <w:pStyle w:val="ConsPlusNormal"/>
        <w:jc w:val="both"/>
      </w:pPr>
    </w:p>
    <w:p w:rsidR="002C551E" w:rsidRDefault="002C551E">
      <w:pPr>
        <w:pStyle w:val="ConsPlusNormal"/>
        <w:ind w:firstLine="540"/>
        <w:jc w:val="both"/>
      </w:pPr>
      <w:r>
        <w:t xml:space="preserve">1.1. Порядок устанавливает цели, процедуру и условия предоставления из бюджета Ханты-Мансийского автономного округа - Югры (далее - автономный округ) субсидии в соответствии с ведомственным проектом "Восстановление прав граждан - участников долевого строительства" </w:t>
      </w:r>
      <w:hyperlink r:id="rId515">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в целях реализации мероприятий, предусмотренных Федеральным </w:t>
      </w:r>
      <w:hyperlink r:id="rId51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N 218-ФЗ, Субсидия).</w:t>
      </w:r>
    </w:p>
    <w:p w:rsidR="002C551E" w:rsidRDefault="002C551E">
      <w:pPr>
        <w:pStyle w:val="ConsPlusNormal"/>
        <w:jc w:val="both"/>
      </w:pPr>
      <w:r>
        <w:t xml:space="preserve">(в ред. постановлений Правительства ХМАО - Югры от 30.12.2021 </w:t>
      </w:r>
      <w:hyperlink r:id="rId517">
        <w:r>
          <w:rPr>
            <w:color w:val="0000FF"/>
          </w:rPr>
          <w:t>N 642-п</w:t>
        </w:r>
      </w:hyperlink>
      <w:r>
        <w:t xml:space="preserve">, от 04.02.2022 </w:t>
      </w:r>
      <w:hyperlink r:id="rId518">
        <w:r>
          <w:rPr>
            <w:color w:val="0000FF"/>
          </w:rPr>
          <w:t>N 44-п</w:t>
        </w:r>
      </w:hyperlink>
      <w:r>
        <w:t xml:space="preserve">, от 06.05.2022 </w:t>
      </w:r>
      <w:hyperlink r:id="rId519">
        <w:r>
          <w:rPr>
            <w:color w:val="0000FF"/>
          </w:rPr>
          <w:t>N 178-п</w:t>
        </w:r>
      </w:hyperlink>
      <w:r>
        <w:t xml:space="preserve">, от 09.12.2022 </w:t>
      </w:r>
      <w:hyperlink r:id="rId520">
        <w:r>
          <w:rPr>
            <w:color w:val="0000FF"/>
          </w:rPr>
          <w:t>N 668-п</w:t>
        </w:r>
      </w:hyperlink>
      <w:r>
        <w:t xml:space="preserve">, от 13.02.2024 </w:t>
      </w:r>
      <w:hyperlink r:id="rId521">
        <w:r>
          <w:rPr>
            <w:color w:val="0000FF"/>
          </w:rPr>
          <w:t>N 46-п</w:t>
        </w:r>
      </w:hyperlink>
      <w:r>
        <w:t>)</w:t>
      </w:r>
    </w:p>
    <w:p w:rsidR="002C551E" w:rsidRDefault="002C551E">
      <w:pPr>
        <w:pStyle w:val="ConsPlusNormal"/>
        <w:spacing w:before="220"/>
        <w:ind w:firstLine="540"/>
        <w:jc w:val="both"/>
      </w:pPr>
      <w:bookmarkStart w:id="149" w:name="P1497"/>
      <w:bookmarkEnd w:id="149"/>
      <w:r>
        <w:t>1.2. Субсидия предоставляется на следующие цели:</w:t>
      </w:r>
    </w:p>
    <w:p w:rsidR="002C551E" w:rsidRDefault="002C551E">
      <w:pPr>
        <w:pStyle w:val="ConsPlusNormal"/>
        <w:spacing w:before="220"/>
        <w:ind w:firstLine="540"/>
        <w:jc w:val="both"/>
      </w:pPr>
      <w:bookmarkStart w:id="150" w:name="P1498"/>
      <w:bookmarkEnd w:id="150"/>
      <w:r>
        <w:t xml:space="preserve">1.2.1. Финансирование мероприятий по завершению строительства объектов незавершенного строительства, а также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в целях последующей безвозмездной передачи указанных объектов инфраструктуры в государственную или муниципальную собственность, осуществляемых публично-правовой компанией "Фонд развития территорий" (далее - Фонд) либо некоммерческой организацией в организационно-правовой форме фонда, созданной автономным округом в соответствии со </w:t>
      </w:r>
      <w:hyperlink r:id="rId522">
        <w:r>
          <w:rPr>
            <w:color w:val="0000FF"/>
          </w:rPr>
          <w:t>статьей 21.1</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w:t>
      </w:r>
      <w:r>
        <w:lastRenderedPageBreak/>
        <w:t>изменений в некоторые законодательные акты Российской Федерации" (далее - Фонд автономного округа, Федеральный закон N 214-ФЗ), в том числе мероприятий, связанных с содержанием жилых и (или) нежилых помещений, машино-мест в многоквартирном доме и (или) ином объекте недвижимости, со дня получения разрешения на ввод в эксплуатацию таких объектов недвижимости до государственной регистрации права собственности участников строительства на указанные помещения и машино-места.</w:t>
      </w:r>
    </w:p>
    <w:p w:rsidR="002C551E" w:rsidRDefault="002C551E">
      <w:pPr>
        <w:pStyle w:val="ConsPlusNormal"/>
        <w:jc w:val="both"/>
      </w:pPr>
      <w:r>
        <w:t xml:space="preserve">(в ред. постановлений Правительства ХМАО - Югры от 12.01.2024 </w:t>
      </w:r>
      <w:hyperlink r:id="rId523">
        <w:r>
          <w:rPr>
            <w:color w:val="0000FF"/>
          </w:rPr>
          <w:t>N 2-п</w:t>
        </w:r>
      </w:hyperlink>
      <w:r>
        <w:t xml:space="preserve">, от 13.02.2024 </w:t>
      </w:r>
      <w:hyperlink r:id="rId524">
        <w:r>
          <w:rPr>
            <w:color w:val="0000FF"/>
          </w:rPr>
          <w:t>N 46-п</w:t>
        </w:r>
      </w:hyperlink>
      <w:r>
        <w:t>)</w:t>
      </w:r>
    </w:p>
    <w:p w:rsidR="002C551E" w:rsidRDefault="002C551E">
      <w:pPr>
        <w:pStyle w:val="ConsPlusNormal"/>
        <w:spacing w:before="220"/>
        <w:ind w:firstLine="540"/>
        <w:jc w:val="both"/>
      </w:pPr>
      <w:r>
        <w:t>Перечень объектов незавершенного строительства и объектов инфраструктуры, в отношении которых осуществляется финансирование мероприятий по завершению строительства и выплата возмещения гражданам, указывается в приложении к соглашению, заключаемому между Департаментом строительства и архитектуры автономного округа (далее - Депстрой Югры) и Фондом (далее - соглашение). Объектами незавершенного строительства и объектами инфраструктуры, указанными в настоящем подпункте, являются объекты, для строительства которых привлекались денежные средства граждан - участников строительства.</w:t>
      </w:r>
    </w:p>
    <w:p w:rsidR="002C551E" w:rsidRDefault="002C551E">
      <w:pPr>
        <w:pStyle w:val="ConsPlusNormal"/>
        <w:jc w:val="both"/>
      </w:pPr>
      <w:r>
        <w:t xml:space="preserve">(в ред. постановлений Правительства ХМАО - Югры от 13.08.2021 </w:t>
      </w:r>
      <w:hyperlink r:id="rId525">
        <w:r>
          <w:rPr>
            <w:color w:val="0000FF"/>
          </w:rPr>
          <w:t>N 314-п</w:t>
        </w:r>
      </w:hyperlink>
      <w:r>
        <w:t xml:space="preserve">, от 08.09.2022 </w:t>
      </w:r>
      <w:hyperlink r:id="rId526">
        <w:r>
          <w:rPr>
            <w:color w:val="0000FF"/>
          </w:rPr>
          <w:t>N 440-п</w:t>
        </w:r>
      </w:hyperlink>
      <w:r>
        <w:t xml:space="preserve">, от 15.11.2024 </w:t>
      </w:r>
      <w:hyperlink r:id="rId527">
        <w:r>
          <w:rPr>
            <w:color w:val="0000FF"/>
          </w:rPr>
          <w:t>N 422-п</w:t>
        </w:r>
      </w:hyperlink>
      <w:r>
        <w:t>)</w:t>
      </w:r>
    </w:p>
    <w:p w:rsidR="002C551E" w:rsidRDefault="002C551E">
      <w:pPr>
        <w:pStyle w:val="ConsPlusNormal"/>
        <w:spacing w:before="220"/>
        <w:ind w:firstLine="540"/>
        <w:jc w:val="both"/>
      </w:pPr>
      <w:r>
        <w:t xml:space="preserve">1.2.2.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а также перечисление денежных средств застройщику на основании </w:t>
      </w:r>
      <w:hyperlink r:id="rId528">
        <w:r>
          <w:rPr>
            <w:color w:val="0000FF"/>
          </w:rPr>
          <w:t>пункта 3 статьи 201.15-1</w:t>
        </w:r>
      </w:hyperlink>
      <w:r>
        <w:t xml:space="preserve"> Федерального закона от 26 октября 2002 года N 127-ФЗ "О несостоятельности (банкротстве)" (далее - Федеральный закон N 127-ФЗ) в целях обеспечения в соответствии со </w:t>
      </w:r>
      <w:hyperlink r:id="rId529">
        <w:r>
          <w:rPr>
            <w:color w:val="0000FF"/>
          </w:rPr>
          <w:t>статьями 201.11</w:t>
        </w:r>
      </w:hyperlink>
      <w:r>
        <w:t xml:space="preserve"> и </w:t>
      </w:r>
      <w:hyperlink r:id="rId530">
        <w:r>
          <w:rPr>
            <w:color w:val="0000FF"/>
          </w:rPr>
          <w:t>201.15-1</w:t>
        </w:r>
      </w:hyperlink>
      <w:r>
        <w:t xml:space="preserve"> Федерального закона N 127-ФЗ возможности передачи участникам строительства жилых помещений, машино-мест и нежилых помещений в многоквартирных домах, строительство которых завершено, или передачи Фонду или Фонду автономного округа прав на земельные участки с находящимися на них неотделимыми улучшениями.</w:t>
      </w:r>
    </w:p>
    <w:p w:rsidR="002C551E" w:rsidRDefault="002C551E">
      <w:pPr>
        <w:pStyle w:val="ConsPlusNormal"/>
        <w:spacing w:before="220"/>
        <w:ind w:firstLine="540"/>
        <w:jc w:val="both"/>
      </w:pPr>
      <w:r>
        <w:t xml:space="preserve">1.2.3. Финансирование мероприятий, связанных с соблюдением условий и требований, предусмотренных </w:t>
      </w:r>
      <w:hyperlink r:id="rId531">
        <w:r>
          <w:rPr>
            <w:color w:val="0000FF"/>
          </w:rPr>
          <w:t>пунктами 4</w:t>
        </w:r>
      </w:hyperlink>
      <w:r>
        <w:t xml:space="preserve">, </w:t>
      </w:r>
      <w:hyperlink r:id="rId532">
        <w:r>
          <w:rPr>
            <w:color w:val="0000FF"/>
          </w:rPr>
          <w:t>5 статьи 201.15-2-2</w:t>
        </w:r>
      </w:hyperlink>
      <w:r>
        <w:t xml:space="preserve"> Федерального закона N 127-ФЗ.</w:t>
      </w:r>
    </w:p>
    <w:p w:rsidR="002C551E" w:rsidRDefault="002C551E">
      <w:pPr>
        <w:pStyle w:val="ConsPlusNormal"/>
        <w:spacing w:before="220"/>
        <w:ind w:firstLine="540"/>
        <w:jc w:val="both"/>
      </w:pPr>
      <w:r>
        <w:t xml:space="preserve">1.2.4. Финансирование деятельности и мероприятий, осуществляемых Фондом или Фондом автономного округа в порядке, установленном </w:t>
      </w:r>
      <w:hyperlink r:id="rId533">
        <w:r>
          <w:rPr>
            <w:color w:val="0000FF"/>
          </w:rPr>
          <w:t>статьей 13.3</w:t>
        </w:r>
      </w:hyperlink>
      <w:r>
        <w:t xml:space="preserve"> Федерального закона N 218-ФЗ.</w:t>
      </w:r>
    </w:p>
    <w:p w:rsidR="002C551E" w:rsidRDefault="002C551E">
      <w:pPr>
        <w:pStyle w:val="ConsPlusNormal"/>
        <w:spacing w:before="220"/>
        <w:ind w:firstLine="540"/>
        <w:jc w:val="both"/>
      </w:pPr>
      <w:r>
        <w:t xml:space="preserve">1.2.5. Выплата возмещения гражданам в соответствии со </w:t>
      </w:r>
      <w:hyperlink r:id="rId534">
        <w:r>
          <w:rPr>
            <w:color w:val="0000FF"/>
          </w:rPr>
          <w:t>статьей 13</w:t>
        </w:r>
      </w:hyperlink>
      <w:r>
        <w:t xml:space="preserve"> Федерального закона N 218-ФЗ.</w:t>
      </w:r>
    </w:p>
    <w:p w:rsidR="002C551E" w:rsidRDefault="002C551E">
      <w:pPr>
        <w:pStyle w:val="ConsPlusNormal"/>
        <w:spacing w:before="220"/>
        <w:ind w:firstLine="540"/>
        <w:jc w:val="both"/>
      </w:pPr>
      <w:bookmarkStart w:id="151" w:name="P1506"/>
      <w:bookmarkEnd w:id="151"/>
      <w:r>
        <w:t xml:space="preserve">1.2.6. Погашение расходов согласно </w:t>
      </w:r>
      <w:hyperlink r:id="rId535">
        <w:r>
          <w:rPr>
            <w:color w:val="0000FF"/>
          </w:rPr>
          <w:t>пункту 3 части 2 статьи 13.1</w:t>
        </w:r>
      </w:hyperlink>
      <w:r>
        <w:t xml:space="preserve"> Федерального закона N 218-ФЗ.</w:t>
      </w:r>
    </w:p>
    <w:p w:rsidR="002C551E" w:rsidRDefault="002C551E">
      <w:pPr>
        <w:pStyle w:val="ConsPlusNormal"/>
        <w:spacing w:before="220"/>
        <w:ind w:firstLine="540"/>
        <w:jc w:val="both"/>
      </w:pPr>
      <w:r>
        <w:t xml:space="preserve">1.2.7. Возмещение расходов, понесенных Фондом за счет собственных денежных средств в соответствии с целями, предусмотренными </w:t>
      </w:r>
      <w:hyperlink w:anchor="P1498">
        <w:r>
          <w:rPr>
            <w:color w:val="0000FF"/>
          </w:rPr>
          <w:t>подпунктами 1.2.1</w:t>
        </w:r>
      </w:hyperlink>
      <w:r>
        <w:t xml:space="preserve"> - </w:t>
      </w:r>
      <w:hyperlink w:anchor="P1506">
        <w:r>
          <w:rPr>
            <w:color w:val="0000FF"/>
          </w:rPr>
          <w:t>1.2.6</w:t>
        </w:r>
      </w:hyperlink>
      <w:r>
        <w:t xml:space="preserve">, </w:t>
      </w:r>
      <w:hyperlink w:anchor="P1509">
        <w:r>
          <w:rPr>
            <w:color w:val="0000FF"/>
          </w:rPr>
          <w:t>1.2.8</w:t>
        </w:r>
      </w:hyperlink>
      <w:r>
        <w:t xml:space="preserve"> - </w:t>
      </w:r>
      <w:hyperlink w:anchor="P1513">
        <w:r>
          <w:rPr>
            <w:color w:val="0000FF"/>
          </w:rPr>
          <w:t>1.2.10</w:t>
        </w:r>
      </w:hyperlink>
      <w:r>
        <w:t xml:space="preserve"> настоящего пункта.</w:t>
      </w:r>
    </w:p>
    <w:p w:rsidR="002C551E" w:rsidRDefault="002C551E">
      <w:pPr>
        <w:pStyle w:val="ConsPlusNormal"/>
        <w:jc w:val="both"/>
      </w:pPr>
      <w:r>
        <w:t xml:space="preserve">(в ред. постановлений Правительства ХМАО - Югры от 06.05.2022 </w:t>
      </w:r>
      <w:hyperlink r:id="rId536">
        <w:r>
          <w:rPr>
            <w:color w:val="0000FF"/>
          </w:rPr>
          <w:t>N 178-п</w:t>
        </w:r>
      </w:hyperlink>
      <w:r>
        <w:t xml:space="preserve">, от 12.01.2024 </w:t>
      </w:r>
      <w:hyperlink r:id="rId537">
        <w:r>
          <w:rPr>
            <w:color w:val="0000FF"/>
          </w:rPr>
          <w:t>N 2-п</w:t>
        </w:r>
      </w:hyperlink>
      <w:r>
        <w:t>)</w:t>
      </w:r>
    </w:p>
    <w:p w:rsidR="002C551E" w:rsidRDefault="002C551E">
      <w:pPr>
        <w:pStyle w:val="ConsPlusNormal"/>
        <w:spacing w:before="220"/>
        <w:ind w:firstLine="540"/>
        <w:jc w:val="both"/>
      </w:pPr>
      <w:bookmarkStart w:id="152" w:name="P1509"/>
      <w:bookmarkEnd w:id="152"/>
      <w:r>
        <w:t>1.2.8. Финансирование мероприятий, осуществляемых Фондом автономного округа, по исполнению обязательств застройщика по передаче участникам строительства жилых помещений, машино-мест и нежилых помещений в соответствии с условиями договора, на основании решения о финансировании.</w:t>
      </w:r>
    </w:p>
    <w:p w:rsidR="002C551E" w:rsidRDefault="002C551E">
      <w:pPr>
        <w:pStyle w:val="ConsPlusNormal"/>
        <w:jc w:val="both"/>
      </w:pPr>
      <w:r>
        <w:t xml:space="preserve">(пп. 1.2.8 введен </w:t>
      </w:r>
      <w:hyperlink r:id="rId538">
        <w:r>
          <w:rPr>
            <w:color w:val="0000FF"/>
          </w:rPr>
          <w:t>постановлением</w:t>
        </w:r>
      </w:hyperlink>
      <w:r>
        <w:t xml:space="preserve"> Правительства ХМАО - Югры от 21.01.2022 N 14-п)</w:t>
      </w:r>
    </w:p>
    <w:p w:rsidR="002C551E" w:rsidRDefault="002C551E">
      <w:pPr>
        <w:pStyle w:val="ConsPlusNormal"/>
        <w:spacing w:before="220"/>
        <w:ind w:firstLine="540"/>
        <w:jc w:val="both"/>
      </w:pPr>
      <w:r>
        <w:t xml:space="preserve">1.2.9. Оплата услуг специализированных организаций, являющихся членами саморегулируемых организаций, основанных на членстве лиц, осуществляющих подготовку </w:t>
      </w:r>
      <w:r>
        <w:lastRenderedPageBreak/>
        <w:t>проектной документации и имеющих право на осуществление работ по обследованию строительных конструкций зданий и сооружений в случаях, если необходимость проведения такого обследования предусмотрена законодательством о градостроительной деятельности.</w:t>
      </w:r>
    </w:p>
    <w:p w:rsidR="002C551E" w:rsidRDefault="002C551E">
      <w:pPr>
        <w:pStyle w:val="ConsPlusNormal"/>
        <w:jc w:val="both"/>
      </w:pPr>
      <w:r>
        <w:t xml:space="preserve">(пп. 1.2.9 введен </w:t>
      </w:r>
      <w:hyperlink r:id="rId539">
        <w:r>
          <w:rPr>
            <w:color w:val="0000FF"/>
          </w:rPr>
          <w:t>постановлением</w:t>
        </w:r>
      </w:hyperlink>
      <w:r>
        <w:t xml:space="preserve"> Правительства ХМАО - Югры от 21.01.2022 N 14-п)</w:t>
      </w:r>
    </w:p>
    <w:p w:rsidR="002C551E" w:rsidRDefault="002C551E">
      <w:pPr>
        <w:pStyle w:val="ConsPlusNormal"/>
        <w:spacing w:before="220"/>
        <w:ind w:firstLine="540"/>
        <w:jc w:val="both"/>
      </w:pPr>
      <w:bookmarkStart w:id="153" w:name="P1513"/>
      <w:bookmarkEnd w:id="153"/>
      <w:r>
        <w:t xml:space="preserve">1.2.10. Финансирование мероприятий, связанных с реализацией Фондом прав и обязанностей по договорам (контрактам), заключенным Фондом автономного округа с организацией, выполняющей инженерные изыскания, осуществляющей подготовку проектной документации, и (или) с генеральным подрядчиком, и (или) техническим заказчиком, иным договорам, заключенным в соответствии с целями, предусмотренными </w:t>
      </w:r>
      <w:hyperlink r:id="rId540">
        <w:r>
          <w:rPr>
            <w:color w:val="0000FF"/>
          </w:rPr>
          <w:t>статьей 18</w:t>
        </w:r>
      </w:hyperlink>
      <w:r>
        <w:t xml:space="preserve"> Федерального закона N 214-ФЗ, переданных Фонду по основаниям, предусмотренным </w:t>
      </w:r>
      <w:hyperlink r:id="rId541">
        <w:r>
          <w:rPr>
            <w:color w:val="0000FF"/>
          </w:rPr>
          <w:t>частью 3.12 статьи 13.1</w:t>
        </w:r>
      </w:hyperlink>
      <w:r>
        <w:t xml:space="preserve"> Федерального закона N 218-ФЗ.</w:t>
      </w:r>
    </w:p>
    <w:p w:rsidR="002C551E" w:rsidRDefault="002C551E">
      <w:pPr>
        <w:pStyle w:val="ConsPlusNormal"/>
        <w:jc w:val="both"/>
      </w:pPr>
      <w:r>
        <w:t xml:space="preserve">(пп. 1.2.10 введен </w:t>
      </w:r>
      <w:hyperlink r:id="rId542">
        <w:r>
          <w:rPr>
            <w:color w:val="0000FF"/>
          </w:rPr>
          <w:t>постановлением</w:t>
        </w:r>
      </w:hyperlink>
      <w:r>
        <w:t xml:space="preserve"> Правительства ХМАО - Югры от 12.01.2024 N 2-п)</w:t>
      </w:r>
    </w:p>
    <w:p w:rsidR="002C551E" w:rsidRDefault="002C551E">
      <w:pPr>
        <w:pStyle w:val="ConsPlusNormal"/>
        <w:spacing w:before="220"/>
        <w:ind w:firstLine="540"/>
        <w:jc w:val="both"/>
      </w:pPr>
      <w:r>
        <w:t xml:space="preserve">1.3. Предоставление Субсидии осуществляет Депстрой Югры,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97">
        <w:r>
          <w:rPr>
            <w:color w:val="0000FF"/>
          </w:rPr>
          <w:t>пункте 1.2</w:t>
        </w:r>
      </w:hyperlink>
      <w:r>
        <w:t xml:space="preserve"> Порядка.</w:t>
      </w:r>
    </w:p>
    <w:p w:rsidR="002C551E" w:rsidRDefault="002C551E">
      <w:pPr>
        <w:pStyle w:val="ConsPlusNormal"/>
        <w:jc w:val="both"/>
      </w:pPr>
      <w:r>
        <w:t xml:space="preserve">(в ред. постановлений Правительства ХМАО - Югры от 08.09.2022 </w:t>
      </w:r>
      <w:hyperlink r:id="rId543">
        <w:r>
          <w:rPr>
            <w:color w:val="0000FF"/>
          </w:rPr>
          <w:t>N 440-п</w:t>
        </w:r>
      </w:hyperlink>
      <w:r>
        <w:t xml:space="preserve">, от 15.11.2024 </w:t>
      </w:r>
      <w:hyperlink r:id="rId544">
        <w:r>
          <w:rPr>
            <w:color w:val="0000FF"/>
          </w:rPr>
          <w:t>N 422-п</w:t>
        </w:r>
      </w:hyperlink>
      <w:r>
        <w:t>)</w:t>
      </w:r>
    </w:p>
    <w:p w:rsidR="002C551E" w:rsidRDefault="002C551E">
      <w:pPr>
        <w:pStyle w:val="ConsPlusNormal"/>
        <w:spacing w:before="220"/>
        <w:ind w:firstLine="540"/>
        <w:jc w:val="both"/>
      </w:pPr>
      <w:r>
        <w:t>1.4. Сведения о Субсидии размещает Депстрой Югры на едином портале бюджетной системы Российской Федерации в информационно-телекоммуникационной сети Интернет (далее - единый портал) при формировании проекта закона о бюджете автономного округа на очередной финансовый год и плановый период (проекта закона о внесении изменений в него) (при наличии технической возможности).</w:t>
      </w:r>
    </w:p>
    <w:p w:rsidR="002C551E" w:rsidRDefault="002C551E">
      <w:pPr>
        <w:pStyle w:val="ConsPlusNormal"/>
        <w:jc w:val="both"/>
      </w:pPr>
      <w:r>
        <w:t xml:space="preserve">(в ред. постановлений Правительства ХМАО - Югры от 08.09.2022 </w:t>
      </w:r>
      <w:hyperlink r:id="rId545">
        <w:r>
          <w:rPr>
            <w:color w:val="0000FF"/>
          </w:rPr>
          <w:t>N 440-п</w:t>
        </w:r>
      </w:hyperlink>
      <w:r>
        <w:t xml:space="preserve">, от 15.11.2024 </w:t>
      </w:r>
      <w:hyperlink r:id="rId546">
        <w:r>
          <w:rPr>
            <w:color w:val="0000FF"/>
          </w:rPr>
          <w:t>N 422-п</w:t>
        </w:r>
      </w:hyperlink>
      <w:r>
        <w:t>)</w:t>
      </w:r>
    </w:p>
    <w:p w:rsidR="002C551E" w:rsidRDefault="002C551E">
      <w:pPr>
        <w:pStyle w:val="ConsPlusNormal"/>
        <w:jc w:val="both"/>
      </w:pPr>
    </w:p>
    <w:p w:rsidR="002C551E" w:rsidRDefault="002C551E">
      <w:pPr>
        <w:pStyle w:val="ConsPlusTitle"/>
        <w:jc w:val="center"/>
        <w:outlineLvl w:val="1"/>
      </w:pPr>
      <w:r>
        <w:t>2. Условия и порядок предоставления Субсидии</w:t>
      </w:r>
    </w:p>
    <w:p w:rsidR="002C551E" w:rsidRDefault="002C551E">
      <w:pPr>
        <w:pStyle w:val="ConsPlusNormal"/>
        <w:jc w:val="both"/>
      </w:pPr>
    </w:p>
    <w:p w:rsidR="002C551E" w:rsidRDefault="002C551E">
      <w:pPr>
        <w:pStyle w:val="ConsPlusNormal"/>
        <w:ind w:firstLine="540"/>
        <w:jc w:val="both"/>
      </w:pPr>
      <w:bookmarkStart w:id="154" w:name="P1522"/>
      <w:bookmarkEnd w:id="154"/>
      <w:r>
        <w:t>2.1. На первое число месяца, предшествующего месяцу, в котором заключено соглашение, Фонд должен соответствовать следующим требованиям:</w:t>
      </w:r>
    </w:p>
    <w:p w:rsidR="002C551E" w:rsidRDefault="002C551E">
      <w:pPr>
        <w:pStyle w:val="ConsPlusNormal"/>
        <w:spacing w:before="220"/>
        <w:ind w:firstLine="540"/>
        <w:jc w:val="both"/>
      </w:pPr>
      <w:r>
        <w:t>2.1.1.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C551E" w:rsidRDefault="002C551E">
      <w:pPr>
        <w:pStyle w:val="ConsPlusNormal"/>
        <w:spacing w:before="220"/>
        <w:ind w:firstLine="540"/>
        <w:jc w:val="both"/>
      </w:pPr>
      <w:r>
        <w:t>2.1.2.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rsidR="002C551E" w:rsidRDefault="002C551E">
      <w:pPr>
        <w:pStyle w:val="ConsPlusNormal"/>
        <w:jc w:val="both"/>
      </w:pPr>
      <w:r>
        <w:t xml:space="preserve">(в ред. постановлений Правительства ХМАО - Югры от 13.08.2021 </w:t>
      </w:r>
      <w:hyperlink r:id="rId547">
        <w:r>
          <w:rPr>
            <w:color w:val="0000FF"/>
          </w:rPr>
          <w:t>N 314-п</w:t>
        </w:r>
      </w:hyperlink>
      <w:r>
        <w:t xml:space="preserve">, от 12.01.2024 </w:t>
      </w:r>
      <w:hyperlink r:id="rId548">
        <w:r>
          <w:rPr>
            <w:color w:val="0000FF"/>
          </w:rPr>
          <w:t>N 2-п</w:t>
        </w:r>
      </w:hyperlink>
      <w:r>
        <w:t>)</w:t>
      </w:r>
    </w:p>
    <w:p w:rsidR="002C551E" w:rsidRDefault="002C551E">
      <w:pPr>
        <w:pStyle w:val="ConsPlusNormal"/>
        <w:spacing w:before="220"/>
        <w:ind w:firstLine="540"/>
        <w:jc w:val="both"/>
      </w:pPr>
      <w:r>
        <w:t>2.1.3. Не имеет просроченной задолженности по возврату в бюджет автономного округа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автономного округа.</w:t>
      </w:r>
    </w:p>
    <w:p w:rsidR="002C551E" w:rsidRDefault="002C551E">
      <w:pPr>
        <w:pStyle w:val="ConsPlusNormal"/>
        <w:jc w:val="both"/>
      </w:pPr>
      <w:r>
        <w:t xml:space="preserve">(в ред. </w:t>
      </w:r>
      <w:hyperlink r:id="rId549">
        <w:r>
          <w:rPr>
            <w:color w:val="0000FF"/>
          </w:rPr>
          <w:t>постановления</w:t>
        </w:r>
      </w:hyperlink>
      <w:r>
        <w:t xml:space="preserve"> Правительства ХМАО - Югры от 13.08.2021 N 314-п)</w:t>
      </w:r>
    </w:p>
    <w:p w:rsidR="002C551E" w:rsidRDefault="002C551E">
      <w:pPr>
        <w:pStyle w:val="ConsPlusNormal"/>
        <w:spacing w:before="220"/>
        <w:ind w:firstLine="540"/>
        <w:jc w:val="both"/>
      </w:pPr>
      <w:r>
        <w:t xml:space="preserve">2.1.4.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w:t>
      </w:r>
      <w:r>
        <w:lastRenderedPageBreak/>
        <w:t>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C551E" w:rsidRDefault="002C551E">
      <w:pPr>
        <w:pStyle w:val="ConsPlusNormal"/>
        <w:jc w:val="both"/>
      </w:pPr>
      <w:r>
        <w:t xml:space="preserve">(пп. 2.1.4 в ред. </w:t>
      </w:r>
      <w:hyperlink r:id="rId550">
        <w:r>
          <w:rPr>
            <w:color w:val="0000FF"/>
          </w:rPr>
          <w:t>постановления</w:t>
        </w:r>
      </w:hyperlink>
      <w:r>
        <w:t xml:space="preserve"> Правительства ХМАО - Югры от 12.01.2024 N 2-п)</w:t>
      </w:r>
    </w:p>
    <w:p w:rsidR="002C551E" w:rsidRDefault="002C551E">
      <w:pPr>
        <w:pStyle w:val="ConsPlusNormal"/>
        <w:spacing w:before="220"/>
        <w:ind w:firstLine="540"/>
        <w:jc w:val="both"/>
      </w:pPr>
      <w:r>
        <w:t xml:space="preserve">2.1.5. Не получает средства из бюджета автономного округа на основании иных нормативных правовых актов автономного округа на цели, установленные </w:t>
      </w:r>
      <w:hyperlink w:anchor="P1497">
        <w:r>
          <w:rPr>
            <w:color w:val="0000FF"/>
          </w:rPr>
          <w:t>пунктом 1.2</w:t>
        </w:r>
      </w:hyperlink>
      <w:r>
        <w:t xml:space="preserve"> Порядка.</w:t>
      </w:r>
    </w:p>
    <w:p w:rsidR="002C551E" w:rsidRDefault="002C551E">
      <w:pPr>
        <w:pStyle w:val="ConsPlusNormal"/>
        <w:spacing w:before="220"/>
        <w:ind w:firstLine="540"/>
        <w:jc w:val="both"/>
      </w:pPr>
      <w:r>
        <w:t>2.1.6. 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rsidR="002C551E" w:rsidRDefault="002C551E">
      <w:pPr>
        <w:pStyle w:val="ConsPlusNormal"/>
        <w:jc w:val="both"/>
      </w:pPr>
      <w:r>
        <w:t xml:space="preserve">(пп. 2.1.6 введен </w:t>
      </w:r>
      <w:hyperlink r:id="rId551">
        <w:r>
          <w:rPr>
            <w:color w:val="0000FF"/>
          </w:rPr>
          <w:t>постановлением</w:t>
        </w:r>
      </w:hyperlink>
      <w:r>
        <w:t xml:space="preserve"> Правительства ХМАО - Югры от 13.08.2021 N 314-п)</w:t>
      </w:r>
    </w:p>
    <w:p w:rsidR="002C551E" w:rsidRDefault="002C551E">
      <w:pPr>
        <w:pStyle w:val="ConsPlusNormal"/>
        <w:spacing w:before="220"/>
        <w:ind w:firstLine="540"/>
        <w:jc w:val="both"/>
      </w:pPr>
      <w:r>
        <w:t xml:space="preserve">2.1.7. Не находится в составляемых при реализации полномочий, предусмотренных </w:t>
      </w:r>
      <w:hyperlink r:id="rId55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C551E" w:rsidRDefault="002C551E">
      <w:pPr>
        <w:pStyle w:val="ConsPlusNormal"/>
        <w:jc w:val="both"/>
      </w:pPr>
      <w:r>
        <w:t xml:space="preserve">(пп. 2.1.7 введен </w:t>
      </w:r>
      <w:hyperlink r:id="rId553">
        <w:r>
          <w:rPr>
            <w:color w:val="0000FF"/>
          </w:rPr>
          <w:t>постановлением</w:t>
        </w:r>
      </w:hyperlink>
      <w:r>
        <w:t xml:space="preserve"> Правительства ХМАО - Югры от 12.01.2024 N 2-п)</w:t>
      </w:r>
    </w:p>
    <w:p w:rsidR="002C551E" w:rsidRDefault="002C551E">
      <w:pPr>
        <w:pStyle w:val="ConsPlusNormal"/>
        <w:spacing w:before="220"/>
        <w:ind w:firstLine="540"/>
        <w:jc w:val="both"/>
      </w:pPr>
      <w:r>
        <w:t xml:space="preserve">2.2. Условием предоставления Субсидии является принятие Фондом на дату перечисления Субсидии решения о финансировании в соответствии с </w:t>
      </w:r>
      <w:hyperlink r:id="rId554">
        <w:r>
          <w:rPr>
            <w:color w:val="0000FF"/>
          </w:rPr>
          <w:t>Правилами</w:t>
        </w:r>
      </w:hyperlink>
      <w:r>
        <w:t xml:space="preserve"> принятия решения Фондом о финансировании или о нецелесообразности финансирования мероприятий, предусмотренных частью 2 статьи 13.1 Федерального закона N 218-ФЗ, утвержденными постановлением Правительства Российской Федерации от 12 сентября 2019 года N 1192 (далее - Правила).</w:t>
      </w:r>
    </w:p>
    <w:p w:rsidR="002C551E" w:rsidRDefault="002C551E">
      <w:pPr>
        <w:pStyle w:val="ConsPlusNormal"/>
        <w:spacing w:before="220"/>
        <w:ind w:firstLine="540"/>
        <w:jc w:val="both"/>
      </w:pPr>
      <w:r>
        <w:t>2.3. Предоставление Субсидии осуществляется в пределах бюджетных ассигнований, предусмотренных в законе о бюджете автономного округа на очередной финансовый год и на плановый период.</w:t>
      </w:r>
    </w:p>
    <w:p w:rsidR="002C551E" w:rsidRDefault="002C551E">
      <w:pPr>
        <w:pStyle w:val="ConsPlusNormal"/>
        <w:spacing w:before="220"/>
        <w:ind w:firstLine="540"/>
        <w:jc w:val="both"/>
      </w:pPr>
      <w:r>
        <w:t>2.4. Размер Субсидии утверждается законом о бюджете автономного округа на соответствующий финансовый год и плановый период.</w:t>
      </w:r>
    </w:p>
    <w:p w:rsidR="002C551E" w:rsidRDefault="002C551E">
      <w:pPr>
        <w:pStyle w:val="ConsPlusNormal"/>
        <w:spacing w:before="220"/>
        <w:ind w:firstLine="540"/>
        <w:jc w:val="both"/>
      </w:pPr>
      <w:r>
        <w:t>2.5. Предоставление Субсидии осуществляется на основании соглашения по форме в соответствии с Правилами.</w:t>
      </w:r>
    </w:p>
    <w:p w:rsidR="002C551E" w:rsidRDefault="002C551E">
      <w:pPr>
        <w:pStyle w:val="ConsPlusNormal"/>
        <w:spacing w:before="220"/>
        <w:ind w:firstLine="540"/>
        <w:jc w:val="both"/>
      </w:pPr>
      <w:r>
        <w:t>2.6. Депстрой Югры подготавливает проект соглашения, подписывает и в срок не позднее 1 рабочего дня направляет для подписания в Фонд.</w:t>
      </w:r>
    </w:p>
    <w:p w:rsidR="002C551E" w:rsidRDefault="002C551E">
      <w:pPr>
        <w:pStyle w:val="ConsPlusNormal"/>
        <w:jc w:val="both"/>
      </w:pPr>
      <w:r>
        <w:t xml:space="preserve">(в ред. постановлений Правительства ХМАО - Югры от 08.09.2022 </w:t>
      </w:r>
      <w:hyperlink r:id="rId555">
        <w:r>
          <w:rPr>
            <w:color w:val="0000FF"/>
          </w:rPr>
          <w:t>N 440-п</w:t>
        </w:r>
      </w:hyperlink>
      <w:r>
        <w:t xml:space="preserve">, от 15.11.2024 </w:t>
      </w:r>
      <w:hyperlink r:id="rId556">
        <w:r>
          <w:rPr>
            <w:color w:val="0000FF"/>
          </w:rPr>
          <w:t>N 422-п</w:t>
        </w:r>
      </w:hyperlink>
      <w:r>
        <w:t>)</w:t>
      </w:r>
    </w:p>
    <w:p w:rsidR="002C551E" w:rsidRDefault="002C551E">
      <w:pPr>
        <w:pStyle w:val="ConsPlusNormal"/>
        <w:spacing w:before="220"/>
        <w:ind w:firstLine="540"/>
        <w:jc w:val="both"/>
      </w:pPr>
      <w:bookmarkStart w:id="155" w:name="P1541"/>
      <w:bookmarkEnd w:id="155"/>
      <w:r>
        <w:t>2.7. Для предоставления Субсидии Фонд направляет в Депстрой Югры:</w:t>
      </w:r>
    </w:p>
    <w:p w:rsidR="002C551E" w:rsidRDefault="002C551E">
      <w:pPr>
        <w:pStyle w:val="ConsPlusNormal"/>
        <w:jc w:val="both"/>
      </w:pPr>
      <w:r>
        <w:t xml:space="preserve">(в ред. постановлений Правительства ХМАО - Югры от 08.09.2022 </w:t>
      </w:r>
      <w:hyperlink r:id="rId557">
        <w:r>
          <w:rPr>
            <w:color w:val="0000FF"/>
          </w:rPr>
          <w:t>N 440-п</w:t>
        </w:r>
      </w:hyperlink>
      <w:r>
        <w:t xml:space="preserve">, от 15.11.2024 </w:t>
      </w:r>
      <w:hyperlink r:id="rId558">
        <w:r>
          <w:rPr>
            <w:color w:val="0000FF"/>
          </w:rPr>
          <w:t>N 422-п</w:t>
        </w:r>
      </w:hyperlink>
      <w:r>
        <w:t>)</w:t>
      </w:r>
    </w:p>
    <w:p w:rsidR="002C551E" w:rsidRDefault="002C551E">
      <w:pPr>
        <w:pStyle w:val="ConsPlusNormal"/>
        <w:spacing w:before="220"/>
        <w:ind w:firstLine="540"/>
        <w:jc w:val="both"/>
      </w:pPr>
      <w:r>
        <w:t>2.7.1. Заявку на предоставление Субсидии, составленную в свободной письменной форме и подписанную руководителем Фонда или иным уполномоченным лицом (далее - Заявка).</w:t>
      </w:r>
    </w:p>
    <w:p w:rsidR="002C551E" w:rsidRDefault="002C551E">
      <w:pPr>
        <w:pStyle w:val="ConsPlusNormal"/>
        <w:spacing w:before="220"/>
        <w:ind w:firstLine="540"/>
        <w:jc w:val="both"/>
      </w:pPr>
      <w:r>
        <w:t xml:space="preserve">2.7.2. Письмо, подписанное руководителем Фонда или иным уполномоченным лицом, содержащее информацию о соответствии Фонда требованиям, указанным в </w:t>
      </w:r>
      <w:hyperlink w:anchor="P1522">
        <w:r>
          <w:rPr>
            <w:color w:val="0000FF"/>
          </w:rPr>
          <w:t>пункте 2.1</w:t>
        </w:r>
      </w:hyperlink>
      <w:r>
        <w:t xml:space="preserve"> Порядка.</w:t>
      </w:r>
    </w:p>
    <w:p w:rsidR="002C551E" w:rsidRDefault="002C551E">
      <w:pPr>
        <w:pStyle w:val="ConsPlusNormal"/>
        <w:jc w:val="both"/>
      </w:pPr>
      <w:r>
        <w:t xml:space="preserve">(пп. 2.7.2 в ред. </w:t>
      </w:r>
      <w:hyperlink r:id="rId559">
        <w:r>
          <w:rPr>
            <w:color w:val="0000FF"/>
          </w:rPr>
          <w:t>постановления</w:t>
        </w:r>
      </w:hyperlink>
      <w:r>
        <w:t xml:space="preserve"> Правительства ХМАО - Югры от 13.08.2021 N 314-п)</w:t>
      </w:r>
    </w:p>
    <w:p w:rsidR="002C551E" w:rsidRDefault="002C551E">
      <w:pPr>
        <w:pStyle w:val="ConsPlusNormal"/>
        <w:spacing w:before="220"/>
        <w:ind w:firstLine="540"/>
        <w:jc w:val="both"/>
      </w:pPr>
      <w:r>
        <w:t>2.7.3. Документ, подтверждающий полномочие уполномоченного лица (в случае если такое лицо не является единоличным исполнительным органом).</w:t>
      </w:r>
    </w:p>
    <w:p w:rsidR="002C551E" w:rsidRDefault="002C551E">
      <w:pPr>
        <w:pStyle w:val="ConsPlusNormal"/>
        <w:spacing w:before="220"/>
        <w:ind w:firstLine="540"/>
        <w:jc w:val="both"/>
      </w:pPr>
      <w:r>
        <w:t xml:space="preserve">2.8. Депстрой Югры самостоятельно в течение 2 рабочих дней со дня поступления Заявки и </w:t>
      </w:r>
      <w:r>
        <w:lastRenderedPageBreak/>
        <w:t xml:space="preserve">документов, указанных в </w:t>
      </w:r>
      <w:hyperlink w:anchor="P1541">
        <w:r>
          <w:rPr>
            <w:color w:val="0000FF"/>
          </w:rPr>
          <w:t>пункте 2.7</w:t>
        </w:r>
      </w:hyperlink>
      <w:r>
        <w:t xml:space="preserve"> Порядка, запрашивает следующие сведения в порядке межведомственного информационного взаимодействия, в том числе в целях подтверждения соответствия Фонда требованиям, установленным </w:t>
      </w:r>
      <w:hyperlink w:anchor="P1522">
        <w:r>
          <w:rPr>
            <w:color w:val="0000FF"/>
          </w:rPr>
          <w:t>пунктом 2.1</w:t>
        </w:r>
      </w:hyperlink>
      <w:r>
        <w:t xml:space="preserve"> Порядка, запрашивает сведения (в случае если Фонд не представил их в Депстрой Югры по собственной инициативе):</w:t>
      </w:r>
    </w:p>
    <w:p w:rsidR="002C551E" w:rsidRDefault="002C551E">
      <w:pPr>
        <w:pStyle w:val="ConsPlusNormal"/>
        <w:jc w:val="both"/>
      </w:pPr>
      <w:r>
        <w:t xml:space="preserve">(в ред. постановлений Правительства ХМАО - Югры от 13.08.2021 </w:t>
      </w:r>
      <w:hyperlink r:id="rId560">
        <w:r>
          <w:rPr>
            <w:color w:val="0000FF"/>
          </w:rPr>
          <w:t>N 314-п</w:t>
        </w:r>
      </w:hyperlink>
      <w:r>
        <w:t xml:space="preserve">, от 08.09.2022 </w:t>
      </w:r>
      <w:hyperlink r:id="rId561">
        <w:r>
          <w:rPr>
            <w:color w:val="0000FF"/>
          </w:rPr>
          <w:t>N 440-п</w:t>
        </w:r>
      </w:hyperlink>
      <w:r>
        <w:t xml:space="preserve">, от 15.11.2024 </w:t>
      </w:r>
      <w:hyperlink r:id="rId562">
        <w:r>
          <w:rPr>
            <w:color w:val="0000FF"/>
          </w:rPr>
          <w:t>N 422-п</w:t>
        </w:r>
      </w:hyperlink>
      <w:r>
        <w:t>)</w:t>
      </w:r>
    </w:p>
    <w:p w:rsidR="002C551E" w:rsidRDefault="002C551E">
      <w:pPr>
        <w:pStyle w:val="ConsPlusNormal"/>
        <w:spacing w:before="220"/>
        <w:ind w:firstLine="540"/>
        <w:jc w:val="both"/>
      </w:pPr>
      <w:r>
        <w:t>из Единого государственного реестра юридических лиц;</w:t>
      </w:r>
    </w:p>
    <w:p w:rsidR="002C551E" w:rsidRDefault="002C551E">
      <w:pPr>
        <w:pStyle w:val="ConsPlusNormal"/>
        <w:spacing w:before="220"/>
        <w:ind w:firstLine="540"/>
        <w:jc w:val="both"/>
      </w:pPr>
      <w:r>
        <w:t>из реестра дисквалифицированных лиц;</w:t>
      </w:r>
    </w:p>
    <w:p w:rsidR="002C551E" w:rsidRDefault="002C551E">
      <w:pPr>
        <w:pStyle w:val="ConsPlusNormal"/>
        <w:jc w:val="both"/>
      </w:pPr>
      <w:r>
        <w:t xml:space="preserve">(абзац введен </w:t>
      </w:r>
      <w:hyperlink r:id="rId563">
        <w:r>
          <w:rPr>
            <w:color w:val="0000FF"/>
          </w:rPr>
          <w:t>постановлением</w:t>
        </w:r>
      </w:hyperlink>
      <w:r>
        <w:t xml:space="preserve"> Правительства ХМАО - Югры от 13.08.2021 N 314-п)</w:t>
      </w:r>
    </w:p>
    <w:p w:rsidR="002C551E" w:rsidRDefault="002C551E">
      <w:pPr>
        <w:pStyle w:val="ConsPlusNormal"/>
        <w:spacing w:before="220"/>
        <w:ind w:firstLine="540"/>
        <w:jc w:val="both"/>
      </w:pPr>
      <w:r>
        <w:t>в налоговом органе о наличии (отсутствии) у Фонда задолженности по уплате налогов, сборов, страховых взносов, пеней и штрафов за нарушение законодательства Российской Федерации о налогах и сборах.</w:t>
      </w:r>
    </w:p>
    <w:p w:rsidR="002C551E" w:rsidRDefault="002C551E">
      <w:pPr>
        <w:pStyle w:val="ConsPlusNormal"/>
        <w:spacing w:before="220"/>
        <w:ind w:firstLine="540"/>
        <w:jc w:val="both"/>
      </w:pPr>
      <w:r>
        <w:t xml:space="preserve">2.9. Депстрой Югры в срок, не превышающий 3 рабочих дней со дня получения от Фонда Заявки и документов, указанных в </w:t>
      </w:r>
      <w:hyperlink w:anchor="P1541">
        <w:r>
          <w:rPr>
            <w:color w:val="0000FF"/>
          </w:rPr>
          <w:t>пункте 2.7</w:t>
        </w:r>
      </w:hyperlink>
      <w:r>
        <w:t xml:space="preserve"> Порядка, проверяет их, в том числе их комплектность, и принимает решение о предоставлении Субсидии либо об отказе в ее предоставлении.</w:t>
      </w:r>
    </w:p>
    <w:p w:rsidR="002C551E" w:rsidRDefault="002C551E">
      <w:pPr>
        <w:pStyle w:val="ConsPlusNormal"/>
        <w:jc w:val="both"/>
      </w:pPr>
      <w:r>
        <w:t xml:space="preserve">(в ред. постановлений Правительства ХМАО - Югры от 08.09.2022 </w:t>
      </w:r>
      <w:hyperlink r:id="rId564">
        <w:r>
          <w:rPr>
            <w:color w:val="0000FF"/>
          </w:rPr>
          <w:t>N 440-п</w:t>
        </w:r>
      </w:hyperlink>
      <w:r>
        <w:t xml:space="preserve">, от 15.11.2024 </w:t>
      </w:r>
      <w:hyperlink r:id="rId565">
        <w:r>
          <w:rPr>
            <w:color w:val="0000FF"/>
          </w:rPr>
          <w:t>N 422-п</w:t>
        </w:r>
      </w:hyperlink>
      <w:r>
        <w:t>)</w:t>
      </w:r>
    </w:p>
    <w:p w:rsidR="002C551E" w:rsidRDefault="002C551E">
      <w:pPr>
        <w:pStyle w:val="ConsPlusNormal"/>
        <w:spacing w:before="220"/>
        <w:ind w:firstLine="540"/>
        <w:jc w:val="both"/>
      </w:pPr>
      <w:r>
        <w:t>2.10. Основаниями для отказа в предоставлении Субсидии являются:</w:t>
      </w:r>
    </w:p>
    <w:p w:rsidR="002C551E" w:rsidRDefault="002C551E">
      <w:pPr>
        <w:pStyle w:val="ConsPlusNormal"/>
        <w:spacing w:before="220"/>
        <w:ind w:firstLine="540"/>
        <w:jc w:val="both"/>
      </w:pPr>
      <w:r>
        <w:t>2.10.1. Несоответствие представленных Фондом документов требованиям Порядка.</w:t>
      </w:r>
    </w:p>
    <w:p w:rsidR="002C551E" w:rsidRDefault="002C551E">
      <w:pPr>
        <w:pStyle w:val="ConsPlusNormal"/>
        <w:spacing w:before="220"/>
        <w:ind w:firstLine="540"/>
        <w:jc w:val="both"/>
      </w:pPr>
      <w:r>
        <w:t>2.10.2. Непредставление (представление не в полном объеме) Фондом документов, необходимых для предоставления субсидии.</w:t>
      </w:r>
    </w:p>
    <w:p w:rsidR="002C551E" w:rsidRDefault="002C551E">
      <w:pPr>
        <w:pStyle w:val="ConsPlusNormal"/>
        <w:spacing w:before="220"/>
        <w:ind w:firstLine="540"/>
        <w:jc w:val="both"/>
      </w:pPr>
      <w:r>
        <w:t>2.10.3. Установление факта недостоверности представленной Фондом информации.</w:t>
      </w:r>
    </w:p>
    <w:p w:rsidR="002C551E" w:rsidRDefault="002C551E">
      <w:pPr>
        <w:pStyle w:val="ConsPlusNormal"/>
        <w:jc w:val="both"/>
      </w:pPr>
      <w:r>
        <w:t xml:space="preserve">(п. 2.10 в ред. </w:t>
      </w:r>
      <w:hyperlink r:id="rId566">
        <w:r>
          <w:rPr>
            <w:color w:val="0000FF"/>
          </w:rPr>
          <w:t>постановления</w:t>
        </w:r>
      </w:hyperlink>
      <w:r>
        <w:t xml:space="preserve"> Правительства ХМАО - Югры от 13.08.2021 N 314-п)</w:t>
      </w:r>
    </w:p>
    <w:p w:rsidR="002C551E" w:rsidRDefault="002C551E">
      <w:pPr>
        <w:pStyle w:val="ConsPlusNormal"/>
        <w:spacing w:before="220"/>
        <w:ind w:firstLine="540"/>
        <w:jc w:val="both"/>
      </w:pPr>
      <w:r>
        <w:t>2.11. В случае принятия решения об отказе в предоставлении Субсидии Депстрой Югры в течение 3 рабочих дней направляет Фонду соответствующее письменное уведомление с указанием причин отказа.</w:t>
      </w:r>
    </w:p>
    <w:p w:rsidR="002C551E" w:rsidRDefault="002C551E">
      <w:pPr>
        <w:pStyle w:val="ConsPlusNormal"/>
        <w:jc w:val="both"/>
      </w:pPr>
      <w:r>
        <w:t xml:space="preserve">(в ред. постановлений Правительства ХМАО - Югры от 08.09.2022 </w:t>
      </w:r>
      <w:hyperlink r:id="rId567">
        <w:r>
          <w:rPr>
            <w:color w:val="0000FF"/>
          </w:rPr>
          <w:t>N 440-п</w:t>
        </w:r>
      </w:hyperlink>
      <w:r>
        <w:t xml:space="preserve">, от 15.11.2024 </w:t>
      </w:r>
      <w:hyperlink r:id="rId568">
        <w:r>
          <w:rPr>
            <w:color w:val="0000FF"/>
          </w:rPr>
          <w:t>N 422-п</w:t>
        </w:r>
      </w:hyperlink>
      <w:r>
        <w:t>)</w:t>
      </w:r>
    </w:p>
    <w:p w:rsidR="002C551E" w:rsidRDefault="002C551E">
      <w:pPr>
        <w:pStyle w:val="ConsPlusNormal"/>
        <w:spacing w:before="220"/>
        <w:ind w:firstLine="540"/>
        <w:jc w:val="both"/>
      </w:pPr>
      <w:r>
        <w:t xml:space="preserve">2.12. Субсидия предоставляется Фонду при условии его согласия на осуществление в отношении его Депстроем Югры, органами государственного финансового контроля автономного округа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Фондом порядка и условий предоставления Субсидии в соответствии со </w:t>
      </w:r>
      <w:hyperlink r:id="rId569">
        <w:r>
          <w:rPr>
            <w:color w:val="0000FF"/>
          </w:rPr>
          <w:t>статьями 268.1</w:t>
        </w:r>
      </w:hyperlink>
      <w:r>
        <w:t xml:space="preserve">, </w:t>
      </w:r>
      <w:hyperlink r:id="rId570">
        <w:r>
          <w:rPr>
            <w:color w:val="0000FF"/>
          </w:rPr>
          <w:t>269.2</w:t>
        </w:r>
      </w:hyperlink>
      <w:r>
        <w:t xml:space="preserve"> Бюджетного кодекса Российской Федерации.</w:t>
      </w:r>
    </w:p>
    <w:p w:rsidR="002C551E" w:rsidRDefault="002C551E">
      <w:pPr>
        <w:pStyle w:val="ConsPlusNormal"/>
        <w:jc w:val="both"/>
      </w:pPr>
      <w:r>
        <w:t xml:space="preserve">(в ред. </w:t>
      </w:r>
      <w:hyperlink r:id="rId571">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Фонд также должен получить согласие 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Депстроем Югры, органами государственного финансового контроля автономного округа проверки соблюдения порядка и условий ее предоставления, в том числе в части достижения результатов предоставления.</w:t>
      </w:r>
    </w:p>
    <w:p w:rsidR="002C551E" w:rsidRDefault="002C551E">
      <w:pPr>
        <w:pStyle w:val="ConsPlusNormal"/>
        <w:jc w:val="both"/>
      </w:pPr>
      <w:r>
        <w:t xml:space="preserve">(в ред. </w:t>
      </w:r>
      <w:hyperlink r:id="rId572">
        <w:r>
          <w:rPr>
            <w:color w:val="0000FF"/>
          </w:rPr>
          <w:t>постановления</w:t>
        </w:r>
      </w:hyperlink>
      <w:r>
        <w:t xml:space="preserve"> Правительства ХМАО - Югры от 15.11.2024 N 422-п)</w:t>
      </w:r>
    </w:p>
    <w:p w:rsidR="002C551E" w:rsidRDefault="002C551E">
      <w:pPr>
        <w:pStyle w:val="ConsPlusNormal"/>
        <w:jc w:val="both"/>
      </w:pPr>
      <w:r>
        <w:t xml:space="preserve">(п. 2.12 в ред. </w:t>
      </w:r>
      <w:hyperlink r:id="rId573">
        <w:r>
          <w:rPr>
            <w:color w:val="0000FF"/>
          </w:rPr>
          <w:t>постановления</w:t>
        </w:r>
      </w:hyperlink>
      <w:r>
        <w:t xml:space="preserve"> Правительства ХМАО - Югры от 12.01.2024 N 2-п)</w:t>
      </w:r>
    </w:p>
    <w:p w:rsidR="002C551E" w:rsidRDefault="002C551E">
      <w:pPr>
        <w:pStyle w:val="ConsPlusNormal"/>
        <w:spacing w:before="220"/>
        <w:ind w:firstLine="540"/>
        <w:jc w:val="both"/>
      </w:pPr>
      <w:r>
        <w:t xml:space="preserve">2.13. Возврат Субсидии в бюджет автономного округа в случае нарушения условий ее </w:t>
      </w:r>
      <w:r>
        <w:lastRenderedPageBreak/>
        <w:t xml:space="preserve">предоставления осуществляется в соответствии с </w:t>
      </w:r>
      <w:hyperlink w:anchor="P1587">
        <w:r>
          <w:rPr>
            <w:color w:val="0000FF"/>
          </w:rPr>
          <w:t>разделом 4</w:t>
        </w:r>
      </w:hyperlink>
      <w:r>
        <w:t xml:space="preserve"> Порядка.</w:t>
      </w:r>
    </w:p>
    <w:p w:rsidR="002C551E" w:rsidRDefault="002C551E">
      <w:pPr>
        <w:pStyle w:val="ConsPlusNormal"/>
        <w:spacing w:before="220"/>
        <w:ind w:firstLine="540"/>
        <w:jc w:val="both"/>
      </w:pPr>
      <w:r>
        <w:t>2.14. В соглашении предусматривается условие о согласовании с Фондом новых условий соглашения.</w:t>
      </w:r>
    </w:p>
    <w:p w:rsidR="002C551E" w:rsidRDefault="002C551E">
      <w:pPr>
        <w:pStyle w:val="ConsPlusNormal"/>
        <w:spacing w:before="220"/>
        <w:ind w:firstLine="540"/>
        <w:jc w:val="both"/>
      </w:pPr>
      <w:bookmarkStart w:id="156" w:name="P1569"/>
      <w:bookmarkEnd w:id="156"/>
      <w:r>
        <w:t xml:space="preserve">2.15. Результатом предоставления Субсидии является выполнение мероприятий, указанных в </w:t>
      </w:r>
      <w:hyperlink w:anchor="P1497">
        <w:r>
          <w:rPr>
            <w:color w:val="0000FF"/>
          </w:rPr>
          <w:t>пункте 1.2</w:t>
        </w:r>
      </w:hyperlink>
      <w:r>
        <w:t xml:space="preserve"> Порядка, и достижение значения результата предоставления Субсидии, определенного соглашением, - количество:</w:t>
      </w:r>
    </w:p>
    <w:p w:rsidR="002C551E" w:rsidRDefault="002C551E">
      <w:pPr>
        <w:pStyle w:val="ConsPlusNormal"/>
        <w:spacing w:before="220"/>
        <w:ind w:firstLine="540"/>
        <w:jc w:val="both"/>
      </w:pPr>
      <w:r>
        <w:t xml:space="preserve">участников строительства, в отношении которых публично-правовой компанией "Фонд развития территорий" в соответствии с </w:t>
      </w:r>
      <w:hyperlink r:id="rId574">
        <w:r>
          <w:rPr>
            <w:color w:val="0000FF"/>
          </w:rPr>
          <w:t>частями 2.1</w:t>
        </w:r>
      </w:hyperlink>
      <w:r>
        <w:t xml:space="preserve"> и </w:t>
      </w:r>
      <w:hyperlink r:id="rId575">
        <w:r>
          <w:rPr>
            <w:color w:val="0000FF"/>
          </w:rPr>
          <w:t>2.4 статьи 9.1</w:t>
        </w:r>
      </w:hyperlink>
      <w:r>
        <w:t xml:space="preserve"> Федерального закона N 218-ФЗ или унитарной некоммерческой организацией в организационно-правовой форме фонда, созданной субъектом Российской Федерации в соответствии со </w:t>
      </w:r>
      <w:hyperlink r:id="rId576">
        <w:r>
          <w:rPr>
            <w:color w:val="0000FF"/>
          </w:rPr>
          <w:t>статьей 21.1</w:t>
        </w:r>
      </w:hyperlink>
      <w:r>
        <w:t xml:space="preserve">, </w:t>
      </w:r>
      <w:hyperlink r:id="rId577">
        <w:r>
          <w:rPr>
            <w:color w:val="0000FF"/>
          </w:rPr>
          <w:t>частями 2</w:t>
        </w:r>
      </w:hyperlink>
      <w:r>
        <w:t xml:space="preserve"> и </w:t>
      </w:r>
      <w:hyperlink r:id="rId578">
        <w:r>
          <w:rPr>
            <w:color w:val="0000FF"/>
          </w:rPr>
          <w:t>5 статьи 21.2</w:t>
        </w:r>
      </w:hyperlink>
      <w:r>
        <w:t xml:space="preserve"> Федерального закона N 214-ФЗ исполнены обязательства застройщика по передаче жилых помещений, нежилых помещений, машино-мест;</w:t>
      </w:r>
    </w:p>
    <w:p w:rsidR="002C551E" w:rsidRDefault="002C551E">
      <w:pPr>
        <w:pStyle w:val="ConsPlusNormal"/>
        <w:jc w:val="both"/>
      </w:pPr>
      <w:r>
        <w:t xml:space="preserve">(в ред. </w:t>
      </w:r>
      <w:hyperlink r:id="rId579">
        <w:r>
          <w:rPr>
            <w:color w:val="0000FF"/>
          </w:rPr>
          <w:t>постановления</w:t>
        </w:r>
      </w:hyperlink>
      <w:r>
        <w:t xml:space="preserve"> Правительства ХМАО - Югры от 12.01.2024 N 2-п)</w:t>
      </w:r>
    </w:p>
    <w:p w:rsidR="002C551E" w:rsidRDefault="002C551E">
      <w:pPr>
        <w:pStyle w:val="ConsPlusNormal"/>
        <w:spacing w:before="220"/>
        <w:ind w:firstLine="540"/>
        <w:jc w:val="both"/>
      </w:pPr>
      <w:r>
        <w:t xml:space="preserve">граждан - членов жилищно-строительного кооператива или иного специализированного потребительского кооператива, имеющих требования о передаче жилого помещения, нежилого помещения, машино-места в многоквартирных домах и (или) иных объектах недвижимости, в отношении которых публично-правовой компанией "Фонд развития территорий" или указанной унитарной некоммерческой организацией осуществлены мероприятия по завершению строительства в соответствии с </w:t>
      </w:r>
      <w:hyperlink r:id="rId580">
        <w:r>
          <w:rPr>
            <w:color w:val="0000FF"/>
          </w:rPr>
          <w:t>частью 3 статьи 13.3</w:t>
        </w:r>
      </w:hyperlink>
      <w:r>
        <w:t xml:space="preserve"> Федерального закона N 218-ФЗ;</w:t>
      </w:r>
    </w:p>
    <w:p w:rsidR="002C551E" w:rsidRDefault="002C551E">
      <w:pPr>
        <w:pStyle w:val="ConsPlusNormal"/>
        <w:spacing w:before="220"/>
        <w:ind w:firstLine="540"/>
        <w:jc w:val="both"/>
      </w:pPr>
      <w:r>
        <w:t xml:space="preserve">граждан, которым выплачено возмещение в соответствии со </w:t>
      </w:r>
      <w:hyperlink r:id="rId581">
        <w:r>
          <w:rPr>
            <w:color w:val="0000FF"/>
          </w:rPr>
          <w:t>статьей 13</w:t>
        </w:r>
      </w:hyperlink>
      <w:r>
        <w:t xml:space="preserve"> Федерального закона N 218-ФЗ.</w:t>
      </w:r>
    </w:p>
    <w:p w:rsidR="002C551E" w:rsidRDefault="002C551E">
      <w:pPr>
        <w:pStyle w:val="ConsPlusNormal"/>
        <w:jc w:val="both"/>
      </w:pPr>
      <w:r>
        <w:t xml:space="preserve">(в ред. </w:t>
      </w:r>
      <w:hyperlink r:id="rId582">
        <w:r>
          <w:rPr>
            <w:color w:val="0000FF"/>
          </w:rPr>
          <w:t>постановления</w:t>
        </w:r>
      </w:hyperlink>
      <w:r>
        <w:t xml:space="preserve"> Правительства ХМАО - Югры от 12.01.2024 N 2-п)</w:t>
      </w:r>
    </w:p>
    <w:p w:rsidR="002C551E" w:rsidRDefault="002C551E">
      <w:pPr>
        <w:pStyle w:val="ConsPlusNormal"/>
        <w:jc w:val="both"/>
      </w:pPr>
      <w:r>
        <w:t xml:space="preserve">(п. 2.15 в ред. </w:t>
      </w:r>
      <w:hyperlink r:id="rId583">
        <w:r>
          <w:rPr>
            <w:color w:val="0000FF"/>
          </w:rPr>
          <w:t>постановления</w:t>
        </w:r>
      </w:hyperlink>
      <w:r>
        <w:t xml:space="preserve"> Правительства ХМАО - Югры от 08.09.2022 N 440-п)</w:t>
      </w:r>
    </w:p>
    <w:p w:rsidR="002C551E" w:rsidRDefault="002C551E">
      <w:pPr>
        <w:pStyle w:val="ConsPlusNormal"/>
        <w:spacing w:before="220"/>
        <w:ind w:firstLine="540"/>
        <w:jc w:val="both"/>
      </w:pPr>
      <w:r>
        <w:t xml:space="preserve">2.16. Перечисление Субсидии осуществляет Депстрой Югры на основании Заявки в срок, не превышающий 5 рабочих дней со дня представления документов, предусмотренных </w:t>
      </w:r>
      <w:hyperlink w:anchor="P1541">
        <w:r>
          <w:rPr>
            <w:color w:val="0000FF"/>
          </w:rPr>
          <w:t>пунктом 2.7</w:t>
        </w:r>
      </w:hyperlink>
      <w:r>
        <w:t xml:space="preserve"> Порядка, на счет, открытый Фонду в кредитной организации, являющейся уполномоченным банком в сфере жилищного строительства в соответствии со </w:t>
      </w:r>
      <w:hyperlink r:id="rId584">
        <w:r>
          <w:rPr>
            <w:color w:val="0000FF"/>
          </w:rPr>
          <w:t>статьей 2.1</w:t>
        </w:r>
      </w:hyperlink>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2C551E" w:rsidRDefault="002C551E">
      <w:pPr>
        <w:pStyle w:val="ConsPlusNormal"/>
        <w:jc w:val="both"/>
      </w:pPr>
      <w:r>
        <w:t xml:space="preserve">(в ред. постановлений Правительства ХМАО - Югры от 08.09.2022 </w:t>
      </w:r>
      <w:hyperlink r:id="rId585">
        <w:r>
          <w:rPr>
            <w:color w:val="0000FF"/>
          </w:rPr>
          <w:t>N 440-п</w:t>
        </w:r>
      </w:hyperlink>
      <w:r>
        <w:t xml:space="preserve">, от 15.11.2024 </w:t>
      </w:r>
      <w:hyperlink r:id="rId586">
        <w:r>
          <w:rPr>
            <w:color w:val="0000FF"/>
          </w:rPr>
          <w:t>N 422-п</w:t>
        </w:r>
      </w:hyperlink>
      <w:r>
        <w:t>)</w:t>
      </w:r>
    </w:p>
    <w:p w:rsidR="002C551E" w:rsidRDefault="002C551E">
      <w:pPr>
        <w:pStyle w:val="ConsPlusNormal"/>
        <w:spacing w:before="220"/>
        <w:ind w:firstLine="540"/>
        <w:jc w:val="both"/>
      </w:pPr>
      <w:r>
        <w:t>2.17. Фонд не имеет права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2C551E" w:rsidRDefault="002C551E">
      <w:pPr>
        <w:pStyle w:val="ConsPlusNormal"/>
        <w:spacing w:before="220"/>
        <w:ind w:firstLine="540"/>
        <w:jc w:val="both"/>
      </w:pPr>
      <w:r>
        <w:t xml:space="preserve">2.18. Фонд обязан перечислять согласно </w:t>
      </w:r>
      <w:hyperlink r:id="rId587">
        <w:r>
          <w:rPr>
            <w:color w:val="0000FF"/>
          </w:rPr>
          <w:t>части 4.1 статьи 13.4</w:t>
        </w:r>
      </w:hyperlink>
      <w:r>
        <w:t xml:space="preserve"> Федерального закона N 218-ФЗ в доход бюджета автономного округа часть денежных средств, полученных Фондом от реализации жилых и нежилых помещений, машино-мест, уменьшенных на размер денежных средств, уплаченных Фондом или Фондом автономного округа в соответствии со </w:t>
      </w:r>
      <w:hyperlink r:id="rId588">
        <w:r>
          <w:rPr>
            <w:color w:val="0000FF"/>
          </w:rPr>
          <w:t>статьей 5</w:t>
        </w:r>
      </w:hyperlink>
      <w:r>
        <w:t xml:space="preserve"> Федерального закона от 8 августа 2024 года N 282-ФЗ "О внесении изменений в Федеральный закон "О несостоятельности (банкротстве)" и отдельные законодательные акты Российской Федерации", пропорциональную размеру софинансирования в соответствии с решением о финансировании, если между Фондом, автономным округом и Фондом автономного округа не заключено соглашение в соответствии с </w:t>
      </w:r>
      <w:hyperlink r:id="rId589">
        <w:r>
          <w:rPr>
            <w:color w:val="0000FF"/>
          </w:rPr>
          <w:t>частью 4.3 статьи 13.4</w:t>
        </w:r>
      </w:hyperlink>
      <w:r>
        <w:t xml:space="preserve"> Федерального закона N 218-ФЗ.</w:t>
      </w:r>
    </w:p>
    <w:p w:rsidR="002C551E" w:rsidRDefault="002C551E">
      <w:pPr>
        <w:pStyle w:val="ConsPlusNormal"/>
        <w:jc w:val="both"/>
      </w:pPr>
      <w:r>
        <w:lastRenderedPageBreak/>
        <w:t xml:space="preserve">(п. 2.18 введен </w:t>
      </w:r>
      <w:hyperlink r:id="rId590">
        <w:r>
          <w:rPr>
            <w:color w:val="0000FF"/>
          </w:rPr>
          <w:t>постановлением</w:t>
        </w:r>
      </w:hyperlink>
      <w:r>
        <w:t xml:space="preserve"> Правительства ХМАО - Югры от 06.05.2022 N 178-п; в ред. </w:t>
      </w:r>
      <w:hyperlink r:id="rId591">
        <w:r>
          <w:rPr>
            <w:color w:val="0000FF"/>
          </w:rPr>
          <w:t>постановления</w:t>
        </w:r>
      </w:hyperlink>
      <w:r>
        <w:t xml:space="preserve"> Правительства ХМАО - Югры от 07.04.2025 N 124-п)</w:t>
      </w:r>
    </w:p>
    <w:p w:rsidR="002C551E" w:rsidRDefault="002C551E">
      <w:pPr>
        <w:pStyle w:val="ConsPlusNormal"/>
        <w:jc w:val="both"/>
      </w:pPr>
    </w:p>
    <w:p w:rsidR="002C551E" w:rsidRDefault="002C551E">
      <w:pPr>
        <w:pStyle w:val="ConsPlusTitle"/>
        <w:jc w:val="center"/>
        <w:outlineLvl w:val="1"/>
      </w:pPr>
      <w:r>
        <w:t>3. Требования к отчетности</w:t>
      </w:r>
    </w:p>
    <w:p w:rsidR="002C551E" w:rsidRDefault="002C551E">
      <w:pPr>
        <w:pStyle w:val="ConsPlusNormal"/>
        <w:jc w:val="both"/>
      </w:pPr>
    </w:p>
    <w:p w:rsidR="002C551E" w:rsidRDefault="002C551E">
      <w:pPr>
        <w:pStyle w:val="ConsPlusNormal"/>
        <w:ind w:firstLine="540"/>
        <w:jc w:val="both"/>
      </w:pPr>
      <w:r>
        <w:t xml:space="preserve">3.1. Фонд не позднее десяти рабочих дней после наступления срока достижения значения результата предоставления Субсидии, установленного приложением N 2 к соглашению, представляет непосредственно или почтовым отправлением в Депстрой Югры или по адресу электронной почты Депстроя Югры отчет о достижении значения результата предоставления Субсидии, указанного в </w:t>
      </w:r>
      <w:hyperlink w:anchor="P1569">
        <w:r>
          <w:rPr>
            <w:color w:val="0000FF"/>
          </w:rPr>
          <w:t>пункте 2.15</w:t>
        </w:r>
      </w:hyperlink>
      <w:r>
        <w:t xml:space="preserve"> Порядка, по форме, определенной в соглашении.</w:t>
      </w:r>
    </w:p>
    <w:p w:rsidR="002C551E" w:rsidRDefault="002C551E">
      <w:pPr>
        <w:pStyle w:val="ConsPlusNormal"/>
        <w:jc w:val="both"/>
      </w:pPr>
      <w:r>
        <w:t xml:space="preserve">(в ред. постановлений Правительства ХМАО - Югры от 17.06.2022 </w:t>
      </w:r>
      <w:hyperlink r:id="rId592">
        <w:r>
          <w:rPr>
            <w:color w:val="0000FF"/>
          </w:rPr>
          <w:t>N 271-п</w:t>
        </w:r>
      </w:hyperlink>
      <w:r>
        <w:t xml:space="preserve">, от 08.09.2022 </w:t>
      </w:r>
      <w:hyperlink r:id="rId593">
        <w:r>
          <w:rPr>
            <w:color w:val="0000FF"/>
          </w:rPr>
          <w:t>N 440-п</w:t>
        </w:r>
      </w:hyperlink>
      <w:r>
        <w:t xml:space="preserve">, от 15.11.2024 </w:t>
      </w:r>
      <w:hyperlink r:id="rId594">
        <w:r>
          <w:rPr>
            <w:color w:val="0000FF"/>
          </w:rPr>
          <w:t>N 422-п</w:t>
        </w:r>
      </w:hyperlink>
      <w:r>
        <w:t>)</w:t>
      </w:r>
    </w:p>
    <w:p w:rsidR="002C551E" w:rsidRDefault="002C551E">
      <w:pPr>
        <w:pStyle w:val="ConsPlusNormal"/>
        <w:jc w:val="both"/>
      </w:pPr>
    </w:p>
    <w:p w:rsidR="002C551E" w:rsidRDefault="002C551E">
      <w:pPr>
        <w:pStyle w:val="ConsPlusTitle"/>
        <w:jc w:val="center"/>
        <w:outlineLvl w:val="1"/>
      </w:pPr>
      <w:bookmarkStart w:id="157" w:name="P1587"/>
      <w:bookmarkEnd w:id="157"/>
      <w:r>
        <w:t>4. Требования об осуществлении контроля (мониторинга)</w:t>
      </w:r>
    </w:p>
    <w:p w:rsidR="002C551E" w:rsidRDefault="002C551E">
      <w:pPr>
        <w:pStyle w:val="ConsPlusTitle"/>
        <w:jc w:val="center"/>
      </w:pPr>
      <w:r>
        <w:t>за соблюдением условий и порядка предоставления</w:t>
      </w:r>
    </w:p>
    <w:p w:rsidR="002C551E" w:rsidRDefault="002C551E">
      <w:pPr>
        <w:pStyle w:val="ConsPlusTitle"/>
        <w:jc w:val="center"/>
      </w:pPr>
      <w:r>
        <w:t>Субсидии и ответственности за их нарушение</w:t>
      </w:r>
    </w:p>
    <w:p w:rsidR="002C551E" w:rsidRDefault="002C551E">
      <w:pPr>
        <w:pStyle w:val="ConsPlusNormal"/>
        <w:jc w:val="center"/>
      </w:pPr>
      <w:r>
        <w:t>(в ред. постановлений Правительства ХМАО - Югры</w:t>
      </w:r>
    </w:p>
    <w:p w:rsidR="002C551E" w:rsidRDefault="002C551E">
      <w:pPr>
        <w:pStyle w:val="ConsPlusNormal"/>
        <w:jc w:val="center"/>
      </w:pPr>
      <w:r>
        <w:t xml:space="preserve">от 21.01.2022 </w:t>
      </w:r>
      <w:hyperlink r:id="rId595">
        <w:r>
          <w:rPr>
            <w:color w:val="0000FF"/>
          </w:rPr>
          <w:t>N 14-п</w:t>
        </w:r>
      </w:hyperlink>
      <w:r>
        <w:t xml:space="preserve">, от 12.01.2024 </w:t>
      </w:r>
      <w:hyperlink r:id="rId596">
        <w:r>
          <w:rPr>
            <w:color w:val="0000FF"/>
          </w:rPr>
          <w:t>N 2-п</w:t>
        </w:r>
      </w:hyperlink>
      <w:r>
        <w:t>)</w:t>
      </w:r>
    </w:p>
    <w:p w:rsidR="002C551E" w:rsidRDefault="002C551E">
      <w:pPr>
        <w:pStyle w:val="ConsPlusNormal"/>
        <w:jc w:val="both"/>
      </w:pPr>
    </w:p>
    <w:p w:rsidR="002C551E" w:rsidRDefault="002C551E">
      <w:pPr>
        <w:pStyle w:val="ConsPlusNormal"/>
        <w:ind w:firstLine="540"/>
        <w:jc w:val="both"/>
      </w:pPr>
      <w:r>
        <w:t>4.1. Депстрой Югры и (или) орган государственного финансового контроля автономного округа осуществляют в пределах полномочий, предусмотренных законодательством Российской Федерации и автономного округа, проверку соблюдения Фондом условий и порядка предоставления Субсидии, в том числе в части достижения результатов ее предоставления.</w:t>
      </w:r>
    </w:p>
    <w:p w:rsidR="002C551E" w:rsidRDefault="002C551E">
      <w:pPr>
        <w:pStyle w:val="ConsPlusNormal"/>
        <w:jc w:val="both"/>
      </w:pPr>
      <w:r>
        <w:t xml:space="preserve">(в ред. постановлений Правительства ХМАО - Югры от 08.09.2022 </w:t>
      </w:r>
      <w:hyperlink r:id="rId597">
        <w:r>
          <w:rPr>
            <w:color w:val="0000FF"/>
          </w:rPr>
          <w:t>N 440-п</w:t>
        </w:r>
      </w:hyperlink>
      <w:r>
        <w:t xml:space="preserve">, от 12.01.2024 </w:t>
      </w:r>
      <w:hyperlink r:id="rId598">
        <w:r>
          <w:rPr>
            <w:color w:val="0000FF"/>
          </w:rPr>
          <w:t>N 2-п</w:t>
        </w:r>
      </w:hyperlink>
      <w:r>
        <w:t xml:space="preserve">, от 15.11.2024 </w:t>
      </w:r>
      <w:hyperlink r:id="rId599">
        <w:r>
          <w:rPr>
            <w:color w:val="0000FF"/>
          </w:rPr>
          <w:t>N 422-п</w:t>
        </w:r>
      </w:hyperlink>
      <w:r>
        <w:t>)</w:t>
      </w:r>
    </w:p>
    <w:p w:rsidR="002C551E" w:rsidRDefault="002C551E">
      <w:pPr>
        <w:pStyle w:val="ConsPlusNormal"/>
        <w:spacing w:before="220"/>
        <w:ind w:firstLine="540"/>
        <w:jc w:val="both"/>
      </w:pPr>
      <w:bookmarkStart w:id="158" w:name="P1595"/>
      <w:bookmarkEnd w:id="158"/>
      <w:r>
        <w:t>4.2. Полученная Субсидия (ее часть) подлежит возврату в доход бюджета автономного округа в следующих случаях:</w:t>
      </w:r>
    </w:p>
    <w:p w:rsidR="002C551E" w:rsidRDefault="002C551E">
      <w:pPr>
        <w:pStyle w:val="ConsPlusNormal"/>
        <w:jc w:val="both"/>
      </w:pPr>
      <w:r>
        <w:t xml:space="preserve">(в ред. </w:t>
      </w:r>
      <w:hyperlink r:id="rId600">
        <w:r>
          <w:rPr>
            <w:color w:val="0000FF"/>
          </w:rPr>
          <w:t>постановления</w:t>
        </w:r>
      </w:hyperlink>
      <w:r>
        <w:t xml:space="preserve"> Правительства ХМАО - Югры от 13.08.2021 N 314-п)</w:t>
      </w:r>
    </w:p>
    <w:p w:rsidR="002C551E" w:rsidRDefault="002C551E">
      <w:pPr>
        <w:pStyle w:val="ConsPlusNormal"/>
        <w:spacing w:before="220"/>
        <w:ind w:firstLine="540"/>
        <w:jc w:val="both"/>
      </w:pPr>
      <w:r>
        <w:t>4.2.1 Установление факта нарушений Фондом условий и порядка предоставления Субсидии, в том числе в части достижения результатов ее предоставления, установленных соглашением.</w:t>
      </w:r>
    </w:p>
    <w:p w:rsidR="002C551E" w:rsidRDefault="002C551E">
      <w:pPr>
        <w:pStyle w:val="ConsPlusNormal"/>
        <w:jc w:val="both"/>
      </w:pPr>
      <w:r>
        <w:t xml:space="preserve">(в ред. </w:t>
      </w:r>
      <w:hyperlink r:id="rId601">
        <w:r>
          <w:rPr>
            <w:color w:val="0000FF"/>
          </w:rPr>
          <w:t>постановления</w:t>
        </w:r>
      </w:hyperlink>
      <w:r>
        <w:t xml:space="preserve"> Правительства ХМАО - Югры от 12.01.2024 N 2-п)</w:t>
      </w:r>
    </w:p>
    <w:p w:rsidR="002C551E" w:rsidRDefault="002C551E">
      <w:pPr>
        <w:pStyle w:val="ConsPlusNormal"/>
        <w:spacing w:before="220"/>
        <w:ind w:firstLine="540"/>
        <w:jc w:val="both"/>
      </w:pPr>
      <w:r>
        <w:t>4.2.2. Указание в документах, представленных Фондом, недостоверных сведений.</w:t>
      </w:r>
    </w:p>
    <w:p w:rsidR="002C551E" w:rsidRDefault="002C551E">
      <w:pPr>
        <w:pStyle w:val="ConsPlusNormal"/>
        <w:spacing w:before="220"/>
        <w:ind w:firstLine="540"/>
        <w:jc w:val="both"/>
      </w:pPr>
      <w:r>
        <w:t>4.2.3. Недостижения значения результата предоставления Субсидии.</w:t>
      </w:r>
    </w:p>
    <w:p w:rsidR="002C551E" w:rsidRDefault="002C551E">
      <w:pPr>
        <w:pStyle w:val="ConsPlusNormal"/>
        <w:jc w:val="both"/>
      </w:pPr>
      <w:r>
        <w:t xml:space="preserve">(пп. 4.2.3 введен </w:t>
      </w:r>
      <w:hyperlink r:id="rId602">
        <w:r>
          <w:rPr>
            <w:color w:val="0000FF"/>
          </w:rPr>
          <w:t>постановлением</w:t>
        </w:r>
      </w:hyperlink>
      <w:r>
        <w:t xml:space="preserve"> Правительства ХМАО - Югры от 13.08.2021 N 314-п)</w:t>
      </w:r>
    </w:p>
    <w:p w:rsidR="002C551E" w:rsidRDefault="002C551E">
      <w:pPr>
        <w:pStyle w:val="ConsPlusNormal"/>
        <w:spacing w:before="220"/>
        <w:ind w:firstLine="540"/>
        <w:jc w:val="both"/>
      </w:pPr>
      <w:r>
        <w:t xml:space="preserve">4.3. Депстрой Югры в течение 10 рабочих дней со дня установления фактов, указанных в </w:t>
      </w:r>
      <w:hyperlink w:anchor="P1595">
        <w:r>
          <w:rPr>
            <w:color w:val="0000FF"/>
          </w:rPr>
          <w:t>пункте 4.2</w:t>
        </w:r>
      </w:hyperlink>
      <w:r>
        <w:t xml:space="preserve"> Порядка, направляет Фонду письменное уведомление о необходимости возврата Субсидии (ее части) с указанием причины и реквизитов для ее перечисления.</w:t>
      </w:r>
    </w:p>
    <w:p w:rsidR="002C551E" w:rsidRDefault="002C551E">
      <w:pPr>
        <w:pStyle w:val="ConsPlusNormal"/>
        <w:jc w:val="both"/>
      </w:pPr>
      <w:r>
        <w:t xml:space="preserve">(в ред. постановлений Правительства ХМАО - Югры от 13.08.2021 </w:t>
      </w:r>
      <w:hyperlink r:id="rId603">
        <w:r>
          <w:rPr>
            <w:color w:val="0000FF"/>
          </w:rPr>
          <w:t>N 314-п</w:t>
        </w:r>
      </w:hyperlink>
      <w:r>
        <w:t xml:space="preserve">, от 08.09.2022 </w:t>
      </w:r>
      <w:hyperlink r:id="rId604">
        <w:r>
          <w:rPr>
            <w:color w:val="0000FF"/>
          </w:rPr>
          <w:t>N 440-п</w:t>
        </w:r>
      </w:hyperlink>
      <w:r>
        <w:t xml:space="preserve">, от 15.11.2024 </w:t>
      </w:r>
      <w:hyperlink r:id="rId605">
        <w:r>
          <w:rPr>
            <w:color w:val="0000FF"/>
          </w:rPr>
          <w:t>N 422-п</w:t>
        </w:r>
      </w:hyperlink>
      <w:r>
        <w:t>)</w:t>
      </w:r>
    </w:p>
    <w:p w:rsidR="002C551E" w:rsidRDefault="002C551E">
      <w:pPr>
        <w:pStyle w:val="ConsPlusNormal"/>
        <w:spacing w:before="220"/>
        <w:ind w:firstLine="540"/>
        <w:jc w:val="both"/>
      </w:pPr>
      <w:r>
        <w:t>Фонд в течение 20 рабочих дней со дня получения указанного письменного уведомления обязан возвратить Субсидию (ее часть).</w:t>
      </w:r>
    </w:p>
    <w:p w:rsidR="002C551E" w:rsidRDefault="002C551E">
      <w:pPr>
        <w:pStyle w:val="ConsPlusNormal"/>
        <w:jc w:val="both"/>
      </w:pPr>
      <w:r>
        <w:t xml:space="preserve">(в ред. </w:t>
      </w:r>
      <w:hyperlink r:id="rId606">
        <w:r>
          <w:rPr>
            <w:color w:val="0000FF"/>
          </w:rPr>
          <w:t>постановления</w:t>
        </w:r>
      </w:hyperlink>
      <w:r>
        <w:t xml:space="preserve"> Правительства ХМАО - Югры от 13.08.2021 N 314-п)</w:t>
      </w:r>
    </w:p>
    <w:p w:rsidR="002C551E" w:rsidRDefault="002C551E">
      <w:pPr>
        <w:pStyle w:val="ConsPlusNormal"/>
        <w:spacing w:before="220"/>
        <w:ind w:firstLine="540"/>
        <w:jc w:val="both"/>
      </w:pPr>
      <w:r>
        <w:t>4.4. В случае нарушения Фондом условий предоставления Субсидии, выявленного по результатам проверок, проведенных Депстроем Югры самостоятельно, последний направляет в орган государственного финансового контроля автономного округа материалы, содержащие информацию о таких нарушениях.</w:t>
      </w:r>
    </w:p>
    <w:p w:rsidR="002C551E" w:rsidRDefault="002C551E">
      <w:pPr>
        <w:pStyle w:val="ConsPlusNormal"/>
        <w:jc w:val="both"/>
      </w:pPr>
      <w:r>
        <w:t xml:space="preserve">(в ред. постановлений Правительства ХМАО - Югры от 08.09.2022 </w:t>
      </w:r>
      <w:hyperlink r:id="rId607">
        <w:r>
          <w:rPr>
            <w:color w:val="0000FF"/>
          </w:rPr>
          <w:t>N 440-п</w:t>
        </w:r>
      </w:hyperlink>
      <w:r>
        <w:t xml:space="preserve">, от 15.11.2024 </w:t>
      </w:r>
      <w:hyperlink r:id="rId608">
        <w:r>
          <w:rPr>
            <w:color w:val="0000FF"/>
          </w:rPr>
          <w:t>N 422-п</w:t>
        </w:r>
      </w:hyperlink>
      <w:r>
        <w:t>)</w:t>
      </w:r>
    </w:p>
    <w:p w:rsidR="002C551E" w:rsidRDefault="002C551E">
      <w:pPr>
        <w:pStyle w:val="ConsPlusNormal"/>
        <w:spacing w:before="220"/>
        <w:ind w:firstLine="540"/>
        <w:jc w:val="both"/>
      </w:pPr>
      <w:r>
        <w:lastRenderedPageBreak/>
        <w:t>4.5. В случае невыполнения Фондом требования о возврате Субсидии (ее части) ее взыскание осуществляется в судебном порядке в соответствии с законодательством Российской Федерации.</w:t>
      </w:r>
    </w:p>
    <w:p w:rsidR="002C551E" w:rsidRDefault="002C551E">
      <w:pPr>
        <w:pStyle w:val="ConsPlusNormal"/>
        <w:jc w:val="both"/>
      </w:pPr>
      <w:r>
        <w:t xml:space="preserve">(в ред. </w:t>
      </w:r>
      <w:hyperlink r:id="rId609">
        <w:r>
          <w:rPr>
            <w:color w:val="0000FF"/>
          </w:rPr>
          <w:t>постановления</w:t>
        </w:r>
      </w:hyperlink>
      <w:r>
        <w:t xml:space="preserve"> Правительства ХМАО - Югры от 13.08.2021 N 314-п)</w:t>
      </w:r>
    </w:p>
    <w:p w:rsidR="002C551E" w:rsidRDefault="002C551E">
      <w:pPr>
        <w:pStyle w:val="ConsPlusNormal"/>
        <w:spacing w:before="220"/>
        <w:ind w:firstLine="540"/>
        <w:jc w:val="both"/>
      </w:pPr>
      <w:r>
        <w:t xml:space="preserve">4.6. Остаток Субсидии, не использованный на отчетную дату, установленную соглашением, подлежит возврату в доход бюджета автономного округа в случае отсутствия согласованного с Департаментом финансов автономного округа решения Депстрой Югры о наличии потребности в направлении остатка Субсидии на цели ее предоставления, указанные в </w:t>
      </w:r>
      <w:hyperlink w:anchor="P1522">
        <w:r>
          <w:rPr>
            <w:color w:val="0000FF"/>
          </w:rPr>
          <w:t>пункте 2.1</w:t>
        </w:r>
      </w:hyperlink>
      <w:r>
        <w:t xml:space="preserve"> Порядка, принятого не позднее 10 рабочих дней после получения от Фонда документов, обосновывающих потребность в направлении соответствующих средств на указанные цели.</w:t>
      </w:r>
    </w:p>
    <w:p w:rsidR="002C551E" w:rsidRDefault="002C551E">
      <w:pPr>
        <w:pStyle w:val="ConsPlusNormal"/>
        <w:jc w:val="both"/>
      </w:pPr>
      <w:r>
        <w:t xml:space="preserve">(в ред. постановлений Правительства ХМАО - Югры от 13.08.2021 </w:t>
      </w:r>
      <w:hyperlink r:id="rId610">
        <w:r>
          <w:rPr>
            <w:color w:val="0000FF"/>
          </w:rPr>
          <w:t>N 314-п</w:t>
        </w:r>
      </w:hyperlink>
      <w:r>
        <w:t xml:space="preserve">, от 08.09.2022 </w:t>
      </w:r>
      <w:hyperlink r:id="rId611">
        <w:r>
          <w:rPr>
            <w:color w:val="0000FF"/>
          </w:rPr>
          <w:t>N 440-п</w:t>
        </w:r>
      </w:hyperlink>
      <w:r>
        <w:t xml:space="preserve">, от 15.11.2024 </w:t>
      </w:r>
      <w:hyperlink r:id="rId612">
        <w:r>
          <w:rPr>
            <w:color w:val="0000FF"/>
          </w:rPr>
          <w:t>N 422-п</w:t>
        </w:r>
      </w:hyperlink>
      <w:r>
        <w:t>)</w:t>
      </w:r>
    </w:p>
    <w:p w:rsidR="002C551E" w:rsidRDefault="002C551E">
      <w:pPr>
        <w:pStyle w:val="ConsPlusNormal"/>
        <w:spacing w:before="220"/>
        <w:ind w:firstLine="540"/>
        <w:jc w:val="both"/>
      </w:pPr>
      <w:r>
        <w:t xml:space="preserve">4.7. Утратил силу. - </w:t>
      </w:r>
      <w:hyperlink r:id="rId613">
        <w:r>
          <w:rPr>
            <w:color w:val="0000FF"/>
          </w:rPr>
          <w:t>Постановление</w:t>
        </w:r>
      </w:hyperlink>
      <w:r>
        <w:t xml:space="preserve"> Правительства ХМАО - Югры от 12.01.2024 N 2-п.</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13</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r>
        <w:t>ПОРЯДОК</w:t>
      </w:r>
    </w:p>
    <w:p w:rsidR="002C551E" w:rsidRDefault="002C551E">
      <w:pPr>
        <w:pStyle w:val="ConsPlusTitle"/>
        <w:jc w:val="center"/>
      </w:pPr>
      <w:r>
        <w:t>ПРЕДОСТАВЛЕНИЯ СУБСИДИИ НЕКОММЕРЧЕСКОЙ ОРГАНИЗАЦИИ "ФОНД</w:t>
      </w:r>
    </w:p>
    <w:p w:rsidR="002C551E" w:rsidRDefault="002C551E">
      <w:pPr>
        <w:pStyle w:val="ConsPlusTitle"/>
        <w:jc w:val="center"/>
      </w:pPr>
      <w:r>
        <w:t>ЗАЩИТЫ ПРАВ ГРАЖДАН - УЧАСТНИКОВ ДОЛЕВОГО СТРОИТЕЛЬСТВА</w:t>
      </w:r>
    </w:p>
    <w:p w:rsidR="002C551E" w:rsidRDefault="002C551E">
      <w:pPr>
        <w:pStyle w:val="ConsPlusTitle"/>
        <w:jc w:val="center"/>
      </w:pPr>
      <w:r>
        <w:t>ХАНТЫ-МАНСИЙСКОГО АВТОНОМНОГО ОКРУГА - ЮГРЫ" (ДАЛЕЕ -</w:t>
      </w:r>
    </w:p>
    <w:p w:rsidR="002C551E" w:rsidRDefault="002C551E">
      <w:pPr>
        <w:pStyle w:val="ConsPlusTitle"/>
        <w:jc w:val="center"/>
      </w:pPr>
      <w:r>
        <w:t>ПОРЯДОК)</w:t>
      </w:r>
    </w:p>
    <w:p w:rsidR="002C551E" w:rsidRDefault="002C551E">
      <w:pPr>
        <w:pStyle w:val="ConsPlusNormal"/>
        <w:jc w:val="center"/>
      </w:pPr>
    </w:p>
    <w:p w:rsidR="002C551E" w:rsidRDefault="002C551E">
      <w:pPr>
        <w:pStyle w:val="ConsPlusNormal"/>
        <w:ind w:firstLine="540"/>
        <w:jc w:val="both"/>
      </w:pPr>
      <w:r>
        <w:t xml:space="preserve">Утратил силу. - </w:t>
      </w:r>
      <w:hyperlink r:id="rId614">
        <w:r>
          <w:rPr>
            <w:color w:val="0000FF"/>
          </w:rPr>
          <w:t>Постановление</w:t>
        </w:r>
      </w:hyperlink>
      <w:r>
        <w:t xml:space="preserve"> Правительства ХМАО - Югры от 28.04.2023 N 182-п.</w:t>
      </w: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jc w:val="right"/>
        <w:outlineLvl w:val="0"/>
      </w:pPr>
      <w:r>
        <w:t>Приложение 14</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159" w:name="P1642"/>
      <w:bookmarkEnd w:id="159"/>
      <w:r>
        <w:t>ПОРЯДОК</w:t>
      </w:r>
    </w:p>
    <w:p w:rsidR="002C551E" w:rsidRDefault="002C551E">
      <w:pPr>
        <w:pStyle w:val="ConsPlusTitle"/>
        <w:jc w:val="center"/>
      </w:pPr>
      <w:r>
        <w:t>ПРЕДОСТАВЛЕНИЯ И РАСПРЕДЕЛЕНИЯ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ГОРОДСКИХ ОКРУГОВ И МУНИЦИПАЛЬНЫХ РАЙОНОВ ХАНТЫ-МАНСИЙСКОГО</w:t>
      </w:r>
    </w:p>
    <w:p w:rsidR="002C551E" w:rsidRDefault="002C551E">
      <w:pPr>
        <w:pStyle w:val="ConsPlusTitle"/>
        <w:jc w:val="center"/>
      </w:pPr>
      <w:r>
        <w:t>АВТОНОМНОГО ОКРУГА - ЮГРЫ НА РЕАЛИЗАЦИЮ МЕРОПРИЯТИЯ</w:t>
      </w:r>
    </w:p>
    <w:p w:rsidR="002C551E" w:rsidRDefault="002C551E">
      <w:pPr>
        <w:pStyle w:val="ConsPlusTitle"/>
        <w:jc w:val="center"/>
      </w:pPr>
      <w:r>
        <w:t>ПО ОБЕСПЕЧЕНИЮ ЖИЛЬЕМ МОЛОДЫХ СЕМЕЙ ГОСУДАРСТВЕННОЙ</w:t>
      </w:r>
    </w:p>
    <w:p w:rsidR="002C551E" w:rsidRDefault="002C551E">
      <w:pPr>
        <w:pStyle w:val="ConsPlusTitle"/>
        <w:jc w:val="center"/>
      </w:pPr>
      <w:r>
        <w:t>ПРОГРАММЫ РОССИЙСКОЙ ФЕДЕРАЦИИ "ОБЕСПЕЧЕНИЕ ДОСТУПНЫМ</w:t>
      </w:r>
    </w:p>
    <w:p w:rsidR="002C551E" w:rsidRDefault="002C551E">
      <w:pPr>
        <w:pStyle w:val="ConsPlusTitle"/>
        <w:jc w:val="center"/>
      </w:pPr>
      <w:r>
        <w:t>И КОМФОРТНЫМ ЖИЛЬЕМ И КОММУНАЛЬНЫМИ УСЛУГАМИ ГРАЖДАН</w:t>
      </w:r>
    </w:p>
    <w:p w:rsidR="002C551E" w:rsidRDefault="002C551E">
      <w:pPr>
        <w:pStyle w:val="ConsPlusTitle"/>
        <w:jc w:val="center"/>
      </w:pPr>
      <w:r>
        <w:t>РОССИЙСКОЙ ФЕДЕРАЦИИ"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615">
              <w:r>
                <w:rPr>
                  <w:color w:val="0000FF"/>
                </w:rPr>
                <w:t>постановлением</w:t>
              </w:r>
            </w:hyperlink>
            <w:r>
              <w:rPr>
                <w:color w:val="392C69"/>
              </w:rPr>
              <w:t xml:space="preserve"> Правительства ХМАО - Югры от 30.12.2021 N 642-п;</w:t>
            </w:r>
          </w:p>
          <w:p w:rsidR="002C551E" w:rsidRDefault="002C551E">
            <w:pPr>
              <w:pStyle w:val="ConsPlusNormal"/>
              <w:jc w:val="center"/>
            </w:pPr>
            <w:r>
              <w:rPr>
                <w:color w:val="392C69"/>
              </w:rPr>
              <w:t xml:space="preserve">в ред. постановлений Правительства ХМАО - Югры от 08.09.2022 </w:t>
            </w:r>
            <w:hyperlink r:id="rId616">
              <w:r>
                <w:rPr>
                  <w:color w:val="0000FF"/>
                </w:rPr>
                <w:t>N 440-п</w:t>
              </w:r>
            </w:hyperlink>
            <w:r>
              <w:rPr>
                <w:color w:val="392C69"/>
              </w:rPr>
              <w:t>,</w:t>
            </w:r>
          </w:p>
          <w:p w:rsidR="002C551E" w:rsidRDefault="002C551E">
            <w:pPr>
              <w:pStyle w:val="ConsPlusNormal"/>
              <w:jc w:val="center"/>
            </w:pPr>
            <w:r>
              <w:rPr>
                <w:color w:val="392C69"/>
              </w:rPr>
              <w:t xml:space="preserve">от 13.02.2024 </w:t>
            </w:r>
            <w:hyperlink r:id="rId617">
              <w:r>
                <w:rPr>
                  <w:color w:val="0000FF"/>
                </w:rPr>
                <w:t>N 46-п</w:t>
              </w:r>
            </w:hyperlink>
            <w:r>
              <w:rPr>
                <w:color w:val="392C69"/>
              </w:rPr>
              <w:t xml:space="preserve">, от 15.11.2024 </w:t>
            </w:r>
            <w:hyperlink r:id="rId618">
              <w:r>
                <w:rPr>
                  <w:color w:val="0000FF"/>
                </w:rPr>
                <w:t>N 422-п</w:t>
              </w:r>
            </w:hyperlink>
            <w:r>
              <w:rPr>
                <w:color w:val="392C69"/>
              </w:rPr>
              <w:t xml:space="preserve">, от 12.07.2025 </w:t>
            </w:r>
            <w:hyperlink r:id="rId619">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Normal"/>
        <w:ind w:firstLine="540"/>
        <w:jc w:val="both"/>
      </w:pPr>
      <w:r>
        <w:t xml:space="preserve">1. Порядок устанавливает правила и условия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муниципальные образования, местный бюджет) на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пределах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620">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мероприятие, субсидия).</w:t>
      </w:r>
    </w:p>
    <w:p w:rsidR="002C551E" w:rsidRDefault="002C551E">
      <w:pPr>
        <w:pStyle w:val="ConsPlusNormal"/>
        <w:jc w:val="both"/>
      </w:pPr>
      <w:r>
        <w:t xml:space="preserve">(в ред. </w:t>
      </w:r>
      <w:hyperlink r:id="rId621">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2. Целью предоставления субсидии является предоставление социальных выплат участникам мероприятия на приобретение (строительство) жилья (далее - социальная выплата).</w:t>
      </w:r>
    </w:p>
    <w:p w:rsidR="002C551E" w:rsidRDefault="002C551E">
      <w:pPr>
        <w:pStyle w:val="ConsPlusNormal"/>
        <w:jc w:val="both"/>
      </w:pPr>
      <w:r>
        <w:t xml:space="preserve">(в ред. </w:t>
      </w:r>
      <w:hyperlink r:id="rId622">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3. Отбор муниципальных образований для предоставления субсидии осуществляется на основании сформированного в порядке, установленном Правительством автономного округа, списка участников мероприятия, изъявивших желание получить социальную выплату в планируемом году.</w:t>
      </w:r>
    </w:p>
    <w:p w:rsidR="002C551E" w:rsidRDefault="002C551E">
      <w:pPr>
        <w:pStyle w:val="ConsPlusNormal"/>
        <w:spacing w:before="220"/>
        <w:ind w:firstLine="540"/>
        <w:jc w:val="both"/>
      </w:pPr>
      <w:r>
        <w:t>4. Субсидия предоставляется в соответствии со сводной бюджетной росписью бюджета автономного округа в пределах лимитов бюджетных ассигнований, предусмотренных на реализацию мероприятия, в том числе с учетом соглашений между Правительством автономного округа и Министерством строительства Российской Федерации на очередной финансовый год и плановый период.</w:t>
      </w:r>
    </w:p>
    <w:p w:rsidR="002C551E" w:rsidRDefault="002C551E">
      <w:pPr>
        <w:pStyle w:val="ConsPlusNormal"/>
        <w:spacing w:before="220"/>
        <w:ind w:firstLine="540"/>
        <w:jc w:val="both"/>
      </w:pPr>
      <w:bookmarkStart w:id="160" w:name="P1662"/>
      <w:bookmarkEnd w:id="160"/>
      <w:r>
        <w:t>5. Размер предельного уровня софинансирования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 1.</w:t>
      </w:r>
    </w:p>
    <w:p w:rsidR="002C551E" w:rsidRDefault="002C551E">
      <w:pPr>
        <w:pStyle w:val="ConsPlusNormal"/>
        <w:jc w:val="both"/>
      </w:pPr>
    </w:p>
    <w:p w:rsidR="002C551E" w:rsidRDefault="002C551E">
      <w:pPr>
        <w:pStyle w:val="ConsPlusNormal"/>
        <w:jc w:val="right"/>
      </w:pPr>
      <w:bookmarkStart w:id="161" w:name="P1664"/>
      <w:bookmarkEnd w:id="161"/>
      <w:r>
        <w:t>Таблица 1</w:t>
      </w:r>
    </w:p>
    <w:p w:rsidR="002C551E" w:rsidRDefault="002C551E">
      <w:pPr>
        <w:pStyle w:val="ConsPlusNormal"/>
        <w:jc w:val="center"/>
      </w:pPr>
    </w:p>
    <w:p w:rsidR="002C551E" w:rsidRDefault="002C551E">
      <w:pPr>
        <w:pStyle w:val="ConsPlusNormal"/>
        <w:jc w:val="center"/>
      </w:pPr>
      <w:r>
        <w:t xml:space="preserve">(в ред. </w:t>
      </w:r>
      <w:hyperlink r:id="rId623">
        <w:r>
          <w:rPr>
            <w:color w:val="0000FF"/>
          </w:rPr>
          <w:t>постановления</w:t>
        </w:r>
      </w:hyperlink>
      <w:r>
        <w:t xml:space="preserve"> Правительства ХМАО - Югры</w:t>
      </w:r>
    </w:p>
    <w:p w:rsidR="002C551E" w:rsidRDefault="002C551E">
      <w:pPr>
        <w:pStyle w:val="ConsPlusNormal"/>
        <w:jc w:val="center"/>
      </w:pPr>
      <w:r>
        <w:t>от 12.07.2025 N 245-п)</w:t>
      </w:r>
    </w:p>
    <w:p w:rsidR="002C551E" w:rsidRDefault="002C551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1"/>
        <w:gridCol w:w="2186"/>
        <w:gridCol w:w="3858"/>
      </w:tblGrid>
      <w:tr w:rsidR="002C551E">
        <w:tc>
          <w:tcPr>
            <w:tcW w:w="3031" w:type="dxa"/>
          </w:tcPr>
          <w:p w:rsidR="002C551E" w:rsidRDefault="002C551E">
            <w:pPr>
              <w:pStyle w:val="ConsPlusNormal"/>
            </w:pPr>
            <w:r>
              <w:t>Уровень расчетной бюджетной обеспеченности муниципального образования на текущий финансовый год</w:t>
            </w:r>
          </w:p>
        </w:tc>
        <w:tc>
          <w:tcPr>
            <w:tcW w:w="2186" w:type="dxa"/>
          </w:tcPr>
          <w:p w:rsidR="002C551E" w:rsidRDefault="002C551E">
            <w:pPr>
              <w:pStyle w:val="ConsPlusNormal"/>
            </w:pPr>
            <w:r>
              <w:t>Группа муниципального образования</w:t>
            </w:r>
          </w:p>
        </w:tc>
        <w:tc>
          <w:tcPr>
            <w:tcW w:w="3858" w:type="dxa"/>
          </w:tcPr>
          <w:p w:rsidR="002C551E" w:rsidRDefault="002C551E">
            <w:pPr>
              <w:pStyle w:val="ConsPlusNormal"/>
            </w:pPr>
            <w:r>
              <w:t>Предельный уровень софинансирования расходного обязательства бюджета отдельного муниципального образования из средств бюджета автономного округа</w:t>
            </w:r>
          </w:p>
        </w:tc>
      </w:tr>
      <w:tr w:rsidR="002C551E">
        <w:tc>
          <w:tcPr>
            <w:tcW w:w="3031" w:type="dxa"/>
          </w:tcPr>
          <w:p w:rsidR="002C551E" w:rsidRDefault="002C551E">
            <w:pPr>
              <w:pStyle w:val="ConsPlusNormal"/>
            </w:pPr>
            <w:r>
              <w:t>от 0,0 до 1,9</w:t>
            </w:r>
          </w:p>
        </w:tc>
        <w:tc>
          <w:tcPr>
            <w:tcW w:w="2186" w:type="dxa"/>
          </w:tcPr>
          <w:p w:rsidR="002C551E" w:rsidRDefault="002C551E">
            <w:pPr>
              <w:pStyle w:val="ConsPlusNormal"/>
            </w:pPr>
            <w:r>
              <w:t>1</w:t>
            </w:r>
          </w:p>
        </w:tc>
        <w:tc>
          <w:tcPr>
            <w:tcW w:w="3858" w:type="dxa"/>
          </w:tcPr>
          <w:p w:rsidR="002C551E" w:rsidRDefault="002C551E">
            <w:pPr>
              <w:pStyle w:val="ConsPlusNormal"/>
            </w:pPr>
            <w:r>
              <w:t>не более 95%</w:t>
            </w:r>
          </w:p>
        </w:tc>
      </w:tr>
      <w:tr w:rsidR="002C551E">
        <w:tc>
          <w:tcPr>
            <w:tcW w:w="3031" w:type="dxa"/>
          </w:tcPr>
          <w:p w:rsidR="002C551E" w:rsidRDefault="002C551E">
            <w:pPr>
              <w:pStyle w:val="ConsPlusNormal"/>
            </w:pPr>
            <w:r>
              <w:t>свыше 1,9</w:t>
            </w:r>
          </w:p>
        </w:tc>
        <w:tc>
          <w:tcPr>
            <w:tcW w:w="2186" w:type="dxa"/>
          </w:tcPr>
          <w:p w:rsidR="002C551E" w:rsidRDefault="002C551E">
            <w:pPr>
              <w:pStyle w:val="ConsPlusNormal"/>
            </w:pPr>
            <w:r>
              <w:t>2</w:t>
            </w:r>
          </w:p>
        </w:tc>
        <w:tc>
          <w:tcPr>
            <w:tcW w:w="3858" w:type="dxa"/>
          </w:tcPr>
          <w:p w:rsidR="002C551E" w:rsidRDefault="002C551E">
            <w:pPr>
              <w:pStyle w:val="ConsPlusNormal"/>
            </w:pPr>
            <w:r>
              <w:t>не более 94%</w:t>
            </w:r>
          </w:p>
        </w:tc>
      </w:tr>
    </w:tbl>
    <w:p w:rsidR="002C551E" w:rsidRDefault="002C551E">
      <w:pPr>
        <w:pStyle w:val="ConsPlusNormal"/>
        <w:jc w:val="right"/>
      </w:pPr>
    </w:p>
    <w:p w:rsidR="002C551E" w:rsidRDefault="002C551E">
      <w:pPr>
        <w:pStyle w:val="ConsPlusNormal"/>
        <w:ind w:firstLine="540"/>
        <w:jc w:val="both"/>
      </w:pPr>
      <w:r>
        <w:lastRenderedPageBreak/>
        <w:t>Уровень софинансирования мероприятий из бюджета муниципального образования должен составлять не менее 5% для 1 группы, не менее 6% для 2 группы.</w:t>
      </w:r>
    </w:p>
    <w:p w:rsidR="002C551E" w:rsidRDefault="002C551E">
      <w:pPr>
        <w:pStyle w:val="ConsPlusNormal"/>
        <w:spacing w:before="220"/>
        <w:ind w:firstLine="540"/>
        <w:jc w:val="both"/>
      </w:pPr>
      <w:r>
        <w:t>6. Распределение субсидии из бюджета автономного округа между муниципальными образованиями определяется по формуле:</w:t>
      </w:r>
    </w:p>
    <w:p w:rsidR="002C551E" w:rsidRDefault="002C551E">
      <w:pPr>
        <w:pStyle w:val="ConsPlusNormal"/>
        <w:ind w:firstLine="540"/>
        <w:jc w:val="both"/>
      </w:pPr>
    </w:p>
    <w:p w:rsidR="002C551E" w:rsidRDefault="002C551E">
      <w:pPr>
        <w:pStyle w:val="ConsPlusNormal"/>
        <w:jc w:val="center"/>
      </w:pPr>
      <w:r>
        <w:rPr>
          <w:noProof/>
          <w:position w:val="-31"/>
        </w:rPr>
        <w:drawing>
          <wp:inline distT="0" distB="0" distL="0" distR="0">
            <wp:extent cx="1959610" cy="53467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cstate="print">
                      <a:extLst>
                        <a:ext uri="{28A0092B-C50C-407E-A947-70E740481C1C}">
                          <a14:useLocalDpi xmlns:a14="http://schemas.microsoft.com/office/drawing/2010/main" val="0"/>
                        </a:ext>
                      </a:extLst>
                    </a:blip>
                    <a:srcRect/>
                    <a:stretch>
                      <a:fillRect/>
                    </a:stretch>
                  </pic:blipFill>
                  <pic:spPr bwMode="auto">
                    <a:xfrm>
                      <a:off x="0" y="0"/>
                      <a:ext cx="1959610" cy="534670"/>
                    </a:xfrm>
                    <a:prstGeom prst="rect">
                      <a:avLst/>
                    </a:prstGeom>
                    <a:noFill/>
                    <a:ln>
                      <a:noFill/>
                    </a:ln>
                  </pic:spPr>
                </pic:pic>
              </a:graphicData>
            </a:graphic>
          </wp:inline>
        </w:drawing>
      </w:r>
      <w:r>
        <w:t>, где:</w:t>
      </w:r>
    </w:p>
    <w:p w:rsidR="002C551E" w:rsidRDefault="002C551E">
      <w:pPr>
        <w:pStyle w:val="ConsPlusNormal"/>
        <w:jc w:val="center"/>
      </w:pPr>
    </w:p>
    <w:p w:rsidR="002C551E" w:rsidRDefault="002C551E">
      <w:pPr>
        <w:pStyle w:val="ConsPlusNormal"/>
        <w:ind w:firstLine="540"/>
        <w:jc w:val="both"/>
      </w:pPr>
      <w:r>
        <w:t>Wi - объем средств, предоставляемых i-му муниципальному образованию на реализацию мероприятия;</w:t>
      </w:r>
    </w:p>
    <w:p w:rsidR="002C551E" w:rsidRDefault="002C551E">
      <w:pPr>
        <w:pStyle w:val="ConsPlusNormal"/>
        <w:spacing w:before="220"/>
        <w:ind w:firstLine="540"/>
        <w:jc w:val="both"/>
      </w:pPr>
      <w:r>
        <w:t>W - объем средств, предусмотренный в бюджете автономного округа на реализацию мероприятия;</w:t>
      </w:r>
    </w:p>
    <w:p w:rsidR="002C551E" w:rsidRDefault="002C551E">
      <w:pPr>
        <w:pStyle w:val="ConsPlusNormal"/>
        <w:spacing w:before="220"/>
        <w:ind w:firstLine="540"/>
        <w:jc w:val="both"/>
      </w:pPr>
      <w:r>
        <w:t>n - муниципальные образования, между бюджетами которых распределяется субсидия;</w:t>
      </w:r>
    </w:p>
    <w:p w:rsidR="002C551E" w:rsidRDefault="002C551E">
      <w:pPr>
        <w:pStyle w:val="ConsPlusNormal"/>
        <w:spacing w:before="220"/>
        <w:ind w:firstLine="540"/>
        <w:jc w:val="both"/>
      </w:pPr>
      <w:r>
        <w:t>Vcvi - объем средств социальных выплат участникам мероприятия регионального проекта i-го муниципального образования в соответствии со сводным списком молодых семей - участников мероприятия, изъявивших желание на получение социальной выплаты в планируемом году.</w:t>
      </w:r>
    </w:p>
    <w:p w:rsidR="002C551E" w:rsidRDefault="002C551E">
      <w:pPr>
        <w:pStyle w:val="ConsPlusNormal"/>
        <w:spacing w:before="220"/>
        <w:ind w:firstLine="540"/>
        <w:jc w:val="both"/>
      </w:pPr>
      <w:r>
        <w:t xml:space="preserve">Ypi - значение, определяющее уровень софинансирования расходного обязательства бюджета i-го муниципального образования из средств бюджета автономного округа в соответствии с </w:t>
      </w:r>
      <w:hyperlink w:anchor="P1664">
        <w:r>
          <w:rPr>
            <w:color w:val="0000FF"/>
          </w:rPr>
          <w:t>таблицей 1</w:t>
        </w:r>
      </w:hyperlink>
      <w:r>
        <w:t>.</w:t>
      </w:r>
    </w:p>
    <w:p w:rsidR="002C551E" w:rsidRDefault="002C551E">
      <w:pPr>
        <w:pStyle w:val="ConsPlusNormal"/>
        <w:spacing w:before="220"/>
        <w:ind w:firstLine="540"/>
        <w:jc w:val="both"/>
      </w:pPr>
      <w:r>
        <w:t>Размер субсидии должен быть кратным размеру социальной выплаты и предусматривать возможность предоставления не менее чем одной социальной выплаты в муниципальном образовании, заявившемся на получение субсидии.</w:t>
      </w:r>
    </w:p>
    <w:p w:rsidR="002C551E" w:rsidRDefault="002C551E">
      <w:pPr>
        <w:pStyle w:val="ConsPlusNormal"/>
        <w:spacing w:before="220"/>
        <w:ind w:firstLine="540"/>
        <w:jc w:val="both"/>
      </w:pPr>
      <w:r>
        <w:t>В случае если размер средств, предусмотренный в бюджете автономного округа на реализацию мероприятия, не обеспечивает предельный уровень софинансирования расходного обязательства муниципального образования автономного округа из бюджета автономного округа, размер субсидии устанавливается до размера, обеспечивающего предельный уровень софинансирования.</w:t>
      </w:r>
    </w:p>
    <w:p w:rsidR="002C551E" w:rsidRDefault="002C551E">
      <w:pPr>
        <w:pStyle w:val="ConsPlusNormal"/>
        <w:spacing w:before="220"/>
        <w:ind w:firstLine="540"/>
        <w:jc w:val="both"/>
      </w:pPr>
      <w:r>
        <w:t>В случае образования в ходе распределения субсидии нераспределенного остатка бюджетных ассигнований бюджета автономного округа такой остаток распределяется в соответствии с Порядком между бюджетами муниципальных образований с наибольшим удельным весом участников мероприятия.</w:t>
      </w:r>
    </w:p>
    <w:p w:rsidR="002C551E" w:rsidRDefault="002C551E">
      <w:pPr>
        <w:pStyle w:val="ConsPlusNormal"/>
        <w:jc w:val="both"/>
      </w:pPr>
      <w:r>
        <w:t xml:space="preserve">(п. 6 в ред. </w:t>
      </w:r>
      <w:hyperlink r:id="rId625">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7. Муниципальные образования увеличивают объем финансирования мероприятия за счет средств местных бюджетов.</w:t>
      </w:r>
    </w:p>
    <w:p w:rsidR="002C551E" w:rsidRDefault="002C551E">
      <w:pPr>
        <w:pStyle w:val="ConsPlusNormal"/>
        <w:spacing w:before="220"/>
        <w:ind w:firstLine="540"/>
        <w:jc w:val="both"/>
      </w:pPr>
      <w:bookmarkStart w:id="162" w:name="P1694"/>
      <w:bookmarkEnd w:id="162"/>
      <w:r>
        <w:t>8. Условия предоставления субсидии:</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62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w:t>
      </w:r>
      <w:r>
        <w:lastRenderedPageBreak/>
        <w:t>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между Департаментом строительства и архитектуры автономного округа (далее - Департамент) и муниципальным образованием о предоставлении субсидии (далее - соглашение) по форме, установленной Министерством финансов Российской Федерации, не позднее 30-го дня со дня вступления в силу соглашения, заключенного между Правительством автономного округа и Министерством строительства и жилищно-коммунального хозяйства Российской Федерации на текущий финансовый год,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jc w:val="both"/>
      </w:pPr>
      <w:r>
        <w:t xml:space="preserve">(в ред. постановлений Правительства ХМАО - Югры от 08.09.2022 </w:t>
      </w:r>
      <w:hyperlink r:id="rId627">
        <w:r>
          <w:rPr>
            <w:color w:val="0000FF"/>
          </w:rPr>
          <w:t>N 440-п</w:t>
        </w:r>
      </w:hyperlink>
      <w:r>
        <w:t xml:space="preserve">, от 13.02.2024 </w:t>
      </w:r>
      <w:hyperlink r:id="rId628">
        <w:r>
          <w:rPr>
            <w:color w:val="0000FF"/>
          </w:rPr>
          <w:t>N 46-п</w:t>
        </w:r>
      </w:hyperlink>
      <w:r>
        <w:t xml:space="preserve">, от 15.11.2024 </w:t>
      </w:r>
      <w:hyperlink r:id="rId629">
        <w:r>
          <w:rPr>
            <w:color w:val="0000FF"/>
          </w:rPr>
          <w:t>N 422-п</w:t>
        </w:r>
      </w:hyperlink>
      <w:r>
        <w:t>)</w:t>
      </w:r>
    </w:p>
    <w:p w:rsidR="002C551E" w:rsidRDefault="002C551E">
      <w:pPr>
        <w:pStyle w:val="ConsPlusNormal"/>
        <w:spacing w:before="220"/>
        <w:ind w:firstLine="540"/>
        <w:jc w:val="both"/>
      </w:pPr>
      <w:r>
        <w:t xml:space="preserve">9. Субсидия для предоставления дополнительных субсидий участникам мероприятия, включенным в список участников мероприятия - получателей дополнительной субсидии в текущем году, представляется на основании отдельного соглашения о предоставлении субсидии, заключенного между Департаментом и муниципальным образованием по форме, утвержденной Департаментом финансов автономного округа, при соблюдении условий, установленных </w:t>
      </w:r>
      <w:hyperlink w:anchor="P1694">
        <w:r>
          <w:rPr>
            <w:color w:val="0000FF"/>
          </w:rPr>
          <w:t>пунктом 8</w:t>
        </w:r>
      </w:hyperlink>
      <w:r>
        <w:t xml:space="preserve"> Порядка, и уровня софинансирования из местного бюджета, установленного </w:t>
      </w:r>
      <w:hyperlink w:anchor="P1662">
        <w:r>
          <w:rPr>
            <w:color w:val="0000FF"/>
          </w:rPr>
          <w:t>пунктом 5</w:t>
        </w:r>
      </w:hyperlink>
      <w:r>
        <w:t xml:space="preserve"> Порядка.</w:t>
      </w:r>
    </w:p>
    <w:p w:rsidR="002C551E" w:rsidRDefault="002C551E">
      <w:pPr>
        <w:pStyle w:val="ConsPlusNormal"/>
        <w:spacing w:before="220"/>
        <w:ind w:firstLine="540"/>
        <w:jc w:val="both"/>
      </w:pPr>
      <w:r>
        <w:t>10. 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spacing w:before="220"/>
        <w:ind w:firstLine="540"/>
        <w:jc w:val="both"/>
      </w:pPr>
      <w:r>
        <w:t>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представляют в Департамент документы, перечень которых устанавливается соглашением.</w:t>
      </w:r>
    </w:p>
    <w:p w:rsidR="002C551E" w:rsidRDefault="002C551E">
      <w:pPr>
        <w:pStyle w:val="ConsPlusNormal"/>
        <w:jc w:val="both"/>
      </w:pPr>
      <w:r>
        <w:t xml:space="preserve">(п. 10 в ред. </w:t>
      </w:r>
      <w:hyperlink r:id="rId630">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11. Перераспределение субсидии между муниципальными образованиями осуществляется в соответствии с </w:t>
      </w:r>
      <w:hyperlink r:id="rId631">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Правительства автономного округа от 6 декабря 2019 года N 475-п).</w:t>
      </w:r>
    </w:p>
    <w:p w:rsidR="002C551E" w:rsidRDefault="002C551E">
      <w:pPr>
        <w:pStyle w:val="ConsPlusNormal"/>
        <w:spacing w:before="220"/>
        <w:ind w:firstLine="540"/>
        <w:jc w:val="both"/>
      </w:pPr>
      <w:r>
        <w:t>12. Результатом использования субсидии является достижение значения установленного соглашением значения результата "обеспечены жильем молодые семьи" (далее - результат).</w:t>
      </w:r>
    </w:p>
    <w:p w:rsidR="002C551E" w:rsidRDefault="002C551E">
      <w:pPr>
        <w:pStyle w:val="ConsPlusNormal"/>
        <w:jc w:val="both"/>
      </w:pPr>
      <w:r>
        <w:t xml:space="preserve">(в ред. </w:t>
      </w:r>
      <w:hyperlink r:id="rId63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Расходование субсидии является эффективным, если достигнут результат.</w:t>
      </w:r>
    </w:p>
    <w:p w:rsidR="002C551E" w:rsidRDefault="002C551E">
      <w:pPr>
        <w:pStyle w:val="ConsPlusNormal"/>
        <w:jc w:val="both"/>
      </w:pPr>
      <w:r>
        <w:t xml:space="preserve">(в ред. </w:t>
      </w:r>
      <w:hyperlink r:id="rId63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13. Оценку эффективности использования субсидии осуществляет Департамент до 15-го числа месяца года, следующего за отчетным годом, на основании представленных муниципальным образованием автономного округа отчетов.</w:t>
      </w:r>
    </w:p>
    <w:p w:rsidR="002C551E" w:rsidRDefault="002C551E">
      <w:pPr>
        <w:pStyle w:val="ConsPlusNormal"/>
        <w:spacing w:before="220"/>
        <w:ind w:firstLine="540"/>
        <w:jc w:val="both"/>
      </w:pPr>
      <w:r>
        <w:t>14. Формы отчетов, сроки их представления устанавливаются соглашением.</w:t>
      </w:r>
    </w:p>
    <w:p w:rsidR="002C551E" w:rsidRDefault="002C551E">
      <w:pPr>
        <w:pStyle w:val="ConsPlusNormal"/>
        <w:spacing w:before="220"/>
        <w:ind w:firstLine="540"/>
        <w:jc w:val="both"/>
      </w:pPr>
      <w:r>
        <w:t xml:space="preserve">15. Орган местного самоуправления муниципального образования - получателя субсидии несет ответственность за соблюдение условий, целей и порядка предоставления субсидии, условий </w:t>
      </w:r>
      <w:r>
        <w:lastRenderedPageBreak/>
        <w:t>соглашения, в том числе за недостижение показателя, в порядке и размерах, установленных соглашением.</w:t>
      </w:r>
    </w:p>
    <w:p w:rsidR="002C551E" w:rsidRDefault="002C551E">
      <w:pPr>
        <w:pStyle w:val="ConsPlusNormal"/>
        <w:spacing w:before="220"/>
        <w:ind w:firstLine="540"/>
        <w:jc w:val="both"/>
      </w:pPr>
      <w:r>
        <w:t>16. Проверки соблюдения условий, целей и порядка предоставления субсидии осуществляют Департамент и органы государственного финансового контроля.</w:t>
      </w:r>
    </w:p>
    <w:p w:rsidR="002C551E" w:rsidRDefault="002C551E">
      <w:pPr>
        <w:pStyle w:val="ConsPlusNormal"/>
        <w:spacing w:before="220"/>
        <w:ind w:firstLine="540"/>
        <w:jc w:val="both"/>
      </w:pPr>
      <w:r>
        <w:t xml:space="preserve">17. В случае установления Департаментом или органом государственного финансового контроля фактов нарушения условий, целей и порядка предоставления субсидии, условий соглашения средства субсидии подлежат возврату в соответствии с </w:t>
      </w:r>
      <w:hyperlink r:id="rId634">
        <w:r>
          <w:rPr>
            <w:color w:val="0000FF"/>
          </w:rPr>
          <w:t>постановлением</w:t>
        </w:r>
      </w:hyperlink>
      <w:r>
        <w:t xml:space="preserve"> Правительства автономного округа от 6 декабря 2019 года N 475-п.</w:t>
      </w:r>
    </w:p>
    <w:p w:rsidR="002C551E" w:rsidRDefault="002C551E">
      <w:pPr>
        <w:pStyle w:val="ConsPlusNormal"/>
        <w:spacing w:before="220"/>
        <w:ind w:firstLine="540"/>
        <w:jc w:val="both"/>
      </w:pPr>
      <w:r>
        <w:t>18.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15</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163" w:name="P1727"/>
      <w:bookmarkEnd w:id="163"/>
      <w:r>
        <w:t>ПОРЯДОК</w:t>
      </w:r>
    </w:p>
    <w:p w:rsidR="002C551E" w:rsidRDefault="002C551E">
      <w:pPr>
        <w:pStyle w:val="ConsPlusTitle"/>
        <w:jc w:val="center"/>
      </w:pPr>
      <w:r>
        <w:t>ПРЕДОСТАВЛЕНИЯ СУБВЕНЦИЙ ОРГАНАМ МЕСТНОГО САМОУПРАВЛЕНИЯ</w:t>
      </w:r>
    </w:p>
    <w:p w:rsidR="002C551E" w:rsidRDefault="002C551E">
      <w:pPr>
        <w:pStyle w:val="ConsPlusTitle"/>
        <w:jc w:val="center"/>
      </w:pPr>
      <w:r>
        <w:t>МУНИЦИПАЛЬНЫХ ОБРАЗОВАНИЙ ХАНТЫ-МАНСИЙСКОГО АВТОНОМНОГО</w:t>
      </w:r>
    </w:p>
    <w:p w:rsidR="002C551E" w:rsidRDefault="002C551E">
      <w:pPr>
        <w:pStyle w:val="ConsPlusTitle"/>
        <w:jc w:val="center"/>
      </w:pPr>
      <w:r>
        <w:t>ОКРУГА - ЮГРЫ НА РЕАЛИЗАЦИЮ ОТДЕЛЬНЫХ ГОСУДАРСТВЕННЫХ</w:t>
      </w:r>
    </w:p>
    <w:p w:rsidR="002C551E" w:rsidRDefault="002C551E">
      <w:pPr>
        <w:pStyle w:val="ConsPlusTitle"/>
        <w:jc w:val="center"/>
      </w:pPr>
      <w:r>
        <w:t>ПОЛНОМОЧИЙ ПО ОБЕСПЕЧЕНИЮ ЖИЛЬЕМ ВЕТЕРАНОВ, ИНВАЛИДОВ,</w:t>
      </w:r>
    </w:p>
    <w:p w:rsidR="002C551E" w:rsidRDefault="002C551E">
      <w:pPr>
        <w:pStyle w:val="ConsPlusTitle"/>
        <w:jc w:val="center"/>
      </w:pPr>
      <w:r>
        <w:t>СЕМЕЙ, ИМЕЮЩИХ ДЕТЕЙ-ИНВАЛИДОВ, ГРАЖДАН, УВОЛЕННЫХ С ВОЕННОЙ</w:t>
      </w:r>
    </w:p>
    <w:p w:rsidR="002C551E" w:rsidRDefault="002C551E">
      <w:pPr>
        <w:pStyle w:val="ConsPlusTitle"/>
        <w:jc w:val="center"/>
      </w:pPr>
      <w:r>
        <w:t>СЛУЖБЫ (СЛУЖБЫ), И ПРИРАВНЕННЫХ К НИМ ЛИЦ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635">
              <w:r>
                <w:rPr>
                  <w:color w:val="0000FF"/>
                </w:rPr>
                <w:t>постановлением</w:t>
              </w:r>
            </w:hyperlink>
            <w:r>
              <w:rPr>
                <w:color w:val="392C69"/>
              </w:rPr>
              <w:t xml:space="preserve"> Правительства ХМАО - Югры от 30.12.2021 N 642-п;</w:t>
            </w:r>
          </w:p>
          <w:p w:rsidR="002C551E" w:rsidRDefault="002C551E">
            <w:pPr>
              <w:pStyle w:val="ConsPlusNormal"/>
              <w:jc w:val="center"/>
            </w:pPr>
            <w:r>
              <w:rPr>
                <w:color w:val="392C69"/>
              </w:rPr>
              <w:t xml:space="preserve">в ред. постановлений Правительства ХМАО - Югры от 08.09.2022 </w:t>
            </w:r>
            <w:hyperlink r:id="rId636">
              <w:r>
                <w:rPr>
                  <w:color w:val="0000FF"/>
                </w:rPr>
                <w:t>N 440-п</w:t>
              </w:r>
            </w:hyperlink>
            <w:r>
              <w:rPr>
                <w:color w:val="392C69"/>
              </w:rPr>
              <w:t>,</w:t>
            </w:r>
          </w:p>
          <w:p w:rsidR="002C551E" w:rsidRDefault="002C551E">
            <w:pPr>
              <w:pStyle w:val="ConsPlusNormal"/>
              <w:jc w:val="center"/>
            </w:pPr>
            <w:r>
              <w:rPr>
                <w:color w:val="392C69"/>
              </w:rPr>
              <w:t xml:space="preserve">от 09.12.2022 </w:t>
            </w:r>
            <w:hyperlink r:id="rId637">
              <w:r>
                <w:rPr>
                  <w:color w:val="0000FF"/>
                </w:rPr>
                <w:t>N 668-п</w:t>
              </w:r>
            </w:hyperlink>
            <w:r>
              <w:rPr>
                <w:color w:val="392C69"/>
              </w:rPr>
              <w:t xml:space="preserve">, от 13.02.2024 </w:t>
            </w:r>
            <w:hyperlink r:id="rId638">
              <w:r>
                <w:rPr>
                  <w:color w:val="0000FF"/>
                </w:rPr>
                <w:t>N 46-п</w:t>
              </w:r>
            </w:hyperlink>
            <w:r>
              <w:rPr>
                <w:color w:val="392C69"/>
              </w:rPr>
              <w:t xml:space="preserve">, от 15.11.2024 </w:t>
            </w:r>
            <w:hyperlink r:id="rId639">
              <w:r>
                <w:rPr>
                  <w:color w:val="0000FF"/>
                </w:rPr>
                <w:t>N 422-п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Normal"/>
        <w:ind w:firstLine="540"/>
        <w:jc w:val="both"/>
      </w:pPr>
      <w:r>
        <w:t xml:space="preserve">1. Порядок определяет условия и порядок предоставления субвенций из бюджета Ханты-Мансийского автономного округа - Югры (далее - автономный округ), источником финансового обеспечения которых являются субвенции бюджету субъекта Российской Федерации из федерального бюджета, бюджетам муниципальных образований автономного округа (городским округам, муниципальным районам) в целях реализации полномочий по обеспечению жильем в соответствии с Федеральными законами </w:t>
      </w:r>
      <w:hyperlink r:id="rId640">
        <w:r>
          <w:rPr>
            <w:color w:val="0000FF"/>
          </w:rPr>
          <w:t>"О ветеранах"</w:t>
        </w:r>
      </w:hyperlink>
      <w:r>
        <w:t xml:space="preserve"> и "</w:t>
      </w:r>
      <w:hyperlink r:id="rId641">
        <w:r>
          <w:rPr>
            <w:color w:val="0000FF"/>
          </w:rPr>
          <w:t>О социальной защите</w:t>
        </w:r>
      </w:hyperlink>
      <w:r>
        <w:t xml:space="preserve"> инвалидов в Российской Федерации" граждан, нуждающихся в улучшении жилищных условий, вставших на учет до 1 января 2005 года, а также вставших на учет ветеранов и инвалидов Великой Отечественной войны, членов семей погибших (умерших) инвалидов и участников Великой Отечественной войны, а также граждан, указанных в </w:t>
      </w:r>
      <w:hyperlink r:id="rId642">
        <w:r>
          <w:rPr>
            <w:color w:val="0000FF"/>
          </w:rPr>
          <w:t>пункте 2.1 статьи 15</w:t>
        </w:r>
      </w:hyperlink>
      <w:r>
        <w:t xml:space="preserve"> и </w:t>
      </w:r>
      <w:hyperlink r:id="rId643">
        <w:r>
          <w:rPr>
            <w:color w:val="0000FF"/>
          </w:rPr>
          <w:t>пункте 3.1 статьи 24</w:t>
        </w:r>
      </w:hyperlink>
      <w:r>
        <w:t xml:space="preserve"> Федерального закона "О статусе военнослужащих" и </w:t>
      </w:r>
      <w:hyperlink r:id="rId644">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(далее соответственно - субвенции, граждане), переданных </w:t>
      </w:r>
      <w:hyperlink r:id="rId645">
        <w:r>
          <w:rPr>
            <w:color w:val="0000FF"/>
          </w:rPr>
          <w:t>Законом</w:t>
        </w:r>
      </w:hyperlink>
      <w:r>
        <w:t xml:space="preserve">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w:t>
      </w:r>
      <w:r>
        <w:lastRenderedPageBreak/>
        <w:t xml:space="preserve">отдельных категорий граждан, определенных федеральным законодательством" (далее - Закон), а также предоставления субвенций из бюджета автономного округа бюджетам муниципальных образований автономного округа на реализацию полномочий, указанных в </w:t>
      </w:r>
      <w:hyperlink r:id="rId646">
        <w:r>
          <w:rPr>
            <w:color w:val="0000FF"/>
          </w:rPr>
          <w:t>пунктах 3.1</w:t>
        </w:r>
      </w:hyperlink>
      <w:r>
        <w:t xml:space="preserve">, </w:t>
      </w:r>
      <w:hyperlink r:id="rId647">
        <w:r>
          <w:rPr>
            <w:color w:val="0000FF"/>
          </w:rPr>
          <w:t>3.2 статьи 2</w:t>
        </w:r>
      </w:hyperlink>
      <w:r>
        <w:t xml:space="preserve"> Закона, в пределах комплекса процессных мероприятий "Оказание государственной поддержки отдельным категориям граждан на улучшение жилищных условий" </w:t>
      </w:r>
      <w:hyperlink r:id="rId648">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jc w:val="both"/>
      </w:pPr>
      <w:r>
        <w:t xml:space="preserve">(в ред. </w:t>
      </w:r>
      <w:hyperlink r:id="rId649">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Форма и порядок предоставления гражданам мер социальной поддержки по обеспечению жильем устанавливаются законодательством автономного округа.</w:t>
      </w:r>
    </w:p>
    <w:p w:rsidR="002C551E" w:rsidRDefault="002C551E">
      <w:pPr>
        <w:pStyle w:val="ConsPlusNormal"/>
        <w:spacing w:before="220"/>
        <w:ind w:firstLine="540"/>
        <w:jc w:val="both"/>
      </w:pPr>
      <w:r>
        <w:t xml:space="preserve">2. Размер субвенций, предоставляемых бюджетам муниципальных образований автономного округа, определяется в соответствии с методикой расчета объема субвенций для осуществления переданных органам местного самоуправления отдельных государственных полномочий, утвержденной </w:t>
      </w:r>
      <w:hyperlink r:id="rId650">
        <w:r>
          <w:rPr>
            <w:color w:val="0000FF"/>
          </w:rPr>
          <w:t>Законом</w:t>
        </w:r>
      </w:hyperlink>
      <w:r>
        <w:t>.</w:t>
      </w:r>
    </w:p>
    <w:p w:rsidR="002C551E" w:rsidRDefault="002C551E">
      <w:pPr>
        <w:pStyle w:val="ConsPlusNormal"/>
        <w:spacing w:before="220"/>
        <w:ind w:firstLine="540"/>
        <w:jc w:val="both"/>
      </w:pPr>
      <w:r>
        <w:t xml:space="preserve">3. Субвенции предоставляются в соответствии со сводной бюджетной росписью бюджета автономного округа, в пределах лимитов бюджетных обязательств, предусмотренных законом о бюджете автономного округа на очередной финансовый год и плановый период, с учетом требований Бюджетного </w:t>
      </w:r>
      <w:hyperlink r:id="rId651">
        <w:r>
          <w:rPr>
            <w:color w:val="0000FF"/>
          </w:rPr>
          <w:t>кодекса</w:t>
        </w:r>
      </w:hyperlink>
      <w:r>
        <w:t xml:space="preserve"> Российской Федерации.</w:t>
      </w:r>
    </w:p>
    <w:p w:rsidR="002C551E" w:rsidRDefault="002C551E">
      <w:pPr>
        <w:pStyle w:val="ConsPlusNormal"/>
        <w:spacing w:before="220"/>
        <w:ind w:firstLine="540"/>
        <w:jc w:val="both"/>
      </w:pPr>
      <w:r>
        <w:t xml:space="preserve">Абзац утратил силу с 13 февраля 2024 года. - </w:t>
      </w:r>
      <w:hyperlink r:id="rId652">
        <w:r>
          <w:rPr>
            <w:color w:val="0000FF"/>
          </w:rPr>
          <w:t>Постановление</w:t>
        </w:r>
      </w:hyperlink>
      <w:r>
        <w:t xml:space="preserve"> Правительства ХМАО - Югры от 13.02.2024 N 46-п.</w:t>
      </w:r>
    </w:p>
    <w:p w:rsidR="002C551E" w:rsidRDefault="002C551E">
      <w:pPr>
        <w:pStyle w:val="ConsPlusNormal"/>
        <w:spacing w:before="220"/>
        <w:ind w:firstLine="540"/>
        <w:jc w:val="both"/>
      </w:pPr>
      <w:r>
        <w:t>4. Субвенции расходуются в соответствии с порядком применения классификации операций сектора государственного управления, утвержденным Министерством финансов Российской Федерации.</w:t>
      </w:r>
    </w:p>
    <w:p w:rsidR="002C551E" w:rsidRDefault="002C551E">
      <w:pPr>
        <w:pStyle w:val="ConsPlusNormal"/>
        <w:spacing w:before="220"/>
        <w:ind w:firstLine="540"/>
        <w:jc w:val="both"/>
      </w:pPr>
      <w:r>
        <w:t>5. Субвенции носят целевой характер и не могут быть использованы на цели, не связанные с осуществлением государственного полномочия. Субвенции, использованные органами местного самоуправления муниципальных образований автономного округа (далее - органы местного самоуправления) не по целевому назначению, взыскиваются в бюджет автономного округа в порядке и сроки, установленные законодательством.</w:t>
      </w:r>
    </w:p>
    <w:p w:rsidR="002C551E" w:rsidRDefault="002C551E">
      <w:pPr>
        <w:pStyle w:val="ConsPlusNormal"/>
        <w:jc w:val="both"/>
      </w:pPr>
      <w:r>
        <w:t xml:space="preserve">(в ред. </w:t>
      </w:r>
      <w:hyperlink r:id="rId653">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6. Перечисление субвенции, источником финансового обеспечения которой являются средства федерального бюджета, осуществляется на единый счет бюджета муниципального образования автономного округа, открытый в Управлении Федерального казначейства по автономному округу.</w:t>
      </w:r>
    </w:p>
    <w:p w:rsidR="002C551E" w:rsidRDefault="002C551E">
      <w:pPr>
        <w:pStyle w:val="ConsPlusNormal"/>
        <w:jc w:val="both"/>
      </w:pPr>
      <w:r>
        <w:t xml:space="preserve">(в ред. </w:t>
      </w:r>
      <w:hyperlink r:id="rId654">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Перечисление субвенции, источником финансового обеспечения которой являются средства бюджета автономного округа, осуществляет Департамент финансов автономного округа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ежедневно в пределах суммы, необходимой для оплаты денежных обязательств по расходам получателей средств бюджета муниципального образования автономного округа (в размере фактической потребности).</w:t>
      </w:r>
    </w:p>
    <w:p w:rsidR="002C551E" w:rsidRDefault="002C551E">
      <w:pPr>
        <w:pStyle w:val="ConsPlusNormal"/>
        <w:jc w:val="both"/>
      </w:pPr>
      <w:r>
        <w:t xml:space="preserve">(абзац введен </w:t>
      </w:r>
      <w:hyperlink r:id="rId655">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 xml:space="preserve">Средства федерального бюджета и бюджета автономного округа, направляемые в четвертом квартале текущего года на предоставление государственной поддержки на улучшение жилищных условий ветеранам Великой Отечественной войны, перечисляются на счет финансового органа муниципального образования, на котором в соответствии с бюджетным законодательством </w:t>
      </w:r>
      <w:r>
        <w:lastRenderedPageBreak/>
        <w:t>учитываются операции со средствами, поступающими во временное распоряжение получателей средств бюджета муниципального образования автономного округа, с отражением указанных операций на лицевых счетах, открытых органам местного самоуправления как получателям бюджетных средств в финансовом органе муниципального образования.</w:t>
      </w:r>
    </w:p>
    <w:p w:rsidR="002C551E" w:rsidRDefault="002C551E">
      <w:pPr>
        <w:pStyle w:val="ConsPlusNormal"/>
        <w:jc w:val="both"/>
      </w:pPr>
      <w:r>
        <w:t xml:space="preserve">(абзац введен </w:t>
      </w:r>
      <w:hyperlink r:id="rId656">
        <w:r>
          <w:rPr>
            <w:color w:val="0000FF"/>
          </w:rPr>
          <w:t>постановлением</w:t>
        </w:r>
      </w:hyperlink>
      <w:r>
        <w:t xml:space="preserve"> Правительства ХМАО - Югры от 09.12.2022 N 668-п)</w:t>
      </w:r>
    </w:p>
    <w:p w:rsidR="002C551E" w:rsidRDefault="002C551E">
      <w:pPr>
        <w:pStyle w:val="ConsPlusNormal"/>
        <w:spacing w:before="220"/>
        <w:ind w:firstLine="540"/>
        <w:jc w:val="both"/>
      </w:pPr>
      <w:r>
        <w:t>Перечисление средств с лицевых счетов осуществляется на основании представленной в финансовый орган муниципального образования органами местного самоуправления выписки из списка участников мероприятия в соответствующем году с указанием размера единовременной денежной выплаты для каждого получателя.</w:t>
      </w:r>
    </w:p>
    <w:p w:rsidR="002C551E" w:rsidRDefault="002C551E">
      <w:pPr>
        <w:pStyle w:val="ConsPlusNormal"/>
        <w:jc w:val="both"/>
      </w:pPr>
      <w:r>
        <w:t xml:space="preserve">(абзац введен </w:t>
      </w:r>
      <w:hyperlink r:id="rId657">
        <w:r>
          <w:rPr>
            <w:color w:val="0000FF"/>
          </w:rPr>
          <w:t>постановлением</w:t>
        </w:r>
      </w:hyperlink>
      <w:r>
        <w:t xml:space="preserve"> Правительства ХМАО - Югры от 09.12.2022 N 668-п)</w:t>
      </w:r>
    </w:p>
    <w:p w:rsidR="002C551E" w:rsidRDefault="002C551E">
      <w:pPr>
        <w:pStyle w:val="ConsPlusNormal"/>
        <w:spacing w:before="220"/>
        <w:ind w:firstLine="540"/>
        <w:jc w:val="both"/>
      </w:pPr>
      <w:r>
        <w:t>7. Органы местного самоуправления не позднее 10-го числа месяца, следующего за отчетным кварталом, представляют в Департамент строительства и архитектуры автономного округа отчетность об осуществлении переданных полномочий по предоставлению мер социальной поддержки, включающую объем расходов бюджета муниципального образования, источником финансового обеспечения которых является субвенция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 по форме, установленной Министерством строительства и жилищно-коммунального хозяйства Российской Федерации.</w:t>
      </w:r>
    </w:p>
    <w:p w:rsidR="002C551E" w:rsidRDefault="002C551E">
      <w:pPr>
        <w:pStyle w:val="ConsPlusNormal"/>
        <w:jc w:val="both"/>
      </w:pPr>
      <w:r>
        <w:t xml:space="preserve">(в ред. постановлений Правительства ХМАО - Югры от 08.09.2022 </w:t>
      </w:r>
      <w:hyperlink r:id="rId658">
        <w:r>
          <w:rPr>
            <w:color w:val="0000FF"/>
          </w:rPr>
          <w:t>N 440-п</w:t>
        </w:r>
      </w:hyperlink>
      <w:r>
        <w:t xml:space="preserve">, от 15.11.2024 </w:t>
      </w:r>
      <w:hyperlink r:id="rId659">
        <w:r>
          <w:rPr>
            <w:color w:val="0000FF"/>
          </w:rPr>
          <w:t>N 422-п</w:t>
        </w:r>
      </w:hyperlink>
      <w:r>
        <w:t>)</w:t>
      </w:r>
    </w:p>
    <w:p w:rsidR="002C551E" w:rsidRDefault="002C551E">
      <w:pPr>
        <w:pStyle w:val="ConsPlusNormal"/>
        <w:spacing w:before="220"/>
        <w:ind w:firstLine="540"/>
        <w:jc w:val="both"/>
      </w:pPr>
      <w:r>
        <w:t>8. Органы местного самоуправления несут ответственность за нецелевое использование субвенций и недостоверность представляемых отчетов в соответствии с законодательством Российской Федерации.</w:t>
      </w:r>
    </w:p>
    <w:p w:rsidR="002C551E" w:rsidRDefault="002C551E">
      <w:pPr>
        <w:pStyle w:val="ConsPlusNormal"/>
        <w:spacing w:before="220"/>
        <w:ind w:firstLine="540"/>
        <w:jc w:val="both"/>
      </w:pPr>
      <w:r>
        <w:t>9. Контроль целевого использования субвенций осуществляет Департамент строительства и архитектуры автономного округа и иные органы государственной власти, на которые возложены функции контроля и надзора в финансово-бюджетной сфере.</w:t>
      </w:r>
    </w:p>
    <w:p w:rsidR="002C551E" w:rsidRDefault="002C551E">
      <w:pPr>
        <w:pStyle w:val="ConsPlusNormal"/>
        <w:jc w:val="both"/>
      </w:pPr>
      <w:r>
        <w:t xml:space="preserve">(в ред. постановлений Правительства ХМАО - Югры от 08.09.2022 </w:t>
      </w:r>
      <w:hyperlink r:id="rId660">
        <w:r>
          <w:rPr>
            <w:color w:val="0000FF"/>
          </w:rPr>
          <w:t>N 440-п</w:t>
        </w:r>
      </w:hyperlink>
      <w:r>
        <w:t xml:space="preserve">, от 15.11.2024 </w:t>
      </w:r>
      <w:hyperlink r:id="rId661">
        <w:r>
          <w:rPr>
            <w:color w:val="0000FF"/>
          </w:rPr>
          <w:t>N 422-п</w:t>
        </w:r>
      </w:hyperlink>
      <w:r>
        <w:t>)</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16</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164" w:name="P1772"/>
      <w:bookmarkEnd w:id="164"/>
      <w:r>
        <w:t>ПОРЯДОК</w:t>
      </w:r>
    </w:p>
    <w:p w:rsidR="002C551E" w:rsidRDefault="002C551E">
      <w:pPr>
        <w:pStyle w:val="ConsPlusTitle"/>
        <w:jc w:val="center"/>
      </w:pPr>
      <w:r>
        <w:t>ПРЕДОСТАВЛЕНИЯ СУБСИДИИ ИЗ БЮДЖЕТА ХАНТЫ-МАНСИЙСКОГО</w:t>
      </w:r>
    </w:p>
    <w:p w:rsidR="002C551E" w:rsidRDefault="002C551E">
      <w:pPr>
        <w:pStyle w:val="ConsPlusTitle"/>
        <w:jc w:val="center"/>
      </w:pPr>
      <w:r>
        <w:t>АВТОНОМНОГО ОКРУГА - ЮГРЫ БЮДЖЕТАМ МУНИЦИПАЛЬНЫХ ОБРАЗОВАНИЙ</w:t>
      </w:r>
    </w:p>
    <w:p w:rsidR="002C551E" w:rsidRDefault="002C551E">
      <w:pPr>
        <w:pStyle w:val="ConsPlusTitle"/>
        <w:jc w:val="center"/>
      </w:pPr>
      <w:r>
        <w:t>ХАНТЫ-МАНСИЙСКОГО АВТОНОМНОГО ОКРУГА - ЮГРЫ НА РЕАЛИЗАЦИЮ</w:t>
      </w:r>
    </w:p>
    <w:p w:rsidR="002C551E" w:rsidRDefault="002C551E">
      <w:pPr>
        <w:pStyle w:val="ConsPlusTitle"/>
        <w:jc w:val="center"/>
      </w:pPr>
      <w:r>
        <w:t>ПОЛНОМОЧИЙ В ОБЛАСТИ СТРОИТЕЛЬСТВА И ЖИЛИЩНЫХ ОТНОШЕНИЙ</w:t>
      </w:r>
    </w:p>
    <w:p w:rsidR="002C551E" w:rsidRDefault="002C551E">
      <w:pPr>
        <w:pStyle w:val="ConsPlusTitle"/>
        <w:jc w:val="center"/>
      </w:pPr>
      <w:r>
        <w:t>(ДАЛЕЕ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662">
              <w:r>
                <w:rPr>
                  <w:color w:val="0000FF"/>
                </w:rPr>
                <w:t>постановлением</w:t>
              </w:r>
            </w:hyperlink>
            <w:r>
              <w:rPr>
                <w:color w:val="392C69"/>
              </w:rPr>
              <w:t xml:space="preserve"> Правительства ХМАО - Югры от 30.12.2021 N 642-п;</w:t>
            </w:r>
          </w:p>
          <w:p w:rsidR="002C551E" w:rsidRDefault="002C551E">
            <w:pPr>
              <w:pStyle w:val="ConsPlusNormal"/>
              <w:jc w:val="center"/>
            </w:pPr>
            <w:r>
              <w:rPr>
                <w:color w:val="392C69"/>
              </w:rPr>
              <w:t xml:space="preserve">в ред. постановлений Правительства ХМАО - Югры от 04.02.2022 </w:t>
            </w:r>
            <w:hyperlink r:id="rId663">
              <w:r>
                <w:rPr>
                  <w:color w:val="0000FF"/>
                </w:rPr>
                <w:t>N 44-п</w:t>
              </w:r>
            </w:hyperlink>
            <w:r>
              <w:rPr>
                <w:color w:val="392C69"/>
              </w:rPr>
              <w:t>,</w:t>
            </w:r>
          </w:p>
          <w:p w:rsidR="002C551E" w:rsidRDefault="002C551E">
            <w:pPr>
              <w:pStyle w:val="ConsPlusNormal"/>
              <w:jc w:val="center"/>
            </w:pPr>
            <w:r>
              <w:rPr>
                <w:color w:val="392C69"/>
              </w:rPr>
              <w:t xml:space="preserve">от 20.05.2022 </w:t>
            </w:r>
            <w:hyperlink r:id="rId664">
              <w:r>
                <w:rPr>
                  <w:color w:val="0000FF"/>
                </w:rPr>
                <w:t>N 208-п</w:t>
              </w:r>
            </w:hyperlink>
            <w:r>
              <w:rPr>
                <w:color w:val="392C69"/>
              </w:rPr>
              <w:t xml:space="preserve">, от 08.09.2022 </w:t>
            </w:r>
            <w:hyperlink r:id="rId665">
              <w:r>
                <w:rPr>
                  <w:color w:val="0000FF"/>
                </w:rPr>
                <w:t>N 440-п</w:t>
              </w:r>
            </w:hyperlink>
            <w:r>
              <w:rPr>
                <w:color w:val="392C69"/>
              </w:rPr>
              <w:t xml:space="preserve">, от 08.12.2022 </w:t>
            </w:r>
            <w:hyperlink r:id="rId666">
              <w:r>
                <w:rPr>
                  <w:color w:val="0000FF"/>
                </w:rPr>
                <w:t>N 662-п</w:t>
              </w:r>
            </w:hyperlink>
            <w:r>
              <w:rPr>
                <w:color w:val="392C69"/>
              </w:rPr>
              <w:t>,</w:t>
            </w:r>
          </w:p>
          <w:p w:rsidR="002C551E" w:rsidRDefault="002C551E">
            <w:pPr>
              <w:pStyle w:val="ConsPlusNormal"/>
              <w:jc w:val="center"/>
            </w:pPr>
            <w:r>
              <w:rPr>
                <w:color w:val="392C69"/>
              </w:rPr>
              <w:lastRenderedPageBreak/>
              <w:t xml:space="preserve">от 28.04.2023 </w:t>
            </w:r>
            <w:hyperlink r:id="rId667">
              <w:r>
                <w:rPr>
                  <w:color w:val="0000FF"/>
                </w:rPr>
                <w:t>N 182-п</w:t>
              </w:r>
            </w:hyperlink>
            <w:r>
              <w:rPr>
                <w:color w:val="392C69"/>
              </w:rPr>
              <w:t xml:space="preserve">, от 12.05.2023 </w:t>
            </w:r>
            <w:hyperlink r:id="rId668">
              <w:r>
                <w:rPr>
                  <w:color w:val="0000FF"/>
                </w:rPr>
                <w:t>N 211-п</w:t>
              </w:r>
            </w:hyperlink>
            <w:r>
              <w:rPr>
                <w:color w:val="392C69"/>
              </w:rPr>
              <w:t xml:space="preserve">, от 09.09.2023 </w:t>
            </w:r>
            <w:hyperlink r:id="rId669">
              <w:r>
                <w:rPr>
                  <w:color w:val="0000FF"/>
                </w:rPr>
                <w:t>N 450-п</w:t>
              </w:r>
            </w:hyperlink>
            <w:r>
              <w:rPr>
                <w:color w:val="392C69"/>
              </w:rPr>
              <w:t>,</w:t>
            </w:r>
          </w:p>
          <w:p w:rsidR="002C551E" w:rsidRDefault="002C551E">
            <w:pPr>
              <w:pStyle w:val="ConsPlusNormal"/>
              <w:jc w:val="center"/>
            </w:pPr>
            <w:r>
              <w:rPr>
                <w:color w:val="392C69"/>
              </w:rPr>
              <w:t xml:space="preserve">от 24.11.2023 </w:t>
            </w:r>
            <w:hyperlink r:id="rId670">
              <w:r>
                <w:rPr>
                  <w:color w:val="0000FF"/>
                </w:rPr>
                <w:t>N 585-п</w:t>
              </w:r>
            </w:hyperlink>
            <w:r>
              <w:rPr>
                <w:color w:val="392C69"/>
              </w:rPr>
              <w:t xml:space="preserve">, от 22.12.2023 </w:t>
            </w:r>
            <w:hyperlink r:id="rId671">
              <w:r>
                <w:rPr>
                  <w:color w:val="0000FF"/>
                </w:rPr>
                <w:t>N 654-п</w:t>
              </w:r>
            </w:hyperlink>
            <w:r>
              <w:rPr>
                <w:color w:val="392C69"/>
              </w:rPr>
              <w:t xml:space="preserve">, от 13.02.2024 </w:t>
            </w:r>
            <w:hyperlink r:id="rId672">
              <w:r>
                <w:rPr>
                  <w:color w:val="0000FF"/>
                </w:rPr>
                <w:t>N 46-п</w:t>
              </w:r>
            </w:hyperlink>
            <w:r>
              <w:rPr>
                <w:color w:val="392C69"/>
              </w:rPr>
              <w:t>,</w:t>
            </w:r>
          </w:p>
          <w:p w:rsidR="002C551E" w:rsidRDefault="002C551E">
            <w:pPr>
              <w:pStyle w:val="ConsPlusNormal"/>
              <w:jc w:val="center"/>
            </w:pPr>
            <w:r>
              <w:rPr>
                <w:color w:val="392C69"/>
              </w:rPr>
              <w:t xml:space="preserve">от 05.04.2024 </w:t>
            </w:r>
            <w:hyperlink r:id="rId673">
              <w:r>
                <w:rPr>
                  <w:color w:val="0000FF"/>
                </w:rPr>
                <w:t>N 129-п</w:t>
              </w:r>
            </w:hyperlink>
            <w:r>
              <w:rPr>
                <w:color w:val="392C69"/>
              </w:rPr>
              <w:t xml:space="preserve">, от 03.05.2024 </w:t>
            </w:r>
            <w:hyperlink r:id="rId674">
              <w:r>
                <w:rPr>
                  <w:color w:val="0000FF"/>
                </w:rPr>
                <w:t>N 169-п</w:t>
              </w:r>
            </w:hyperlink>
            <w:r>
              <w:rPr>
                <w:color w:val="392C69"/>
              </w:rPr>
              <w:t xml:space="preserve">, от 14.06.2024 </w:t>
            </w:r>
            <w:hyperlink r:id="rId675">
              <w:r>
                <w:rPr>
                  <w:color w:val="0000FF"/>
                </w:rPr>
                <w:t>N 220-п</w:t>
              </w:r>
            </w:hyperlink>
            <w:r>
              <w:rPr>
                <w:color w:val="392C69"/>
              </w:rPr>
              <w:t>,</w:t>
            </w:r>
          </w:p>
          <w:p w:rsidR="002C551E" w:rsidRDefault="002C551E">
            <w:pPr>
              <w:pStyle w:val="ConsPlusNormal"/>
              <w:jc w:val="center"/>
            </w:pPr>
            <w:r>
              <w:rPr>
                <w:color w:val="392C69"/>
              </w:rPr>
              <w:t xml:space="preserve">от 14.10.2024 </w:t>
            </w:r>
            <w:hyperlink r:id="rId676">
              <w:r>
                <w:rPr>
                  <w:color w:val="0000FF"/>
                </w:rPr>
                <w:t>N 364-п</w:t>
              </w:r>
            </w:hyperlink>
            <w:r>
              <w:rPr>
                <w:color w:val="392C69"/>
              </w:rPr>
              <w:t xml:space="preserve">, от 15.11.2024 </w:t>
            </w:r>
            <w:hyperlink r:id="rId677">
              <w:r>
                <w:rPr>
                  <w:color w:val="0000FF"/>
                </w:rPr>
                <w:t>N 422-п</w:t>
              </w:r>
            </w:hyperlink>
            <w:r>
              <w:rPr>
                <w:color w:val="392C69"/>
              </w:rPr>
              <w:t xml:space="preserve">, от 05.02.2025 </w:t>
            </w:r>
            <w:hyperlink r:id="rId678">
              <w:r>
                <w:rPr>
                  <w:color w:val="0000FF"/>
                </w:rPr>
                <w:t>N 26-п</w:t>
              </w:r>
            </w:hyperlink>
            <w:r>
              <w:rPr>
                <w:color w:val="392C69"/>
              </w:rPr>
              <w:t>,</w:t>
            </w:r>
          </w:p>
          <w:p w:rsidR="002C551E" w:rsidRDefault="002C551E">
            <w:pPr>
              <w:pStyle w:val="ConsPlusNormal"/>
              <w:jc w:val="center"/>
            </w:pPr>
            <w:r>
              <w:rPr>
                <w:color w:val="392C69"/>
              </w:rPr>
              <w:t xml:space="preserve">от 12.07.2025 </w:t>
            </w:r>
            <w:hyperlink r:id="rId679">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Normal"/>
        <w:ind w:firstLine="540"/>
        <w:jc w:val="both"/>
      </w:pPr>
      <w:r>
        <w:t xml:space="preserve">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(городским округам и муниципальным районам) по комплексу процессных мероприятий "Реализация полномочий в области строительства и жилищных отношений" </w:t>
      </w:r>
      <w:hyperlink r:id="rId680">
        <w:r>
          <w:rPr>
            <w:color w:val="0000FF"/>
          </w:rPr>
          <w:t>направления</w:t>
        </w:r>
      </w:hyperlink>
      <w:r>
        <w:t xml:space="preserve"> (подпрограммы) "Содействие развитию жилищного строительства"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субсидия, государственная программа, комплекс процессных мероприятий).</w:t>
      </w:r>
    </w:p>
    <w:p w:rsidR="002C551E" w:rsidRDefault="002C551E">
      <w:pPr>
        <w:pStyle w:val="ConsPlusNormal"/>
        <w:jc w:val="both"/>
      </w:pPr>
      <w:r>
        <w:t xml:space="preserve">(в ред. постановлений Правительства ХМАО - Югры от 04.02.2022 </w:t>
      </w:r>
      <w:hyperlink r:id="rId681">
        <w:r>
          <w:rPr>
            <w:color w:val="0000FF"/>
          </w:rPr>
          <w:t>N 44-п</w:t>
        </w:r>
      </w:hyperlink>
      <w:r>
        <w:t xml:space="preserve">, от 12.05.2023 </w:t>
      </w:r>
      <w:hyperlink r:id="rId682">
        <w:r>
          <w:rPr>
            <w:color w:val="0000FF"/>
          </w:rPr>
          <w:t>N 211-п</w:t>
        </w:r>
      </w:hyperlink>
      <w:r>
        <w:t xml:space="preserve">, от 13.02.2024 </w:t>
      </w:r>
      <w:hyperlink r:id="rId683">
        <w:r>
          <w:rPr>
            <w:color w:val="0000FF"/>
          </w:rPr>
          <w:t>N 46-п</w:t>
        </w:r>
      </w:hyperlink>
      <w:r>
        <w:t xml:space="preserve">, от 12.07.2025 </w:t>
      </w:r>
      <w:hyperlink r:id="rId684">
        <w:r>
          <w:rPr>
            <w:color w:val="0000FF"/>
          </w:rPr>
          <w:t>N 245-п</w:t>
        </w:r>
      </w:hyperlink>
      <w:r>
        <w:t>)</w:t>
      </w:r>
    </w:p>
    <w:p w:rsidR="002C551E" w:rsidRDefault="002C551E">
      <w:pPr>
        <w:pStyle w:val="ConsPlusNormal"/>
        <w:spacing w:before="220"/>
        <w:ind w:firstLine="540"/>
        <w:jc w:val="both"/>
      </w:pPr>
      <w:bookmarkStart w:id="165" w:name="P1790"/>
      <w:bookmarkEnd w:id="165"/>
      <w:r>
        <w:t>2. Субсидия предоставляется в целях реализации мероприятий:</w:t>
      </w:r>
    </w:p>
    <w:p w:rsidR="002C551E" w:rsidRDefault="002C551E">
      <w:pPr>
        <w:pStyle w:val="ConsPlusNormal"/>
        <w:jc w:val="both"/>
      </w:pPr>
      <w:r>
        <w:t xml:space="preserve">(в ред. </w:t>
      </w:r>
      <w:hyperlink r:id="rId685">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2.1. Утратил силу с 12 мая 2023 года. - </w:t>
      </w:r>
      <w:hyperlink r:id="rId686">
        <w:r>
          <w:rPr>
            <w:color w:val="0000FF"/>
          </w:rPr>
          <w:t>Постановление</w:t>
        </w:r>
      </w:hyperlink>
      <w:r>
        <w:t xml:space="preserve"> Правительства ХМАО - Югры от 12.05.2023 N 211-п.</w:t>
      </w:r>
    </w:p>
    <w:p w:rsidR="002C551E" w:rsidRDefault="002C551E">
      <w:pPr>
        <w:pStyle w:val="ConsPlusNormal"/>
        <w:spacing w:before="220"/>
        <w:ind w:firstLine="540"/>
        <w:jc w:val="both"/>
      </w:pPr>
      <w:bookmarkStart w:id="166" w:name="P1793"/>
      <w:bookmarkEnd w:id="166"/>
      <w:r>
        <w:t xml:space="preserve">2.2. Мероприятие по приобретению жилья и осуществлению выплат гражданам, в чьей собственности находятся жилые помещения, входящие в аварийный жилищный фонд. Приобретение жилья в соответствии с мероприятием осуществляется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формирования жилищных фондов для привлеченных специалистов на работу в Арктическую зону, а также для 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w:t>
      </w:r>
      <w:hyperlink r:id="rId687">
        <w:r>
          <w:rPr>
            <w:color w:val="0000FF"/>
          </w:rPr>
          <w:t>статье 337</w:t>
        </w:r>
      </w:hyperlink>
      <w:r>
        <w:t xml:space="preserve"> и (или) </w:t>
      </w:r>
      <w:hyperlink r:id="rId688">
        <w:r>
          <w:rPr>
            <w:color w:val="0000FF"/>
          </w:rPr>
          <w:t>статье 338</w:t>
        </w:r>
      </w:hyperlink>
      <w:r>
        <w:t xml:space="preserve">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w:t>
      </w:r>
      <w:hyperlink r:id="rId689">
        <w:r>
          <w:rPr>
            <w:color w:val="0000FF"/>
          </w:rPr>
          <w:t>кодекса</w:t>
        </w:r>
      </w:hyperlink>
      <w:r>
        <w:t xml:space="preserve"> Российской Федерации), заключивших контракт о добровольном содействии в выполнении задач, возложенных на Вооруженные Силы Российской Федерации,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 в соответствии с </w:t>
      </w:r>
      <w:hyperlink r:id="rId690">
        <w:r>
          <w:rPr>
            <w:color w:val="0000FF"/>
          </w:rPr>
          <w:t>пунктом 7 статьи 38</w:t>
        </w:r>
      </w:hyperlink>
      <w:r>
        <w:t xml:space="preserve"> Федерального закона от 28 марта 1998 года N 53-ФЗ "О воинской обязанности и военной службе",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и </w:t>
      </w:r>
      <w:r>
        <w:lastRenderedPageBreak/>
        <w:t xml:space="preserve">награжденных наградами, входящими в государственную наградную систему Российской Федерации, в ходе участия в такой специальной военной операции (далее - участники специальной военной операции), членов их семей из жилых помещений, расположенных в жилых домах, признанных аварийными, если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 для замены жилых помещений, предоставленных по договорам социального найма из муниципального жилищного фонда, в случае, указанном в </w:t>
      </w:r>
      <w:hyperlink r:id="rId691">
        <w:r>
          <w:rPr>
            <w:color w:val="0000FF"/>
          </w:rPr>
          <w:t>пункте 5 статьи 15</w:t>
        </w:r>
      </w:hyperlink>
      <w:r>
        <w:t xml:space="preserve"> Закона автономного округа от 6 июля 2005 года N 57-оз "О регулировании отдельных жилищных отношений в Ханты-Мансийском автономном округе - Югре".</w:t>
      </w:r>
    </w:p>
    <w:p w:rsidR="002C551E" w:rsidRDefault="002C551E">
      <w:pPr>
        <w:pStyle w:val="ConsPlusNormal"/>
        <w:jc w:val="both"/>
      </w:pPr>
      <w:r>
        <w:t xml:space="preserve">(в ред. постановлений Правительства ХМАО - Югры от 12.05.2023 </w:t>
      </w:r>
      <w:hyperlink r:id="rId692">
        <w:r>
          <w:rPr>
            <w:color w:val="0000FF"/>
          </w:rPr>
          <w:t>N 211-п</w:t>
        </w:r>
      </w:hyperlink>
      <w:r>
        <w:t xml:space="preserve">, от 09.09.2023 </w:t>
      </w:r>
      <w:hyperlink r:id="rId693">
        <w:r>
          <w:rPr>
            <w:color w:val="0000FF"/>
          </w:rPr>
          <w:t>N 450-п</w:t>
        </w:r>
      </w:hyperlink>
      <w:r>
        <w:t xml:space="preserve">, от 24.11.2023 </w:t>
      </w:r>
      <w:hyperlink r:id="rId694">
        <w:r>
          <w:rPr>
            <w:color w:val="0000FF"/>
          </w:rPr>
          <w:t>N 585-п</w:t>
        </w:r>
      </w:hyperlink>
      <w:r>
        <w:t xml:space="preserve">, от 22.12.2023 </w:t>
      </w:r>
      <w:hyperlink r:id="rId695">
        <w:r>
          <w:rPr>
            <w:color w:val="0000FF"/>
          </w:rPr>
          <w:t>N 654-п</w:t>
        </w:r>
      </w:hyperlink>
      <w:r>
        <w:t xml:space="preserve">, от 03.05.2024 </w:t>
      </w:r>
      <w:hyperlink r:id="rId696">
        <w:r>
          <w:rPr>
            <w:color w:val="0000FF"/>
          </w:rPr>
          <w:t>N 169-п</w:t>
        </w:r>
      </w:hyperlink>
      <w:r>
        <w:t xml:space="preserve">, от 14.06.2024 </w:t>
      </w:r>
      <w:hyperlink r:id="rId697">
        <w:r>
          <w:rPr>
            <w:color w:val="0000FF"/>
          </w:rPr>
          <w:t>N 220-п</w:t>
        </w:r>
      </w:hyperlink>
      <w:r>
        <w:t xml:space="preserve">, от 14.10.2024 </w:t>
      </w:r>
      <w:hyperlink r:id="rId698">
        <w:r>
          <w:rPr>
            <w:color w:val="0000FF"/>
          </w:rPr>
          <w:t>N 364-п</w:t>
        </w:r>
      </w:hyperlink>
      <w:r>
        <w:t xml:space="preserve">, от 05.02.2025 </w:t>
      </w:r>
      <w:hyperlink r:id="rId699">
        <w:r>
          <w:rPr>
            <w:color w:val="0000FF"/>
          </w:rPr>
          <w:t>N 26-п</w:t>
        </w:r>
      </w:hyperlink>
      <w:r>
        <w:t>)</w:t>
      </w:r>
    </w:p>
    <w:p w:rsidR="002C551E" w:rsidRDefault="002C551E">
      <w:pPr>
        <w:pStyle w:val="ConsPlusNormal"/>
        <w:spacing w:before="220"/>
        <w:ind w:firstLine="540"/>
        <w:jc w:val="both"/>
      </w:pPr>
      <w:r>
        <w:t xml:space="preserve">Выплата гражданам, в чьей собственности находятся жилые помещения, входящие в аварийный жилищный фонд, возмещения за изымаемые жилые помещения осуществляется в соответствии со </w:t>
      </w:r>
      <w:hyperlink r:id="rId700">
        <w:r>
          <w:rPr>
            <w:color w:val="0000FF"/>
          </w:rPr>
          <w:t>статьей 32</w:t>
        </w:r>
      </w:hyperlink>
      <w:r>
        <w:t xml:space="preserve"> Жилищного кодекса Российской Федерации.</w:t>
      </w:r>
    </w:p>
    <w:p w:rsidR="002C551E" w:rsidRDefault="002C551E">
      <w:pPr>
        <w:pStyle w:val="ConsPlusNormal"/>
        <w:spacing w:before="220"/>
        <w:ind w:firstLine="540"/>
        <w:jc w:val="both"/>
      </w:pPr>
      <w:r>
        <w:t xml:space="preserve">Жилые помещения приобретаются у застройщиков и у лиц, не являющихся застройщиками в многоквартирных домах, введенных в эксплуатацию не ранее 5 лет, предшествующих текущему году, а также в жилых домах, указанных в </w:t>
      </w:r>
      <w:hyperlink r:id="rId701">
        <w:r>
          <w:rPr>
            <w:color w:val="0000FF"/>
          </w:rPr>
          <w:t>пункте 39 статьи 1</w:t>
        </w:r>
      </w:hyperlink>
      <w:r>
        <w:t xml:space="preserve"> и </w:t>
      </w:r>
      <w:hyperlink r:id="rId702">
        <w:r>
          <w:rPr>
            <w:color w:val="0000FF"/>
          </w:rPr>
          <w:t>пункте 2 части 2 статьи 49</w:t>
        </w:r>
      </w:hyperlink>
      <w:r>
        <w:t xml:space="preserve"> Градостроительного кодекса Российской Федерации (за исключением жилых домов в деревянном исполнении), в строящихся многоквартирных домах или в многоквартирных домах, в которых жилые помещения будут созданы в будущем.</w:t>
      </w:r>
    </w:p>
    <w:p w:rsidR="002C551E" w:rsidRDefault="002C551E">
      <w:pPr>
        <w:pStyle w:val="ConsPlusNormal"/>
        <w:jc w:val="both"/>
      </w:pPr>
      <w:r>
        <w:t xml:space="preserve">(в ред. </w:t>
      </w:r>
      <w:hyperlink r:id="rId703">
        <w:r>
          <w:rPr>
            <w:color w:val="0000FF"/>
          </w:rPr>
          <w:t>постановления</w:t>
        </w:r>
      </w:hyperlink>
      <w:r>
        <w:t xml:space="preserve"> Правительства ХМАО - Югры от 14.10.2024 N 364-п)</w:t>
      </w:r>
    </w:p>
    <w:p w:rsidR="002C551E" w:rsidRDefault="002C551E">
      <w:pPr>
        <w:pStyle w:val="ConsPlusNormal"/>
        <w:spacing w:before="220"/>
        <w:ind w:firstLine="540"/>
        <w:jc w:val="both"/>
      </w:pPr>
      <w:r>
        <w:t xml:space="preserve">Приобретение жилых помещений осуществляется путем размещения муниципального заказа в соответствии с нормами Федерального </w:t>
      </w:r>
      <w:hyperlink r:id="rId704">
        <w:r>
          <w:rPr>
            <w:color w:val="0000FF"/>
          </w:rPr>
          <w:t>закона</w:t>
        </w:r>
      </w:hyperlink>
      <w:r>
        <w:t xml:space="preserve"> Российской Федерации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spacing w:before="220"/>
        <w:ind w:firstLine="540"/>
        <w:jc w:val="both"/>
      </w:pPr>
      <w:r>
        <w:t>При переселении граждан из жилых домов, признанных аварийными, в другие жилые помещения по договору социального найма в случаях, предусмотренных программой муниципального образования автономного округа, такие предоставляемые жилые помещения с письменного согласия граждан могут находиться в другом населенном пункте в границах муниципального района автономного округа, на территории которого расположены ранее занимаемые жилые помещения.</w:t>
      </w:r>
    </w:p>
    <w:p w:rsidR="002C551E" w:rsidRDefault="002C551E">
      <w:pPr>
        <w:pStyle w:val="ConsPlusNormal"/>
        <w:jc w:val="both"/>
      </w:pPr>
      <w:r>
        <w:t xml:space="preserve">(абзац введен </w:t>
      </w:r>
      <w:hyperlink r:id="rId705">
        <w:r>
          <w:rPr>
            <w:color w:val="0000FF"/>
          </w:rPr>
          <w:t>постановлением</w:t>
        </w:r>
      </w:hyperlink>
      <w:r>
        <w:t xml:space="preserve"> Правительства ХМАО - Югры от 24.11.2023 N 585-п)</w:t>
      </w:r>
    </w:p>
    <w:p w:rsidR="002C551E" w:rsidRDefault="002C551E">
      <w:pPr>
        <w:pStyle w:val="ConsPlusNormal"/>
        <w:spacing w:before="220"/>
        <w:ind w:firstLine="540"/>
        <w:jc w:val="both"/>
      </w:pPr>
      <w:r>
        <w:t>Сведения об отнесении граждан к участникам специальной военной операции органы местного самоуправления муниципальных образований автономного округа запрашивают в Департаменте строительства и архитектуры автономного округа (в части сведений, полученных от Военного комиссариата автономного округа, пункта отбора на военную службу по контракту 3 разряда, г. Ханты-Мансийск, и сведений, поступивших от Департамента социального развития автономного округа).</w:t>
      </w:r>
    </w:p>
    <w:p w:rsidR="002C551E" w:rsidRDefault="002C551E">
      <w:pPr>
        <w:pStyle w:val="ConsPlusNormal"/>
        <w:jc w:val="both"/>
      </w:pPr>
      <w:r>
        <w:t xml:space="preserve">(абзац введен </w:t>
      </w:r>
      <w:hyperlink r:id="rId706">
        <w:r>
          <w:rPr>
            <w:color w:val="0000FF"/>
          </w:rPr>
          <w:t>постановлением</w:t>
        </w:r>
      </w:hyperlink>
      <w:r>
        <w:t xml:space="preserve"> Правительства ХМАО - Югры от 24.11.2023 N 585-п; в ред. </w:t>
      </w:r>
      <w:hyperlink r:id="rId707">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 xml:space="preserve">Приобретенные жилые помещения в целях переселения граждан из жилых домов, признанных аварийными,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в установленном порядке аварийными и подлежащими сносу или реконструкции, из числа инвалидов, семей, имеющих детей-инвалидов, неработающих пенсионеров по старости, семей, имеющих трех и более несовершеннолетних детей, </w:t>
      </w:r>
      <w:r>
        <w:lastRenderedPageBreak/>
        <w:t>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с даты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2C551E" w:rsidRDefault="002C551E">
      <w:pPr>
        <w:pStyle w:val="ConsPlusNormal"/>
        <w:jc w:val="both"/>
      </w:pPr>
      <w:r>
        <w:t xml:space="preserve">(абзац введен </w:t>
      </w:r>
      <w:hyperlink r:id="rId708">
        <w:r>
          <w:rPr>
            <w:color w:val="0000FF"/>
          </w:rPr>
          <w:t>постановлением</w:t>
        </w:r>
      </w:hyperlink>
      <w:r>
        <w:t xml:space="preserve"> Правительства ХМАО - Югры от 13.02.2024 N 46-п; в ред. </w:t>
      </w:r>
      <w:hyperlink r:id="rId709">
        <w:r>
          <w:rPr>
            <w:color w:val="0000FF"/>
          </w:rPr>
          <w:t>постановления</w:t>
        </w:r>
      </w:hyperlink>
      <w:r>
        <w:t xml:space="preserve"> Правительства ХМАО - Югры от 05.02.2025 N 26-п)</w:t>
      </w:r>
    </w:p>
    <w:p w:rsidR="002C551E" w:rsidRDefault="002C551E">
      <w:pPr>
        <w:pStyle w:val="ConsPlusNormal"/>
        <w:spacing w:before="220"/>
        <w:ind w:firstLine="540"/>
        <w:jc w:val="both"/>
      </w:pPr>
      <w:r>
        <w:t xml:space="preserve">Гражданам, которые состоят на учете в качестве нуждающихся в жилых помещениях по договорам социального найма, занимают жилые помещения по договорам социального найма, при переселении из жилых домов, признанных аварийными, жилые помещения предоставляются не менее нормы предоставления, установленной в соответствии со </w:t>
      </w:r>
      <w:hyperlink r:id="rId710">
        <w:r>
          <w:rPr>
            <w:color w:val="0000FF"/>
          </w:rPr>
          <w:t>статьей 50</w:t>
        </w:r>
      </w:hyperlink>
      <w:r>
        <w:t xml:space="preserve"> Жилищного кодекса Российской Федерации.</w:t>
      </w:r>
    </w:p>
    <w:p w:rsidR="002C551E" w:rsidRDefault="002C551E">
      <w:pPr>
        <w:pStyle w:val="ConsPlusNormal"/>
        <w:jc w:val="both"/>
      </w:pPr>
      <w:r>
        <w:t xml:space="preserve">(абзац введен </w:t>
      </w:r>
      <w:hyperlink r:id="rId711">
        <w:r>
          <w:rPr>
            <w:color w:val="0000FF"/>
          </w:rPr>
          <w:t>постановлением</w:t>
        </w:r>
      </w:hyperlink>
      <w:r>
        <w:t xml:space="preserve"> Правительства ХМАО - Югры от 13.02.2024 N 46-п)</w:t>
      </w:r>
    </w:p>
    <w:p w:rsidR="002C551E" w:rsidRDefault="002C551E">
      <w:pPr>
        <w:pStyle w:val="ConsPlusNormal"/>
        <w:spacing w:before="220"/>
        <w:ind w:firstLine="540"/>
        <w:jc w:val="both"/>
      </w:pPr>
      <w:r>
        <w:t>В случае гибели, смерти, признания безвестно отсутствующим или объявления умершим участника специальной военной операции члены его семьи, постоянно проживающие на территории автономного округа, сохраняют право на переселение из жилого помещения, расположенного в жилом доме, признанном аварийным, в первоочередном порядке.</w:t>
      </w:r>
    </w:p>
    <w:p w:rsidR="002C551E" w:rsidRDefault="002C551E">
      <w:pPr>
        <w:pStyle w:val="ConsPlusNormal"/>
        <w:jc w:val="both"/>
      </w:pPr>
      <w:r>
        <w:t xml:space="preserve">(абзац введен </w:t>
      </w:r>
      <w:hyperlink r:id="rId712">
        <w:r>
          <w:rPr>
            <w:color w:val="0000FF"/>
          </w:rPr>
          <w:t>постановлением</w:t>
        </w:r>
      </w:hyperlink>
      <w:r>
        <w:t xml:space="preserve"> Правительства ХМАО - Югры от 14.10.2024 N 364-п)</w:t>
      </w:r>
    </w:p>
    <w:p w:rsidR="002C551E" w:rsidRDefault="002C551E">
      <w:pPr>
        <w:pStyle w:val="ConsPlusNormal"/>
        <w:spacing w:before="220"/>
        <w:ind w:firstLine="540"/>
        <w:jc w:val="both"/>
      </w:pPr>
      <w:bookmarkStart w:id="167" w:name="P1809"/>
      <w:bookmarkEnd w:id="167"/>
      <w:r>
        <w:t xml:space="preserve">2.3. Утратил силу с 12 июля 2025 года. - </w:t>
      </w:r>
      <w:hyperlink r:id="rId713">
        <w:r>
          <w:rPr>
            <w:color w:val="0000FF"/>
          </w:rPr>
          <w:t>Постановление</w:t>
        </w:r>
      </w:hyperlink>
      <w:r>
        <w:t xml:space="preserve"> Правительства ХМАО - Югры от 12.07.2025 N 245-п.</w:t>
      </w:r>
    </w:p>
    <w:p w:rsidR="002C551E" w:rsidRDefault="002C551E">
      <w:pPr>
        <w:pStyle w:val="ConsPlusNormal"/>
        <w:spacing w:before="220"/>
        <w:ind w:firstLine="540"/>
        <w:jc w:val="both"/>
      </w:pPr>
      <w:bookmarkStart w:id="168" w:name="P1810"/>
      <w:bookmarkEnd w:id="168"/>
      <w:r>
        <w:t>2.4. Мероприятие по предоставлению субсидии гражданам для переселения из жилых домов, находящихся в зонах затопления, подтопления, а также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2C551E" w:rsidRDefault="002C551E">
      <w:pPr>
        <w:pStyle w:val="ConsPlusNormal"/>
        <w:jc w:val="both"/>
      </w:pPr>
      <w:r>
        <w:t xml:space="preserve">(в ред. </w:t>
      </w:r>
      <w:hyperlink r:id="rId714">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При определении размера субсидии гражданам применяется средняя рыночная стоимость 1 кв. м общей площади жилого помещения, не превышающая норматив средней рыночной стоимости 1 кв. м общей площади жилого помещения, установленный Региональной службой по тарифам автономного округа для соответствующего муниципального образования автономного округа, средняя рыночная стоимость 1 кв. м общей площади жилого помещения, утвержденная Министерством строительства и жилищно-коммунального хозяйства Российской Федерации для части территорий автономного округа, относящихся к сухопутным территориям Арктической зоны Российской Федерации, но не свыше:</w:t>
      </w:r>
    </w:p>
    <w:p w:rsidR="002C551E" w:rsidRDefault="002C551E">
      <w:pPr>
        <w:pStyle w:val="ConsPlusNormal"/>
        <w:jc w:val="both"/>
      </w:pPr>
      <w:r>
        <w:t xml:space="preserve">(в ред. постановлений Правительства ХМАО - Югры от 20.05.2022 </w:t>
      </w:r>
      <w:hyperlink r:id="rId715">
        <w:r>
          <w:rPr>
            <w:color w:val="0000FF"/>
          </w:rPr>
          <w:t>N 208-п</w:t>
        </w:r>
      </w:hyperlink>
      <w:r>
        <w:t xml:space="preserve">, от 09.09.2023 </w:t>
      </w:r>
      <w:hyperlink r:id="rId716">
        <w:r>
          <w:rPr>
            <w:color w:val="0000FF"/>
          </w:rPr>
          <w:t>N 450-п</w:t>
        </w:r>
      </w:hyperlink>
      <w:r>
        <w:t xml:space="preserve">, от 14.10.2024 </w:t>
      </w:r>
      <w:hyperlink r:id="rId717">
        <w:r>
          <w:rPr>
            <w:color w:val="0000FF"/>
          </w:rPr>
          <w:t>N 364-п</w:t>
        </w:r>
      </w:hyperlink>
      <w:r>
        <w:t>)</w:t>
      </w:r>
    </w:p>
    <w:p w:rsidR="002C551E" w:rsidRDefault="002C551E">
      <w:pPr>
        <w:pStyle w:val="ConsPlusNormal"/>
        <w:spacing w:before="220"/>
        <w:ind w:firstLine="540"/>
        <w:jc w:val="both"/>
      </w:pPr>
      <w:r>
        <w:t>33 кв. м общей площади жилого помещения - для семьи, состоящей из 1 человека;</w:t>
      </w:r>
    </w:p>
    <w:p w:rsidR="002C551E" w:rsidRDefault="002C551E">
      <w:pPr>
        <w:pStyle w:val="ConsPlusNormal"/>
        <w:spacing w:before="220"/>
        <w:ind w:firstLine="540"/>
        <w:jc w:val="both"/>
      </w:pPr>
      <w:r>
        <w:t>42 кв. м общей площади жилого помещения - для семьи, состоящей из 2 человек;</w:t>
      </w:r>
    </w:p>
    <w:p w:rsidR="002C551E" w:rsidRDefault="002C551E">
      <w:pPr>
        <w:pStyle w:val="ConsPlusNormal"/>
        <w:spacing w:before="220"/>
        <w:ind w:firstLine="540"/>
        <w:jc w:val="both"/>
      </w:pPr>
      <w:r>
        <w:t>18 кв. м общей площади жилого помещения на каждого члена семьи - для семьи, состоящей из 3 или более человек.</w:t>
      </w:r>
    </w:p>
    <w:p w:rsidR="002C551E" w:rsidRDefault="002C551E">
      <w:pPr>
        <w:pStyle w:val="ConsPlusNormal"/>
        <w:spacing w:before="220"/>
        <w:ind w:firstLine="540"/>
        <w:jc w:val="both"/>
      </w:pPr>
      <w:r>
        <w:t xml:space="preserve">В случае превышения нормативов общей площади жилого помещения финансирование дополнительных расходов осуществляется за счет средств бюджета муниципального образования </w:t>
      </w:r>
      <w:r>
        <w:lastRenderedPageBreak/>
        <w:t>автономного округа.</w:t>
      </w:r>
    </w:p>
    <w:p w:rsidR="002C551E" w:rsidRDefault="002C551E">
      <w:pPr>
        <w:pStyle w:val="ConsPlusNormal"/>
        <w:spacing w:before="220"/>
        <w:ind w:firstLine="540"/>
        <w:jc w:val="both"/>
      </w:pPr>
      <w:r>
        <w:t>В случае гибели, смерти, признания безвестно отсутствующим или объявления умершим участника специальной военной операции члены его семьи, состоявшие с ним на учете в качестве нуждающихся в жилых помещениях, предоставляемых по договорам социального найма, на момент смерти, сохраняют право на предоставление субсидии на приобретение (строительство) жилых помещений в собственность.</w:t>
      </w:r>
    </w:p>
    <w:p w:rsidR="002C551E" w:rsidRDefault="002C551E">
      <w:pPr>
        <w:pStyle w:val="ConsPlusNormal"/>
        <w:jc w:val="both"/>
      </w:pPr>
      <w:r>
        <w:t xml:space="preserve">(абзац введен </w:t>
      </w:r>
      <w:hyperlink r:id="rId718">
        <w:r>
          <w:rPr>
            <w:color w:val="0000FF"/>
          </w:rPr>
          <w:t>постановлением</w:t>
        </w:r>
      </w:hyperlink>
      <w:r>
        <w:t xml:space="preserve"> Правительства ХМАО - Югры от 14.10.2024 N 364-п)</w:t>
      </w:r>
    </w:p>
    <w:p w:rsidR="002C551E" w:rsidRDefault="002C551E">
      <w:pPr>
        <w:pStyle w:val="ConsPlusNormal"/>
        <w:spacing w:before="220"/>
        <w:ind w:firstLine="540"/>
        <w:jc w:val="both"/>
      </w:pPr>
      <w:r>
        <w:t>2.5.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p w:rsidR="002C551E" w:rsidRDefault="002C551E">
      <w:pPr>
        <w:pStyle w:val="ConsPlusNormal"/>
        <w:spacing w:before="220"/>
        <w:ind w:firstLine="540"/>
        <w:jc w:val="both"/>
      </w:pPr>
      <w:r>
        <w:t xml:space="preserve">Абзац утратил силу с 12 мая 2023 года. - </w:t>
      </w:r>
      <w:hyperlink r:id="rId719">
        <w:r>
          <w:rPr>
            <w:color w:val="0000FF"/>
          </w:rPr>
          <w:t>Постановление</w:t>
        </w:r>
      </w:hyperlink>
      <w:r>
        <w:t xml:space="preserve"> Правительства ХМАО - Югры от 12.05.2023 N 211-п.</w:t>
      </w:r>
    </w:p>
    <w:p w:rsidR="002C551E" w:rsidRDefault="002C551E">
      <w:pPr>
        <w:pStyle w:val="ConsPlusNormal"/>
        <w:spacing w:before="220"/>
        <w:ind w:firstLine="540"/>
        <w:jc w:val="both"/>
      </w:pPr>
      <w:r>
        <w:t>Под освобождением земельных участков, планируемых для жилищного строительства, понимается выполнение работ по сносу (демонтажу) зданий, строений, сооружений, систем инженерной инфраструктуры, хозяйственных построек, в том числе подготовка проектной документации на выполнение таких работ.</w:t>
      </w:r>
    </w:p>
    <w:p w:rsidR="002C551E" w:rsidRDefault="002C551E">
      <w:pPr>
        <w:pStyle w:val="ConsPlusNormal"/>
        <w:jc w:val="both"/>
      </w:pPr>
      <w:r>
        <w:t xml:space="preserve">(в ред. </w:t>
      </w:r>
      <w:hyperlink r:id="rId720">
        <w:r>
          <w:rPr>
            <w:color w:val="0000FF"/>
          </w:rPr>
          <w:t>постановления</w:t>
        </w:r>
      </w:hyperlink>
      <w:r>
        <w:t xml:space="preserve"> Правительства ХМАО - Югры от 12.05.2023 N 211-п)</w:t>
      </w:r>
    </w:p>
    <w:p w:rsidR="002C551E" w:rsidRDefault="002C551E">
      <w:pPr>
        <w:pStyle w:val="ConsPlusNormal"/>
        <w:spacing w:before="220"/>
        <w:ind w:firstLine="540"/>
        <w:jc w:val="both"/>
      </w:pPr>
      <w:r>
        <w:t>Под комплексом мероприятий по формированию земельных участков для индивидуального жилищного строительства понимается искусственное повышение рельефа (отсыпка) территории.</w:t>
      </w:r>
    </w:p>
    <w:p w:rsidR="002C551E" w:rsidRDefault="002C551E">
      <w:pPr>
        <w:pStyle w:val="ConsPlusNormal"/>
        <w:spacing w:before="220"/>
        <w:ind w:firstLine="540"/>
        <w:jc w:val="both"/>
      </w:pPr>
      <w:r>
        <w:t>2.6. Мероприятие по возмещению понесенных расходов застройщика (инвестора) по расселению аварийного жилья при реализации договора о комплексном развитии территорий. Отбор осуществляет муниципальное образование автономного округа.</w:t>
      </w:r>
    </w:p>
    <w:p w:rsidR="002C551E" w:rsidRDefault="002C551E">
      <w:pPr>
        <w:pStyle w:val="ConsPlusNormal"/>
        <w:jc w:val="both"/>
      </w:pPr>
      <w:r>
        <w:t xml:space="preserve">(в ред. </w:t>
      </w:r>
      <w:hyperlink r:id="rId721">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Возмещение части понесенных расходов застройщика (инвестора) осуществляется в размере до 25% от стоимости переселения, рассчитанной как произведение общей площади фактически расселенных жилых помещений, расположенных в многоквартирных домах, признанных аварийными и подлежащими сносу или реконструкции, включенных в решение о комплексном развитии территории жилой застройки, и норматива средней рыночной стоимости 1 кв. м общей площади жилого помещения в соответствующем муниципальном образовании автономного округа, установленного Региональной службой по тарифам автономного округа на дату размещения отбора.</w:t>
      </w:r>
    </w:p>
    <w:p w:rsidR="002C551E" w:rsidRDefault="002C551E">
      <w:pPr>
        <w:pStyle w:val="ConsPlusNormal"/>
        <w:jc w:val="both"/>
      </w:pPr>
      <w:r>
        <w:t xml:space="preserve">(пп. 2.6 в ред. </w:t>
      </w:r>
      <w:hyperlink r:id="rId722">
        <w:r>
          <w:rPr>
            <w:color w:val="0000FF"/>
          </w:rPr>
          <w:t>постановления</w:t>
        </w:r>
      </w:hyperlink>
      <w:r>
        <w:t xml:space="preserve"> Правительства ХМАО - Югры от 12.05.2023 N 211-п)</w:t>
      </w:r>
    </w:p>
    <w:p w:rsidR="002C551E" w:rsidRDefault="002C551E">
      <w:pPr>
        <w:pStyle w:val="ConsPlusNormal"/>
        <w:spacing w:before="220"/>
        <w:ind w:firstLine="540"/>
        <w:jc w:val="both"/>
      </w:pPr>
      <w:r>
        <w:t xml:space="preserve">2.7. Утратил силу с 5 апреля 2024 года. - </w:t>
      </w:r>
      <w:hyperlink r:id="rId723">
        <w:r>
          <w:rPr>
            <w:color w:val="0000FF"/>
          </w:rPr>
          <w:t>Постановление</w:t>
        </w:r>
      </w:hyperlink>
      <w:r>
        <w:t xml:space="preserve"> Правительства ХМАО - Югры от 05.04.2024 N 129-п.</w:t>
      </w:r>
    </w:p>
    <w:p w:rsidR="002C551E" w:rsidRDefault="002C551E">
      <w:pPr>
        <w:pStyle w:val="ConsPlusNormal"/>
        <w:spacing w:before="220"/>
        <w:ind w:firstLine="540"/>
        <w:jc w:val="both"/>
      </w:pPr>
      <w:r>
        <w:t xml:space="preserve">2.8. 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в соответствии с </w:t>
      </w:r>
      <w:hyperlink r:id="rId724">
        <w:r>
          <w:rPr>
            <w:color w:val="0000FF"/>
          </w:rPr>
          <w:t>Правилами</w:t>
        </w:r>
      </w:hyperlink>
      <w:r>
        <w:t xml:space="preserve"> обеспечения условий доступности для инвалидов жилых помещений и общего имущества в многоквартирном доме, утвержденными постановлением Правительства Российской Федерации от 9 июля 2016 года N 649.</w:t>
      </w:r>
    </w:p>
    <w:p w:rsidR="002C551E" w:rsidRDefault="002C551E">
      <w:pPr>
        <w:pStyle w:val="ConsPlusNormal"/>
        <w:jc w:val="both"/>
      </w:pPr>
      <w:r>
        <w:t xml:space="preserve">(в ред. постановлений Правительства ХМАО - Югры от 28.04.2023 </w:t>
      </w:r>
      <w:hyperlink r:id="rId725">
        <w:r>
          <w:rPr>
            <w:color w:val="0000FF"/>
          </w:rPr>
          <w:t>N 182-п</w:t>
        </w:r>
      </w:hyperlink>
      <w:r>
        <w:t xml:space="preserve">, от 13.02.2024 </w:t>
      </w:r>
      <w:hyperlink r:id="rId726">
        <w:r>
          <w:rPr>
            <w:color w:val="0000FF"/>
          </w:rPr>
          <w:t>N 46-п</w:t>
        </w:r>
      </w:hyperlink>
      <w:r>
        <w:t>)</w:t>
      </w:r>
    </w:p>
    <w:p w:rsidR="002C551E" w:rsidRDefault="002C551E">
      <w:pPr>
        <w:pStyle w:val="ConsPlusNormal"/>
        <w:spacing w:before="220"/>
        <w:ind w:firstLine="540"/>
        <w:jc w:val="both"/>
      </w:pPr>
      <w:r>
        <w:t xml:space="preserve">2.9. Утратил силу с 5 февраля 2025 года. - </w:t>
      </w:r>
      <w:hyperlink r:id="rId727">
        <w:r>
          <w:rPr>
            <w:color w:val="0000FF"/>
          </w:rPr>
          <w:t>Постановление</w:t>
        </w:r>
      </w:hyperlink>
      <w:r>
        <w:t xml:space="preserve"> Правительства ХМАО - Югры от 05.02.2025 N 26-п.</w:t>
      </w:r>
    </w:p>
    <w:p w:rsidR="002C551E" w:rsidRDefault="002C551E">
      <w:pPr>
        <w:pStyle w:val="ConsPlusNormal"/>
        <w:spacing w:before="220"/>
        <w:ind w:firstLine="540"/>
        <w:jc w:val="both"/>
      </w:pPr>
      <w:r>
        <w:t xml:space="preserve">3. Направляемая муниципальными образованиями автономного округа субсидия на переселение граждан из жилых домов, находящихся в зонах затопления, подтопления, в соответствии с </w:t>
      </w:r>
      <w:hyperlink w:anchor="P1793">
        <w:r>
          <w:rPr>
            <w:color w:val="0000FF"/>
          </w:rPr>
          <w:t>подпунктами 2.2</w:t>
        </w:r>
      </w:hyperlink>
      <w:r>
        <w:t xml:space="preserve">, </w:t>
      </w:r>
      <w:hyperlink w:anchor="P1810">
        <w:r>
          <w:rPr>
            <w:color w:val="0000FF"/>
          </w:rPr>
          <w:t>2.4 пункта 2</w:t>
        </w:r>
      </w:hyperlink>
      <w:r>
        <w:t xml:space="preserve"> Порядка, используется на переселение граждан из </w:t>
      </w:r>
      <w:r>
        <w:lastRenderedPageBreak/>
        <w:t xml:space="preserve">жилых домов (за исключением жилых домов на садовых и огородных участках), признанных непригодными для проживания по основаниям, установленным </w:t>
      </w:r>
      <w:hyperlink r:id="rId728">
        <w:r>
          <w:rPr>
            <w:color w:val="0000FF"/>
          </w:rPr>
          <w:t>пунктом 36</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 января 2006 года N 47, расположенных в границах зон затопления, подтопления, поставленных на государственный кадастровый учет в соответствии с действующим законодательством, на которых невозможно при помощи инженерных и проектных решений предотвратить затопление, подтопление территории, в размере, указанном в программах муниципальных образований автономного округа.</w:t>
      </w:r>
    </w:p>
    <w:p w:rsidR="002C551E" w:rsidRDefault="002C551E">
      <w:pPr>
        <w:pStyle w:val="ConsPlusNormal"/>
        <w:spacing w:before="220"/>
        <w:ind w:firstLine="540"/>
        <w:jc w:val="both"/>
      </w:pPr>
      <w:r>
        <w:t>Способы и порядок переселения граждан из жилых домов, находящихся в зонах затопления, подтопления, устанавливаются в программах муниципальных образований автономного округа.</w:t>
      </w:r>
    </w:p>
    <w:p w:rsidR="002C551E" w:rsidRDefault="002C551E">
      <w:pPr>
        <w:pStyle w:val="ConsPlusNormal"/>
        <w:spacing w:before="220"/>
        <w:ind w:firstLine="540"/>
        <w:jc w:val="both"/>
      </w:pPr>
      <w:r>
        <w:t>Субсидия на переселение граждан из жилых домов, находящихся в зонах затопления, подтопления, не может быть использована муниципальным образованием автономного округа, в котором осуществляется и (или) запланированы мероприятия по инженерной защите территорий и объектов от негативного воздействия вод, в том числе строительство берегоукрепительных сооружений, дамб и других сооружений, предназначенных для защиты территорий и объектов от затопления, подтопления, разрушения берегов водных объектов, заболачивания и другого негативного воздействия вод (сооружения инженерной защиты), в соответствии с законодательством Российской Федерации о градостроительной деятельности.</w:t>
      </w:r>
    </w:p>
    <w:p w:rsidR="002C551E" w:rsidRDefault="002C551E">
      <w:pPr>
        <w:pStyle w:val="ConsPlusNormal"/>
        <w:spacing w:before="220"/>
        <w:ind w:firstLine="540"/>
        <w:jc w:val="both"/>
      </w:pPr>
      <w:bookmarkStart w:id="169" w:name="P1836"/>
      <w:bookmarkEnd w:id="169"/>
      <w:r>
        <w:t>4. Субсидия предоставляется бюджету муниципального образования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доведенных в установленном порядке на предоставление субсидий на указанные в Порядке цели, при выполнении следующих условий:</w:t>
      </w:r>
    </w:p>
    <w:p w:rsidR="002C551E" w:rsidRDefault="002C551E">
      <w:pPr>
        <w:pStyle w:val="ConsPlusNormal"/>
        <w:jc w:val="both"/>
      </w:pPr>
      <w:r>
        <w:t xml:space="preserve">(в ред. </w:t>
      </w:r>
      <w:hyperlink r:id="rId729">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(в ред. </w:t>
      </w:r>
      <w:hyperlink r:id="rId73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о предоставлении субсидии между Департаментом строительства и архитектуры автономного округа и муниципальным образованием автономного округа,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jc w:val="both"/>
      </w:pPr>
      <w:r>
        <w:t xml:space="preserve">(в ред. постановлений Правительства ХМАО - Югры от 08.09.2022 </w:t>
      </w:r>
      <w:hyperlink r:id="rId731">
        <w:r>
          <w:rPr>
            <w:color w:val="0000FF"/>
          </w:rPr>
          <w:t>N 440-п</w:t>
        </w:r>
      </w:hyperlink>
      <w:r>
        <w:t xml:space="preserve">, от 13.02.2024 </w:t>
      </w:r>
      <w:hyperlink r:id="rId732">
        <w:r>
          <w:rPr>
            <w:color w:val="0000FF"/>
          </w:rPr>
          <w:t>N 46-п</w:t>
        </w:r>
      </w:hyperlink>
      <w:r>
        <w:t xml:space="preserve">, от 15.11.2024 </w:t>
      </w:r>
      <w:hyperlink r:id="rId733">
        <w:r>
          <w:rPr>
            <w:color w:val="0000FF"/>
          </w:rPr>
          <w:t>N 422-п</w:t>
        </w:r>
      </w:hyperlink>
      <w:r>
        <w:t>)</w:t>
      </w:r>
    </w:p>
    <w:p w:rsidR="002C551E" w:rsidRDefault="002C551E">
      <w:pPr>
        <w:pStyle w:val="ConsPlusNormal"/>
        <w:spacing w:before="220"/>
        <w:ind w:firstLine="540"/>
        <w:jc w:val="both"/>
      </w:pPr>
      <w:r>
        <w:t xml:space="preserve">Абзац утратил силу с 13 февраля 2024 года. - </w:t>
      </w:r>
      <w:hyperlink r:id="rId734">
        <w:r>
          <w:rPr>
            <w:color w:val="0000FF"/>
          </w:rPr>
          <w:t>Постановление</w:t>
        </w:r>
      </w:hyperlink>
      <w:r>
        <w:t xml:space="preserve"> Правительства ХМАО - Югры от 13.02.2024 N 46-п.</w:t>
      </w:r>
    </w:p>
    <w:p w:rsidR="002C551E" w:rsidRDefault="002C551E">
      <w:pPr>
        <w:pStyle w:val="ConsPlusNormal"/>
        <w:spacing w:before="220"/>
        <w:ind w:firstLine="540"/>
        <w:jc w:val="both"/>
      </w:pPr>
      <w:r>
        <w:lastRenderedPageBreak/>
        <w:t>Критерием отбора муниципальных образований автономного округа для предоставления субсидии является соответствие их требованиям Порядка.</w:t>
      </w:r>
    </w:p>
    <w:p w:rsidR="002C551E" w:rsidRDefault="002C551E">
      <w:pPr>
        <w:pStyle w:val="ConsPlusNormal"/>
        <w:spacing w:before="220"/>
        <w:ind w:firstLine="540"/>
        <w:jc w:val="both"/>
      </w:pPr>
      <w:r>
        <w:t xml:space="preserve">5. Распределение субсидии между мероприятиями, установленными </w:t>
      </w:r>
      <w:hyperlink w:anchor="P1790">
        <w:r>
          <w:rPr>
            <w:color w:val="0000FF"/>
          </w:rPr>
          <w:t>пунктом 2</w:t>
        </w:r>
      </w:hyperlink>
      <w:r>
        <w:t xml:space="preserve"> Порядка и предусмотренными в соответствующих муниципальных программах, осуществляют муниципальные образования автономного округа самостоятельно с использованием механизмов инициативного бюджетирования, соблюдением условий достижения целевых показателей, предусмотренных соглашением.</w:t>
      </w:r>
    </w:p>
    <w:p w:rsidR="002C551E" w:rsidRDefault="002C551E">
      <w:pPr>
        <w:pStyle w:val="ConsPlusNormal"/>
        <w:spacing w:before="220"/>
        <w:ind w:firstLine="540"/>
        <w:jc w:val="both"/>
      </w:pPr>
      <w:bookmarkStart w:id="170" w:name="P1846"/>
      <w:bookmarkEnd w:id="170"/>
      <w:r>
        <w:t>6. Предельный уровень софинансирования расходных обязательств муниципального образования автономного округа из бюджета автономного округа устанавливается в соответствии с таблицей.</w:t>
      </w:r>
    </w:p>
    <w:p w:rsidR="002C551E" w:rsidRDefault="002C551E">
      <w:pPr>
        <w:pStyle w:val="ConsPlusNormal"/>
        <w:jc w:val="both"/>
      </w:pPr>
    </w:p>
    <w:p w:rsidR="002C551E" w:rsidRDefault="002C551E">
      <w:pPr>
        <w:pStyle w:val="ConsPlusNormal"/>
        <w:jc w:val="right"/>
      </w:pPr>
      <w:r>
        <w:t>Таблица</w:t>
      </w:r>
    </w:p>
    <w:p w:rsidR="002C551E" w:rsidRDefault="002C55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32"/>
        <w:gridCol w:w="2721"/>
        <w:gridCol w:w="2603"/>
      </w:tblGrid>
      <w:tr w:rsidR="002C551E">
        <w:tc>
          <w:tcPr>
            <w:tcW w:w="3732" w:type="dxa"/>
          </w:tcPr>
          <w:p w:rsidR="002C551E" w:rsidRDefault="002C551E">
            <w:pPr>
              <w:pStyle w:val="ConsPlusNormal"/>
              <w:jc w:val="center"/>
            </w:pPr>
            <w:r>
              <w:t>Уровень расчетной бюджетной обеспеченности муниципального образования автономного округа</w:t>
            </w:r>
          </w:p>
        </w:tc>
        <w:tc>
          <w:tcPr>
            <w:tcW w:w="2721" w:type="dxa"/>
          </w:tcPr>
          <w:p w:rsidR="002C551E" w:rsidRDefault="002C551E">
            <w:pPr>
              <w:pStyle w:val="ConsPlusNormal"/>
              <w:jc w:val="center"/>
            </w:pPr>
            <w:r>
              <w:t>Группа муниципального образования автономного округа</w:t>
            </w:r>
          </w:p>
        </w:tc>
        <w:tc>
          <w:tcPr>
            <w:tcW w:w="2603" w:type="dxa"/>
          </w:tcPr>
          <w:p w:rsidR="002C551E" w:rsidRDefault="002C551E">
            <w:pPr>
              <w:pStyle w:val="ConsPlusNormal"/>
              <w:jc w:val="center"/>
            </w:pPr>
            <w:r>
              <w:t>Предельный уровень софинансирования, %</w:t>
            </w:r>
          </w:p>
        </w:tc>
      </w:tr>
      <w:tr w:rsidR="002C551E">
        <w:tc>
          <w:tcPr>
            <w:tcW w:w="3732" w:type="dxa"/>
          </w:tcPr>
          <w:p w:rsidR="002C551E" w:rsidRDefault="002C551E">
            <w:pPr>
              <w:pStyle w:val="ConsPlusNormal"/>
              <w:jc w:val="center"/>
            </w:pPr>
            <w:r>
              <w:t>от 0 до 0,500</w:t>
            </w:r>
          </w:p>
        </w:tc>
        <w:tc>
          <w:tcPr>
            <w:tcW w:w="2721" w:type="dxa"/>
          </w:tcPr>
          <w:p w:rsidR="002C551E" w:rsidRDefault="002C551E">
            <w:pPr>
              <w:pStyle w:val="ConsPlusNormal"/>
              <w:jc w:val="center"/>
            </w:pPr>
            <w:r>
              <w:t>1</w:t>
            </w:r>
          </w:p>
        </w:tc>
        <w:tc>
          <w:tcPr>
            <w:tcW w:w="2603" w:type="dxa"/>
          </w:tcPr>
          <w:p w:rsidR="002C551E" w:rsidRDefault="002C551E">
            <w:pPr>
              <w:pStyle w:val="ConsPlusNormal"/>
              <w:jc w:val="center"/>
            </w:pPr>
            <w:r>
              <w:t>97%</w:t>
            </w:r>
          </w:p>
        </w:tc>
      </w:tr>
      <w:tr w:rsidR="002C551E">
        <w:tc>
          <w:tcPr>
            <w:tcW w:w="3732" w:type="dxa"/>
          </w:tcPr>
          <w:p w:rsidR="002C551E" w:rsidRDefault="002C551E">
            <w:pPr>
              <w:pStyle w:val="ConsPlusNormal"/>
              <w:jc w:val="center"/>
            </w:pPr>
            <w:r>
              <w:t>от 0,501 до 0,700</w:t>
            </w:r>
          </w:p>
        </w:tc>
        <w:tc>
          <w:tcPr>
            <w:tcW w:w="2721" w:type="dxa"/>
          </w:tcPr>
          <w:p w:rsidR="002C551E" w:rsidRDefault="002C551E">
            <w:pPr>
              <w:pStyle w:val="ConsPlusNormal"/>
              <w:jc w:val="center"/>
            </w:pPr>
            <w:r>
              <w:t>2</w:t>
            </w:r>
          </w:p>
        </w:tc>
        <w:tc>
          <w:tcPr>
            <w:tcW w:w="2603" w:type="dxa"/>
          </w:tcPr>
          <w:p w:rsidR="002C551E" w:rsidRDefault="002C551E">
            <w:pPr>
              <w:pStyle w:val="ConsPlusNormal"/>
              <w:jc w:val="center"/>
            </w:pPr>
            <w:r>
              <w:t>95%</w:t>
            </w:r>
          </w:p>
        </w:tc>
      </w:tr>
      <w:tr w:rsidR="002C551E">
        <w:tc>
          <w:tcPr>
            <w:tcW w:w="3732" w:type="dxa"/>
          </w:tcPr>
          <w:p w:rsidR="002C551E" w:rsidRDefault="002C551E">
            <w:pPr>
              <w:pStyle w:val="ConsPlusNormal"/>
              <w:jc w:val="center"/>
            </w:pPr>
            <w:r>
              <w:t>0,701 до 0,900</w:t>
            </w:r>
          </w:p>
        </w:tc>
        <w:tc>
          <w:tcPr>
            <w:tcW w:w="2721" w:type="dxa"/>
          </w:tcPr>
          <w:p w:rsidR="002C551E" w:rsidRDefault="002C551E">
            <w:pPr>
              <w:pStyle w:val="ConsPlusNormal"/>
              <w:jc w:val="center"/>
            </w:pPr>
            <w:r>
              <w:t>3</w:t>
            </w:r>
          </w:p>
        </w:tc>
        <w:tc>
          <w:tcPr>
            <w:tcW w:w="2603" w:type="dxa"/>
          </w:tcPr>
          <w:p w:rsidR="002C551E" w:rsidRDefault="002C551E">
            <w:pPr>
              <w:pStyle w:val="ConsPlusNormal"/>
              <w:jc w:val="center"/>
            </w:pPr>
            <w:r>
              <w:t>93%</w:t>
            </w:r>
          </w:p>
        </w:tc>
      </w:tr>
      <w:tr w:rsidR="002C551E">
        <w:tc>
          <w:tcPr>
            <w:tcW w:w="3732" w:type="dxa"/>
          </w:tcPr>
          <w:p w:rsidR="002C551E" w:rsidRDefault="002C551E">
            <w:pPr>
              <w:pStyle w:val="ConsPlusNormal"/>
              <w:jc w:val="center"/>
            </w:pPr>
            <w:r>
              <w:t>0,901 до 1,100</w:t>
            </w:r>
          </w:p>
        </w:tc>
        <w:tc>
          <w:tcPr>
            <w:tcW w:w="2721" w:type="dxa"/>
          </w:tcPr>
          <w:p w:rsidR="002C551E" w:rsidRDefault="002C551E">
            <w:pPr>
              <w:pStyle w:val="ConsPlusNormal"/>
              <w:jc w:val="center"/>
            </w:pPr>
            <w:r>
              <w:t>4</w:t>
            </w:r>
          </w:p>
        </w:tc>
        <w:tc>
          <w:tcPr>
            <w:tcW w:w="2603" w:type="dxa"/>
          </w:tcPr>
          <w:p w:rsidR="002C551E" w:rsidRDefault="002C551E">
            <w:pPr>
              <w:pStyle w:val="ConsPlusNormal"/>
              <w:jc w:val="center"/>
            </w:pPr>
            <w:r>
              <w:t>91%</w:t>
            </w:r>
          </w:p>
        </w:tc>
      </w:tr>
      <w:tr w:rsidR="002C551E">
        <w:tc>
          <w:tcPr>
            <w:tcW w:w="3732" w:type="dxa"/>
          </w:tcPr>
          <w:p w:rsidR="002C551E" w:rsidRDefault="002C551E">
            <w:pPr>
              <w:pStyle w:val="ConsPlusNormal"/>
              <w:jc w:val="center"/>
            </w:pPr>
            <w:r>
              <w:t>свыше 1,101</w:t>
            </w:r>
          </w:p>
        </w:tc>
        <w:tc>
          <w:tcPr>
            <w:tcW w:w="2721" w:type="dxa"/>
          </w:tcPr>
          <w:p w:rsidR="002C551E" w:rsidRDefault="002C551E">
            <w:pPr>
              <w:pStyle w:val="ConsPlusNormal"/>
              <w:jc w:val="center"/>
            </w:pPr>
            <w:r>
              <w:t>5</w:t>
            </w:r>
          </w:p>
        </w:tc>
        <w:tc>
          <w:tcPr>
            <w:tcW w:w="2603" w:type="dxa"/>
          </w:tcPr>
          <w:p w:rsidR="002C551E" w:rsidRDefault="002C551E">
            <w:pPr>
              <w:pStyle w:val="ConsPlusNormal"/>
              <w:jc w:val="center"/>
            </w:pPr>
            <w:r>
              <w:t>89%</w:t>
            </w:r>
          </w:p>
        </w:tc>
      </w:tr>
    </w:tbl>
    <w:p w:rsidR="002C551E" w:rsidRDefault="002C551E">
      <w:pPr>
        <w:pStyle w:val="ConsPlusNormal"/>
        <w:jc w:val="both"/>
      </w:pPr>
    </w:p>
    <w:p w:rsidR="002C551E" w:rsidRDefault="002C551E">
      <w:pPr>
        <w:pStyle w:val="ConsPlusNormal"/>
        <w:ind w:firstLine="540"/>
        <w:jc w:val="both"/>
      </w:pPr>
      <w:r>
        <w:t>Уровень расчетной бюджетной обеспеченности муниципальных образований автономного округа определяет Департамент финансов автономного округа.</w:t>
      </w:r>
    </w:p>
    <w:p w:rsidR="002C551E" w:rsidRDefault="002C551E">
      <w:pPr>
        <w:pStyle w:val="ConsPlusNormal"/>
        <w:spacing w:before="220"/>
        <w:ind w:firstLine="540"/>
        <w:jc w:val="both"/>
      </w:pPr>
      <w:r>
        <w:t>7. Размер субсидии определяется по следующей формуле:</w:t>
      </w:r>
    </w:p>
    <w:p w:rsidR="002C551E" w:rsidRDefault="002C551E">
      <w:pPr>
        <w:pStyle w:val="ConsPlusNormal"/>
        <w:jc w:val="both"/>
      </w:pPr>
    </w:p>
    <w:p w:rsidR="002C551E" w:rsidRDefault="002C551E">
      <w:pPr>
        <w:pStyle w:val="ConsPlusNormal"/>
        <w:jc w:val="center"/>
      </w:pPr>
      <w:r>
        <w:rPr>
          <w:noProof/>
          <w:position w:val="-28"/>
        </w:rPr>
        <w:drawing>
          <wp:inline distT="0" distB="0" distL="0" distR="0">
            <wp:extent cx="4495165" cy="5029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4495165" cy="502920"/>
                    </a:xfrm>
                    <a:prstGeom prst="rect">
                      <a:avLst/>
                    </a:prstGeom>
                    <a:noFill/>
                    <a:ln>
                      <a:noFill/>
                    </a:ln>
                  </pic:spPr>
                </pic:pic>
              </a:graphicData>
            </a:graphic>
          </wp:inline>
        </w:drawing>
      </w:r>
      <w:r>
        <w:t>, где:</w:t>
      </w:r>
    </w:p>
    <w:p w:rsidR="002C551E" w:rsidRDefault="002C551E">
      <w:pPr>
        <w:pStyle w:val="ConsPlusNormal"/>
        <w:jc w:val="both"/>
      </w:pPr>
    </w:p>
    <w:p w:rsidR="002C551E" w:rsidRDefault="002C551E">
      <w:pPr>
        <w:pStyle w:val="ConsPlusNormal"/>
        <w:ind w:firstLine="540"/>
        <w:jc w:val="both"/>
      </w:pPr>
      <w:r>
        <w:rPr>
          <w:noProof/>
          <w:position w:val="-11"/>
        </w:rPr>
        <w:drawing>
          <wp:inline distT="0" distB="0" distL="0" distR="0">
            <wp:extent cx="367030"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367030" cy="285750"/>
                    </a:xfrm>
                    <a:prstGeom prst="rect">
                      <a:avLst/>
                    </a:prstGeom>
                    <a:noFill/>
                    <a:ln>
                      <a:noFill/>
                    </a:ln>
                  </pic:spPr>
                </pic:pic>
              </a:graphicData>
            </a:graphic>
          </wp:inline>
        </w:drawing>
      </w:r>
      <w:r>
        <w:t xml:space="preserve"> - расчетный объем средств, предусматриваемых для i-го муниципального образования автономного округа;</w:t>
      </w:r>
    </w:p>
    <w:p w:rsidR="002C551E" w:rsidRDefault="002C551E">
      <w:pPr>
        <w:pStyle w:val="ConsPlusNormal"/>
        <w:spacing w:before="220"/>
        <w:ind w:firstLine="540"/>
        <w:jc w:val="both"/>
      </w:pPr>
      <w:r>
        <w:t>- общий объем средств, выделяемых для реализации мероприятия;</w:t>
      </w:r>
    </w:p>
    <w:p w:rsidR="002C551E" w:rsidRDefault="002C551E">
      <w:pPr>
        <w:pStyle w:val="ConsPlusNormal"/>
        <w:spacing w:before="220"/>
        <w:ind w:firstLine="540"/>
        <w:jc w:val="both"/>
      </w:pPr>
      <w:r>
        <w:t>Vi - площадь жилья, введенного на территории i-го муниципального образования автономного округа за три года, предшествующих очередному финансовому году;</w:t>
      </w:r>
    </w:p>
    <w:p w:rsidR="002C551E" w:rsidRDefault="002C551E">
      <w:pPr>
        <w:pStyle w:val="ConsPlusNormal"/>
        <w:spacing w:before="220"/>
        <w:ind w:firstLine="540"/>
        <w:jc w:val="both"/>
      </w:pPr>
      <w:r>
        <w:t>V - площадь жилья, введенного на территории автономного округа за три года, предшествующих очередному финансовому году;</w:t>
      </w:r>
    </w:p>
    <w:p w:rsidR="002C551E" w:rsidRDefault="002C551E">
      <w:pPr>
        <w:pStyle w:val="ConsPlusNormal"/>
        <w:spacing w:before="220"/>
        <w:ind w:firstLine="540"/>
        <w:jc w:val="both"/>
      </w:pPr>
      <w:r>
        <w:t>SNi - площадь аварийного жилья в i-м муниципальном образовании на 1 января года, предшествующего очередному финансовому году;</w:t>
      </w:r>
    </w:p>
    <w:p w:rsidR="002C551E" w:rsidRDefault="002C551E">
      <w:pPr>
        <w:pStyle w:val="ConsPlusNormal"/>
        <w:spacing w:before="220"/>
        <w:ind w:firstLine="540"/>
        <w:jc w:val="both"/>
      </w:pPr>
      <w:r>
        <w:t>SN - общая площадь аварийного жилья в автономном округе на 1 января года, предшествующего очередному финансовому году;</w:t>
      </w:r>
    </w:p>
    <w:p w:rsidR="002C551E" w:rsidRDefault="002C551E">
      <w:pPr>
        <w:pStyle w:val="ConsPlusNormal"/>
        <w:spacing w:before="220"/>
        <w:ind w:firstLine="540"/>
        <w:jc w:val="both"/>
      </w:pPr>
      <w:r>
        <w:lastRenderedPageBreak/>
        <w:t>Pi - численность населения i-го муниципального образования автономного округа на 1 января года, предшествующего очередному финансовому году;</w:t>
      </w:r>
    </w:p>
    <w:p w:rsidR="002C551E" w:rsidRDefault="002C551E">
      <w:pPr>
        <w:pStyle w:val="ConsPlusNormal"/>
        <w:spacing w:before="220"/>
        <w:ind w:firstLine="540"/>
        <w:jc w:val="both"/>
      </w:pPr>
      <w:r>
        <w:t>P - численность населения автономного округа на 1 января года, предшествующего очередному финансовому году;</w:t>
      </w:r>
    </w:p>
    <w:p w:rsidR="002C551E" w:rsidRDefault="002C551E">
      <w:pPr>
        <w:pStyle w:val="ConsPlusNormal"/>
        <w:spacing w:before="220"/>
        <w:ind w:firstLine="540"/>
        <w:jc w:val="both"/>
      </w:pPr>
      <w:r>
        <w:t>БОi - уровень расчетной бюджетной обеспеченности i-го муниципального образования автономного округа на 1 января года, предшествующего очередному финансовому году;</w:t>
      </w:r>
    </w:p>
    <w:p w:rsidR="002C551E" w:rsidRDefault="002C551E">
      <w:pPr>
        <w:pStyle w:val="ConsPlusNormal"/>
        <w:spacing w:before="220"/>
        <w:ind w:firstLine="540"/>
        <w:jc w:val="both"/>
      </w:pPr>
      <w:r>
        <w:t>БО - суммарный уровень расчетной бюджетной обеспеченности муниципальных образований автономного округа.</w:t>
      </w:r>
    </w:p>
    <w:p w:rsidR="002C551E" w:rsidRDefault="002C551E">
      <w:pPr>
        <w:pStyle w:val="ConsPlusNormal"/>
        <w:spacing w:before="220"/>
        <w:ind w:firstLine="540"/>
        <w:jc w:val="both"/>
      </w:pPr>
      <w:r>
        <w:t>В расчете субсидии используются данные органов государственной статистики.</w:t>
      </w:r>
    </w:p>
    <w:p w:rsidR="002C551E" w:rsidRDefault="002C551E">
      <w:pPr>
        <w:pStyle w:val="ConsPlusNormal"/>
        <w:spacing w:before="220"/>
        <w:ind w:firstLine="540"/>
        <w:jc w:val="both"/>
      </w:pPr>
      <w:r>
        <w:t xml:space="preserve">Абзац утратил силу с 12 мая 2023 года. - </w:t>
      </w:r>
      <w:hyperlink r:id="rId737">
        <w:r>
          <w:rPr>
            <w:color w:val="0000FF"/>
          </w:rPr>
          <w:t>Постановление</w:t>
        </w:r>
      </w:hyperlink>
      <w:r>
        <w:t xml:space="preserve"> Правительства ХМАО - Югры от 12.05.2023 N 211-п.</w:t>
      </w:r>
    </w:p>
    <w:p w:rsidR="002C551E" w:rsidRDefault="002C551E">
      <w:pPr>
        <w:pStyle w:val="ConsPlusNormal"/>
        <w:spacing w:before="220"/>
        <w:ind w:firstLine="540"/>
        <w:jc w:val="both"/>
      </w:pPr>
      <w:r>
        <w:t>Финансирование расходов, превышающих объем субсидии, осуществляется за счет средств местного бюджета и внебюджетных источников.</w:t>
      </w:r>
    </w:p>
    <w:p w:rsidR="002C551E" w:rsidRDefault="002C551E">
      <w:pPr>
        <w:pStyle w:val="ConsPlusNormal"/>
        <w:spacing w:before="220"/>
        <w:ind w:firstLine="540"/>
        <w:jc w:val="both"/>
      </w:pPr>
      <w:r>
        <w:t>8. Перераспределение субсидии между муниципальными образованиями автономного округа по предложению Департамента строительства и архитектуры автономного округа осуществляет Правительство автономного округа в следующих случаях:</w:t>
      </w:r>
    </w:p>
    <w:p w:rsidR="002C551E" w:rsidRDefault="002C551E">
      <w:pPr>
        <w:pStyle w:val="ConsPlusNormal"/>
        <w:jc w:val="both"/>
      </w:pPr>
      <w:r>
        <w:t xml:space="preserve">(в ред. постановлений Правительства ХМАО - Югры от 08.09.2022 </w:t>
      </w:r>
      <w:hyperlink r:id="rId738">
        <w:r>
          <w:rPr>
            <w:color w:val="0000FF"/>
          </w:rPr>
          <w:t>N 440-п</w:t>
        </w:r>
      </w:hyperlink>
      <w:r>
        <w:t xml:space="preserve">, от 15.11.2024 </w:t>
      </w:r>
      <w:hyperlink r:id="rId739">
        <w:r>
          <w:rPr>
            <w:color w:val="0000FF"/>
          </w:rPr>
          <w:t>N 422-п</w:t>
        </w:r>
      </w:hyperlink>
      <w:r>
        <w:t>)</w:t>
      </w:r>
    </w:p>
    <w:p w:rsidR="002C551E" w:rsidRDefault="002C551E">
      <w:pPr>
        <w:pStyle w:val="ConsPlusNormal"/>
        <w:spacing w:before="220"/>
        <w:ind w:firstLine="540"/>
        <w:jc w:val="both"/>
      </w:pPr>
      <w:r>
        <w:t xml:space="preserve">если на предусмотренный муниципальному образованию автономного округа в текущем финансовом году объем субсидии не заключено соглашение в соответствии с </w:t>
      </w:r>
      <w:hyperlink w:anchor="P1836">
        <w:r>
          <w:rPr>
            <w:color w:val="0000FF"/>
          </w:rPr>
          <w:t>пунктом 4</w:t>
        </w:r>
      </w:hyperlink>
      <w:r>
        <w:t xml:space="preserve"> Порядка;</w:t>
      </w:r>
    </w:p>
    <w:p w:rsidR="002C551E" w:rsidRDefault="002C551E">
      <w:pPr>
        <w:pStyle w:val="ConsPlusNormal"/>
        <w:spacing w:before="220"/>
        <w:ind w:firstLine="540"/>
        <w:jc w:val="both"/>
      </w:pPr>
      <w:r>
        <w:t>если на 1 июля на предусмотренный муниципальному образованию автономного округа в текущем финансовом году объем субсидии не заключены муниципальные контракты или не принято решение о предоставлении субсидии гражданам, инвесторам;</w:t>
      </w:r>
    </w:p>
    <w:p w:rsidR="002C551E" w:rsidRDefault="002C551E">
      <w:pPr>
        <w:pStyle w:val="ConsPlusNormal"/>
        <w:spacing w:before="220"/>
        <w:ind w:firstLine="540"/>
        <w:jc w:val="both"/>
      </w:pPr>
      <w:r>
        <w:t>по предложению муниципального образования автономного округа об уменьшении ему объема субсидии на текущий финансовый год по причинам отсутствия возможности ее расходования;</w:t>
      </w:r>
    </w:p>
    <w:p w:rsidR="002C551E" w:rsidRDefault="002C551E">
      <w:pPr>
        <w:pStyle w:val="ConsPlusNormal"/>
        <w:spacing w:before="220"/>
        <w:ind w:firstLine="540"/>
        <w:jc w:val="both"/>
      </w:pPr>
      <w:r>
        <w:t xml:space="preserve">по предложению муниципального образования автономного округа о наличии потребности в дополнительном объеме субсидии при условии предоставления письменной гарантии за подписью главы муниципального образования автономного округа об освоении дополнительного объема субсидии до конца текущего финансового года и исполнении обязательств по софинансированию субсидии, установленных </w:t>
      </w:r>
      <w:hyperlink w:anchor="P1846">
        <w:r>
          <w:rPr>
            <w:color w:val="0000FF"/>
          </w:rPr>
          <w:t>пунктом 6</w:t>
        </w:r>
      </w:hyperlink>
      <w:r>
        <w:t xml:space="preserve"> Порядка.</w:t>
      </w:r>
    </w:p>
    <w:p w:rsidR="002C551E" w:rsidRDefault="002C551E">
      <w:pPr>
        <w:pStyle w:val="ConsPlusNormal"/>
        <w:spacing w:before="220"/>
        <w:ind w:firstLine="540"/>
        <w:jc w:val="both"/>
      </w:pPr>
      <w:r>
        <w:t>9.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jc w:val="both"/>
      </w:pPr>
      <w:r>
        <w:t xml:space="preserve">(п. 9 в ред. </w:t>
      </w:r>
      <w:hyperlink r:id="rId740">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10. Органы местного самоуправления муниципальных образований автономного округа несут ответственность за целевое использование средств бюджета автономного округа.</w:t>
      </w:r>
    </w:p>
    <w:p w:rsidR="002C551E" w:rsidRDefault="002C551E">
      <w:pPr>
        <w:pStyle w:val="ConsPlusNormal"/>
        <w:spacing w:before="220"/>
        <w:ind w:firstLine="540"/>
        <w:jc w:val="both"/>
      </w:pPr>
      <w:r>
        <w:t>Ответственность за соблюдение условий, установленных Порядком и соглашением, возлагается на главу муниципального образования автономного округа.</w:t>
      </w:r>
    </w:p>
    <w:p w:rsidR="002C551E" w:rsidRDefault="002C551E">
      <w:pPr>
        <w:pStyle w:val="ConsPlusNormal"/>
        <w:spacing w:before="220"/>
        <w:ind w:firstLine="540"/>
        <w:jc w:val="both"/>
      </w:pPr>
      <w:r>
        <w:t xml:space="preserve">Должностные лица органов местного самоуправления муниципальных образований </w:t>
      </w:r>
      <w:r>
        <w:lastRenderedPageBreak/>
        <w:t>автономного округа несут персональную ответственность за реализацию мероприятий и достижение показателей, установленных соглашением.</w:t>
      </w:r>
    </w:p>
    <w:p w:rsidR="002C551E" w:rsidRDefault="002C551E">
      <w:pPr>
        <w:pStyle w:val="ConsPlusNormal"/>
        <w:spacing w:before="220"/>
        <w:ind w:firstLine="540"/>
        <w:jc w:val="both"/>
      </w:pPr>
      <w:r>
        <w:t>11.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12. Контроль использования средств субсидии в соответствии с соглашением осуществляет Департамент строительства и архитектуры автономного округа и органы государственного финансового контроля.</w:t>
      </w:r>
    </w:p>
    <w:p w:rsidR="002C551E" w:rsidRDefault="002C551E">
      <w:pPr>
        <w:pStyle w:val="ConsPlusNormal"/>
        <w:jc w:val="both"/>
      </w:pPr>
      <w:r>
        <w:t xml:space="preserve">(в ред. постановлений Правительства ХМАО - Югры от 08.09.2022 </w:t>
      </w:r>
      <w:hyperlink r:id="rId741">
        <w:r>
          <w:rPr>
            <w:color w:val="0000FF"/>
          </w:rPr>
          <w:t>N 440-п</w:t>
        </w:r>
      </w:hyperlink>
      <w:r>
        <w:t xml:space="preserve">, от 15.11.2024 </w:t>
      </w:r>
      <w:hyperlink r:id="rId742">
        <w:r>
          <w:rPr>
            <w:color w:val="0000FF"/>
          </w:rPr>
          <w:t>N 422-п</w:t>
        </w:r>
      </w:hyperlink>
      <w:r>
        <w:t>)</w:t>
      </w:r>
    </w:p>
    <w:p w:rsidR="002C551E" w:rsidRDefault="002C551E">
      <w:pPr>
        <w:pStyle w:val="ConsPlusNormal"/>
        <w:spacing w:before="220"/>
        <w:ind w:firstLine="540"/>
        <w:jc w:val="both"/>
      </w:pPr>
      <w:r>
        <w:t xml:space="preserve">13. В случае нецелевого использования субсидии и (или) нарушения муниципальным образованием автономного округа условий ее предоставления (расходования), в том числе неисполнения или ненадлежащего исполнения условий соглашения, к нему применяются меры ответственности, в соответствии с </w:t>
      </w:r>
      <w:hyperlink r:id="rId743">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w:t>
      </w:r>
    </w:p>
    <w:p w:rsidR="002C551E" w:rsidRDefault="002C551E">
      <w:pPr>
        <w:pStyle w:val="ConsPlusNormal"/>
        <w:spacing w:before="220"/>
        <w:ind w:firstLine="540"/>
        <w:jc w:val="both"/>
      </w:pPr>
      <w:bookmarkStart w:id="171" w:name="P1902"/>
      <w:bookmarkEnd w:id="171"/>
      <w:r>
        <w:t>14. Результатом использования субсидии по комплексу процессных мероприятий является достижение значения показателя "Объем жилищного строительства", установленного на соответствующий финансовый год в соглашении (далее - показатель).</w:t>
      </w:r>
    </w:p>
    <w:p w:rsidR="002C551E" w:rsidRDefault="002C551E">
      <w:pPr>
        <w:pStyle w:val="ConsPlusNormal"/>
        <w:jc w:val="both"/>
      </w:pPr>
      <w:r>
        <w:t xml:space="preserve">(в ред. </w:t>
      </w:r>
      <w:hyperlink r:id="rId744">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Целевое и эффективное использование субсидии, предоставленной на цели, указанные в </w:t>
      </w:r>
      <w:hyperlink w:anchor="P1793">
        <w:r>
          <w:rPr>
            <w:color w:val="0000FF"/>
          </w:rPr>
          <w:t>подпунктах 2.2</w:t>
        </w:r>
      </w:hyperlink>
      <w:r>
        <w:t xml:space="preserve">, </w:t>
      </w:r>
      <w:hyperlink w:anchor="P1809">
        <w:r>
          <w:rPr>
            <w:color w:val="0000FF"/>
          </w:rPr>
          <w:t>2.3 пункта 2</w:t>
        </w:r>
      </w:hyperlink>
      <w:r>
        <w:t xml:space="preserve"> Порядка, дополнительно к показателю, указанному в </w:t>
      </w:r>
      <w:hyperlink w:anchor="P1902">
        <w:r>
          <w:rPr>
            <w:color w:val="0000FF"/>
          </w:rPr>
          <w:t>абзаце первом</w:t>
        </w:r>
      </w:hyperlink>
      <w:r>
        <w:t xml:space="preserve"> настоящего пункта, оценивается достижением показателей количества переселенных граждан из аварийного жилищного фонда и количества квадратных метров расселенного аварийного жилищного фонда в установленные сроки, указанных в соглашении, с учетом перечня многоквартирных домов, расположенных на территории автономного округа, признанных аварийными до 1 января 2017 года, включенного в Адресную программу.</w:t>
      </w:r>
    </w:p>
    <w:p w:rsidR="002C551E" w:rsidRDefault="002C551E">
      <w:pPr>
        <w:pStyle w:val="ConsPlusNormal"/>
        <w:spacing w:before="220"/>
        <w:ind w:firstLine="540"/>
        <w:jc w:val="both"/>
      </w:pPr>
      <w:r>
        <w:t>Расходование субсидии является эффективным, если достигнут показатель.</w:t>
      </w:r>
    </w:p>
    <w:p w:rsidR="002C551E" w:rsidRDefault="002C551E">
      <w:pPr>
        <w:pStyle w:val="ConsPlusNormal"/>
        <w:spacing w:before="220"/>
        <w:ind w:firstLine="540"/>
        <w:jc w:val="both"/>
      </w:pPr>
      <w:r>
        <w:t>15. Оценку эффективности использования субсидии осуществляет Департамент строительства и архитектуры автономного округа до 20-го числа месяца года, следующего за отчетным годом, на основании представленных муниципальным образованием автономного округа отчетов.</w:t>
      </w:r>
    </w:p>
    <w:p w:rsidR="002C551E" w:rsidRDefault="002C551E">
      <w:pPr>
        <w:pStyle w:val="ConsPlusNormal"/>
        <w:jc w:val="both"/>
      </w:pPr>
      <w:r>
        <w:t xml:space="preserve">(в ред. постановлений Правительства ХМАО - Югры от 08.09.2022 </w:t>
      </w:r>
      <w:hyperlink r:id="rId745">
        <w:r>
          <w:rPr>
            <w:color w:val="0000FF"/>
          </w:rPr>
          <w:t>N 440-п</w:t>
        </w:r>
      </w:hyperlink>
      <w:r>
        <w:t xml:space="preserve">, от 13.02.2024 </w:t>
      </w:r>
      <w:hyperlink r:id="rId746">
        <w:r>
          <w:rPr>
            <w:color w:val="0000FF"/>
          </w:rPr>
          <w:t>N 46-п</w:t>
        </w:r>
      </w:hyperlink>
      <w:r>
        <w:t xml:space="preserve">, от 15.11.2024 </w:t>
      </w:r>
      <w:hyperlink r:id="rId747">
        <w:r>
          <w:rPr>
            <w:color w:val="0000FF"/>
          </w:rPr>
          <w:t>N 422-п</w:t>
        </w:r>
      </w:hyperlink>
      <w:r>
        <w:t>)</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17</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jc w:val="both"/>
      </w:pPr>
    </w:p>
    <w:p w:rsidR="002C551E" w:rsidRDefault="002C551E">
      <w:pPr>
        <w:pStyle w:val="ConsPlusTitle"/>
        <w:jc w:val="center"/>
      </w:pPr>
      <w:bookmarkStart w:id="172" w:name="P1919"/>
      <w:bookmarkEnd w:id="172"/>
      <w:r>
        <w:t>ПОРЯДОК</w:t>
      </w:r>
    </w:p>
    <w:p w:rsidR="002C551E" w:rsidRDefault="002C551E">
      <w:pPr>
        <w:pStyle w:val="ConsPlusTitle"/>
        <w:jc w:val="center"/>
      </w:pPr>
      <w:r>
        <w:t>ПРЕДОСТАВЛЕНИЯ СУБСИДИИ МУНИЦИПАЛЬНЫМ ОБРАЗОВАНИЯМ</w:t>
      </w:r>
    </w:p>
    <w:p w:rsidR="002C551E" w:rsidRDefault="002C551E">
      <w:pPr>
        <w:pStyle w:val="ConsPlusTitle"/>
        <w:jc w:val="center"/>
      </w:pPr>
      <w:r>
        <w:t>ХАНТЫ-МАНСИЙСКОГО АВТОНОМНОГО ОКРУГА - ЮГРЫ</w:t>
      </w:r>
    </w:p>
    <w:p w:rsidR="002C551E" w:rsidRDefault="002C551E">
      <w:pPr>
        <w:pStyle w:val="ConsPlusTitle"/>
        <w:jc w:val="center"/>
      </w:pPr>
      <w:r>
        <w:t>НА СТИМУЛИРОВАНИЕ ПРОГРАММ РАЗВИТИЯ ЖИЛИЩНОГО СТРОИТЕЛЬСТВА</w:t>
      </w:r>
    </w:p>
    <w:p w:rsidR="002C551E" w:rsidRDefault="002C551E">
      <w:pPr>
        <w:pStyle w:val="ConsPlusTitle"/>
        <w:jc w:val="center"/>
      </w:pPr>
      <w:r>
        <w:t>СУБЪЕКТОВ РОССИЙСКОЙ ФЕДЕРАЦИИ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748">
              <w:r>
                <w:rPr>
                  <w:color w:val="0000FF"/>
                </w:rPr>
                <w:t>постановлением</w:t>
              </w:r>
            </w:hyperlink>
            <w:r>
              <w:rPr>
                <w:color w:val="392C69"/>
              </w:rPr>
              <w:t xml:space="preserve"> Правительства ХМАО - Югры от 30.12.2021 N 642-п;</w:t>
            </w:r>
          </w:p>
          <w:p w:rsidR="002C551E" w:rsidRDefault="002C551E">
            <w:pPr>
              <w:pStyle w:val="ConsPlusNormal"/>
              <w:jc w:val="center"/>
            </w:pPr>
            <w:r>
              <w:rPr>
                <w:color w:val="392C69"/>
              </w:rPr>
              <w:t xml:space="preserve">в ред. постановлений Правительства ХМАО - Югры от 04.02.2022 </w:t>
            </w:r>
            <w:hyperlink r:id="rId749">
              <w:r>
                <w:rPr>
                  <w:color w:val="0000FF"/>
                </w:rPr>
                <w:t>N 44-п</w:t>
              </w:r>
            </w:hyperlink>
            <w:r>
              <w:rPr>
                <w:color w:val="392C69"/>
              </w:rPr>
              <w:t>,</w:t>
            </w:r>
          </w:p>
          <w:p w:rsidR="002C551E" w:rsidRDefault="002C551E">
            <w:pPr>
              <w:pStyle w:val="ConsPlusNormal"/>
              <w:jc w:val="center"/>
            </w:pPr>
            <w:r>
              <w:rPr>
                <w:color w:val="392C69"/>
              </w:rPr>
              <w:t xml:space="preserve">от 08.09.2022 </w:t>
            </w:r>
            <w:hyperlink r:id="rId750">
              <w:r>
                <w:rPr>
                  <w:color w:val="0000FF"/>
                </w:rPr>
                <w:t>N 440-п</w:t>
              </w:r>
            </w:hyperlink>
            <w:r>
              <w:rPr>
                <w:color w:val="392C69"/>
              </w:rPr>
              <w:t xml:space="preserve">, от 12.05.2023 </w:t>
            </w:r>
            <w:hyperlink r:id="rId751">
              <w:r>
                <w:rPr>
                  <w:color w:val="0000FF"/>
                </w:rPr>
                <w:t>N 211-п</w:t>
              </w:r>
            </w:hyperlink>
            <w:r>
              <w:rPr>
                <w:color w:val="392C69"/>
              </w:rPr>
              <w:t xml:space="preserve">, от 13.02.2024 </w:t>
            </w:r>
            <w:hyperlink r:id="rId752">
              <w:r>
                <w:rPr>
                  <w:color w:val="0000FF"/>
                </w:rPr>
                <w:t>N 46-п</w:t>
              </w:r>
            </w:hyperlink>
            <w:r>
              <w:rPr>
                <w:color w:val="392C69"/>
              </w:rPr>
              <w:t>,</w:t>
            </w:r>
          </w:p>
          <w:p w:rsidR="002C551E" w:rsidRDefault="002C551E">
            <w:pPr>
              <w:pStyle w:val="ConsPlusNormal"/>
              <w:jc w:val="center"/>
            </w:pPr>
            <w:r>
              <w:rPr>
                <w:color w:val="392C69"/>
              </w:rPr>
              <w:t xml:space="preserve">от 15.11.2024 </w:t>
            </w:r>
            <w:hyperlink r:id="rId753">
              <w:r>
                <w:rPr>
                  <w:color w:val="0000FF"/>
                </w:rPr>
                <w:t>N 422-п</w:t>
              </w:r>
            </w:hyperlink>
            <w:r>
              <w:rPr>
                <w:color w:val="392C69"/>
              </w:rPr>
              <w:t xml:space="preserve">, от 12.07.2025 </w:t>
            </w:r>
            <w:hyperlink r:id="rId754">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both"/>
      </w:pPr>
    </w:p>
    <w:p w:rsidR="002C551E" w:rsidRDefault="002C551E">
      <w:pPr>
        <w:pStyle w:val="ConsPlusNormal"/>
        <w:ind w:firstLine="540"/>
        <w:jc w:val="both"/>
      </w:pPr>
      <w:r>
        <w:t xml:space="preserve">1. Порядок определяет правила и условия предоставления субсидии муниципальным образованиям Ханты-Мансийского автономного округа - Югры (городским округам и муниципальным районам) по региональному проекту "Жилье" </w:t>
      </w:r>
      <w:hyperlink r:id="rId755">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Ханты-Мансийского автономного округа - Югры "Строительство", утвержденной постановлением Правительства Ханты-Мансийского автономного округа - Югры от 10 ноября 2023 года N 561-п (далее - субсидия, автономный округ, региональный проект "Жилье", государственная программа).</w:t>
      </w:r>
    </w:p>
    <w:p w:rsidR="002C551E" w:rsidRDefault="002C551E">
      <w:pPr>
        <w:pStyle w:val="ConsPlusNormal"/>
        <w:jc w:val="both"/>
      </w:pPr>
      <w:r>
        <w:t xml:space="preserve">(в ред. постановлений Правительства ХМАО - Югры от 04.02.2022 </w:t>
      </w:r>
      <w:hyperlink r:id="rId756">
        <w:r>
          <w:rPr>
            <w:color w:val="0000FF"/>
          </w:rPr>
          <w:t>N 44-п</w:t>
        </w:r>
      </w:hyperlink>
      <w:r>
        <w:t xml:space="preserve">, от 13.02.2024 </w:t>
      </w:r>
      <w:hyperlink r:id="rId757">
        <w:r>
          <w:rPr>
            <w:color w:val="0000FF"/>
          </w:rPr>
          <w:t>N 46-п</w:t>
        </w:r>
      </w:hyperlink>
      <w:r>
        <w:t>)</w:t>
      </w:r>
    </w:p>
    <w:p w:rsidR="002C551E" w:rsidRDefault="002C551E">
      <w:pPr>
        <w:pStyle w:val="ConsPlusNormal"/>
        <w:spacing w:before="220"/>
        <w:ind w:firstLine="540"/>
        <w:jc w:val="both"/>
      </w:pPr>
      <w:r>
        <w:t xml:space="preserve">2. Субсидия предоставляется из бюджета автономного округа на условиях софинансирования из федерального бюджета при реализации государственной </w:t>
      </w:r>
      <w:hyperlink r:id="rId758">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федеральная программа) в целях реализации следующих мероприятий:</w:t>
      </w:r>
    </w:p>
    <w:p w:rsidR="002C551E" w:rsidRDefault="002C551E">
      <w:pPr>
        <w:pStyle w:val="ConsPlusNormal"/>
        <w:spacing w:before="220"/>
        <w:ind w:firstLine="540"/>
        <w:jc w:val="both"/>
      </w:pPr>
      <w:r>
        <w:t>строительство (реконструкция) объектов водоснабжения, водоотведения и (или) теплоснабжения, в том числе магистральных сетей, при реализации проектов по развитию территорий, предусматривающих строительство жилья;</w:t>
      </w:r>
    </w:p>
    <w:p w:rsidR="002C551E" w:rsidRDefault="002C551E">
      <w:pPr>
        <w:pStyle w:val="ConsPlusNormal"/>
        <w:spacing w:before="220"/>
        <w:ind w:firstLine="540"/>
        <w:jc w:val="both"/>
      </w:pPr>
      <w:r>
        <w:t>строительство (реконструкция) объектов транспортной инфраструктуры при реализации проектов по развитию территорий, предусматривающих строительство жилья.</w:t>
      </w:r>
    </w:p>
    <w:p w:rsidR="002C551E" w:rsidRDefault="002C551E">
      <w:pPr>
        <w:pStyle w:val="ConsPlusNormal"/>
        <w:spacing w:before="220"/>
        <w:ind w:firstLine="540"/>
        <w:jc w:val="both"/>
      </w:pPr>
      <w:r>
        <w:t>Перечень проектов по развитию территорий, участвующих в реализации мероприятий регионального проекта "Жилье", приведен в таблице.</w:t>
      </w:r>
    </w:p>
    <w:p w:rsidR="002C551E" w:rsidRDefault="002C551E">
      <w:pPr>
        <w:pStyle w:val="ConsPlusNormal"/>
        <w:jc w:val="both"/>
      </w:pPr>
    </w:p>
    <w:p w:rsidR="002C551E" w:rsidRDefault="002C551E">
      <w:pPr>
        <w:pStyle w:val="ConsPlusNormal"/>
        <w:jc w:val="right"/>
      </w:pPr>
      <w:r>
        <w:t>Таблица</w:t>
      </w:r>
    </w:p>
    <w:p w:rsidR="002C551E" w:rsidRDefault="002C55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876"/>
        <w:gridCol w:w="2098"/>
        <w:gridCol w:w="1474"/>
      </w:tblGrid>
      <w:tr w:rsidR="002C551E">
        <w:tc>
          <w:tcPr>
            <w:tcW w:w="624" w:type="dxa"/>
          </w:tcPr>
          <w:p w:rsidR="002C551E" w:rsidRDefault="002C551E">
            <w:pPr>
              <w:pStyle w:val="ConsPlusNormal"/>
              <w:jc w:val="center"/>
            </w:pPr>
            <w:r>
              <w:t>N п/п</w:t>
            </w:r>
          </w:p>
        </w:tc>
        <w:tc>
          <w:tcPr>
            <w:tcW w:w="4876" w:type="dxa"/>
          </w:tcPr>
          <w:p w:rsidR="002C551E" w:rsidRDefault="002C551E">
            <w:pPr>
              <w:pStyle w:val="ConsPlusNormal"/>
              <w:jc w:val="center"/>
            </w:pPr>
            <w:r>
              <w:t>Наименование проекта/микрорайона (квартала)</w:t>
            </w:r>
          </w:p>
        </w:tc>
        <w:tc>
          <w:tcPr>
            <w:tcW w:w="2098" w:type="dxa"/>
          </w:tcPr>
          <w:p w:rsidR="002C551E" w:rsidRDefault="002C551E">
            <w:pPr>
              <w:pStyle w:val="ConsPlusNormal"/>
              <w:jc w:val="center"/>
            </w:pPr>
            <w:r>
              <w:t>Территория муниципального образования автономного округа</w:t>
            </w:r>
          </w:p>
        </w:tc>
        <w:tc>
          <w:tcPr>
            <w:tcW w:w="1474" w:type="dxa"/>
          </w:tcPr>
          <w:p w:rsidR="002C551E" w:rsidRDefault="002C551E">
            <w:pPr>
              <w:pStyle w:val="ConsPlusNormal"/>
              <w:jc w:val="center"/>
            </w:pPr>
            <w:r>
              <w:t>Площадь осваиваемой территории, гектар</w:t>
            </w:r>
          </w:p>
        </w:tc>
      </w:tr>
      <w:tr w:rsidR="002C551E">
        <w:tc>
          <w:tcPr>
            <w:tcW w:w="624" w:type="dxa"/>
          </w:tcPr>
          <w:p w:rsidR="002C551E" w:rsidRDefault="002C551E">
            <w:pPr>
              <w:pStyle w:val="ConsPlusNormal"/>
              <w:jc w:val="center"/>
            </w:pPr>
            <w:r>
              <w:t>1</w:t>
            </w:r>
          </w:p>
        </w:tc>
        <w:tc>
          <w:tcPr>
            <w:tcW w:w="4876" w:type="dxa"/>
          </w:tcPr>
          <w:p w:rsidR="002C551E" w:rsidRDefault="002C551E">
            <w:pPr>
              <w:pStyle w:val="ConsPlusNormal"/>
            </w:pPr>
            <w:r>
              <w:t>Восточный планировочный район (IV очередь строительства) г. Нижневартовска</w:t>
            </w:r>
          </w:p>
        </w:tc>
        <w:tc>
          <w:tcPr>
            <w:tcW w:w="2098" w:type="dxa"/>
          </w:tcPr>
          <w:p w:rsidR="002C551E" w:rsidRDefault="002C551E">
            <w:pPr>
              <w:pStyle w:val="ConsPlusNormal"/>
            </w:pPr>
            <w:r>
              <w:t>г. Нижневартовск</w:t>
            </w:r>
          </w:p>
        </w:tc>
        <w:tc>
          <w:tcPr>
            <w:tcW w:w="1474" w:type="dxa"/>
          </w:tcPr>
          <w:p w:rsidR="002C551E" w:rsidRDefault="002C551E">
            <w:pPr>
              <w:pStyle w:val="ConsPlusNormal"/>
            </w:pPr>
            <w:r>
              <w:t>149,7 га</w:t>
            </w:r>
          </w:p>
        </w:tc>
      </w:tr>
      <w:tr w:rsidR="002C551E">
        <w:tc>
          <w:tcPr>
            <w:tcW w:w="624" w:type="dxa"/>
          </w:tcPr>
          <w:p w:rsidR="002C551E" w:rsidRDefault="002C551E">
            <w:pPr>
              <w:pStyle w:val="ConsPlusNormal"/>
              <w:jc w:val="center"/>
            </w:pPr>
            <w:r>
              <w:t>2</w:t>
            </w:r>
          </w:p>
        </w:tc>
        <w:tc>
          <w:tcPr>
            <w:tcW w:w="4876" w:type="dxa"/>
          </w:tcPr>
          <w:p w:rsidR="002C551E" w:rsidRDefault="002C551E">
            <w:pPr>
              <w:pStyle w:val="ConsPlusNormal"/>
            </w:pPr>
            <w:r>
              <w:t>Восточный планировочный район (V очередь строительства) города Нижневартовска</w:t>
            </w:r>
          </w:p>
        </w:tc>
        <w:tc>
          <w:tcPr>
            <w:tcW w:w="2098" w:type="dxa"/>
          </w:tcPr>
          <w:p w:rsidR="002C551E" w:rsidRDefault="002C551E">
            <w:pPr>
              <w:pStyle w:val="ConsPlusNormal"/>
            </w:pPr>
            <w:r>
              <w:t>г. Нижневартовск</w:t>
            </w:r>
          </w:p>
        </w:tc>
        <w:tc>
          <w:tcPr>
            <w:tcW w:w="1474" w:type="dxa"/>
          </w:tcPr>
          <w:p w:rsidR="002C551E" w:rsidRDefault="002C551E">
            <w:pPr>
              <w:pStyle w:val="ConsPlusNormal"/>
            </w:pPr>
            <w:r>
              <w:t>48,3 га</w:t>
            </w:r>
          </w:p>
        </w:tc>
      </w:tr>
      <w:tr w:rsidR="002C551E">
        <w:tblPrEx>
          <w:tblBorders>
            <w:insideH w:val="nil"/>
          </w:tblBorders>
        </w:tblPrEx>
        <w:tc>
          <w:tcPr>
            <w:tcW w:w="624" w:type="dxa"/>
            <w:tcBorders>
              <w:bottom w:val="nil"/>
            </w:tcBorders>
          </w:tcPr>
          <w:p w:rsidR="002C551E" w:rsidRDefault="002C551E">
            <w:pPr>
              <w:pStyle w:val="ConsPlusNormal"/>
              <w:jc w:val="center"/>
            </w:pPr>
            <w:r>
              <w:t>3</w:t>
            </w:r>
          </w:p>
        </w:tc>
        <w:tc>
          <w:tcPr>
            <w:tcW w:w="4876" w:type="dxa"/>
            <w:tcBorders>
              <w:bottom w:val="nil"/>
            </w:tcBorders>
          </w:tcPr>
          <w:p w:rsidR="002C551E" w:rsidRDefault="002C551E">
            <w:pPr>
              <w:pStyle w:val="ConsPlusNormal"/>
            </w:pPr>
            <w:r>
              <w:t>Проекты развития территории 3, 3а, 5, 6, 7, 18 микрорайонов города Югорска</w:t>
            </w:r>
          </w:p>
        </w:tc>
        <w:tc>
          <w:tcPr>
            <w:tcW w:w="2098" w:type="dxa"/>
            <w:tcBorders>
              <w:bottom w:val="nil"/>
            </w:tcBorders>
          </w:tcPr>
          <w:p w:rsidR="002C551E" w:rsidRDefault="002C551E">
            <w:pPr>
              <w:pStyle w:val="ConsPlusNormal"/>
            </w:pPr>
            <w:r>
              <w:t>г. Югорск</w:t>
            </w:r>
          </w:p>
        </w:tc>
        <w:tc>
          <w:tcPr>
            <w:tcW w:w="1474" w:type="dxa"/>
            <w:tcBorders>
              <w:bottom w:val="nil"/>
            </w:tcBorders>
          </w:tcPr>
          <w:p w:rsidR="002C551E" w:rsidRDefault="002C551E">
            <w:pPr>
              <w:pStyle w:val="ConsPlusNormal"/>
            </w:pPr>
            <w:r>
              <w:t>279,02</w:t>
            </w:r>
          </w:p>
        </w:tc>
      </w:tr>
      <w:tr w:rsidR="002C551E">
        <w:tblPrEx>
          <w:tblBorders>
            <w:insideH w:val="nil"/>
          </w:tblBorders>
        </w:tblPrEx>
        <w:tc>
          <w:tcPr>
            <w:tcW w:w="9072" w:type="dxa"/>
            <w:gridSpan w:val="4"/>
            <w:tcBorders>
              <w:top w:val="nil"/>
            </w:tcBorders>
          </w:tcPr>
          <w:p w:rsidR="002C551E" w:rsidRDefault="002C551E">
            <w:pPr>
              <w:pStyle w:val="ConsPlusNormal"/>
              <w:jc w:val="both"/>
            </w:pPr>
            <w:r>
              <w:t xml:space="preserve">(п. 3 введен </w:t>
            </w:r>
            <w:hyperlink r:id="rId759">
              <w:r>
                <w:rPr>
                  <w:color w:val="0000FF"/>
                </w:rPr>
                <w:t>постановлением</w:t>
              </w:r>
            </w:hyperlink>
            <w:r>
              <w:t xml:space="preserve"> Правительства ХМАО - Югры от 12.05.2023 N 211-п)</w:t>
            </w:r>
          </w:p>
        </w:tc>
      </w:tr>
    </w:tbl>
    <w:p w:rsidR="002C551E" w:rsidRDefault="002C551E">
      <w:pPr>
        <w:pStyle w:val="ConsPlusNormal"/>
        <w:jc w:val="both"/>
      </w:pPr>
    </w:p>
    <w:p w:rsidR="002C551E" w:rsidRDefault="002C551E">
      <w:pPr>
        <w:pStyle w:val="ConsPlusNormal"/>
        <w:ind w:firstLine="540"/>
        <w:jc w:val="both"/>
      </w:pPr>
      <w:r>
        <w:t xml:space="preserve">3. Предоставление субсидии из федерального бюджета бюджету автономного округа на развитие жилищного строительства осуществляется в соответствии с </w:t>
      </w:r>
      <w:hyperlink r:id="rId760">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развитие жилищного строительства, установленными приложением 6 к федеральной программе </w:t>
      </w:r>
      <w:r>
        <w:lastRenderedPageBreak/>
        <w:t>(далее - федеральные правила), на основании соглашения, заключенного между Министерством строительства и жилищно-коммунального хозяйства Российской Федерации и Правительством автономного округа.</w:t>
      </w:r>
    </w:p>
    <w:p w:rsidR="002C551E" w:rsidRDefault="002C551E">
      <w:pPr>
        <w:pStyle w:val="ConsPlusNormal"/>
        <w:spacing w:before="220"/>
        <w:ind w:firstLine="540"/>
        <w:jc w:val="both"/>
      </w:pPr>
      <w:r>
        <w:t>От имени Правительства автономного округа соглашение с Министерством строительства и жилищно-коммунального хозяйства Российской Федерации заключает Департамент строительства и архитектуры автономного округа по форме, утвержденной Министерством финансов Российской Федерации.</w:t>
      </w:r>
    </w:p>
    <w:p w:rsidR="002C551E" w:rsidRDefault="002C551E">
      <w:pPr>
        <w:pStyle w:val="ConsPlusNormal"/>
        <w:jc w:val="both"/>
      </w:pPr>
      <w:r>
        <w:t xml:space="preserve">(в ред. постановлений Правительства ХМАО - Югры от 08.09.2022 </w:t>
      </w:r>
      <w:hyperlink r:id="rId761">
        <w:r>
          <w:rPr>
            <w:color w:val="0000FF"/>
          </w:rPr>
          <w:t>N 440-п</w:t>
        </w:r>
      </w:hyperlink>
      <w:r>
        <w:t xml:space="preserve">, от 15.11.2024 </w:t>
      </w:r>
      <w:hyperlink r:id="rId762">
        <w:r>
          <w:rPr>
            <w:color w:val="0000FF"/>
          </w:rPr>
          <w:t>N 422-п</w:t>
        </w:r>
      </w:hyperlink>
      <w:r>
        <w:t>)</w:t>
      </w:r>
    </w:p>
    <w:p w:rsidR="002C551E" w:rsidRDefault="002C551E">
      <w:pPr>
        <w:pStyle w:val="ConsPlusNormal"/>
        <w:spacing w:before="220"/>
        <w:ind w:firstLine="540"/>
        <w:jc w:val="both"/>
      </w:pPr>
      <w:r>
        <w:t>4. Субсидия предоставляется бюджету муниципального образования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для реализации регионального проекта "Жилье", на основании соглашения о предоставлении субсидии (далее - соглашение), заключенного между муниципальным образованием автономного округа и Департаментом строительства и архитектуры автономного округа (в отношении строительства (реконструкции) объектов водоснабжения, водоотведения и (или) теплоснабжения), Департаментом дорожного хозяйства и транспорта автономного округа (в отношении строительства (реконструкции) объектов транспортной инфраструктуры), а также при выполнении следующих условий:</w:t>
      </w:r>
    </w:p>
    <w:p w:rsidR="002C551E" w:rsidRDefault="002C551E">
      <w:pPr>
        <w:pStyle w:val="ConsPlusNormal"/>
        <w:jc w:val="both"/>
      </w:pPr>
      <w:r>
        <w:t xml:space="preserve">(в ред. </w:t>
      </w:r>
      <w:hyperlink r:id="rId763">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(в ред. </w:t>
      </w:r>
      <w:hyperlink r:id="rId76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Предоставление субсидии муниципальному образованию автономного округа на условиях софинансирования расходных обязательств из федерального бюджета осуществляется на основании Соглашения, заключаемого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spacing w:before="220"/>
        <w:ind w:firstLine="540"/>
        <w:jc w:val="both"/>
      </w:pPr>
      <w:r>
        <w:t>Предоставление субсидии муниципальному образованию автономного округа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jc w:val="both"/>
      </w:pPr>
      <w:r>
        <w:t xml:space="preserve">(п. 4 в ред. </w:t>
      </w:r>
      <w:hyperlink r:id="rId765">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5. Предельный уровень софинансирования расходных обязательств муниципального образования автономного округа из бюджета автономного округа по каждому объекту ежегодно определяется в соотношении, установленном утвержденными порядками предоставления субсидии из бюджета автономного округа на софинансирование строительства и реконструкции объектов муниципальной собственности:</w:t>
      </w:r>
    </w:p>
    <w:p w:rsidR="002C551E" w:rsidRDefault="002C551E">
      <w:pPr>
        <w:pStyle w:val="ConsPlusNormal"/>
        <w:spacing w:before="220"/>
        <w:ind w:firstLine="540"/>
        <w:jc w:val="both"/>
      </w:pPr>
      <w:r>
        <w:t xml:space="preserve">по строительству или реконструкции объектов водоснабжения, водоотведения и (или) теплоснабжения - в соответствии с </w:t>
      </w:r>
      <w:hyperlink w:anchor="P1772">
        <w:r>
          <w:rPr>
            <w:color w:val="0000FF"/>
          </w:rPr>
          <w:t>приложением 16</w:t>
        </w:r>
      </w:hyperlink>
      <w:r>
        <w:t xml:space="preserve"> к настоящему постановлению;</w:t>
      </w:r>
    </w:p>
    <w:p w:rsidR="002C551E" w:rsidRDefault="002C551E">
      <w:pPr>
        <w:pStyle w:val="ConsPlusNormal"/>
        <w:spacing w:before="220"/>
        <w:ind w:firstLine="540"/>
        <w:jc w:val="both"/>
      </w:pPr>
      <w:r>
        <w:lastRenderedPageBreak/>
        <w:t xml:space="preserve">по строительству или реконструкции объектов транспортной инфраструктуры - в соответствии с </w:t>
      </w:r>
      <w:hyperlink r:id="rId766">
        <w:r>
          <w:rPr>
            <w:color w:val="0000FF"/>
          </w:rPr>
          <w:t>порядком</w:t>
        </w:r>
      </w:hyperlink>
      <w:r>
        <w:t xml:space="preserve"> предоставления субсидии на проектирование, строительство реконструкцию, капитальный ремонт и ремонт автомобильных дорог общего пользования местного значения, утвержденным постановлением Правительства автономного округа "О мерах по реализации государственной программы Ханты-Мансийского автономного округа - Югры "Современная транспортная система".</w:t>
      </w:r>
    </w:p>
    <w:p w:rsidR="002C551E" w:rsidRDefault="002C551E">
      <w:pPr>
        <w:pStyle w:val="ConsPlusNormal"/>
        <w:spacing w:before="220"/>
        <w:ind w:firstLine="540"/>
        <w:jc w:val="both"/>
      </w:pPr>
      <w:r>
        <w:t>Муниципальные образования автономного округа при наличии соответствующей потребности увеличивают объем софинансирования за счет средств собственных бюджетов, внебюджетных источников.</w:t>
      </w:r>
    </w:p>
    <w:p w:rsidR="002C551E" w:rsidRDefault="002C551E">
      <w:pPr>
        <w:pStyle w:val="ConsPlusNormal"/>
        <w:spacing w:before="220"/>
        <w:ind w:firstLine="540"/>
        <w:jc w:val="both"/>
      </w:pPr>
      <w:r>
        <w:t>6. Объекты по строительству или реконструкции водоснабжения, водоотведения, теплоснабжения или транспортной инфраструктуры включаются в Перечень реализуемых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(далее - Перечень объектов).</w:t>
      </w:r>
    </w:p>
    <w:p w:rsidR="002C551E" w:rsidRDefault="002C551E">
      <w:pPr>
        <w:pStyle w:val="ConsPlusNormal"/>
        <w:jc w:val="both"/>
      </w:pPr>
      <w:r>
        <w:t xml:space="preserve">(в ред. </w:t>
      </w:r>
      <w:hyperlink r:id="rId767">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 xml:space="preserve">Департамент строительства и архитектуры автономного округа при формировании бюджета автономного округа на очередной финансовый год и плановый период включает в Перечень объектов объекты по строительству или реконструкции водоснабжения, водоотведения, теплоснабжения или транспортной инфраструктуры, обеспеченные заключением об эффективности инвестиционного проекта по итогу проверки в соответствии с </w:t>
      </w:r>
      <w:hyperlink r:id="rId768">
        <w:r>
          <w:rPr>
            <w:color w:val="0000FF"/>
          </w:rPr>
          <w:t>Порядком</w:t>
        </w:r>
      </w:hyperlink>
      <w:r>
        <w:t xml:space="preserve"> проведения проверки инвестиционных проектов на предмет эффективности использования средств бюджета автономного округа, направляемых на капитальные вложения, утвержденным постановлением Правительства автономного округа от 2 апреля 2011 года N 93-п.</w:t>
      </w:r>
    </w:p>
    <w:p w:rsidR="002C551E" w:rsidRDefault="002C551E">
      <w:pPr>
        <w:pStyle w:val="ConsPlusNormal"/>
        <w:jc w:val="both"/>
      </w:pPr>
      <w:r>
        <w:t xml:space="preserve">(в ред. </w:t>
      </w:r>
      <w:hyperlink r:id="rId76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7.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автономного округа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автономного округа, открытый в Управлении Федерального казначейства по автономному округу.</w:t>
      </w:r>
    </w:p>
    <w:p w:rsidR="002C551E" w:rsidRDefault="002C551E">
      <w:pPr>
        <w:pStyle w:val="ConsPlusNormal"/>
        <w:jc w:val="both"/>
      </w:pPr>
      <w:r>
        <w:t xml:space="preserve">(п. 7 в ред. </w:t>
      </w:r>
      <w:hyperlink r:id="rId770">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8. Органы местного самоуправления муниципальных образований автономного округа несут ответственность за своевременность, полноту и целевое использование предоставленной субсидии, за достоверность представляемой информации, документов и отчетности по использованию субсидии в установленном законодательством порядке, а также обеспечивают приемку выполненных работ с привлечением представителей общественности.</w:t>
      </w:r>
    </w:p>
    <w:p w:rsidR="002C551E" w:rsidRDefault="002C551E">
      <w:pPr>
        <w:pStyle w:val="ConsPlusNormal"/>
        <w:jc w:val="both"/>
      </w:pPr>
      <w:r>
        <w:t xml:space="preserve">(в ред. </w:t>
      </w:r>
      <w:hyperlink r:id="rId771">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9. В случаях выявления нецелевого использования субсидий, а также нарушения условий соглашения средства федерального бюджета и бюджета автономного округа подлежат возврату в установленном законодательством порядке.</w:t>
      </w:r>
    </w:p>
    <w:p w:rsidR="002C551E" w:rsidRDefault="002C551E">
      <w:pPr>
        <w:pStyle w:val="ConsPlusNormal"/>
        <w:spacing w:before="220"/>
        <w:ind w:firstLine="540"/>
        <w:jc w:val="both"/>
      </w:pPr>
      <w:r>
        <w:t xml:space="preserve">10. Контроль целевого использования субсидий из федерального бюджета и бюджета автономного округа осуществляет орган государственного финансового контроля автономного </w:t>
      </w:r>
      <w:r>
        <w:lastRenderedPageBreak/>
        <w:t>округа, Департамент строительства и архитектуры автономного округа, Департамент дорожного хозяйства и транспорта автономного округа и муниципальные образования автономного округа.</w:t>
      </w:r>
    </w:p>
    <w:p w:rsidR="002C551E" w:rsidRDefault="002C551E">
      <w:pPr>
        <w:pStyle w:val="ConsPlusNormal"/>
        <w:jc w:val="both"/>
      </w:pPr>
      <w:r>
        <w:t xml:space="preserve">(в ред. постановлений Правительства ХМАО - Югры от 08.09.2022 </w:t>
      </w:r>
      <w:hyperlink r:id="rId772">
        <w:r>
          <w:rPr>
            <w:color w:val="0000FF"/>
          </w:rPr>
          <w:t>N 440-п</w:t>
        </w:r>
      </w:hyperlink>
      <w:r>
        <w:t xml:space="preserve">, от 15.11.2024 </w:t>
      </w:r>
      <w:hyperlink r:id="rId773">
        <w:r>
          <w:rPr>
            <w:color w:val="0000FF"/>
          </w:rPr>
          <w:t>N 422-п</w:t>
        </w:r>
      </w:hyperlink>
      <w:r>
        <w:t>)</w:t>
      </w:r>
    </w:p>
    <w:p w:rsidR="002C551E" w:rsidRDefault="002C551E">
      <w:pPr>
        <w:pStyle w:val="ConsPlusNormal"/>
        <w:spacing w:before="220"/>
        <w:ind w:firstLine="540"/>
        <w:jc w:val="both"/>
      </w:pPr>
      <w:r>
        <w:t xml:space="preserve">11. В случае нецелевого использования субсидии и (или) нарушения муниципальным образованием автономного округа условий ее предоставления (расходования), в том числе неисполнения или ненадлежащего исполнения условий соглашения, к нему применяются меры ответственности в соответствии с </w:t>
      </w:r>
      <w:hyperlink r:id="rId774">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w:t>
      </w:r>
    </w:p>
    <w:p w:rsidR="002C551E" w:rsidRDefault="002C551E">
      <w:pPr>
        <w:pStyle w:val="ConsPlusNormal"/>
        <w:spacing w:before="220"/>
        <w:ind w:firstLine="540"/>
        <w:jc w:val="both"/>
      </w:pPr>
      <w:r>
        <w:t>12. Показателем результативности использования субсидии является достижение значения результата "Реализованы проекты по развитию территорий, расположенных в границах населенных пунктов, предусматривающих строительство жилья, которые включены в государственные программы субъектов Российской Федерации по развитию жилищного строительства", установленного на соответствующий финансовый год в соглашении (далее - показатель). Значение показателя считается достигнутым, если к окончанию финансового года субсидии, предусмотренные для реализации конкретного проекта по развитию территорий, при реализации соглашения освоены в полном объеме.</w:t>
      </w:r>
    </w:p>
    <w:p w:rsidR="002C551E" w:rsidRDefault="002C551E">
      <w:pPr>
        <w:pStyle w:val="ConsPlusNormal"/>
        <w:jc w:val="both"/>
      </w:pPr>
      <w:r>
        <w:t xml:space="preserve">(в ред. </w:t>
      </w:r>
      <w:hyperlink r:id="rId775">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Расходование субсидии является эффективным, если достигнут показатель.</w:t>
      </w:r>
    </w:p>
    <w:p w:rsidR="002C551E" w:rsidRDefault="002C551E">
      <w:pPr>
        <w:pStyle w:val="ConsPlusNormal"/>
        <w:spacing w:before="220"/>
        <w:ind w:firstLine="540"/>
        <w:jc w:val="both"/>
      </w:pPr>
      <w:r>
        <w:t>13. Оценку эффективности использования субсидии осуществляет Департамент строительства и архитектуры автономного округа до 15-го числа месяца года, следующего за отчетным годом, на основании представленных муниципальным образованием автономного округа отчетов.</w:t>
      </w:r>
    </w:p>
    <w:p w:rsidR="002C551E" w:rsidRDefault="002C551E">
      <w:pPr>
        <w:pStyle w:val="ConsPlusNormal"/>
        <w:jc w:val="both"/>
      </w:pPr>
      <w:r>
        <w:t xml:space="preserve">(в ред. постановлений Правительства ХМАО - Югры от 08.09.2022 </w:t>
      </w:r>
      <w:hyperlink r:id="rId776">
        <w:r>
          <w:rPr>
            <w:color w:val="0000FF"/>
          </w:rPr>
          <w:t>N 440-п</w:t>
        </w:r>
      </w:hyperlink>
      <w:r>
        <w:t xml:space="preserve">, от 15.11.2024 </w:t>
      </w:r>
      <w:hyperlink r:id="rId777">
        <w:r>
          <w:rPr>
            <w:color w:val="0000FF"/>
          </w:rPr>
          <w:t>N 422-п</w:t>
        </w:r>
      </w:hyperlink>
      <w:r>
        <w:t>)</w:t>
      </w: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both"/>
      </w:pPr>
    </w:p>
    <w:p w:rsidR="002C551E" w:rsidRDefault="002C551E">
      <w:pPr>
        <w:pStyle w:val="ConsPlusNormal"/>
        <w:jc w:val="right"/>
        <w:outlineLvl w:val="0"/>
      </w:pPr>
      <w:r>
        <w:t>Приложение 18</w:t>
      </w:r>
    </w:p>
    <w:p w:rsidR="002C551E" w:rsidRDefault="002C551E">
      <w:pPr>
        <w:pStyle w:val="ConsPlusNormal"/>
        <w:jc w:val="right"/>
      </w:pPr>
      <w:r>
        <w:t>к постановлению Правительства</w:t>
      </w:r>
    </w:p>
    <w:p w:rsidR="002C551E" w:rsidRDefault="002C551E">
      <w:pPr>
        <w:pStyle w:val="ConsPlusNormal"/>
        <w:jc w:val="right"/>
      </w:pPr>
      <w:r>
        <w:t>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ind w:firstLine="540"/>
        <w:jc w:val="both"/>
      </w:pPr>
    </w:p>
    <w:p w:rsidR="002C551E" w:rsidRDefault="002C551E">
      <w:pPr>
        <w:pStyle w:val="ConsPlusTitle"/>
        <w:jc w:val="center"/>
      </w:pPr>
      <w:bookmarkStart w:id="173" w:name="P2001"/>
      <w:bookmarkEnd w:id="173"/>
      <w:r>
        <w:t>ПОРЯДОК</w:t>
      </w:r>
    </w:p>
    <w:p w:rsidR="002C551E" w:rsidRDefault="002C551E">
      <w:pPr>
        <w:pStyle w:val="ConsPlusTitle"/>
        <w:jc w:val="center"/>
      </w:pPr>
      <w:r>
        <w:t>ПРЕДОСТАВЛЕНИЯ И РАСПРЕДЕЛЕНИЯ СУБСИДИИ МУНИЦИПАЛЬНЫМ</w:t>
      </w:r>
    </w:p>
    <w:p w:rsidR="002C551E" w:rsidRDefault="002C551E">
      <w:pPr>
        <w:pStyle w:val="ConsPlusTitle"/>
        <w:jc w:val="center"/>
      </w:pPr>
      <w:r>
        <w:t>ОБРАЗОВАНИЯМ ХАНТЫ-МАНСИЙСКОГО АВТОНОМНОГО ОКРУГА - ЮГРЫ,</w:t>
      </w:r>
    </w:p>
    <w:p w:rsidR="002C551E" w:rsidRDefault="002C551E">
      <w:pPr>
        <w:pStyle w:val="ConsPlusTitle"/>
        <w:jc w:val="center"/>
      </w:pPr>
      <w:r>
        <w:t>В ЦЕЛЯХ РЕАЛИЗАЦИИ МЕРОПРИЯТИЯ, УКАЗАННОГО В ПУНКТЕ 2(1)</w:t>
      </w:r>
    </w:p>
    <w:p w:rsidR="002C551E" w:rsidRDefault="002C551E">
      <w:pPr>
        <w:pStyle w:val="ConsPlusTitle"/>
        <w:jc w:val="center"/>
      </w:pPr>
      <w:r>
        <w:t>ПРАВИЛ ПРЕДОСТАВЛЕНИЯ И РАСПРЕДЕЛЕНИЯ СУБСИДИЙ</w:t>
      </w:r>
    </w:p>
    <w:p w:rsidR="002C551E" w:rsidRDefault="002C551E">
      <w:pPr>
        <w:pStyle w:val="ConsPlusTitle"/>
        <w:jc w:val="center"/>
      </w:pPr>
      <w:r>
        <w:t>ИЗ ФЕДЕРАЛЬНОГО БЮДЖЕТА БЮДЖЕТАМ СУБЪЕКТОВ</w:t>
      </w:r>
    </w:p>
    <w:p w:rsidR="002C551E" w:rsidRDefault="002C551E">
      <w:pPr>
        <w:pStyle w:val="ConsPlusTitle"/>
        <w:jc w:val="center"/>
      </w:pPr>
      <w:r>
        <w:t>РОССИЙСКОЙ ФЕДЕРАЦИИ В ЦЕЛЯХ СОФИНАНСИРОВАНИЯ РАСХОДНЫХ</w:t>
      </w:r>
    </w:p>
    <w:p w:rsidR="002C551E" w:rsidRDefault="002C551E">
      <w:pPr>
        <w:pStyle w:val="ConsPlusTitle"/>
        <w:jc w:val="center"/>
      </w:pPr>
      <w:r>
        <w:t>ОБЯЗАТЕЛЬСТВ СУБЪЕКТОВ РОССИЙСКОЙ ФЕДЕРАЦИИ, ВОЗНИКАЮЩИХ</w:t>
      </w:r>
    </w:p>
    <w:p w:rsidR="002C551E" w:rsidRDefault="002C551E">
      <w:pPr>
        <w:pStyle w:val="ConsPlusTitle"/>
        <w:jc w:val="center"/>
      </w:pPr>
      <w:r>
        <w:t>ПРИ РЕАЛИЗАЦИИ МЕРОПРИЯТИЙ ГОСУДАРСТВЕННЫХ ПРОГРАММ</w:t>
      </w:r>
    </w:p>
    <w:p w:rsidR="002C551E" w:rsidRDefault="002C551E">
      <w:pPr>
        <w:pStyle w:val="ConsPlusTitle"/>
        <w:jc w:val="center"/>
      </w:pPr>
      <w:r>
        <w:t>СУБЪЕКТОВ РОССИЙСКОЙ ФЕДЕРАЦИИ ПО ПЕРЕСЕЛЕНИЮ ГРАЖДАН</w:t>
      </w:r>
    </w:p>
    <w:p w:rsidR="002C551E" w:rsidRDefault="002C551E">
      <w:pPr>
        <w:pStyle w:val="ConsPlusTitle"/>
        <w:jc w:val="center"/>
      </w:pPr>
      <w:r>
        <w:t>ИЗ НЕ ПРЕДНАЗНАЧЕННЫХ ДЛЯ ПРОЖИВАНИЯ СТРОЕНИЙ, СОЗДАННЫХ</w:t>
      </w:r>
    </w:p>
    <w:p w:rsidR="002C551E" w:rsidRDefault="002C551E">
      <w:pPr>
        <w:pStyle w:val="ConsPlusTitle"/>
        <w:jc w:val="center"/>
      </w:pPr>
      <w:r>
        <w:t>В ПЕРИОД ПРОМЫШЛЕННОГО ОСВОЕНИЯ СИБИРИ И ДАЛЬНЕГО ВОСТОКА,</w:t>
      </w:r>
    </w:p>
    <w:p w:rsidR="002C551E" w:rsidRDefault="002C551E">
      <w:pPr>
        <w:pStyle w:val="ConsPlusTitle"/>
        <w:jc w:val="center"/>
      </w:pPr>
      <w:r>
        <w:t>УТВЕРЖДЕННЫХ ПОСТАНОВЛЕНИЕМ ПРАВИТЕЛЬСТВА</w:t>
      </w:r>
    </w:p>
    <w:p w:rsidR="002C551E" w:rsidRDefault="002C551E">
      <w:pPr>
        <w:pStyle w:val="ConsPlusTitle"/>
        <w:jc w:val="center"/>
      </w:pPr>
      <w:r>
        <w:t>РОССИЙСКОЙ ФЕДЕРАЦИИ ОТ 30 ДЕКАБРЯ 2017 ГОДА N 1710</w:t>
      </w:r>
    </w:p>
    <w:p w:rsidR="002C551E" w:rsidRDefault="002C551E">
      <w:pPr>
        <w:pStyle w:val="ConsPlusTitle"/>
        <w:jc w:val="center"/>
      </w:pPr>
      <w:r>
        <w:t>(ДАЛЕЕ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778">
              <w:r>
                <w:rPr>
                  <w:color w:val="0000FF"/>
                </w:rPr>
                <w:t>постановлением</w:t>
              </w:r>
            </w:hyperlink>
            <w:r>
              <w:rPr>
                <w:color w:val="392C69"/>
              </w:rPr>
              <w:t xml:space="preserve"> Правительства ХМАО - Югры от 09.12.2022 N 668-п;</w:t>
            </w:r>
          </w:p>
          <w:p w:rsidR="002C551E" w:rsidRDefault="002C551E">
            <w:pPr>
              <w:pStyle w:val="ConsPlusNormal"/>
              <w:jc w:val="center"/>
            </w:pPr>
            <w:r>
              <w:rPr>
                <w:color w:val="392C69"/>
              </w:rPr>
              <w:t xml:space="preserve">в ред. постановлений Правительства ХМАО - Югры от 23.12.2022 </w:t>
            </w:r>
            <w:hyperlink r:id="rId779">
              <w:r>
                <w:rPr>
                  <w:color w:val="0000FF"/>
                </w:rPr>
                <w:t>N 704-п</w:t>
              </w:r>
            </w:hyperlink>
            <w:r>
              <w:rPr>
                <w:color w:val="392C69"/>
              </w:rPr>
              <w:t>,</w:t>
            </w:r>
          </w:p>
          <w:p w:rsidR="002C551E" w:rsidRDefault="002C551E">
            <w:pPr>
              <w:pStyle w:val="ConsPlusNormal"/>
              <w:jc w:val="center"/>
            </w:pPr>
            <w:r>
              <w:rPr>
                <w:color w:val="392C69"/>
              </w:rPr>
              <w:t xml:space="preserve">от 17.03.2023 </w:t>
            </w:r>
            <w:hyperlink r:id="rId780">
              <w:r>
                <w:rPr>
                  <w:color w:val="0000FF"/>
                </w:rPr>
                <w:t>N 94-п</w:t>
              </w:r>
            </w:hyperlink>
            <w:r>
              <w:rPr>
                <w:color w:val="392C69"/>
              </w:rPr>
              <w:t xml:space="preserve">, от 13.02.2024 </w:t>
            </w:r>
            <w:hyperlink r:id="rId781">
              <w:r>
                <w:rPr>
                  <w:color w:val="0000FF"/>
                </w:rPr>
                <w:t>N 46-п</w:t>
              </w:r>
            </w:hyperlink>
            <w:r>
              <w:rPr>
                <w:color w:val="392C69"/>
              </w:rPr>
              <w:t xml:space="preserve">, от 18.07.2024 </w:t>
            </w:r>
            <w:hyperlink r:id="rId782">
              <w:r>
                <w:rPr>
                  <w:color w:val="0000FF"/>
                </w:rPr>
                <w:t>N 258-п</w:t>
              </w:r>
            </w:hyperlink>
            <w:r>
              <w:rPr>
                <w:color w:val="392C69"/>
              </w:rPr>
              <w:t>,</w:t>
            </w:r>
          </w:p>
          <w:p w:rsidR="002C551E" w:rsidRDefault="002C551E">
            <w:pPr>
              <w:pStyle w:val="ConsPlusNormal"/>
              <w:jc w:val="center"/>
            </w:pPr>
            <w:r>
              <w:rPr>
                <w:color w:val="392C69"/>
              </w:rPr>
              <w:t xml:space="preserve">от 15.11.2024 </w:t>
            </w:r>
            <w:hyperlink r:id="rId783">
              <w:r>
                <w:rPr>
                  <w:color w:val="0000FF"/>
                </w:rPr>
                <w:t>N 422-п</w:t>
              </w:r>
            </w:hyperlink>
            <w:r>
              <w:rPr>
                <w:color w:val="392C69"/>
              </w:rPr>
              <w:t xml:space="preserve">, от 16.01.2025 </w:t>
            </w:r>
            <w:hyperlink r:id="rId784">
              <w:r>
                <w:rPr>
                  <w:color w:val="0000FF"/>
                </w:rPr>
                <w:t>N 7-п</w:t>
              </w:r>
            </w:hyperlink>
            <w:r>
              <w:rPr>
                <w:color w:val="392C69"/>
              </w:rPr>
              <w:t xml:space="preserve">, от 12.07.2025 </w:t>
            </w:r>
            <w:hyperlink r:id="rId785">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ind w:firstLine="540"/>
        <w:jc w:val="both"/>
      </w:pPr>
    </w:p>
    <w:p w:rsidR="002C551E" w:rsidRDefault="002C551E">
      <w:pPr>
        <w:pStyle w:val="ConsPlusNormal"/>
        <w:ind w:firstLine="540"/>
        <w:jc w:val="both"/>
      </w:pPr>
      <w:r>
        <w:t xml:space="preserve">1. Порядок устанавливает правила и условия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муниципальные образования, местный бюджет) на переселение граждан из не предназначенных для проживания строений, созданных в период промышленного освоения Сибири и Дальнего Востока в пределах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786">
        <w:r>
          <w:rPr>
            <w:color w:val="0000FF"/>
          </w:rPr>
          <w:t>направления</w:t>
        </w:r>
      </w:hyperlink>
      <w:r>
        <w:t xml:space="preserve"> (подпрограммы) "Создание условий для обеспечения жилыми 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мероприятие, субсидия, региональный проект).</w:t>
      </w:r>
    </w:p>
    <w:p w:rsidR="002C551E" w:rsidRDefault="002C551E">
      <w:pPr>
        <w:pStyle w:val="ConsPlusNormal"/>
        <w:jc w:val="both"/>
      </w:pPr>
      <w:r>
        <w:t xml:space="preserve">(в ред. </w:t>
      </w:r>
      <w:hyperlink r:id="rId787">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2. Целью предоставления субсидии является обеспечение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 в форме социальной выплаты на приобретение или строительство жилых помещений в автономном округе или предоставления жилого помещения в соответствии с мероприятиями, установленными в муниципальных программах.</w:t>
      </w:r>
    </w:p>
    <w:p w:rsidR="002C551E" w:rsidRDefault="002C551E">
      <w:pPr>
        <w:pStyle w:val="ConsPlusNormal"/>
        <w:spacing w:before="220"/>
        <w:ind w:firstLine="540"/>
        <w:jc w:val="both"/>
      </w:pPr>
      <w:bookmarkStart w:id="174" w:name="P2025"/>
      <w:bookmarkEnd w:id="174"/>
      <w:r>
        <w:t xml:space="preserve">3. Отбор муниципальных образований для предоставления субсидии осуществляется на основании утвержденного главой муниципального образования списка граждан, отвечающих совокупности критериев, установленных </w:t>
      </w:r>
      <w:hyperlink r:id="rId788">
        <w:r>
          <w:rPr>
            <w:color w:val="0000FF"/>
          </w:rPr>
          <w:t>пунктом 2 (1)</w:t>
        </w:r>
      </w:hyperlink>
      <w: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переселению граждан из не предназначенных для проживания строений, созданных в период промышленного освоения Сибири и Дальнего Востока, утвержденных постановлением Правительства Российской Федерации от 30 декабря 2017 года N 1710 (далее - Правила), </w:t>
      </w:r>
      <w:hyperlink w:anchor="P2109">
        <w:r>
          <w:rPr>
            <w:color w:val="0000FF"/>
          </w:rPr>
          <w:t>пунктом 21</w:t>
        </w:r>
      </w:hyperlink>
      <w:r>
        <w:t xml:space="preserve"> Порядка.</w:t>
      </w:r>
    </w:p>
    <w:p w:rsidR="002C551E" w:rsidRDefault="002C551E">
      <w:pPr>
        <w:pStyle w:val="ConsPlusNormal"/>
        <w:jc w:val="both"/>
      </w:pPr>
      <w:r>
        <w:t xml:space="preserve">(в ред. постановлений Правительства ХМАО - Югры от 13.02.2024 </w:t>
      </w:r>
      <w:hyperlink r:id="rId789">
        <w:r>
          <w:rPr>
            <w:color w:val="0000FF"/>
          </w:rPr>
          <w:t>N 46-п</w:t>
        </w:r>
      </w:hyperlink>
      <w:r>
        <w:t xml:space="preserve">, от 18.07.2024 </w:t>
      </w:r>
      <w:hyperlink r:id="rId790">
        <w:r>
          <w:rPr>
            <w:color w:val="0000FF"/>
          </w:rPr>
          <w:t>N 258-п</w:t>
        </w:r>
      </w:hyperlink>
      <w:r>
        <w:t>)</w:t>
      </w:r>
    </w:p>
    <w:p w:rsidR="002C551E" w:rsidRDefault="002C551E">
      <w:pPr>
        <w:pStyle w:val="ConsPlusNormal"/>
        <w:spacing w:before="220"/>
        <w:ind w:firstLine="540"/>
        <w:jc w:val="both"/>
      </w:pPr>
      <w:r>
        <w:t xml:space="preserve">Абзац утратил силу с 13 февраля 2024 года. - </w:t>
      </w:r>
      <w:hyperlink r:id="rId791">
        <w:r>
          <w:rPr>
            <w:color w:val="0000FF"/>
          </w:rPr>
          <w:t>Постановление</w:t>
        </w:r>
      </w:hyperlink>
      <w:r>
        <w:t xml:space="preserve"> Правительства ХМАО - Югры от 13.02.2024 N 46-п.</w:t>
      </w:r>
    </w:p>
    <w:p w:rsidR="002C551E" w:rsidRDefault="002C551E">
      <w:pPr>
        <w:pStyle w:val="ConsPlusNormal"/>
        <w:spacing w:before="220"/>
        <w:ind w:firstLine="540"/>
        <w:jc w:val="both"/>
      </w:pPr>
      <w:r>
        <w:t>4. Субсидию предоставляет Департамент строительства и архитектуры автономного округа в соответствии со сводной бюджетной росписью бюджета автономного округа в пределах бюджетных ассигнований, предусмотренных на реализацию регионального проекта, в том числе с учетом соглашений между Правительством автономного округа и Министерством строительства и жилищно-коммунального хозяйства Российской Федерации.</w:t>
      </w:r>
    </w:p>
    <w:p w:rsidR="002C551E" w:rsidRDefault="002C551E">
      <w:pPr>
        <w:pStyle w:val="ConsPlusNormal"/>
        <w:jc w:val="both"/>
      </w:pPr>
      <w:r>
        <w:t xml:space="preserve">(в ред. постановлений Правительства ХМАО - Югры от 13.02.2024 </w:t>
      </w:r>
      <w:hyperlink r:id="rId792">
        <w:r>
          <w:rPr>
            <w:color w:val="0000FF"/>
          </w:rPr>
          <w:t>N 46-п</w:t>
        </w:r>
      </w:hyperlink>
      <w:r>
        <w:t xml:space="preserve">, от 15.11.2024 </w:t>
      </w:r>
      <w:hyperlink r:id="rId793">
        <w:r>
          <w:rPr>
            <w:color w:val="0000FF"/>
          </w:rPr>
          <w:t>N 422-п</w:t>
        </w:r>
      </w:hyperlink>
      <w:r>
        <w:t>)</w:t>
      </w:r>
    </w:p>
    <w:p w:rsidR="002C551E" w:rsidRDefault="002C551E">
      <w:pPr>
        <w:pStyle w:val="ConsPlusNormal"/>
        <w:spacing w:before="220"/>
        <w:ind w:firstLine="540"/>
        <w:jc w:val="both"/>
      </w:pPr>
      <w:r>
        <w:t>5. Размер предельного уровня софинансирования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 1.</w:t>
      </w:r>
    </w:p>
    <w:p w:rsidR="002C551E" w:rsidRDefault="002C551E">
      <w:pPr>
        <w:pStyle w:val="ConsPlusNormal"/>
        <w:ind w:firstLine="540"/>
        <w:jc w:val="both"/>
      </w:pPr>
    </w:p>
    <w:p w:rsidR="002C551E" w:rsidRDefault="002C551E">
      <w:pPr>
        <w:pStyle w:val="ConsPlusNormal"/>
        <w:jc w:val="right"/>
      </w:pPr>
      <w:bookmarkStart w:id="175" w:name="P2032"/>
      <w:bookmarkEnd w:id="175"/>
      <w:r>
        <w:t>Таблица 1</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49"/>
        <w:gridCol w:w="4139"/>
      </w:tblGrid>
      <w:tr w:rsidR="002C551E">
        <w:tc>
          <w:tcPr>
            <w:tcW w:w="2948" w:type="dxa"/>
          </w:tcPr>
          <w:p w:rsidR="002C551E" w:rsidRDefault="002C551E">
            <w:pPr>
              <w:pStyle w:val="ConsPlusNormal"/>
              <w:jc w:val="center"/>
            </w:pPr>
            <w:r>
              <w:lastRenderedPageBreak/>
              <w:t>Уровень расчетной бюджетной обеспеченности муниципального образования на текущий финансовый год</w:t>
            </w:r>
          </w:p>
        </w:tc>
        <w:tc>
          <w:tcPr>
            <w:tcW w:w="1849" w:type="dxa"/>
          </w:tcPr>
          <w:p w:rsidR="002C551E" w:rsidRDefault="002C551E">
            <w:pPr>
              <w:pStyle w:val="ConsPlusNormal"/>
              <w:jc w:val="center"/>
            </w:pPr>
            <w:r>
              <w:t>Группа муниципального образования</w:t>
            </w:r>
          </w:p>
        </w:tc>
        <w:tc>
          <w:tcPr>
            <w:tcW w:w="4139" w:type="dxa"/>
          </w:tcPr>
          <w:p w:rsidR="002C551E" w:rsidRDefault="002C551E">
            <w:pPr>
              <w:pStyle w:val="ConsPlusNormal"/>
              <w:jc w:val="center"/>
            </w:pPr>
            <w:r>
              <w:t>Предельный уровень софинансирования расходного обязательства бюджета отдельного муниципального образования из средств бюджета автономного округа</w:t>
            </w:r>
          </w:p>
        </w:tc>
      </w:tr>
      <w:tr w:rsidR="002C551E">
        <w:tc>
          <w:tcPr>
            <w:tcW w:w="2948" w:type="dxa"/>
          </w:tcPr>
          <w:p w:rsidR="002C551E" w:rsidRDefault="002C551E">
            <w:pPr>
              <w:pStyle w:val="ConsPlusNormal"/>
            </w:pPr>
            <w:r>
              <w:t>от 0 до 0,500</w:t>
            </w:r>
          </w:p>
        </w:tc>
        <w:tc>
          <w:tcPr>
            <w:tcW w:w="1849" w:type="dxa"/>
          </w:tcPr>
          <w:p w:rsidR="002C551E" w:rsidRDefault="002C551E">
            <w:pPr>
              <w:pStyle w:val="ConsPlusNormal"/>
            </w:pPr>
            <w:r>
              <w:t>1</w:t>
            </w:r>
          </w:p>
        </w:tc>
        <w:tc>
          <w:tcPr>
            <w:tcW w:w="4139" w:type="dxa"/>
          </w:tcPr>
          <w:p w:rsidR="002C551E" w:rsidRDefault="002C551E">
            <w:pPr>
              <w:pStyle w:val="ConsPlusNormal"/>
            </w:pPr>
            <w:r>
              <w:t>97%</w:t>
            </w:r>
          </w:p>
        </w:tc>
      </w:tr>
      <w:tr w:rsidR="002C551E">
        <w:tc>
          <w:tcPr>
            <w:tcW w:w="2948" w:type="dxa"/>
          </w:tcPr>
          <w:p w:rsidR="002C551E" w:rsidRDefault="002C551E">
            <w:pPr>
              <w:pStyle w:val="ConsPlusNormal"/>
            </w:pPr>
            <w:r>
              <w:t>от 0,501 до 0,700</w:t>
            </w:r>
          </w:p>
        </w:tc>
        <w:tc>
          <w:tcPr>
            <w:tcW w:w="1849" w:type="dxa"/>
          </w:tcPr>
          <w:p w:rsidR="002C551E" w:rsidRDefault="002C551E">
            <w:pPr>
              <w:pStyle w:val="ConsPlusNormal"/>
            </w:pPr>
            <w:r>
              <w:t>2</w:t>
            </w:r>
          </w:p>
        </w:tc>
        <w:tc>
          <w:tcPr>
            <w:tcW w:w="4139" w:type="dxa"/>
          </w:tcPr>
          <w:p w:rsidR="002C551E" w:rsidRDefault="002C551E">
            <w:pPr>
              <w:pStyle w:val="ConsPlusNormal"/>
            </w:pPr>
            <w:r>
              <w:t>95%</w:t>
            </w:r>
          </w:p>
        </w:tc>
      </w:tr>
      <w:tr w:rsidR="002C551E">
        <w:tc>
          <w:tcPr>
            <w:tcW w:w="2948" w:type="dxa"/>
          </w:tcPr>
          <w:p w:rsidR="002C551E" w:rsidRDefault="002C551E">
            <w:pPr>
              <w:pStyle w:val="ConsPlusNormal"/>
            </w:pPr>
            <w:r>
              <w:t>0,701 до 0,900</w:t>
            </w:r>
          </w:p>
        </w:tc>
        <w:tc>
          <w:tcPr>
            <w:tcW w:w="1849" w:type="dxa"/>
          </w:tcPr>
          <w:p w:rsidR="002C551E" w:rsidRDefault="002C551E">
            <w:pPr>
              <w:pStyle w:val="ConsPlusNormal"/>
            </w:pPr>
            <w:r>
              <w:t>3</w:t>
            </w:r>
          </w:p>
        </w:tc>
        <w:tc>
          <w:tcPr>
            <w:tcW w:w="4139" w:type="dxa"/>
          </w:tcPr>
          <w:p w:rsidR="002C551E" w:rsidRDefault="002C551E">
            <w:pPr>
              <w:pStyle w:val="ConsPlusNormal"/>
            </w:pPr>
            <w:r>
              <w:t>93%</w:t>
            </w:r>
          </w:p>
        </w:tc>
      </w:tr>
      <w:tr w:rsidR="002C551E">
        <w:tc>
          <w:tcPr>
            <w:tcW w:w="2948" w:type="dxa"/>
          </w:tcPr>
          <w:p w:rsidR="002C551E" w:rsidRDefault="002C551E">
            <w:pPr>
              <w:pStyle w:val="ConsPlusNormal"/>
            </w:pPr>
            <w:r>
              <w:t>0,901 до 1,100</w:t>
            </w:r>
          </w:p>
        </w:tc>
        <w:tc>
          <w:tcPr>
            <w:tcW w:w="1849" w:type="dxa"/>
          </w:tcPr>
          <w:p w:rsidR="002C551E" w:rsidRDefault="002C551E">
            <w:pPr>
              <w:pStyle w:val="ConsPlusNormal"/>
            </w:pPr>
            <w:r>
              <w:t>4</w:t>
            </w:r>
          </w:p>
        </w:tc>
        <w:tc>
          <w:tcPr>
            <w:tcW w:w="4139" w:type="dxa"/>
          </w:tcPr>
          <w:p w:rsidR="002C551E" w:rsidRDefault="002C551E">
            <w:pPr>
              <w:pStyle w:val="ConsPlusNormal"/>
            </w:pPr>
            <w:r>
              <w:t>91%</w:t>
            </w:r>
          </w:p>
        </w:tc>
      </w:tr>
      <w:tr w:rsidR="002C551E">
        <w:tc>
          <w:tcPr>
            <w:tcW w:w="2948" w:type="dxa"/>
          </w:tcPr>
          <w:p w:rsidR="002C551E" w:rsidRDefault="002C551E">
            <w:pPr>
              <w:pStyle w:val="ConsPlusNormal"/>
            </w:pPr>
            <w:r>
              <w:t>свыше 1,101</w:t>
            </w:r>
          </w:p>
        </w:tc>
        <w:tc>
          <w:tcPr>
            <w:tcW w:w="1849" w:type="dxa"/>
          </w:tcPr>
          <w:p w:rsidR="002C551E" w:rsidRDefault="002C551E">
            <w:pPr>
              <w:pStyle w:val="ConsPlusNormal"/>
            </w:pPr>
            <w:r>
              <w:t>5</w:t>
            </w:r>
          </w:p>
        </w:tc>
        <w:tc>
          <w:tcPr>
            <w:tcW w:w="4139" w:type="dxa"/>
          </w:tcPr>
          <w:p w:rsidR="002C551E" w:rsidRDefault="002C551E">
            <w:pPr>
              <w:pStyle w:val="ConsPlusNormal"/>
            </w:pPr>
            <w:r>
              <w:t>89%</w:t>
            </w:r>
          </w:p>
        </w:tc>
      </w:tr>
    </w:tbl>
    <w:p w:rsidR="002C551E" w:rsidRDefault="002C551E">
      <w:pPr>
        <w:pStyle w:val="ConsPlusNormal"/>
        <w:ind w:firstLine="540"/>
        <w:jc w:val="both"/>
      </w:pPr>
    </w:p>
    <w:p w:rsidR="002C551E" w:rsidRDefault="002C551E">
      <w:pPr>
        <w:pStyle w:val="ConsPlusNormal"/>
        <w:ind w:firstLine="540"/>
        <w:jc w:val="both"/>
      </w:pPr>
      <w:r>
        <w:t>Уровень софинансирования мероприятий из бюджета муниципального образования должен составлять не менее 3% для 1 группы, не менее 5% - для 2 группы, не менее 7% - для 3 группы, не менее 9% - для 4 группы, не менее 11% - для 5 группы.</w:t>
      </w:r>
    </w:p>
    <w:p w:rsidR="002C551E" w:rsidRDefault="002C551E">
      <w:pPr>
        <w:pStyle w:val="ConsPlusNormal"/>
        <w:spacing w:before="220"/>
        <w:ind w:firstLine="540"/>
        <w:jc w:val="both"/>
      </w:pPr>
      <w:r>
        <w:t>6. Распределение субсидии из бюджета автономного округа между муниципальными образованиями определяется по формуле:</w:t>
      </w:r>
    </w:p>
    <w:p w:rsidR="002C551E" w:rsidRDefault="002C551E">
      <w:pPr>
        <w:pStyle w:val="ConsPlusNormal"/>
        <w:jc w:val="center"/>
      </w:pPr>
    </w:p>
    <w:p w:rsidR="002C551E" w:rsidRDefault="002C551E">
      <w:pPr>
        <w:pStyle w:val="ConsPlusNormal"/>
        <w:jc w:val="center"/>
      </w:pPr>
      <w:r>
        <w:rPr>
          <w:noProof/>
          <w:position w:val="-58"/>
        </w:rPr>
        <w:drawing>
          <wp:inline distT="0" distB="0" distL="0" distR="0">
            <wp:extent cx="1477645" cy="880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1477645" cy="880110"/>
                    </a:xfrm>
                    <a:prstGeom prst="rect">
                      <a:avLst/>
                    </a:prstGeom>
                    <a:noFill/>
                    <a:ln>
                      <a:noFill/>
                    </a:ln>
                  </pic:spPr>
                </pic:pic>
              </a:graphicData>
            </a:graphic>
          </wp:inline>
        </w:drawing>
      </w:r>
      <w:r>
        <w:t>,</w:t>
      </w:r>
    </w:p>
    <w:p w:rsidR="002C551E" w:rsidRDefault="002C551E">
      <w:pPr>
        <w:pStyle w:val="ConsPlusNormal"/>
        <w:jc w:val="center"/>
      </w:pPr>
    </w:p>
    <w:p w:rsidR="002C551E" w:rsidRDefault="002C551E">
      <w:pPr>
        <w:pStyle w:val="ConsPlusNormal"/>
        <w:ind w:firstLine="540"/>
        <w:jc w:val="both"/>
      </w:pPr>
      <w:r>
        <w:t>где:</w:t>
      </w:r>
    </w:p>
    <w:p w:rsidR="002C551E" w:rsidRDefault="002C551E">
      <w:pPr>
        <w:pStyle w:val="ConsPlusNormal"/>
        <w:spacing w:before="220"/>
        <w:ind w:firstLine="540"/>
        <w:jc w:val="both"/>
      </w:pPr>
      <w:r>
        <w:t>C - объем бюджетных ассигнований бюджета автономного округа на соответствующий финансовый год для предоставления субсидий;</w:t>
      </w:r>
    </w:p>
    <w:p w:rsidR="002C551E" w:rsidRDefault="002C551E">
      <w:pPr>
        <w:pStyle w:val="ConsPlusNormal"/>
        <w:spacing w:before="220"/>
        <w:ind w:firstLine="540"/>
        <w:jc w:val="both"/>
      </w:pPr>
      <w:r>
        <w:t>З</w:t>
      </w:r>
      <w:r>
        <w:rPr>
          <w:vertAlign w:val="subscript"/>
        </w:rPr>
        <w:t>i</w:t>
      </w:r>
      <w:r>
        <w:t xml:space="preserve"> - размер бюджетных ассигнований, необходимых для финансового обеспечения реализации мероприятий по обеспечению жильем граждан на очередной финансовый год, заявленный i-м муниципальным образованием, который определяется на основании списков граждан, указанных в </w:t>
      </w:r>
      <w:hyperlink w:anchor="P2025">
        <w:r>
          <w:rPr>
            <w:color w:val="0000FF"/>
          </w:rPr>
          <w:t>пункте 3</w:t>
        </w:r>
      </w:hyperlink>
      <w:r>
        <w:t xml:space="preserve"> Порядка, исходя из размера средней рыночной стоимости 1 кв. метра общей площади жилого помещения по автономному округу, определяемого Министерством строительства и жилищно-коммунального хозяйства Российской Федерации на 1-й квартал года распределения субсидии, и норматива обеспечения жилой площадью, составляющего 33 кв. метра для одиноко проживающих граждан, 42 кв. метра для семей из 2 человек и по 18 кв. метров на 1 человека для семей из 3 и более человек;</w:t>
      </w:r>
    </w:p>
    <w:p w:rsidR="002C551E" w:rsidRDefault="002C551E">
      <w:pPr>
        <w:pStyle w:val="ConsPlusNormal"/>
        <w:jc w:val="both"/>
      </w:pPr>
      <w:r>
        <w:t xml:space="preserve">(в ред. </w:t>
      </w:r>
      <w:hyperlink r:id="rId795">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бюджета i-го муниципального образования из средств бюджета автономного округа в соответствии с </w:t>
      </w:r>
      <w:hyperlink w:anchor="P2032">
        <w:r>
          <w:rPr>
            <w:color w:val="0000FF"/>
          </w:rPr>
          <w:t>таблицей 1</w:t>
        </w:r>
      </w:hyperlink>
      <w:r>
        <w:t>;</w:t>
      </w:r>
    </w:p>
    <w:p w:rsidR="002C551E" w:rsidRDefault="002C551E">
      <w:pPr>
        <w:pStyle w:val="ConsPlusNormal"/>
        <w:spacing w:before="220"/>
        <w:ind w:firstLine="540"/>
        <w:jc w:val="both"/>
      </w:pPr>
      <w:r>
        <w:t>n - число муниципальных образований, между бюджетами которых распределяются субсидии.</w:t>
      </w:r>
    </w:p>
    <w:p w:rsidR="002C551E" w:rsidRDefault="002C551E">
      <w:pPr>
        <w:pStyle w:val="ConsPlusNormal"/>
        <w:spacing w:before="220"/>
        <w:ind w:firstLine="540"/>
        <w:jc w:val="both"/>
      </w:pPr>
      <w:r>
        <w:t xml:space="preserve">В случае если размер средств, предусмотренный в бюджете автономного округа на реализацию мероприятия, не обеспечивает предельный уровень софинансирования расходного обязательства муниципального образования автономного округа из бюджета автономного округа, </w:t>
      </w:r>
      <w:r>
        <w:lastRenderedPageBreak/>
        <w:t>размер субсидии устанавливается до размера, обеспечивающего предельный уровень софинансирования.</w:t>
      </w:r>
    </w:p>
    <w:p w:rsidR="002C551E" w:rsidRDefault="002C551E">
      <w:pPr>
        <w:pStyle w:val="ConsPlusNormal"/>
        <w:spacing w:before="220"/>
        <w:ind w:firstLine="540"/>
        <w:jc w:val="both"/>
      </w:pPr>
      <w:r>
        <w:t xml:space="preserve">В случае образования в ходе распределения субсидии нераспределенного остатка бюджетных ассигнований бюджета автономного округа такой остаток распределяется в соответствии с Порядком между бюджетами муниципальных образований с наибольшим удельным весом граждан, указанных в </w:t>
      </w:r>
      <w:hyperlink w:anchor="P2025">
        <w:r>
          <w:rPr>
            <w:color w:val="0000FF"/>
          </w:rPr>
          <w:t>пункте 3</w:t>
        </w:r>
      </w:hyperlink>
      <w:r>
        <w:t xml:space="preserve"> Порядка.</w:t>
      </w:r>
    </w:p>
    <w:p w:rsidR="002C551E" w:rsidRDefault="002C551E">
      <w:pPr>
        <w:pStyle w:val="ConsPlusNormal"/>
        <w:jc w:val="both"/>
      </w:pPr>
      <w:r>
        <w:t xml:space="preserve">(в ред. </w:t>
      </w:r>
      <w:hyperlink r:id="rId796">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7. Муниципальные образования увеличивают объем финансирования мероприятия за счет средств местных бюджетов.</w:t>
      </w:r>
    </w:p>
    <w:p w:rsidR="002C551E" w:rsidRDefault="002C551E">
      <w:pPr>
        <w:pStyle w:val="ConsPlusNormal"/>
        <w:spacing w:before="220"/>
        <w:ind w:firstLine="540"/>
        <w:jc w:val="both"/>
      </w:pPr>
      <w:r>
        <w:t>Увеличение в одностороннем порядке муниципальными образованиями размера средств местных бюджетов на реализацию мероприятия не влечет обязательств по увеличению размера субсидии в соответствии с Порядком.</w:t>
      </w:r>
    </w:p>
    <w:p w:rsidR="002C551E" w:rsidRDefault="002C551E">
      <w:pPr>
        <w:pStyle w:val="ConsPlusNormal"/>
        <w:spacing w:before="220"/>
        <w:ind w:firstLine="540"/>
        <w:jc w:val="both"/>
      </w:pPr>
      <w:r>
        <w:t>8. Условия предоставления субсидии:</w:t>
      </w:r>
    </w:p>
    <w:p w:rsidR="002C551E" w:rsidRDefault="002C551E">
      <w:pPr>
        <w:pStyle w:val="ConsPlusNormal"/>
        <w:spacing w:before="220"/>
        <w:ind w:firstLine="540"/>
        <w:jc w:val="both"/>
      </w:pPr>
      <w:r>
        <w:t>8.1. 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79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 расположенных в многоквартирных домах;</w:t>
      </w:r>
    </w:p>
    <w:p w:rsidR="002C551E" w:rsidRDefault="002C551E">
      <w:pPr>
        <w:pStyle w:val="ConsPlusNormal"/>
        <w:spacing w:before="220"/>
        <w:ind w:firstLine="540"/>
        <w:jc w:val="both"/>
      </w:pPr>
      <w:r>
        <w:t xml:space="preserve">возможность использования социальной выплаты на приобретение (строительство) жилых помещений (в случае софинансирования из автономного округа расходных обязательств муниципального образования по реализации мероприятий по обеспечению жильем граждан, указанных в </w:t>
      </w:r>
      <w:hyperlink r:id="rId798">
        <w:r>
          <w:rPr>
            <w:color w:val="0000FF"/>
          </w:rPr>
          <w:t>подпункте "б" пункта 3</w:t>
        </w:r>
      </w:hyperlink>
      <w:r>
        <w:t xml:space="preserve"> Правил, из числа граждан, указанных в </w:t>
      </w:r>
      <w:hyperlink r:id="rId799">
        <w:r>
          <w:rPr>
            <w:color w:val="0000FF"/>
          </w:rPr>
          <w:t>пункте 2 (1)</w:t>
        </w:r>
      </w:hyperlink>
      <w:r>
        <w:t xml:space="preserve"> Правил) у любых физических или юридических лиц, уплаты первоначального взноса по ипотечному жилищному кредиту, уплаты цены договора строительного подряда по строительству индивидуального жилого дома,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денежных средств на счет эскроу;</w:t>
      </w:r>
    </w:p>
    <w:p w:rsidR="002C551E" w:rsidRDefault="002C551E">
      <w:pPr>
        <w:pStyle w:val="ConsPlusNormal"/>
        <w:spacing w:before="220"/>
        <w:ind w:firstLine="540"/>
        <w:jc w:val="both"/>
      </w:pPr>
      <w:r>
        <w:t xml:space="preserve">необходимость подтверждения гражданами, указанными в </w:t>
      </w:r>
      <w:hyperlink r:id="rId800">
        <w:r>
          <w:rPr>
            <w:color w:val="0000FF"/>
          </w:rPr>
          <w:t>пункте 2(1)</w:t>
        </w:r>
      </w:hyperlink>
      <w:r>
        <w:t xml:space="preserve"> Правил, факта проживания в жилом помещении одним из документов, указанных в </w:t>
      </w:r>
      <w:hyperlink r:id="rId801">
        <w:r>
          <w:rPr>
            <w:color w:val="0000FF"/>
          </w:rPr>
          <w:t>подпункте в(1) пункта 4</w:t>
        </w:r>
      </w:hyperlink>
      <w:r>
        <w:t xml:space="preserve"> Правил;</w:t>
      </w:r>
    </w:p>
    <w:p w:rsidR="002C551E" w:rsidRDefault="002C551E">
      <w:pPr>
        <w:pStyle w:val="ConsPlusNormal"/>
        <w:spacing w:before="220"/>
        <w:ind w:firstLine="540"/>
        <w:jc w:val="both"/>
      </w:pPr>
      <w:r>
        <w:t xml:space="preserve">осуществление предусмотренных законодательством Российской Федерации действий, направленных на освобождение гражданами, указанными в </w:t>
      </w:r>
      <w:hyperlink r:id="rId802">
        <w:r>
          <w:rPr>
            <w:color w:val="0000FF"/>
          </w:rPr>
          <w:t>пункте 2(1)</w:t>
        </w:r>
      </w:hyperlink>
      <w:r>
        <w:t xml:space="preserve"> Правил, жилых помещений при реализации в отношении таких граждан мероприятий по обеспечению жильем.</w:t>
      </w:r>
    </w:p>
    <w:p w:rsidR="002C551E" w:rsidRDefault="002C551E">
      <w:pPr>
        <w:pStyle w:val="ConsPlusNormal"/>
        <w:spacing w:before="220"/>
        <w:ind w:firstLine="540"/>
        <w:jc w:val="both"/>
      </w:pPr>
      <w:r>
        <w:t>8.2.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8.3. Заключение соглашения между Департаментом строительства и архитектуры автономного округа (далее - Департамент) и муниципальным образованием о предоставлении субсидии (далее - соглашение) по форме, установленной Министерством финансов Российской Федерации, не позднее 30-го дня со дня вступления в силу соглашения, заключенного между </w:t>
      </w:r>
      <w:r>
        <w:lastRenderedPageBreak/>
        <w:t>Правительством автономного округа и Министерством строительства и жилищно-коммунального хозяйства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jc w:val="both"/>
      </w:pPr>
      <w:r>
        <w:t xml:space="preserve">(в ред. постановлений Правительства ХМАО - Югры от 13.02.2024 </w:t>
      </w:r>
      <w:hyperlink r:id="rId803">
        <w:r>
          <w:rPr>
            <w:color w:val="0000FF"/>
          </w:rPr>
          <w:t>N 46-п</w:t>
        </w:r>
      </w:hyperlink>
      <w:r>
        <w:t xml:space="preserve">, от 15.11.2024 </w:t>
      </w:r>
      <w:hyperlink r:id="rId804">
        <w:r>
          <w:rPr>
            <w:color w:val="0000FF"/>
          </w:rPr>
          <w:t>N 422-п</w:t>
        </w:r>
      </w:hyperlink>
      <w:r>
        <w:t>)</w:t>
      </w:r>
    </w:p>
    <w:p w:rsidR="002C551E" w:rsidRDefault="002C551E">
      <w:pPr>
        <w:pStyle w:val="ConsPlusNormal"/>
        <w:spacing w:before="220"/>
        <w:ind w:firstLine="540"/>
        <w:jc w:val="both"/>
      </w:pPr>
      <w:r>
        <w:t xml:space="preserve">9. Приобретение муниципальными образованиями с использованием субсидии, предоставляемой в соответствии с Порядком, жилых помещений для переселения граждан из жилых помещений, не отвечающих требованиям в связи с превышением предельно допустимой концентрации фенола и (или) формальдегида, расположенных в многоквартирных домах, осуществляется в соответствии с нормами Федерального </w:t>
      </w:r>
      <w:hyperlink r:id="rId805">
        <w:r>
          <w:rPr>
            <w:color w:val="0000FF"/>
          </w:rPr>
          <w:t>закона</w:t>
        </w:r>
      </w:hyperlink>
      <w:r>
        <w:t xml:space="preserve"> Российской Федерации от 5 апреля 2013 года N 44-ФЗ "О контрактной системе в сфере закупок товаров, работ, услуг для обеспечения государственных и муниципальных нужд", с учетом Правил.</w:t>
      </w:r>
    </w:p>
    <w:p w:rsidR="002C551E" w:rsidRDefault="002C551E">
      <w:pPr>
        <w:pStyle w:val="ConsPlusNormal"/>
        <w:spacing w:before="220"/>
        <w:ind w:firstLine="540"/>
        <w:jc w:val="both"/>
      </w:pPr>
      <w:r>
        <w:t>Приобретение жилых помещений для целей предоставления в собственность или по договору социального найма осуществляется по расчетной (средней) стоимости жилого помещения, которая определяется по формуле:</w:t>
      </w:r>
    </w:p>
    <w:p w:rsidR="002C551E" w:rsidRDefault="002C551E">
      <w:pPr>
        <w:pStyle w:val="ConsPlusNormal"/>
        <w:jc w:val="center"/>
      </w:pPr>
    </w:p>
    <w:p w:rsidR="002C551E" w:rsidRDefault="002C551E">
      <w:pPr>
        <w:pStyle w:val="ConsPlusNormal"/>
        <w:jc w:val="center"/>
      </w:pPr>
      <w:r>
        <w:t>Ст = Н x РЖ,</w:t>
      </w:r>
    </w:p>
    <w:p w:rsidR="002C551E" w:rsidRDefault="002C551E">
      <w:pPr>
        <w:pStyle w:val="ConsPlusNormal"/>
        <w:jc w:val="center"/>
      </w:pPr>
    </w:p>
    <w:p w:rsidR="002C551E" w:rsidRDefault="002C551E">
      <w:pPr>
        <w:pStyle w:val="ConsPlusNormal"/>
        <w:ind w:firstLine="540"/>
        <w:jc w:val="both"/>
      </w:pPr>
      <w:r>
        <w:t>где:</w:t>
      </w:r>
    </w:p>
    <w:p w:rsidR="002C551E" w:rsidRDefault="002C551E">
      <w:pPr>
        <w:pStyle w:val="ConsPlusNormal"/>
        <w:spacing w:before="220"/>
        <w:ind w:firstLine="540"/>
        <w:jc w:val="both"/>
      </w:pPr>
      <w:r>
        <w:t>РЖ - норматив общей площади жилого помещения, установленный для семей разной численности (33 кв. м - для одиноко проживающего человека; 42 кв. м - для семьи, состоящей из 2 человек; по 18 кв. м на 1 человека - для семьи, состоящей из 3 и более человек);</w:t>
      </w:r>
    </w:p>
    <w:p w:rsidR="002C551E" w:rsidRDefault="002C551E">
      <w:pPr>
        <w:pStyle w:val="ConsPlusNormal"/>
        <w:spacing w:before="220"/>
        <w:ind w:firstLine="540"/>
        <w:jc w:val="both"/>
      </w:pPr>
      <w:r>
        <w:t>Н - размер средней рыночной стоимости 1 кв. метра общей площади жилого помещения по автономному округу, определяемой Министерством строительства и жилищно-коммунального хозяйства Российской Федерации на IV квартал предшествующего года.</w:t>
      </w:r>
    </w:p>
    <w:p w:rsidR="002C551E" w:rsidRDefault="002C551E">
      <w:pPr>
        <w:pStyle w:val="ConsPlusNormal"/>
        <w:jc w:val="both"/>
      </w:pPr>
      <w:r>
        <w:t xml:space="preserve">(в ред. постановлений Правительства ХМАО - Югры от 23.12.2022 </w:t>
      </w:r>
      <w:hyperlink r:id="rId806">
        <w:r>
          <w:rPr>
            <w:color w:val="0000FF"/>
          </w:rPr>
          <w:t>N 704-п</w:t>
        </w:r>
      </w:hyperlink>
      <w:r>
        <w:t xml:space="preserve">, от 13.02.2024 </w:t>
      </w:r>
      <w:hyperlink r:id="rId807">
        <w:r>
          <w:rPr>
            <w:color w:val="0000FF"/>
          </w:rPr>
          <w:t>N 46-п</w:t>
        </w:r>
      </w:hyperlink>
      <w:r>
        <w:t>)</w:t>
      </w:r>
    </w:p>
    <w:p w:rsidR="002C551E" w:rsidRDefault="002C551E">
      <w:pPr>
        <w:pStyle w:val="ConsPlusNormal"/>
        <w:spacing w:before="220"/>
        <w:ind w:firstLine="540"/>
        <w:jc w:val="both"/>
      </w:pPr>
      <w:r>
        <w:t>10. Перечисление субсидии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jc w:val="both"/>
      </w:pPr>
      <w:r>
        <w:t xml:space="preserve">(в ред. </w:t>
      </w:r>
      <w:hyperlink r:id="rId808">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Для перечисления субсидий органы местного самоуправления представляют в Департамент документы, перечень которых устанавливается соглашением.</w:t>
      </w:r>
    </w:p>
    <w:p w:rsidR="002C551E" w:rsidRDefault="002C551E">
      <w:pPr>
        <w:pStyle w:val="ConsPlusNormal"/>
        <w:spacing w:before="220"/>
        <w:ind w:firstLine="540"/>
        <w:jc w:val="both"/>
      </w:pPr>
      <w:r>
        <w:t xml:space="preserve">Субсидии перечисляются на счет финансового органа муниципального образования, на котором в соответствии с бюджетным законодательством учитываются операции со средствами, поступающими во временное распоряжение получателей средств бюджета муниципального образования автономного округа, с отражением указанных операций на лицевых счетах, открытых органам местного самоуправления как получателям бюджетных средств в финансовом органе муниципального образования, в целях предоставления социальных выплат на приобретение (строительство) жилых помещений гражданам, указанным в </w:t>
      </w:r>
      <w:hyperlink w:anchor="P2025">
        <w:r>
          <w:rPr>
            <w:color w:val="0000FF"/>
          </w:rPr>
          <w:t>пункте 3</w:t>
        </w:r>
      </w:hyperlink>
      <w:r>
        <w:t xml:space="preserve"> Порядка.</w:t>
      </w:r>
    </w:p>
    <w:p w:rsidR="002C551E" w:rsidRDefault="002C551E">
      <w:pPr>
        <w:pStyle w:val="ConsPlusNormal"/>
        <w:spacing w:before="220"/>
        <w:ind w:firstLine="540"/>
        <w:jc w:val="both"/>
      </w:pPr>
      <w:r>
        <w:t>Перечисление средств с лицевых счетов,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местного образования, осуществляется на основании представленных в финансовый орган муниципального образования утвержденных органами местного самоуправления списков получателей социальных выплат с указанием размера социальной выплаты для каждого получателя.</w:t>
      </w:r>
    </w:p>
    <w:p w:rsidR="002C551E" w:rsidRDefault="002C551E">
      <w:pPr>
        <w:pStyle w:val="ConsPlusNormal"/>
        <w:spacing w:before="220"/>
        <w:ind w:firstLine="540"/>
        <w:jc w:val="both"/>
      </w:pPr>
      <w:r>
        <w:t xml:space="preserve">Объем средств перечисляемой муниципальным образованиям субсидии определяется исходя из размера средней рыночной стоимости 1 кв. метра общей площади жилого помещения по автономному округу, установленной Министерством строительства и жилищно-коммунального </w:t>
      </w:r>
      <w:r>
        <w:lastRenderedPageBreak/>
        <w:t xml:space="preserve">хозяйства Российской Федерации на IV квартал предыдущего года, в соответствии с которым рассчитаны значения показателя, указанного в </w:t>
      </w:r>
      <w:hyperlink w:anchor="P2096">
        <w:r>
          <w:rPr>
            <w:color w:val="0000FF"/>
          </w:rPr>
          <w:t>пункте 12</w:t>
        </w:r>
      </w:hyperlink>
      <w:r>
        <w:t xml:space="preserve"> Порядка, установленные соглашением, заключенным между Правительством автономного округа и Министерством строительства и жилищно-коммунального хозяйства Российской Федерации на соответствующий период, и соглашениями с муниципальными образованиями.</w:t>
      </w:r>
    </w:p>
    <w:p w:rsidR="002C551E" w:rsidRDefault="002C551E">
      <w:pPr>
        <w:pStyle w:val="ConsPlusNormal"/>
        <w:jc w:val="both"/>
      </w:pPr>
      <w:r>
        <w:t xml:space="preserve">(в ред. постановлений Правительства ХМАО - Югры от 23.12.2022 </w:t>
      </w:r>
      <w:hyperlink r:id="rId809">
        <w:r>
          <w:rPr>
            <w:color w:val="0000FF"/>
          </w:rPr>
          <w:t>N 704-п</w:t>
        </w:r>
      </w:hyperlink>
      <w:r>
        <w:t xml:space="preserve">, от 13.02.2024 </w:t>
      </w:r>
      <w:hyperlink r:id="rId810">
        <w:r>
          <w:rPr>
            <w:color w:val="0000FF"/>
          </w:rPr>
          <w:t>N 46-п</w:t>
        </w:r>
      </w:hyperlink>
      <w:r>
        <w:t>)</w:t>
      </w:r>
    </w:p>
    <w:p w:rsidR="002C551E" w:rsidRDefault="002C551E">
      <w:pPr>
        <w:pStyle w:val="ConsPlusNormal"/>
        <w:spacing w:before="220"/>
        <w:ind w:firstLine="540"/>
        <w:jc w:val="both"/>
      </w:pPr>
      <w:r>
        <w:t xml:space="preserve">11. Перераспределение субсидии между муниципальными образованиями осуществляется в соответствии с </w:t>
      </w:r>
      <w:hyperlink r:id="rId811">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N 475-п).</w:t>
      </w:r>
    </w:p>
    <w:p w:rsidR="002C551E" w:rsidRDefault="002C551E">
      <w:pPr>
        <w:pStyle w:val="ConsPlusNormal"/>
        <w:spacing w:before="220"/>
        <w:ind w:firstLine="540"/>
        <w:jc w:val="both"/>
      </w:pPr>
      <w:bookmarkStart w:id="176" w:name="P2096"/>
      <w:bookmarkEnd w:id="176"/>
      <w:r>
        <w:t>12. Результатом использования субсидии является достижение значения установленного соглашением значения результата "переселены граждане из не предназначенных для проживания строений, созданных в период промышленного освоения Сибири и Дальнего Востока, а также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 Югры" (далее - результат).</w:t>
      </w:r>
    </w:p>
    <w:p w:rsidR="002C551E" w:rsidRDefault="002C551E">
      <w:pPr>
        <w:pStyle w:val="ConsPlusNormal"/>
        <w:jc w:val="both"/>
      </w:pPr>
      <w:r>
        <w:t xml:space="preserve">(в ред. </w:t>
      </w:r>
      <w:hyperlink r:id="rId81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Расходование субсидии является эффективным, если достигнут результат.</w:t>
      </w:r>
    </w:p>
    <w:p w:rsidR="002C551E" w:rsidRDefault="002C551E">
      <w:pPr>
        <w:pStyle w:val="ConsPlusNormal"/>
        <w:jc w:val="both"/>
      </w:pPr>
      <w:r>
        <w:t xml:space="preserve">(в ред. </w:t>
      </w:r>
      <w:hyperlink r:id="rId81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13. Оценку эффективности использования субсидии осуществляет Департамент до 15-го числа первого месяца года, следующего за отчетным годом, на основании представленных муниципальным образованием автономного округа отчетов.</w:t>
      </w:r>
    </w:p>
    <w:p w:rsidR="002C551E" w:rsidRDefault="002C551E">
      <w:pPr>
        <w:pStyle w:val="ConsPlusNormal"/>
        <w:spacing w:before="220"/>
        <w:ind w:firstLine="540"/>
        <w:jc w:val="both"/>
      </w:pPr>
      <w:r>
        <w:t>14. Формы отчетов, сроки их представления устанавливаются соглашением.</w:t>
      </w:r>
    </w:p>
    <w:p w:rsidR="002C551E" w:rsidRDefault="002C551E">
      <w:pPr>
        <w:pStyle w:val="ConsPlusNormal"/>
        <w:spacing w:before="220"/>
        <w:ind w:firstLine="540"/>
        <w:jc w:val="both"/>
      </w:pPr>
      <w:r>
        <w:t>15. Орган местного самоуправления муниципального образования - получатель субсидии несет ответственность за соблюдение условий, целей и порядка предоставления субсидии, условий соглашения, в том числе за недостижение показателя, в порядке и размерах, установленных соглашением.</w:t>
      </w:r>
    </w:p>
    <w:p w:rsidR="002C551E" w:rsidRDefault="002C551E">
      <w:pPr>
        <w:pStyle w:val="ConsPlusNormal"/>
        <w:jc w:val="both"/>
      </w:pPr>
      <w:r>
        <w:t xml:space="preserve">(в ред. </w:t>
      </w:r>
      <w:hyperlink r:id="rId814">
        <w:r>
          <w:rPr>
            <w:color w:val="0000FF"/>
          </w:rPr>
          <w:t>постановления</w:t>
        </w:r>
      </w:hyperlink>
      <w:r>
        <w:t xml:space="preserve"> Правительства ХМАО - Югры от 13.02.2024 N 46-п)</w:t>
      </w:r>
    </w:p>
    <w:p w:rsidR="002C551E" w:rsidRDefault="002C551E">
      <w:pPr>
        <w:pStyle w:val="ConsPlusNormal"/>
        <w:spacing w:before="220"/>
        <w:ind w:firstLine="540"/>
        <w:jc w:val="both"/>
      </w:pPr>
      <w:r>
        <w:t>16. Проверки соблюдения условий, целей и порядка предоставления субсидии осуществляют Департамент и органы государственного финансового контроля.</w:t>
      </w:r>
    </w:p>
    <w:p w:rsidR="002C551E" w:rsidRDefault="002C551E">
      <w:pPr>
        <w:pStyle w:val="ConsPlusNormal"/>
        <w:spacing w:before="220"/>
        <w:ind w:firstLine="540"/>
        <w:jc w:val="both"/>
      </w:pPr>
      <w:r>
        <w:t xml:space="preserve">17. В случае установления Департаментом или органом государственного финансового контроля фактов нарушения условий, целей и порядка предоставления субсидии, условий соглашения средства субсидии подлежат возврату в соответствии с </w:t>
      </w:r>
      <w:hyperlink r:id="rId815">
        <w:r>
          <w:rPr>
            <w:color w:val="0000FF"/>
          </w:rPr>
          <w:t>постановлением</w:t>
        </w:r>
      </w:hyperlink>
      <w:r>
        <w:t xml:space="preserve"> N 475-п.</w:t>
      </w:r>
    </w:p>
    <w:p w:rsidR="002C551E" w:rsidRDefault="002C551E">
      <w:pPr>
        <w:pStyle w:val="ConsPlusNormal"/>
        <w:spacing w:before="220"/>
        <w:ind w:firstLine="540"/>
        <w:jc w:val="both"/>
      </w:pPr>
      <w:r>
        <w:t>18.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 xml:space="preserve">19. Мероприятия по обеспечению жильем граждан, переселяемых из жилых помещений, не отвечающих требованиям в связи с превышением предельно допустимой концентрации фенола и (или) формальдегида, расположенных в многоквартирных домах, включают мероприятия, указанные в </w:t>
      </w:r>
      <w:hyperlink r:id="rId816">
        <w:r>
          <w:rPr>
            <w:color w:val="0000FF"/>
          </w:rPr>
          <w:t>пункте 3</w:t>
        </w:r>
      </w:hyperlink>
      <w:r>
        <w:t xml:space="preserve"> Правил.</w:t>
      </w:r>
    </w:p>
    <w:p w:rsidR="002C551E" w:rsidRDefault="002C551E">
      <w:pPr>
        <w:pStyle w:val="ConsPlusNormal"/>
        <w:spacing w:before="220"/>
        <w:ind w:firstLine="540"/>
        <w:jc w:val="both"/>
      </w:pPr>
      <w:r>
        <w:t xml:space="preserve">20. Порядок реализации мероприятий по обеспечению жильем граждан, указанных в </w:t>
      </w:r>
      <w:hyperlink w:anchor="P2025">
        <w:r>
          <w:rPr>
            <w:color w:val="0000FF"/>
          </w:rPr>
          <w:t>пункте 3</w:t>
        </w:r>
      </w:hyperlink>
      <w:r>
        <w:t xml:space="preserve"> Порядка, устанавливается правовым актом органа местного самоуправления и предусматривает в том числе условия, установленные </w:t>
      </w:r>
      <w:hyperlink r:id="rId817">
        <w:r>
          <w:rPr>
            <w:color w:val="0000FF"/>
          </w:rPr>
          <w:t>пунктом 4</w:t>
        </w:r>
      </w:hyperlink>
      <w:r>
        <w:t xml:space="preserve"> Правил.</w:t>
      </w:r>
    </w:p>
    <w:p w:rsidR="002C551E" w:rsidRDefault="002C551E">
      <w:pPr>
        <w:pStyle w:val="ConsPlusNormal"/>
        <w:spacing w:before="220"/>
        <w:ind w:firstLine="540"/>
        <w:jc w:val="both"/>
      </w:pPr>
      <w:bookmarkStart w:id="177" w:name="P2109"/>
      <w:bookmarkEnd w:id="177"/>
      <w:r>
        <w:t xml:space="preserve">21. Уполномоченный орган местного самоуправления ежегодно по состоянию на 1 января составляет по форме, установленной Департаментом, список граждан, проживающих в </w:t>
      </w:r>
      <w:r>
        <w:lastRenderedPageBreak/>
        <w:t xml:space="preserve">помещениях, не отвечающих требованиям в связи с превышением предельно допустимой концентрации фенола и (или) формальдегида, отвечающих совокупности критериев, установленных </w:t>
      </w:r>
      <w:hyperlink r:id="rId818">
        <w:r>
          <w:rPr>
            <w:color w:val="0000FF"/>
          </w:rPr>
          <w:t>пунктом 2 (1)</w:t>
        </w:r>
      </w:hyperlink>
      <w:r>
        <w:t xml:space="preserve"> Правил (далее - список граждан), с учетом лиц, включенных в список граждан, сформированный до 1 сентября 2022 года, который утверждает глава муниципального образования до 15 января текущего года.</w:t>
      </w:r>
    </w:p>
    <w:p w:rsidR="002C551E" w:rsidRDefault="002C551E">
      <w:pPr>
        <w:pStyle w:val="ConsPlusNormal"/>
        <w:jc w:val="both"/>
      </w:pPr>
      <w:r>
        <w:t xml:space="preserve">(в ред. постановлений Правительства ХМАО - Югры от 13.02.2024 </w:t>
      </w:r>
      <w:hyperlink r:id="rId819">
        <w:r>
          <w:rPr>
            <w:color w:val="0000FF"/>
          </w:rPr>
          <w:t>N 46-п</w:t>
        </w:r>
      </w:hyperlink>
      <w:r>
        <w:t xml:space="preserve">, от 18.07.2024 </w:t>
      </w:r>
      <w:hyperlink r:id="rId820">
        <w:r>
          <w:rPr>
            <w:color w:val="0000FF"/>
          </w:rPr>
          <w:t>N 258-п</w:t>
        </w:r>
      </w:hyperlink>
      <w:r>
        <w:t>)</w:t>
      </w:r>
    </w:p>
    <w:p w:rsidR="002C551E" w:rsidRDefault="002C551E">
      <w:pPr>
        <w:pStyle w:val="ConsPlusNormal"/>
        <w:spacing w:before="220"/>
        <w:ind w:firstLine="540"/>
        <w:jc w:val="both"/>
      </w:pPr>
      <w:r>
        <w:t>Уполномоченный орган ежегодно до 20 января текущего года представляет список граждан в Департамент.</w:t>
      </w:r>
    </w:p>
    <w:p w:rsidR="002C551E" w:rsidRDefault="002C551E">
      <w:pPr>
        <w:pStyle w:val="ConsPlusNormal"/>
        <w:spacing w:before="220"/>
        <w:ind w:firstLine="540"/>
        <w:jc w:val="both"/>
      </w:pPr>
      <w:r>
        <w:t xml:space="preserve">Абзац утратил силу. - </w:t>
      </w:r>
      <w:hyperlink r:id="rId821">
        <w:r>
          <w:rPr>
            <w:color w:val="0000FF"/>
          </w:rPr>
          <w:t>Постановление</w:t>
        </w:r>
      </w:hyperlink>
      <w:r>
        <w:t xml:space="preserve"> Правительства ХМАО - Югры от 17.03.2023 N 94-п.</w:t>
      </w:r>
    </w:p>
    <w:p w:rsidR="002C551E" w:rsidRDefault="002C551E">
      <w:pPr>
        <w:pStyle w:val="ConsPlusNormal"/>
        <w:spacing w:before="220"/>
        <w:ind w:firstLine="540"/>
        <w:jc w:val="both"/>
      </w:pPr>
      <w:r>
        <w:t>22. Уполномоченный орган местного самоуправления актуализирует список граждан в случаях:</w:t>
      </w:r>
    </w:p>
    <w:p w:rsidR="002C551E" w:rsidRDefault="002C551E">
      <w:pPr>
        <w:pStyle w:val="ConsPlusNormal"/>
        <w:jc w:val="both"/>
      </w:pPr>
      <w:r>
        <w:t xml:space="preserve">(в ред. </w:t>
      </w:r>
      <w:hyperlink r:id="rId822">
        <w:r>
          <w:rPr>
            <w:color w:val="0000FF"/>
          </w:rPr>
          <w:t>постановления</w:t>
        </w:r>
      </w:hyperlink>
      <w:r>
        <w:t xml:space="preserve"> Правительства ХМАО - Югры от 18.07.2024 N 258-п)</w:t>
      </w:r>
    </w:p>
    <w:p w:rsidR="002C551E" w:rsidRDefault="002C551E">
      <w:pPr>
        <w:pStyle w:val="ConsPlusNormal"/>
        <w:spacing w:before="220"/>
        <w:ind w:firstLine="540"/>
        <w:jc w:val="both"/>
      </w:pPr>
      <w:r>
        <w:t>обеспечения граждан жильем путем предоставления им жилых помещений или социальной выплаты;</w:t>
      </w:r>
    </w:p>
    <w:p w:rsidR="002C551E" w:rsidRDefault="002C551E">
      <w:pPr>
        <w:pStyle w:val="ConsPlusNormal"/>
        <w:spacing w:before="220"/>
        <w:ind w:firstLine="540"/>
        <w:jc w:val="both"/>
      </w:pPr>
      <w:r>
        <w:t xml:space="preserve">включения жилого помещения в адресную </w:t>
      </w:r>
      <w:hyperlink r:id="rId823">
        <w:r>
          <w:rPr>
            <w:color w:val="0000FF"/>
          </w:rPr>
          <w:t>программу</w:t>
        </w:r>
      </w:hyperlink>
      <w:r>
        <w:t xml:space="preserve"> автономного округа по переселению граждан из аварийного жилищного фонда на 2024 - 2030 годы, утвержденную постановлением Правительства автономного округа от 1 сентября 2024 года N 325-п, или принятия решения о признании необходимости проведения ремонтно-восстановительных работ;</w:t>
      </w:r>
    </w:p>
    <w:p w:rsidR="002C551E" w:rsidRDefault="002C551E">
      <w:pPr>
        <w:pStyle w:val="ConsPlusNormal"/>
        <w:jc w:val="both"/>
      </w:pPr>
      <w:r>
        <w:t xml:space="preserve">(в ред. </w:t>
      </w:r>
      <w:hyperlink r:id="rId824">
        <w:r>
          <w:rPr>
            <w:color w:val="0000FF"/>
          </w:rPr>
          <w:t>постановления</w:t>
        </w:r>
      </w:hyperlink>
      <w:r>
        <w:t xml:space="preserve"> Правительства ХМАО - Югры от 16.01.2025 N 7-п)</w:t>
      </w:r>
    </w:p>
    <w:p w:rsidR="002C551E" w:rsidRDefault="002C551E">
      <w:pPr>
        <w:pStyle w:val="ConsPlusNormal"/>
        <w:spacing w:before="220"/>
        <w:ind w:firstLine="540"/>
        <w:jc w:val="both"/>
      </w:pPr>
      <w:r>
        <w:t>уменьшения состава семьи.</w:t>
      </w:r>
    </w:p>
    <w:p w:rsidR="002C551E" w:rsidRDefault="002C551E">
      <w:pPr>
        <w:pStyle w:val="ConsPlusNormal"/>
        <w:jc w:val="both"/>
      </w:pPr>
      <w:r>
        <w:t xml:space="preserve">(в ред. </w:t>
      </w:r>
      <w:hyperlink r:id="rId825">
        <w:r>
          <w:rPr>
            <w:color w:val="0000FF"/>
          </w:rPr>
          <w:t>постановления</w:t>
        </w:r>
      </w:hyperlink>
      <w:r>
        <w:t xml:space="preserve"> Правительства ХМАО - Югры от 18.07.2024 N 258-п)</w:t>
      </w:r>
    </w:p>
    <w:p w:rsidR="002C551E" w:rsidRDefault="002C551E">
      <w:pPr>
        <w:pStyle w:val="ConsPlusNormal"/>
        <w:spacing w:before="220"/>
        <w:ind w:firstLine="540"/>
        <w:jc w:val="both"/>
      </w:pPr>
      <w:r>
        <w:t>О внесенных изменениях в список граждан уполномоченный орган местного самоуправления письменно информирует Департамент в течение 2 рабочих дней со дня их утверждения главой муниципального образования.</w:t>
      </w:r>
    </w:p>
    <w:p w:rsidR="002C551E" w:rsidRDefault="002C551E">
      <w:pPr>
        <w:pStyle w:val="ConsPlusNormal"/>
        <w:jc w:val="both"/>
      </w:pPr>
      <w:r>
        <w:t xml:space="preserve">(п. 22 введен </w:t>
      </w:r>
      <w:hyperlink r:id="rId826">
        <w:r>
          <w:rPr>
            <w:color w:val="0000FF"/>
          </w:rPr>
          <w:t>постановлением</w:t>
        </w:r>
      </w:hyperlink>
      <w:r>
        <w:t xml:space="preserve"> Правительства ХМАО - Югры от 13.02.2024 N 46-п)</w:t>
      </w: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jc w:val="right"/>
        <w:outlineLvl w:val="0"/>
      </w:pPr>
      <w:r>
        <w:t>Приложение 19</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178" w:name="P2133"/>
      <w:bookmarkEnd w:id="178"/>
      <w:r>
        <w:t>ПОРЯДОК</w:t>
      </w:r>
    </w:p>
    <w:p w:rsidR="002C551E" w:rsidRDefault="002C551E">
      <w:pPr>
        <w:pStyle w:val="ConsPlusTitle"/>
        <w:jc w:val="center"/>
      </w:pPr>
      <w:r>
        <w:t>И УСЛОВИЯ ПРЕДОСТАВЛЕНИЯ СУБСИДИИ ИЗ БЮДЖЕТА</w:t>
      </w:r>
    </w:p>
    <w:p w:rsidR="002C551E" w:rsidRDefault="002C551E">
      <w:pPr>
        <w:pStyle w:val="ConsPlusTitle"/>
        <w:jc w:val="center"/>
      </w:pPr>
      <w:r>
        <w:t>ХАНТЫ-МАНСИЙСКОГО АВТОНОМНОГО ОКРУГА - ЮГРЫ</w:t>
      </w:r>
    </w:p>
    <w:p w:rsidR="002C551E" w:rsidRDefault="002C551E">
      <w:pPr>
        <w:pStyle w:val="ConsPlusTitle"/>
        <w:jc w:val="center"/>
      </w:pPr>
      <w:r>
        <w:t>НА СОФИНАНСИРОВАНИЕ СТРОИТЕЛЬСТВА И РЕКОНСТРУКЦИИ ОБЪЕКТОВ</w:t>
      </w:r>
    </w:p>
    <w:p w:rsidR="002C551E" w:rsidRDefault="002C551E">
      <w:pPr>
        <w:pStyle w:val="ConsPlusTitle"/>
        <w:jc w:val="center"/>
      </w:pPr>
      <w:r>
        <w:t>ОБРАЗОВАНИЯ, ОБЪЕКТОВ ДЛЯ РАЗМЕЩЕНИЯ ОРГАНИЗАЦИЙ ОТДЫХА</w:t>
      </w:r>
    </w:p>
    <w:p w:rsidR="002C551E" w:rsidRDefault="002C551E">
      <w:pPr>
        <w:pStyle w:val="ConsPlusTitle"/>
        <w:jc w:val="center"/>
      </w:pPr>
      <w:r>
        <w:t>И ОЗДОРОВЛЕНИЯ ДЕТЕЙ МУНИЦИПАЛЬНОЙ СОБСТВЕННОСТИ, В ТОМ</w:t>
      </w:r>
    </w:p>
    <w:p w:rsidR="002C551E" w:rsidRDefault="002C551E">
      <w:pPr>
        <w:pStyle w:val="ConsPlusTitle"/>
        <w:jc w:val="center"/>
      </w:pPr>
      <w:r>
        <w:t>ЧИСЛЕ ЗА СЧЕТ БЮДЖЕТНЫХ АССИГНОВАНИЙ, ПРЕДОСТАВЛЕННЫХ</w:t>
      </w:r>
    </w:p>
    <w:p w:rsidR="002C551E" w:rsidRDefault="002C551E">
      <w:pPr>
        <w:pStyle w:val="ConsPlusTitle"/>
        <w:jc w:val="center"/>
      </w:pPr>
      <w:r>
        <w:t>БЮДЖЕТУ ХАНТЫ-МАНСИЙСКОГО АВТОНОМНОГО ОКРУГА - ЮГРЫ</w:t>
      </w:r>
    </w:p>
    <w:p w:rsidR="002C551E" w:rsidRDefault="002C551E">
      <w:pPr>
        <w:pStyle w:val="ConsPlusTitle"/>
        <w:jc w:val="center"/>
      </w:pPr>
      <w:r>
        <w:t>ИЗ ФЕДЕРАЛЬНОГО БЮДЖЕТА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lastRenderedPageBreak/>
              <w:t xml:space="preserve">(введен </w:t>
            </w:r>
            <w:hyperlink r:id="rId827">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05.04.2024 </w:t>
            </w:r>
            <w:hyperlink r:id="rId828">
              <w:r>
                <w:rPr>
                  <w:color w:val="0000FF"/>
                </w:rPr>
                <w:t>N 129-п</w:t>
              </w:r>
            </w:hyperlink>
            <w:r>
              <w:rPr>
                <w:color w:val="392C69"/>
              </w:rPr>
              <w:t>,</w:t>
            </w:r>
          </w:p>
          <w:p w:rsidR="002C551E" w:rsidRDefault="002C551E">
            <w:pPr>
              <w:pStyle w:val="ConsPlusNormal"/>
              <w:jc w:val="center"/>
            </w:pPr>
            <w:r>
              <w:rPr>
                <w:color w:val="392C69"/>
              </w:rPr>
              <w:t xml:space="preserve">от 15.11.2024 </w:t>
            </w:r>
            <w:hyperlink r:id="rId829">
              <w:r>
                <w:rPr>
                  <w:color w:val="0000FF"/>
                </w:rPr>
                <w:t>N 422-п</w:t>
              </w:r>
            </w:hyperlink>
            <w:r>
              <w:rPr>
                <w:color w:val="392C69"/>
              </w:rPr>
              <w:t xml:space="preserve">, от 12.07.2025 </w:t>
            </w:r>
            <w:hyperlink r:id="rId830">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(городских округов и муниципальных районов) (далее - муниципальное образование автономного округа), в том числе за счет бюджетных ассигнований, предусмотренных бюджету автономного округа из федерального бюджета (далее - федеральная субсидия), на софинансирование мероприятий по строительству и реконструкции объектов образования, объектов для размещения организаций отдыха и оздоровления детей муниципальной собственности (далее - субсидия, объекты).</w:t>
      </w:r>
    </w:p>
    <w:p w:rsidR="002C551E" w:rsidRDefault="002C551E">
      <w:pPr>
        <w:pStyle w:val="ConsPlusNormal"/>
        <w:spacing w:before="220"/>
        <w:ind w:firstLine="540"/>
        <w:jc w:val="both"/>
      </w:pPr>
      <w:bookmarkStart w:id="179" w:name="P2148"/>
      <w:bookmarkEnd w:id="179"/>
      <w:r>
        <w:t xml:space="preserve">2. Субсидия предоставляется в целях софинансирования мероприятий муниципальных программ, предусматривающих строительство и реконструкцию объектов по региональным проектам "Создание условий для обучения, отдыха и оздоровления детей и молодежи" (начиная с 1 января 2025 года), "Укрепление материально-технической базы образовательных организаций, организаций для отдыха и оздоровления детей" подпрограммы "Создание объектов капитального строительства и проведение капитального ремонта объектов" государственной </w:t>
      </w:r>
      <w:hyperlink r:id="rId831">
        <w:r>
          <w:rPr>
            <w:color w:val="0000FF"/>
          </w:rPr>
          <w:t>программы</w:t>
        </w:r>
      </w:hyperlink>
      <w:r>
        <w:t xml:space="preserve">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jc w:val="both"/>
      </w:pPr>
      <w:r>
        <w:t xml:space="preserve">(в ред. постановлений Правительства ХМАО - Югры от 05.04.2024 </w:t>
      </w:r>
      <w:hyperlink r:id="rId832">
        <w:r>
          <w:rPr>
            <w:color w:val="0000FF"/>
          </w:rPr>
          <w:t>N 129-п</w:t>
        </w:r>
      </w:hyperlink>
      <w:r>
        <w:t xml:space="preserve">, от 12.07.2025 </w:t>
      </w:r>
      <w:hyperlink r:id="rId833">
        <w:r>
          <w:rPr>
            <w:color w:val="0000FF"/>
          </w:rPr>
          <w:t>N 245-п</w:t>
        </w:r>
      </w:hyperlink>
      <w:r>
        <w:t>)</w:t>
      </w:r>
    </w:p>
    <w:p w:rsidR="002C551E" w:rsidRDefault="002C551E">
      <w:pPr>
        <w:pStyle w:val="ConsPlusNormal"/>
        <w:spacing w:before="220"/>
        <w:ind w:firstLine="540"/>
        <w:jc w:val="both"/>
      </w:pPr>
      <w:r>
        <w:t>Отбор муниципальных образований для предоставления субсидии осуществляется по следующим критериям исходя из приоритетности объектов:</w:t>
      </w:r>
    </w:p>
    <w:p w:rsidR="002C551E" w:rsidRDefault="002C551E">
      <w:pPr>
        <w:pStyle w:val="ConsPlusNormal"/>
        <w:spacing w:before="220"/>
        <w:ind w:firstLine="540"/>
        <w:jc w:val="both"/>
      </w:pPr>
      <w:r>
        <w:t>а) незавершенные объекты, финансирование которых осуществлялось за счет средств бюджета автономного округа в текущем и предшествующих текущему годах, предполагаемые к завершению строительством в очередном финансовом году;</w:t>
      </w:r>
    </w:p>
    <w:p w:rsidR="002C551E" w:rsidRDefault="002C551E">
      <w:pPr>
        <w:pStyle w:val="ConsPlusNormal"/>
        <w:spacing w:before="220"/>
        <w:ind w:firstLine="540"/>
        <w:jc w:val="both"/>
      </w:pPr>
      <w:r>
        <w:t>б) объекты для решения отдельных задач развития автономного округа на основании поручений Президента Российской Федерации, Губернатора автономного округа или Правительства автономного округа о предоставлении бюджетных инвестиций (в сроки, установленные поручениями или по мере необходимости), а также предусмотренных соглашениями между Правительством автономного округа и Министерством просвещения Российской Федерации на очередной финансовый год и плановый период;</w:t>
      </w:r>
    </w:p>
    <w:p w:rsidR="002C551E" w:rsidRDefault="002C551E">
      <w:pPr>
        <w:pStyle w:val="ConsPlusNormal"/>
        <w:spacing w:before="220"/>
        <w:ind w:firstLine="540"/>
        <w:jc w:val="both"/>
      </w:pPr>
      <w:r>
        <w:t>в) объекты, финансирование которых осуществлялось за счет средств бюджета автономного округа в текущем и предшествующих текущему годах, предполагаемые к завершению строительством в плановом периоде;</w:t>
      </w:r>
    </w:p>
    <w:p w:rsidR="002C551E" w:rsidRDefault="002C551E">
      <w:pPr>
        <w:pStyle w:val="ConsPlusNormal"/>
        <w:spacing w:before="220"/>
        <w:ind w:firstLine="540"/>
        <w:jc w:val="both"/>
      </w:pPr>
      <w:bookmarkStart w:id="180" w:name="P2154"/>
      <w:bookmarkEnd w:id="180"/>
      <w:r>
        <w:t>г) новые объекты, финансирование которых необходимо для решения задач по недопущению обучения учащихся в третью смену, ликвидации ветхих, аварийных зданий в удаленных инвестиционно непривлекательных муниципальных образованиях, строительству школ в новых микрорайонах;</w:t>
      </w:r>
    </w:p>
    <w:p w:rsidR="002C551E" w:rsidRDefault="002C551E">
      <w:pPr>
        <w:pStyle w:val="ConsPlusNormal"/>
        <w:spacing w:before="220"/>
        <w:ind w:firstLine="540"/>
        <w:jc w:val="both"/>
      </w:pPr>
      <w:bookmarkStart w:id="181" w:name="P2155"/>
      <w:bookmarkEnd w:id="181"/>
      <w:r>
        <w:t>д) вновь начинаемые строительством объекты, финансирование строительства которых планируется осуществлять впервые и возведение которых необходимо взамен ветхих и аварийных зданий образовательных организаций;</w:t>
      </w:r>
    </w:p>
    <w:p w:rsidR="002C551E" w:rsidRDefault="002C551E">
      <w:pPr>
        <w:pStyle w:val="ConsPlusNormal"/>
        <w:spacing w:before="220"/>
        <w:ind w:firstLine="540"/>
        <w:jc w:val="both"/>
      </w:pPr>
      <w:r>
        <w:t>е) объекты, на строительство (реконструкцию) которых обеспечивается привлечение иных, помимо средств бюджета автономного округа, источников финансирования;</w:t>
      </w:r>
    </w:p>
    <w:p w:rsidR="002C551E" w:rsidRDefault="002C551E">
      <w:pPr>
        <w:pStyle w:val="ConsPlusNormal"/>
        <w:spacing w:before="220"/>
        <w:ind w:firstLine="540"/>
        <w:jc w:val="both"/>
      </w:pPr>
      <w:bookmarkStart w:id="182" w:name="P2157"/>
      <w:bookmarkEnd w:id="182"/>
      <w:r>
        <w:t>ж) новые объекты, обеспеченные проектной документацией, утвержденной в установленном порядке;</w:t>
      </w:r>
    </w:p>
    <w:p w:rsidR="002C551E" w:rsidRDefault="002C551E">
      <w:pPr>
        <w:pStyle w:val="ConsPlusNormal"/>
        <w:jc w:val="both"/>
      </w:pPr>
      <w:r>
        <w:lastRenderedPageBreak/>
        <w:t xml:space="preserve">(в ред. </w:t>
      </w:r>
      <w:hyperlink r:id="rId83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bookmarkStart w:id="183" w:name="P2159"/>
      <w:bookmarkEnd w:id="183"/>
      <w:r>
        <w:t>з) новые объекты, проектная документация по которым не разработана.</w:t>
      </w:r>
    </w:p>
    <w:p w:rsidR="002C551E" w:rsidRDefault="002C551E">
      <w:pPr>
        <w:pStyle w:val="ConsPlusNormal"/>
        <w:spacing w:before="220"/>
        <w:ind w:firstLine="540"/>
        <w:jc w:val="both"/>
      </w:pPr>
      <w:r>
        <w:t xml:space="preserve">Объекты, указанные в </w:t>
      </w:r>
      <w:hyperlink w:anchor="P2154">
        <w:r>
          <w:rPr>
            <w:color w:val="0000FF"/>
          </w:rPr>
          <w:t>подпунктах "г"</w:t>
        </w:r>
      </w:hyperlink>
      <w:r>
        <w:t xml:space="preserve">, </w:t>
      </w:r>
      <w:hyperlink w:anchor="P2155">
        <w:r>
          <w:rPr>
            <w:color w:val="0000FF"/>
          </w:rPr>
          <w:t>"д"</w:t>
        </w:r>
      </w:hyperlink>
      <w:r>
        <w:t xml:space="preserve">, </w:t>
      </w:r>
      <w:hyperlink w:anchor="P2157">
        <w:r>
          <w:rPr>
            <w:color w:val="0000FF"/>
          </w:rPr>
          <w:t>"ж"</w:t>
        </w:r>
      </w:hyperlink>
      <w:r>
        <w:t xml:space="preserve">, </w:t>
      </w:r>
      <w:hyperlink w:anchor="P2159">
        <w:r>
          <w:rPr>
            <w:color w:val="0000FF"/>
          </w:rPr>
          <w:t>"з"</w:t>
        </w:r>
      </w:hyperlink>
      <w:r>
        <w:t xml:space="preserve"> настоящего пункта, должны соответствовать критериям отбора, согласно таблице 1.</w:t>
      </w:r>
    </w:p>
    <w:p w:rsidR="002C551E" w:rsidRDefault="002C551E">
      <w:pPr>
        <w:pStyle w:val="ConsPlusNormal"/>
        <w:ind w:firstLine="540"/>
        <w:jc w:val="both"/>
      </w:pPr>
    </w:p>
    <w:p w:rsidR="002C551E" w:rsidRDefault="002C551E">
      <w:pPr>
        <w:pStyle w:val="ConsPlusNormal"/>
        <w:jc w:val="right"/>
        <w:outlineLvl w:val="1"/>
      </w:pPr>
      <w:r>
        <w:t>Таблица 1</w:t>
      </w:r>
    </w:p>
    <w:p w:rsidR="002C551E" w:rsidRDefault="002C551E">
      <w:pPr>
        <w:pStyle w:val="ConsPlusNormal"/>
      </w:pPr>
    </w:p>
    <w:p w:rsidR="002C551E" w:rsidRDefault="002C551E">
      <w:pPr>
        <w:pStyle w:val="ConsPlusTitle"/>
        <w:jc w:val="center"/>
      </w:pPr>
      <w:r>
        <w:t>Критерии отбора</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554"/>
        <w:gridCol w:w="2314"/>
        <w:gridCol w:w="3685"/>
      </w:tblGrid>
      <w:tr w:rsidR="002C551E">
        <w:tc>
          <w:tcPr>
            <w:tcW w:w="484" w:type="dxa"/>
          </w:tcPr>
          <w:p w:rsidR="002C551E" w:rsidRDefault="002C551E">
            <w:pPr>
              <w:pStyle w:val="ConsPlusNormal"/>
              <w:jc w:val="center"/>
            </w:pPr>
            <w:r>
              <w:t>N</w:t>
            </w:r>
          </w:p>
          <w:p w:rsidR="002C551E" w:rsidRDefault="002C551E">
            <w:pPr>
              <w:pStyle w:val="ConsPlusNormal"/>
              <w:jc w:val="center"/>
            </w:pPr>
            <w:r>
              <w:t>п/п</w:t>
            </w:r>
          </w:p>
        </w:tc>
        <w:tc>
          <w:tcPr>
            <w:tcW w:w="2554" w:type="dxa"/>
          </w:tcPr>
          <w:p w:rsidR="002C551E" w:rsidRDefault="002C551E">
            <w:pPr>
              <w:pStyle w:val="ConsPlusNormal"/>
              <w:jc w:val="center"/>
            </w:pPr>
            <w:r>
              <w:t>Наименование требования</w:t>
            </w:r>
          </w:p>
        </w:tc>
        <w:tc>
          <w:tcPr>
            <w:tcW w:w="2314" w:type="dxa"/>
          </w:tcPr>
          <w:p w:rsidR="002C551E" w:rsidRDefault="002C551E">
            <w:pPr>
              <w:pStyle w:val="ConsPlusNormal"/>
              <w:jc w:val="center"/>
            </w:pPr>
            <w:r>
              <w:t>Обоснование требования</w:t>
            </w:r>
          </w:p>
        </w:tc>
        <w:tc>
          <w:tcPr>
            <w:tcW w:w="3685" w:type="dxa"/>
          </w:tcPr>
          <w:p w:rsidR="002C551E" w:rsidRDefault="002C551E">
            <w:pPr>
              <w:pStyle w:val="ConsPlusNormal"/>
              <w:jc w:val="center"/>
            </w:pPr>
            <w:r>
              <w:t>Способ определения</w:t>
            </w:r>
          </w:p>
        </w:tc>
      </w:tr>
      <w:tr w:rsidR="002C551E">
        <w:tc>
          <w:tcPr>
            <w:tcW w:w="484" w:type="dxa"/>
          </w:tcPr>
          <w:p w:rsidR="002C551E" w:rsidRDefault="002C551E">
            <w:pPr>
              <w:pStyle w:val="ConsPlusNormal"/>
              <w:jc w:val="center"/>
            </w:pPr>
            <w:r>
              <w:t>1</w:t>
            </w:r>
          </w:p>
        </w:tc>
        <w:tc>
          <w:tcPr>
            <w:tcW w:w="2554" w:type="dxa"/>
          </w:tcPr>
          <w:p w:rsidR="002C551E" w:rsidRDefault="002C551E">
            <w:pPr>
              <w:pStyle w:val="ConsPlusNormal"/>
              <w:jc w:val="center"/>
            </w:pPr>
            <w:r>
              <w:t>2</w:t>
            </w:r>
          </w:p>
        </w:tc>
        <w:tc>
          <w:tcPr>
            <w:tcW w:w="2314" w:type="dxa"/>
          </w:tcPr>
          <w:p w:rsidR="002C551E" w:rsidRDefault="002C551E">
            <w:pPr>
              <w:pStyle w:val="ConsPlusNormal"/>
              <w:jc w:val="center"/>
            </w:pPr>
            <w:r>
              <w:t>3</w:t>
            </w:r>
          </w:p>
        </w:tc>
        <w:tc>
          <w:tcPr>
            <w:tcW w:w="3685" w:type="dxa"/>
          </w:tcPr>
          <w:p w:rsidR="002C551E" w:rsidRDefault="002C551E">
            <w:pPr>
              <w:pStyle w:val="ConsPlusNormal"/>
              <w:jc w:val="center"/>
            </w:pPr>
            <w:r>
              <w:t>4</w:t>
            </w:r>
          </w:p>
        </w:tc>
      </w:tr>
      <w:tr w:rsidR="002C551E">
        <w:tc>
          <w:tcPr>
            <w:tcW w:w="9037" w:type="dxa"/>
            <w:gridSpan w:val="4"/>
          </w:tcPr>
          <w:p w:rsidR="002C551E" w:rsidRDefault="002C551E">
            <w:pPr>
              <w:pStyle w:val="ConsPlusNormal"/>
            </w:pPr>
            <w:r>
              <w:t>1. Строительство объектов образования</w:t>
            </w:r>
          </w:p>
        </w:tc>
      </w:tr>
      <w:tr w:rsidR="002C551E">
        <w:tc>
          <w:tcPr>
            <w:tcW w:w="484" w:type="dxa"/>
          </w:tcPr>
          <w:p w:rsidR="002C551E" w:rsidRDefault="002C551E">
            <w:pPr>
              <w:pStyle w:val="ConsPlusNormal"/>
            </w:pPr>
            <w:r>
              <w:t>1.1.</w:t>
            </w:r>
          </w:p>
        </w:tc>
        <w:tc>
          <w:tcPr>
            <w:tcW w:w="2554" w:type="dxa"/>
          </w:tcPr>
          <w:p w:rsidR="002C551E" w:rsidRDefault="002C551E">
            <w:pPr>
              <w:pStyle w:val="ConsPlusNormal"/>
            </w:pPr>
            <w:r>
              <w:t>Нормативная обеспеченность дошкольными образовательными организациями</w:t>
            </w:r>
          </w:p>
        </w:tc>
        <w:tc>
          <w:tcPr>
            <w:tcW w:w="2314" w:type="dxa"/>
          </w:tcPr>
          <w:p w:rsidR="002C551E" w:rsidRDefault="002C551E">
            <w:pPr>
              <w:pStyle w:val="ConsPlusNormal"/>
            </w:pPr>
            <w:r>
              <w:t>демографическая статистика;</w:t>
            </w:r>
          </w:p>
          <w:p w:rsidR="002C551E" w:rsidRDefault="002C551E">
            <w:pPr>
              <w:pStyle w:val="ConsPlusNormal"/>
            </w:pPr>
            <w:r>
              <w:t>заключение специализированной организации о физическом износе зданий или об аварийности здания</w:t>
            </w:r>
          </w:p>
        </w:tc>
        <w:tc>
          <w:tcPr>
            <w:tcW w:w="3685" w:type="dxa"/>
          </w:tcPr>
          <w:p w:rsidR="002C551E" w:rsidRDefault="002C551E">
            <w:pPr>
              <w:pStyle w:val="ConsPlusNormal"/>
            </w:pPr>
            <w:r>
              <w:t>К</w:t>
            </w:r>
            <w:r>
              <w:rPr>
                <w:vertAlign w:val="subscript"/>
              </w:rPr>
              <w:t>м</w:t>
            </w:r>
            <w:r>
              <w:t xml:space="preserve"> = Д</w:t>
            </w:r>
            <w:r>
              <w:rPr>
                <w:vertAlign w:val="subscript"/>
              </w:rPr>
              <w:t>0-7</w:t>
            </w:r>
            <w:r>
              <w:t xml:space="preserve"> x Н - К</w:t>
            </w:r>
            <w:r>
              <w:rPr>
                <w:vertAlign w:val="subscript"/>
              </w:rPr>
              <w:t>Ф</w:t>
            </w:r>
            <w:r>
              <w:t xml:space="preserve"> - К</w:t>
            </w:r>
            <w:r>
              <w:rPr>
                <w:vertAlign w:val="subscript"/>
              </w:rPr>
              <w:t>С</w:t>
            </w:r>
            <w:r>
              <w:t xml:space="preserve"> + К</w:t>
            </w:r>
            <w:r>
              <w:rPr>
                <w:vertAlign w:val="subscript"/>
              </w:rPr>
              <w:t>В</w:t>
            </w:r>
            <w:r>
              <w:t>, где:</w:t>
            </w:r>
          </w:p>
          <w:p w:rsidR="002C551E" w:rsidRDefault="002C551E">
            <w:pPr>
              <w:pStyle w:val="ConsPlusNormal"/>
            </w:pPr>
          </w:p>
          <w:p w:rsidR="002C551E" w:rsidRDefault="002C551E">
            <w:pPr>
              <w:pStyle w:val="ConsPlusNormal"/>
            </w:pPr>
            <w:r>
              <w:t>К</w:t>
            </w:r>
            <w:r>
              <w:rPr>
                <w:vertAlign w:val="subscript"/>
              </w:rPr>
              <w:t>м</w:t>
            </w:r>
            <w:r>
              <w:t xml:space="preserve"> - число мест в дошкольных организациях, необходимых дополнительно для обеспечения норматива;</w:t>
            </w:r>
          </w:p>
          <w:p w:rsidR="002C551E" w:rsidRDefault="002C551E">
            <w:pPr>
              <w:pStyle w:val="ConsPlusNormal"/>
            </w:pPr>
            <w:r>
              <w:t>Д</w:t>
            </w:r>
            <w:r>
              <w:rPr>
                <w:vertAlign w:val="subscript"/>
              </w:rPr>
              <w:t>0-7</w:t>
            </w:r>
            <w:r>
              <w:t xml:space="preserve"> - прогнозное значение числа детей от 0 до 7 лет;</w:t>
            </w:r>
          </w:p>
          <w:p w:rsidR="002C551E" w:rsidRDefault="002C551E">
            <w:pPr>
              <w:pStyle w:val="ConsPlusNormal"/>
            </w:pPr>
            <w:r>
              <w:t>Н - норматив обеспечения дошкольными организациями (70 мест на 100 детей в городе и в сельской местности);</w:t>
            </w:r>
          </w:p>
          <w:p w:rsidR="002C551E" w:rsidRDefault="002C551E">
            <w:pPr>
              <w:pStyle w:val="ConsPlusNormal"/>
            </w:pPr>
            <w:r>
              <w:t>К</w:t>
            </w:r>
            <w:r>
              <w:rPr>
                <w:vertAlign w:val="subscript"/>
              </w:rPr>
              <w:t>Ф</w:t>
            </w:r>
            <w:r>
              <w:t xml:space="preserve"> - количество мест в дошкольных организациях фактически в соответствии с проектной мощностью;</w:t>
            </w:r>
          </w:p>
          <w:p w:rsidR="002C551E" w:rsidRDefault="002C551E">
            <w:pPr>
              <w:pStyle w:val="ConsPlusNormal"/>
            </w:pPr>
            <w:r>
              <w:t>К</w:t>
            </w:r>
            <w:r>
              <w:rPr>
                <w:vertAlign w:val="subscript"/>
              </w:rPr>
              <w:t>С</w:t>
            </w:r>
            <w:r>
              <w:t xml:space="preserve"> - количество мест в дошкольных организациях, строительство которых предусмотрено на территории муниципального образования автономного округа;</w:t>
            </w:r>
          </w:p>
          <w:p w:rsidR="002C551E" w:rsidRDefault="002C551E">
            <w:pPr>
              <w:pStyle w:val="ConsPlusNormal"/>
            </w:pPr>
            <w:r>
              <w:t>К</w:t>
            </w:r>
            <w:r>
              <w:rPr>
                <w:vertAlign w:val="subscript"/>
              </w:rPr>
              <w:t>В</w:t>
            </w:r>
            <w:r>
              <w:t xml:space="preserve"> - количество мест в дошкольных организациях, износ которых составляет свыше 60% или которые признаны аварийными по результатам технической экспертизы</w:t>
            </w:r>
          </w:p>
        </w:tc>
      </w:tr>
      <w:tr w:rsidR="002C551E">
        <w:tc>
          <w:tcPr>
            <w:tcW w:w="484" w:type="dxa"/>
          </w:tcPr>
          <w:p w:rsidR="002C551E" w:rsidRDefault="002C551E">
            <w:pPr>
              <w:pStyle w:val="ConsPlusNormal"/>
            </w:pPr>
            <w:r>
              <w:t>1.2.</w:t>
            </w:r>
          </w:p>
        </w:tc>
        <w:tc>
          <w:tcPr>
            <w:tcW w:w="2554" w:type="dxa"/>
          </w:tcPr>
          <w:p w:rsidR="002C551E" w:rsidRDefault="002C551E">
            <w:pPr>
              <w:pStyle w:val="ConsPlusNormal"/>
            </w:pPr>
            <w:r>
              <w:t>Нормативная обеспеченность общеобразовательными организациями</w:t>
            </w:r>
          </w:p>
        </w:tc>
        <w:tc>
          <w:tcPr>
            <w:tcW w:w="2314" w:type="dxa"/>
          </w:tcPr>
          <w:p w:rsidR="002C551E" w:rsidRDefault="002C551E">
            <w:pPr>
              <w:pStyle w:val="ConsPlusNormal"/>
            </w:pPr>
            <w:r>
              <w:t>демографическая статистика;</w:t>
            </w:r>
          </w:p>
          <w:p w:rsidR="002C551E" w:rsidRDefault="002C551E">
            <w:pPr>
              <w:pStyle w:val="ConsPlusNormal"/>
            </w:pPr>
            <w:r>
              <w:t>заключение специализированной организации о физическом износе зданий или об аварийности здания</w:t>
            </w:r>
          </w:p>
        </w:tc>
        <w:tc>
          <w:tcPr>
            <w:tcW w:w="3685" w:type="dxa"/>
          </w:tcPr>
          <w:p w:rsidR="002C551E" w:rsidRDefault="002C551E">
            <w:pPr>
              <w:pStyle w:val="ConsPlusNormal"/>
            </w:pPr>
            <w:r>
              <w:t>К</w:t>
            </w:r>
            <w:r>
              <w:rPr>
                <w:vertAlign w:val="subscript"/>
              </w:rPr>
              <w:t>м</w:t>
            </w:r>
            <w:r>
              <w:t xml:space="preserve"> = Д</w:t>
            </w:r>
            <w:r>
              <w:rPr>
                <w:vertAlign w:val="subscript"/>
              </w:rPr>
              <w:t>7-17</w:t>
            </w:r>
            <w:r>
              <w:t xml:space="preserve"> x Н - К</w:t>
            </w:r>
            <w:r>
              <w:rPr>
                <w:vertAlign w:val="subscript"/>
              </w:rPr>
              <w:t>Ф</w:t>
            </w:r>
            <w:r>
              <w:t xml:space="preserve"> - К</w:t>
            </w:r>
            <w:r>
              <w:rPr>
                <w:vertAlign w:val="subscript"/>
              </w:rPr>
              <w:t>С</w:t>
            </w:r>
            <w:r>
              <w:t xml:space="preserve"> + К</w:t>
            </w:r>
            <w:r>
              <w:rPr>
                <w:vertAlign w:val="subscript"/>
              </w:rPr>
              <w:t>В</w:t>
            </w:r>
            <w:r>
              <w:t>, где:</w:t>
            </w:r>
          </w:p>
          <w:p w:rsidR="002C551E" w:rsidRDefault="002C551E">
            <w:pPr>
              <w:pStyle w:val="ConsPlusNormal"/>
            </w:pPr>
          </w:p>
          <w:p w:rsidR="002C551E" w:rsidRDefault="002C551E">
            <w:pPr>
              <w:pStyle w:val="ConsPlusNormal"/>
            </w:pPr>
            <w:r>
              <w:t>К</w:t>
            </w:r>
            <w:r>
              <w:rPr>
                <w:vertAlign w:val="subscript"/>
              </w:rPr>
              <w:t>м</w:t>
            </w:r>
            <w:r>
              <w:t xml:space="preserve"> - число мест в общеобразовательных организациях, необходимых дополнительно для обеспечения норматива;</w:t>
            </w:r>
          </w:p>
          <w:p w:rsidR="002C551E" w:rsidRDefault="002C551E">
            <w:pPr>
              <w:pStyle w:val="ConsPlusNormal"/>
            </w:pPr>
            <w:r>
              <w:t>Д</w:t>
            </w:r>
            <w:r>
              <w:rPr>
                <w:vertAlign w:val="subscript"/>
              </w:rPr>
              <w:t>7-17</w:t>
            </w:r>
            <w:r>
              <w:t xml:space="preserve"> - прогнозная численность обучающихся в общеобразовательных организациях </w:t>
            </w:r>
            <w:r>
              <w:lastRenderedPageBreak/>
              <w:t>в муниципальном образовании автономного округа (населенном пункте);</w:t>
            </w:r>
          </w:p>
          <w:p w:rsidR="002C551E" w:rsidRDefault="002C551E">
            <w:pPr>
              <w:pStyle w:val="ConsPlusNormal"/>
            </w:pPr>
            <w:r>
              <w:t>Н - норматив обеспечения общеобразовательными организациями (85 мест на 100 детей в городе и в сельской местности);</w:t>
            </w:r>
          </w:p>
          <w:p w:rsidR="002C551E" w:rsidRDefault="002C551E">
            <w:pPr>
              <w:pStyle w:val="ConsPlusNormal"/>
            </w:pPr>
            <w:r>
              <w:t>К</w:t>
            </w:r>
            <w:r>
              <w:rPr>
                <w:vertAlign w:val="subscript"/>
              </w:rPr>
              <w:t>Ф</w:t>
            </w:r>
            <w:r>
              <w:t xml:space="preserve"> - количество мест в общеобразовательных организациях фактически в соответствии с проектной мощностью;</w:t>
            </w:r>
          </w:p>
          <w:p w:rsidR="002C551E" w:rsidRDefault="002C551E">
            <w:pPr>
              <w:pStyle w:val="ConsPlusNormal"/>
            </w:pPr>
            <w:r>
              <w:t>К</w:t>
            </w:r>
            <w:r>
              <w:rPr>
                <w:vertAlign w:val="subscript"/>
              </w:rPr>
              <w:t>С</w:t>
            </w:r>
            <w:r>
              <w:t xml:space="preserve"> - количество мест в общеобразовательных организациях, строительство которых предусмотрено на территории муниципального образования автономного округа;</w:t>
            </w:r>
          </w:p>
          <w:p w:rsidR="002C551E" w:rsidRDefault="002C551E">
            <w:pPr>
              <w:pStyle w:val="ConsPlusNormal"/>
            </w:pPr>
            <w:r>
              <w:t>К</w:t>
            </w:r>
            <w:r>
              <w:rPr>
                <w:vertAlign w:val="subscript"/>
              </w:rPr>
              <w:t>В</w:t>
            </w:r>
            <w:r>
              <w:t xml:space="preserve"> - количество мест в общеобразовательных организациях, износ которых составляет свыше 60% или которые признаны аварийными по результатам технической экспертизы</w:t>
            </w:r>
          </w:p>
        </w:tc>
      </w:tr>
      <w:tr w:rsidR="002C551E">
        <w:tc>
          <w:tcPr>
            <w:tcW w:w="484" w:type="dxa"/>
          </w:tcPr>
          <w:p w:rsidR="002C551E" w:rsidRDefault="002C551E">
            <w:pPr>
              <w:pStyle w:val="ConsPlusNormal"/>
            </w:pPr>
            <w:r>
              <w:lastRenderedPageBreak/>
              <w:t>2.</w:t>
            </w:r>
          </w:p>
        </w:tc>
        <w:tc>
          <w:tcPr>
            <w:tcW w:w="8553" w:type="dxa"/>
            <w:gridSpan w:val="3"/>
          </w:tcPr>
          <w:p w:rsidR="002C551E" w:rsidRDefault="002C551E">
            <w:pPr>
              <w:pStyle w:val="ConsPlusNormal"/>
            </w:pPr>
            <w:r>
              <w:t>2.1. Критерием выбора механизма реализации инвестиционных проектов путем прямых инвестиций (проектирование, строительство, реконструкция) является:</w:t>
            </w:r>
          </w:p>
          <w:p w:rsidR="002C551E" w:rsidRDefault="002C551E">
            <w:pPr>
              <w:pStyle w:val="ConsPlusNormal"/>
            </w:pPr>
            <w:r>
              <w:t>2.1.1. По объектам, ввод которых запланирован по 2024 год, необходимость создания инфраструктуры:</w:t>
            </w:r>
          </w:p>
          <w:p w:rsidR="002C551E" w:rsidRDefault="002C551E">
            <w:pPr>
              <w:pStyle w:val="ConsPlusNormal"/>
            </w:pPr>
            <w:r>
              <w:t>для размещения муниципальных дошкольных образовательных организаций мощностью 350 и менее мест;</w:t>
            </w:r>
          </w:p>
          <w:p w:rsidR="002C551E" w:rsidRDefault="002C551E">
            <w:pPr>
              <w:pStyle w:val="ConsPlusNormal"/>
            </w:pPr>
            <w:r>
              <w:t>для размещения муниципальных общеобразовательных организаций мощностью 900 и менее мест;</w:t>
            </w:r>
          </w:p>
          <w:p w:rsidR="002C551E" w:rsidRDefault="002C551E">
            <w:pPr>
              <w:pStyle w:val="ConsPlusNormal"/>
            </w:pPr>
            <w:r>
              <w:t>для размещения муниципальных организаций отдыха и оздоровления детей.</w:t>
            </w:r>
          </w:p>
          <w:p w:rsidR="002C551E" w:rsidRDefault="002C551E">
            <w:pPr>
              <w:pStyle w:val="ConsPlusNormal"/>
            </w:pPr>
            <w:r>
              <w:t>2.1.2. По объектам, ввод которых запланирован после 2024 года, необходимость создания инфраструктуры для размещения муниципальных дошкольных образовательных организаций, муниципальных общеобразовательных организаций, для размещения муниципальных организаций отдыха и оздоровления детей</w:t>
            </w:r>
          </w:p>
        </w:tc>
      </w:tr>
    </w:tbl>
    <w:p w:rsidR="002C551E" w:rsidRDefault="002C551E">
      <w:pPr>
        <w:pStyle w:val="ConsPlusNormal"/>
        <w:ind w:firstLine="540"/>
        <w:jc w:val="both"/>
      </w:pPr>
    </w:p>
    <w:p w:rsidR="002C551E" w:rsidRDefault="002C551E">
      <w:pPr>
        <w:pStyle w:val="ConsPlusNormal"/>
        <w:ind w:firstLine="540"/>
        <w:jc w:val="both"/>
      </w:pPr>
      <w:r>
        <w:t>Отбор объектов на соответствие критериям осуществляет Департамент образования и науки автономного округа в программном обеспечении "Оценка инвестиционных проектов Ханты-Мансийского автономного округа - Югры".</w:t>
      </w:r>
    </w:p>
    <w:p w:rsidR="002C551E" w:rsidRDefault="002C551E">
      <w:pPr>
        <w:pStyle w:val="ConsPlusNormal"/>
        <w:spacing w:before="220"/>
        <w:ind w:firstLine="540"/>
        <w:jc w:val="both"/>
      </w:pPr>
      <w:r>
        <w:t xml:space="preserve">3. Органы местного самоуправления муниципальных образований автономного округа в период формирования проекта закона автономного округа о бюджете автономного округа на очередной финансовый год и плановый период ежегодно представляют в сроки, установленные Департаментом образования и науки автономного округа, инвестиционные предложения по объектам в соответствии с критериями, установленными </w:t>
      </w:r>
      <w:hyperlink w:anchor="P2148">
        <w:r>
          <w:rPr>
            <w:color w:val="0000FF"/>
          </w:rPr>
          <w:t>пунктом 2</w:t>
        </w:r>
      </w:hyperlink>
      <w:r>
        <w:t xml:space="preserve"> Порядка.</w:t>
      </w:r>
    </w:p>
    <w:p w:rsidR="002C551E" w:rsidRDefault="002C551E">
      <w:pPr>
        <w:pStyle w:val="ConsPlusNormal"/>
        <w:jc w:val="both"/>
      </w:pPr>
      <w:r>
        <w:t xml:space="preserve">(в ред. постановлений Правительства ХМАО - Югры от 15.11.2024 </w:t>
      </w:r>
      <w:hyperlink r:id="rId835">
        <w:r>
          <w:rPr>
            <w:color w:val="0000FF"/>
          </w:rPr>
          <w:t>N 422-п</w:t>
        </w:r>
      </w:hyperlink>
      <w:r>
        <w:t xml:space="preserve">, от 12.07.2025 </w:t>
      </w:r>
      <w:hyperlink r:id="rId836">
        <w:r>
          <w:rPr>
            <w:color w:val="0000FF"/>
          </w:rPr>
          <w:t>N 245-п</w:t>
        </w:r>
      </w:hyperlink>
      <w:r>
        <w:t>)</w:t>
      </w:r>
    </w:p>
    <w:p w:rsidR="002C551E" w:rsidRDefault="002C551E">
      <w:pPr>
        <w:pStyle w:val="ConsPlusNormal"/>
        <w:spacing w:before="220"/>
        <w:ind w:firstLine="540"/>
        <w:jc w:val="both"/>
      </w:pPr>
      <w:r>
        <w:t xml:space="preserve">4. По итогам отбора Департамент образования и науки автономного округа направляет в Департамент строительства и архитектуры автономного округа (далее - Департамент) инвестиционные предложения для включения объектов в проект перечня создаваемых объектов на очередной финансовый год и плановый период, включая приобретение объектов недвижимого </w:t>
      </w:r>
      <w:r>
        <w:lastRenderedPageBreak/>
        <w:t>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w:t>
      </w:r>
    </w:p>
    <w:p w:rsidR="002C551E" w:rsidRDefault="002C551E">
      <w:pPr>
        <w:pStyle w:val="ConsPlusNormal"/>
        <w:jc w:val="both"/>
      </w:pPr>
      <w:r>
        <w:t xml:space="preserve">(п. 4 в ред. </w:t>
      </w:r>
      <w:hyperlink r:id="rId83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5. Размер уровня софинансирования мероприятий по капитальному строительству и реконструкции объектов из бюджета автономного округа, устанавливается от годового объема бюджетных инвестиций в объекты капитального строительства в соответствии с уровнем расчетной бюджетной обеспеченности муниципальных образований автономного округа, определяемым в соответствии с </w:t>
      </w:r>
      <w:hyperlink r:id="rId838">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согласно таблице 2.</w:t>
      </w:r>
    </w:p>
    <w:p w:rsidR="002C551E" w:rsidRDefault="002C551E">
      <w:pPr>
        <w:pStyle w:val="ConsPlusNormal"/>
        <w:ind w:firstLine="540"/>
        <w:jc w:val="both"/>
      </w:pPr>
    </w:p>
    <w:p w:rsidR="002C551E" w:rsidRDefault="002C551E">
      <w:pPr>
        <w:pStyle w:val="ConsPlusNormal"/>
        <w:jc w:val="right"/>
        <w:outlineLvl w:val="1"/>
      </w:pPr>
      <w:r>
        <w:t>Таблица 2</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849"/>
        <w:gridCol w:w="3798"/>
      </w:tblGrid>
      <w:tr w:rsidR="002C551E">
        <w:tc>
          <w:tcPr>
            <w:tcW w:w="3345" w:type="dxa"/>
          </w:tcPr>
          <w:p w:rsidR="002C551E" w:rsidRDefault="002C551E">
            <w:pPr>
              <w:pStyle w:val="ConsPlusNormal"/>
              <w:jc w:val="center"/>
            </w:pPr>
            <w:r>
              <w:t>Уровень расчетной бюджетной обеспеченности муниципального образования автономного округа</w:t>
            </w:r>
          </w:p>
        </w:tc>
        <w:tc>
          <w:tcPr>
            <w:tcW w:w="1849" w:type="dxa"/>
          </w:tcPr>
          <w:p w:rsidR="002C551E" w:rsidRDefault="002C551E">
            <w:pPr>
              <w:pStyle w:val="ConsPlusNormal"/>
              <w:jc w:val="center"/>
            </w:pPr>
            <w:r>
              <w:t>Группа муниципального образования автономного округа</w:t>
            </w:r>
          </w:p>
        </w:tc>
        <w:tc>
          <w:tcPr>
            <w:tcW w:w="3798"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автономного округа из средств бюджета автономного округа</w:t>
            </w:r>
          </w:p>
        </w:tc>
      </w:tr>
      <w:tr w:rsidR="002C551E">
        <w:tc>
          <w:tcPr>
            <w:tcW w:w="8992" w:type="dxa"/>
            <w:gridSpan w:val="3"/>
          </w:tcPr>
          <w:p w:rsidR="002C551E" w:rsidRDefault="002C551E">
            <w:pPr>
              <w:pStyle w:val="ConsPlusNormal"/>
            </w:pPr>
            <w:r>
              <w:t>объекты образования</w:t>
            </w:r>
          </w:p>
        </w:tc>
      </w:tr>
      <w:tr w:rsidR="002C551E">
        <w:tc>
          <w:tcPr>
            <w:tcW w:w="3345" w:type="dxa"/>
          </w:tcPr>
          <w:p w:rsidR="002C551E" w:rsidRDefault="002C551E">
            <w:pPr>
              <w:pStyle w:val="ConsPlusNormal"/>
            </w:pPr>
            <w:r>
              <w:t>от 0,0 до 1,7</w:t>
            </w:r>
          </w:p>
        </w:tc>
        <w:tc>
          <w:tcPr>
            <w:tcW w:w="1849" w:type="dxa"/>
          </w:tcPr>
          <w:p w:rsidR="002C551E" w:rsidRDefault="002C551E">
            <w:pPr>
              <w:pStyle w:val="ConsPlusNormal"/>
            </w:pPr>
            <w:r>
              <w:t>1</w:t>
            </w:r>
          </w:p>
        </w:tc>
        <w:tc>
          <w:tcPr>
            <w:tcW w:w="3798" w:type="dxa"/>
          </w:tcPr>
          <w:p w:rsidR="002C551E" w:rsidRDefault="002C551E">
            <w:pPr>
              <w:pStyle w:val="ConsPlusNormal"/>
            </w:pPr>
            <w:r>
              <w:t>90%</w:t>
            </w:r>
          </w:p>
        </w:tc>
      </w:tr>
      <w:tr w:rsidR="002C551E">
        <w:tc>
          <w:tcPr>
            <w:tcW w:w="3345" w:type="dxa"/>
          </w:tcPr>
          <w:p w:rsidR="002C551E" w:rsidRDefault="002C551E">
            <w:pPr>
              <w:pStyle w:val="ConsPlusNormal"/>
            </w:pPr>
            <w:r>
              <w:t>от 1,7 до 1,9</w:t>
            </w:r>
          </w:p>
        </w:tc>
        <w:tc>
          <w:tcPr>
            <w:tcW w:w="1849" w:type="dxa"/>
          </w:tcPr>
          <w:p w:rsidR="002C551E" w:rsidRDefault="002C551E">
            <w:pPr>
              <w:pStyle w:val="ConsPlusNormal"/>
            </w:pPr>
            <w:r>
              <w:t>2</w:t>
            </w:r>
          </w:p>
        </w:tc>
        <w:tc>
          <w:tcPr>
            <w:tcW w:w="3798" w:type="dxa"/>
          </w:tcPr>
          <w:p w:rsidR="002C551E" w:rsidRDefault="002C551E">
            <w:pPr>
              <w:pStyle w:val="ConsPlusNormal"/>
            </w:pPr>
            <w:r>
              <w:t>85%</w:t>
            </w:r>
          </w:p>
        </w:tc>
      </w:tr>
      <w:tr w:rsidR="002C551E">
        <w:tblPrEx>
          <w:tblBorders>
            <w:insideH w:val="nil"/>
          </w:tblBorders>
        </w:tblPrEx>
        <w:tc>
          <w:tcPr>
            <w:tcW w:w="3345" w:type="dxa"/>
            <w:tcBorders>
              <w:bottom w:val="nil"/>
            </w:tcBorders>
          </w:tcPr>
          <w:p w:rsidR="002C551E" w:rsidRDefault="002C551E">
            <w:pPr>
              <w:pStyle w:val="ConsPlusNormal"/>
            </w:pPr>
            <w:r>
              <w:t>от 1,9 и свыше</w:t>
            </w:r>
          </w:p>
        </w:tc>
        <w:tc>
          <w:tcPr>
            <w:tcW w:w="1849" w:type="dxa"/>
            <w:tcBorders>
              <w:bottom w:val="nil"/>
            </w:tcBorders>
          </w:tcPr>
          <w:p w:rsidR="002C551E" w:rsidRDefault="002C551E">
            <w:pPr>
              <w:pStyle w:val="ConsPlusNormal"/>
            </w:pPr>
            <w:r>
              <w:t>3</w:t>
            </w:r>
          </w:p>
        </w:tc>
        <w:tc>
          <w:tcPr>
            <w:tcW w:w="3798" w:type="dxa"/>
            <w:tcBorders>
              <w:bottom w:val="nil"/>
            </w:tcBorders>
          </w:tcPr>
          <w:p w:rsidR="002C551E" w:rsidRDefault="002C551E">
            <w:pPr>
              <w:pStyle w:val="ConsPlusNormal"/>
            </w:pPr>
            <w:r>
              <w:t>80%</w:t>
            </w:r>
          </w:p>
        </w:tc>
      </w:tr>
      <w:tr w:rsidR="002C551E">
        <w:tblPrEx>
          <w:tblBorders>
            <w:insideH w:val="nil"/>
          </w:tblBorders>
        </w:tblPrEx>
        <w:tc>
          <w:tcPr>
            <w:tcW w:w="8992" w:type="dxa"/>
            <w:gridSpan w:val="3"/>
            <w:tcBorders>
              <w:top w:val="nil"/>
            </w:tcBorders>
          </w:tcPr>
          <w:p w:rsidR="002C551E" w:rsidRDefault="002C551E">
            <w:pPr>
              <w:pStyle w:val="ConsPlusNormal"/>
              <w:jc w:val="both"/>
            </w:pPr>
            <w:r>
              <w:t xml:space="preserve">(в ред. </w:t>
            </w:r>
            <w:hyperlink r:id="rId839">
              <w:r>
                <w:rPr>
                  <w:color w:val="0000FF"/>
                </w:rPr>
                <w:t>постановления</w:t>
              </w:r>
            </w:hyperlink>
            <w:r>
              <w:t xml:space="preserve"> Правительства ХМАО - Югры от 12.07.2025 N 245-п)</w:t>
            </w:r>
          </w:p>
        </w:tc>
      </w:tr>
      <w:tr w:rsidR="002C551E">
        <w:tc>
          <w:tcPr>
            <w:tcW w:w="8992" w:type="dxa"/>
            <w:gridSpan w:val="3"/>
          </w:tcPr>
          <w:p w:rsidR="002C551E" w:rsidRDefault="002C551E">
            <w:pPr>
              <w:pStyle w:val="ConsPlusNormal"/>
            </w:pPr>
            <w:r>
              <w:t>объекты для размещения организаций для отдыха и оздоровления детей</w:t>
            </w:r>
          </w:p>
        </w:tc>
      </w:tr>
      <w:tr w:rsidR="002C551E">
        <w:tc>
          <w:tcPr>
            <w:tcW w:w="3345" w:type="dxa"/>
          </w:tcPr>
          <w:p w:rsidR="002C551E" w:rsidRDefault="002C551E">
            <w:pPr>
              <w:pStyle w:val="ConsPlusNormal"/>
            </w:pPr>
            <w:r>
              <w:t>от 0,0 до 1,8</w:t>
            </w:r>
          </w:p>
        </w:tc>
        <w:tc>
          <w:tcPr>
            <w:tcW w:w="1849" w:type="dxa"/>
          </w:tcPr>
          <w:p w:rsidR="002C551E" w:rsidRDefault="002C551E">
            <w:pPr>
              <w:pStyle w:val="ConsPlusNormal"/>
            </w:pPr>
            <w:r>
              <w:t>1</w:t>
            </w:r>
          </w:p>
        </w:tc>
        <w:tc>
          <w:tcPr>
            <w:tcW w:w="3798" w:type="dxa"/>
          </w:tcPr>
          <w:p w:rsidR="002C551E" w:rsidRDefault="002C551E">
            <w:pPr>
              <w:pStyle w:val="ConsPlusNormal"/>
            </w:pPr>
            <w:r>
              <w:t>80%</w:t>
            </w:r>
          </w:p>
        </w:tc>
      </w:tr>
      <w:tr w:rsidR="002C551E">
        <w:tc>
          <w:tcPr>
            <w:tcW w:w="3345" w:type="dxa"/>
          </w:tcPr>
          <w:p w:rsidR="002C551E" w:rsidRDefault="002C551E">
            <w:pPr>
              <w:pStyle w:val="ConsPlusNormal"/>
            </w:pPr>
            <w:r>
              <w:t>от 1,8 до 1,9</w:t>
            </w:r>
          </w:p>
        </w:tc>
        <w:tc>
          <w:tcPr>
            <w:tcW w:w="1849" w:type="dxa"/>
          </w:tcPr>
          <w:p w:rsidR="002C551E" w:rsidRDefault="002C551E">
            <w:pPr>
              <w:pStyle w:val="ConsPlusNormal"/>
            </w:pPr>
            <w:r>
              <w:t>2</w:t>
            </w:r>
          </w:p>
        </w:tc>
        <w:tc>
          <w:tcPr>
            <w:tcW w:w="3798" w:type="dxa"/>
          </w:tcPr>
          <w:p w:rsidR="002C551E" w:rsidRDefault="002C551E">
            <w:pPr>
              <w:pStyle w:val="ConsPlusNormal"/>
            </w:pPr>
            <w:r>
              <w:t>75%</w:t>
            </w:r>
          </w:p>
        </w:tc>
      </w:tr>
      <w:tr w:rsidR="002C551E">
        <w:tblPrEx>
          <w:tblBorders>
            <w:insideH w:val="nil"/>
          </w:tblBorders>
        </w:tblPrEx>
        <w:tc>
          <w:tcPr>
            <w:tcW w:w="3345" w:type="dxa"/>
            <w:tcBorders>
              <w:bottom w:val="nil"/>
            </w:tcBorders>
          </w:tcPr>
          <w:p w:rsidR="002C551E" w:rsidRDefault="002C551E">
            <w:pPr>
              <w:pStyle w:val="ConsPlusNormal"/>
            </w:pPr>
            <w:r>
              <w:t>от 1,9 и свыше</w:t>
            </w:r>
          </w:p>
        </w:tc>
        <w:tc>
          <w:tcPr>
            <w:tcW w:w="1849" w:type="dxa"/>
            <w:tcBorders>
              <w:bottom w:val="nil"/>
            </w:tcBorders>
          </w:tcPr>
          <w:p w:rsidR="002C551E" w:rsidRDefault="002C551E">
            <w:pPr>
              <w:pStyle w:val="ConsPlusNormal"/>
            </w:pPr>
            <w:r>
              <w:t>3</w:t>
            </w:r>
          </w:p>
        </w:tc>
        <w:tc>
          <w:tcPr>
            <w:tcW w:w="3798" w:type="dxa"/>
            <w:tcBorders>
              <w:bottom w:val="nil"/>
            </w:tcBorders>
          </w:tcPr>
          <w:p w:rsidR="002C551E" w:rsidRDefault="002C551E">
            <w:pPr>
              <w:pStyle w:val="ConsPlusNormal"/>
            </w:pPr>
            <w:r>
              <w:t>70%</w:t>
            </w:r>
          </w:p>
        </w:tc>
      </w:tr>
      <w:tr w:rsidR="002C551E">
        <w:tblPrEx>
          <w:tblBorders>
            <w:insideH w:val="nil"/>
          </w:tblBorders>
        </w:tblPrEx>
        <w:tc>
          <w:tcPr>
            <w:tcW w:w="8992" w:type="dxa"/>
            <w:gridSpan w:val="3"/>
            <w:tcBorders>
              <w:top w:val="nil"/>
            </w:tcBorders>
          </w:tcPr>
          <w:p w:rsidR="002C551E" w:rsidRDefault="002C551E">
            <w:pPr>
              <w:pStyle w:val="ConsPlusNormal"/>
              <w:jc w:val="both"/>
            </w:pPr>
            <w:r>
              <w:t xml:space="preserve">(в ред. </w:t>
            </w:r>
            <w:hyperlink r:id="rId840">
              <w:r>
                <w:rPr>
                  <w:color w:val="0000FF"/>
                </w:rPr>
                <w:t>постановления</w:t>
              </w:r>
            </w:hyperlink>
            <w:r>
              <w:t xml:space="preserve"> Правительства ХМАО - Югры от 12.07.2025 N 245-п)</w:t>
            </w:r>
          </w:p>
        </w:tc>
      </w:tr>
    </w:tbl>
    <w:p w:rsidR="002C551E" w:rsidRDefault="002C551E">
      <w:pPr>
        <w:pStyle w:val="ConsPlusNormal"/>
        <w:ind w:firstLine="540"/>
        <w:jc w:val="both"/>
      </w:pPr>
    </w:p>
    <w:p w:rsidR="002C551E" w:rsidRDefault="002C551E">
      <w:pPr>
        <w:pStyle w:val="ConsPlusNormal"/>
        <w:ind w:firstLine="540"/>
        <w:jc w:val="both"/>
      </w:pPr>
      <w:bookmarkStart w:id="184" w:name="P2243"/>
      <w:bookmarkEnd w:id="184"/>
      <w:r>
        <w:t>6. Размер субсидии по каждому объекту, за исключением объектов для размещения общеобразовательных организаций, строительство которых софинансируется за счет средств федеральной субсидии на создание дополнительных мест в общеобразовательных организациях в связи с ростом числа обучающихся, вызванным демографическим фактором, определяется по формуле:</w:t>
      </w:r>
    </w:p>
    <w:p w:rsidR="002C551E" w:rsidRDefault="002C551E">
      <w:pPr>
        <w:pStyle w:val="ConsPlusNormal"/>
        <w:ind w:firstLine="540"/>
        <w:jc w:val="both"/>
      </w:pPr>
    </w:p>
    <w:p w:rsidR="002C551E" w:rsidRDefault="002C551E">
      <w:pPr>
        <w:pStyle w:val="ConsPlusNormal"/>
        <w:jc w:val="center"/>
      </w:pPr>
      <w:r>
        <w:t>Z = Z</w:t>
      </w:r>
      <w:r>
        <w:rPr>
          <w:vertAlign w:val="subscript"/>
        </w:rPr>
        <w:t>1</w:t>
      </w:r>
      <w:r>
        <w:t xml:space="preserve"> x Z</w:t>
      </w:r>
      <w:r>
        <w:rPr>
          <w:vertAlign w:val="subscript"/>
        </w:rPr>
        <w:t>2</w:t>
      </w:r>
      <w:r>
        <w:t>, где:</w:t>
      </w:r>
    </w:p>
    <w:p w:rsidR="002C551E" w:rsidRDefault="002C551E">
      <w:pPr>
        <w:pStyle w:val="ConsPlusNormal"/>
        <w:ind w:firstLine="540"/>
        <w:jc w:val="both"/>
      </w:pPr>
    </w:p>
    <w:p w:rsidR="002C551E" w:rsidRDefault="002C551E">
      <w:pPr>
        <w:pStyle w:val="ConsPlusNormal"/>
        <w:ind w:firstLine="540"/>
        <w:jc w:val="both"/>
      </w:pPr>
      <w:r>
        <w:t>Z - размер субсидии по каждому объекту, за исключением объектов для размещения общеобразовательных организаций, строительство которых софинансируется за счет средств федеральной субсидии на создание дополнительных мест в общеобразовательных организациях в связи с ростом числа обучающихся, вызванным демографическим фактором;</w:t>
      </w:r>
    </w:p>
    <w:p w:rsidR="002C551E" w:rsidRDefault="002C551E">
      <w:pPr>
        <w:pStyle w:val="ConsPlusNormal"/>
        <w:spacing w:before="220"/>
        <w:ind w:firstLine="540"/>
        <w:jc w:val="both"/>
      </w:pPr>
      <w:r>
        <w:t>Z</w:t>
      </w:r>
      <w:r>
        <w:rPr>
          <w:vertAlign w:val="subscript"/>
        </w:rPr>
        <w:t>1</w:t>
      </w:r>
      <w:r>
        <w:t xml:space="preserve"> - стоимость объекта, рассчитанная в соответствии с </w:t>
      </w:r>
      <w:hyperlink r:id="rId841">
        <w:r>
          <w:rPr>
            <w:color w:val="0000FF"/>
          </w:rPr>
          <w:t>разделом 2</w:t>
        </w:r>
      </w:hyperlink>
      <w:r>
        <w:t xml:space="preserve"> порядка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автономного </w:t>
      </w:r>
      <w:r>
        <w:lastRenderedPageBreak/>
        <w:t>округа на софинансирование капитальных вложений в объекты муниципальной собственности, утвержденного постановлением Правительства автономного округа от 24 июля 2020 года N 307-п (далее - Порядок принятия решений);</w:t>
      </w:r>
    </w:p>
    <w:p w:rsidR="002C551E" w:rsidRDefault="002C551E">
      <w:pPr>
        <w:pStyle w:val="ConsPlusNormal"/>
        <w:spacing w:before="220"/>
        <w:ind w:firstLine="540"/>
        <w:jc w:val="both"/>
      </w:pPr>
      <w:r>
        <w:t>Z</w:t>
      </w:r>
      <w:r>
        <w:rPr>
          <w:vertAlign w:val="subscript"/>
        </w:rPr>
        <w:t>2</w:t>
      </w:r>
      <w:r>
        <w:t xml:space="preserve"> - уровень софинансирования расходного обязательства бюджета отдельного муниципального образования автономного округа из средств бюджета автономного округа, предусмотренный </w:t>
      </w:r>
      <w:hyperlink w:anchor="P2243">
        <w:r>
          <w:rPr>
            <w:color w:val="0000FF"/>
          </w:rPr>
          <w:t>пунктом 6</w:t>
        </w:r>
      </w:hyperlink>
      <w:r>
        <w:t xml:space="preserve"> Порядка.</w:t>
      </w:r>
    </w:p>
    <w:p w:rsidR="002C551E" w:rsidRDefault="002C551E">
      <w:pPr>
        <w:pStyle w:val="ConsPlusNormal"/>
        <w:spacing w:before="220"/>
        <w:ind w:firstLine="540"/>
        <w:jc w:val="both"/>
      </w:pPr>
      <w:r>
        <w:t>Размер субсидии по каждому объекту, строительство которых софинансируется за счет средств федеральной субсидии на создание дополнительных мест в общеобразовательных организациях в связи с ростом числа обучающихся, вызванным демографическим фактором, определяется по формуле:</w:t>
      </w:r>
    </w:p>
    <w:p w:rsidR="002C551E" w:rsidRDefault="002C551E">
      <w:pPr>
        <w:pStyle w:val="ConsPlusNormal"/>
        <w:ind w:firstLine="540"/>
        <w:jc w:val="both"/>
      </w:pPr>
    </w:p>
    <w:p w:rsidR="002C551E" w:rsidRDefault="002C551E">
      <w:pPr>
        <w:pStyle w:val="ConsPlusNormal"/>
        <w:jc w:val="center"/>
      </w:pPr>
      <w:r>
        <w:t>C = (C</w:t>
      </w:r>
      <w:r>
        <w:rPr>
          <w:vertAlign w:val="subscript"/>
        </w:rPr>
        <w:t>1</w:t>
      </w:r>
      <w:r>
        <w:t xml:space="preserve"> + C</w:t>
      </w:r>
      <w:r>
        <w:rPr>
          <w:vertAlign w:val="subscript"/>
        </w:rPr>
        <w:t>2</w:t>
      </w:r>
      <w:r>
        <w:t>) x Y, где:</w:t>
      </w:r>
    </w:p>
    <w:p w:rsidR="002C551E" w:rsidRDefault="002C551E">
      <w:pPr>
        <w:pStyle w:val="ConsPlusNormal"/>
        <w:ind w:firstLine="540"/>
        <w:jc w:val="both"/>
      </w:pPr>
    </w:p>
    <w:p w:rsidR="002C551E" w:rsidRDefault="002C551E">
      <w:pPr>
        <w:pStyle w:val="ConsPlusNormal"/>
        <w:ind w:firstLine="540"/>
        <w:jc w:val="both"/>
      </w:pPr>
      <w:r>
        <w:t>C - размер субсидии по каждому объекту, строительство которых софинансируется за счет средств федеральной субсидии на создание дополнительных мест в общеобразовательных организациях в связи с ростом числа обучающихся, вызванным демографическим фактором;</w:t>
      </w:r>
    </w:p>
    <w:p w:rsidR="002C551E" w:rsidRDefault="002C551E">
      <w:pPr>
        <w:pStyle w:val="ConsPlusNormal"/>
        <w:spacing w:before="220"/>
        <w:ind w:firstLine="540"/>
        <w:jc w:val="both"/>
      </w:pPr>
      <w:r>
        <w:t>C</w:t>
      </w:r>
      <w:r>
        <w:rPr>
          <w:vertAlign w:val="subscript"/>
        </w:rPr>
        <w:t>1</w:t>
      </w:r>
      <w:r>
        <w:t xml:space="preserve"> - стоимость объекта образования, подготовленная на основании укрупненного норматива цены строительства, установленного Министерством строительства и жилищно-коммунального хозяйства Российской Федерации для создания объекта образования (далее - НЦС), и затрат на внутриплощадочные наружные инженерные сети и общеплощадочные работы, малые архитектурные формы, благоустройство, озеленение или на основании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с применением прогнозного индекса.</w:t>
      </w:r>
    </w:p>
    <w:p w:rsidR="002C551E" w:rsidRDefault="002C551E">
      <w:pPr>
        <w:pStyle w:val="ConsPlusNormal"/>
        <w:spacing w:before="220"/>
        <w:ind w:firstLine="540"/>
        <w:jc w:val="both"/>
      </w:pPr>
      <w:r>
        <w:t>Из расчетной стоимости по НЦС исключается стоимость оснащения объекта образования немонтируемыми средствами обучения и воспитания.</w:t>
      </w:r>
    </w:p>
    <w:p w:rsidR="002C551E" w:rsidRDefault="002C551E">
      <w:pPr>
        <w:pStyle w:val="ConsPlusNormal"/>
        <w:spacing w:before="220"/>
        <w:ind w:firstLine="540"/>
        <w:jc w:val="both"/>
      </w:pPr>
      <w:r>
        <w:t xml:space="preserve">Определение прогнозного индекса осуществляется в соответствии с </w:t>
      </w:r>
      <w:hyperlink r:id="rId842">
        <w:r>
          <w:rPr>
            <w:color w:val="0000FF"/>
          </w:rPr>
          <w:t>пунктом 2.4</w:t>
        </w:r>
      </w:hyperlink>
      <w:r>
        <w:t xml:space="preserve"> Порядка принятия решений;</w:t>
      </w:r>
    </w:p>
    <w:p w:rsidR="002C551E" w:rsidRDefault="002C551E">
      <w:pPr>
        <w:pStyle w:val="ConsPlusNormal"/>
        <w:spacing w:before="220"/>
        <w:ind w:firstLine="540"/>
        <w:jc w:val="both"/>
      </w:pPr>
      <w:r>
        <w:t>C</w:t>
      </w:r>
      <w:r>
        <w:rPr>
          <w:vertAlign w:val="subscript"/>
        </w:rPr>
        <w:t>2</w:t>
      </w:r>
      <w:r>
        <w:t xml:space="preserve"> - стоимость оснащения объекта образования немонтируемыми средствами обучения и воспитания, определенная исходя из норматива стоимости оснащения объекта образования немонтируемыми средствами обучения и воспитания одного места обучающегося средствами обучения и воспитания, утвержденного Министерством просвещения Российской Федерации и мощности объекта;</w:t>
      </w:r>
    </w:p>
    <w:p w:rsidR="002C551E" w:rsidRDefault="002C551E">
      <w:pPr>
        <w:pStyle w:val="ConsPlusNormal"/>
        <w:spacing w:before="220"/>
        <w:ind w:firstLine="540"/>
        <w:jc w:val="both"/>
      </w:pPr>
      <w:r>
        <w:t xml:space="preserve">Y - уровень софинансирования расходного обязательства бюджета отдельного муниципального образования автономного округа из средств бюджета автономного округа, предусмотренный </w:t>
      </w:r>
      <w:hyperlink w:anchor="P2243">
        <w:r>
          <w:rPr>
            <w:color w:val="0000FF"/>
          </w:rPr>
          <w:t>пунктом 6</w:t>
        </w:r>
      </w:hyperlink>
      <w:r>
        <w:t xml:space="preserve"> Порядка.</w:t>
      </w:r>
    </w:p>
    <w:p w:rsidR="002C551E" w:rsidRDefault="002C551E">
      <w:pPr>
        <w:pStyle w:val="ConsPlusNormal"/>
        <w:spacing w:before="220"/>
        <w:ind w:firstLine="540"/>
        <w:jc w:val="both"/>
      </w:pPr>
      <w:r>
        <w:t>Субсидия между муниципальными образованиями автономного округа на очередной год и плановый период распределяется исходя из размера субсидии по каждому объекту, рассчитанного в соответствии с настоящим пунктом и полученными инвестиционными предложениями.</w:t>
      </w:r>
    </w:p>
    <w:p w:rsidR="002C551E" w:rsidRDefault="002C551E">
      <w:pPr>
        <w:pStyle w:val="ConsPlusNormal"/>
        <w:spacing w:before="220"/>
        <w:ind w:firstLine="540"/>
        <w:jc w:val="both"/>
      </w:pPr>
      <w:r>
        <w:t>При недостаточности субсидии, указанной в инвестиционных предложениях органов местного самоуправления муниципальных образований автономного округа, субсидия предоставляется исходя из установленной в них приоритетности.</w:t>
      </w:r>
    </w:p>
    <w:p w:rsidR="002C551E" w:rsidRDefault="002C551E">
      <w:pPr>
        <w:pStyle w:val="ConsPlusNormal"/>
        <w:spacing w:before="220"/>
        <w:ind w:firstLine="540"/>
        <w:jc w:val="both"/>
      </w:pPr>
      <w:r>
        <w:t>7. Субсидия предоставляется муниципальному образованию автономного округа при соблюдении следующих условий:</w:t>
      </w:r>
    </w:p>
    <w:p w:rsidR="002C551E" w:rsidRDefault="002C551E">
      <w:pPr>
        <w:pStyle w:val="ConsPlusNormal"/>
        <w:spacing w:before="220"/>
        <w:ind w:firstLine="540"/>
        <w:jc w:val="both"/>
      </w:pPr>
      <w:r>
        <w:t xml:space="preserve">а) наличие в муниципальном правовом акте и (или) в составе муниципальной программы и </w:t>
      </w:r>
      <w:r>
        <w:lastRenderedPageBreak/>
        <w:t>(или)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(пп. "а" в ред. </w:t>
      </w:r>
      <w:hyperlink r:id="rId84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б) наличие в бюджете муниципального образования автономного округа (сводной бюджетной росписи муниципального образования автономного округа) бюджетных ассигнований на исполнение расходного обязательства муниципального образования автономного округа, в целях софинансирования которого предоставляется субсидия, в размере, необходимом для его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в) заключение соглашения о предоставлении из бюджета автономного округа субсидии бюджету муниципального образования автономного округа,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ответственность за неисполнение предусмотренных указанным соглашением обязательств.</w:t>
      </w:r>
    </w:p>
    <w:p w:rsidR="002C551E" w:rsidRDefault="002C551E">
      <w:pPr>
        <w:pStyle w:val="ConsPlusNormal"/>
        <w:jc w:val="both"/>
      </w:pPr>
      <w:r>
        <w:t xml:space="preserve">(в ред. </w:t>
      </w:r>
      <w:hyperlink r:id="rId84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указанные в Порядке цели.</w:t>
      </w:r>
    </w:p>
    <w:p w:rsidR="002C551E" w:rsidRDefault="002C551E">
      <w:pPr>
        <w:pStyle w:val="ConsPlusNormal"/>
        <w:spacing w:before="220"/>
        <w:ind w:firstLine="540"/>
        <w:jc w:val="both"/>
      </w:pPr>
      <w:r>
        <w:t>8. Соглашение о предоставлении субсидии, в том числе со сроком исполнения обязательств, превышающим срок действия доведенных лимитов бюджетных обязательств, в случае если срок завершения строительства (реконструкции) объектов предусмотрен за пределами планового периода, заключает Департамент с органами местного самоуправления муниципальных образований автономного округа по форме, установленной Департаментом финансов автономного округа (далее - Соглашение).</w:t>
      </w:r>
    </w:p>
    <w:p w:rsidR="002C551E" w:rsidRDefault="002C551E">
      <w:pPr>
        <w:pStyle w:val="ConsPlusNormal"/>
        <w:spacing w:before="220"/>
        <w:ind w:firstLine="540"/>
        <w:jc w:val="both"/>
      </w:pPr>
      <w:r>
        <w:t>Предоставление субсидии муниципальному образованию автономного округа на условиях софинансирования расходных обязательств из федерального бюджета осуществляется на основании Соглашения, заключаемого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spacing w:before="220"/>
        <w:ind w:firstLine="540"/>
        <w:jc w:val="both"/>
      </w:pPr>
      <w:r>
        <w:t>Предоставление субсидии муниципальному образованию автономного округа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Заключение соглашения о предоставлении федеральной субсидии с Министерством просвещения Российской Федерации обеспечивает Департамент образования и науки автономного округа и направляет его копию в Департамент.</w:t>
      </w:r>
    </w:p>
    <w:p w:rsidR="002C551E" w:rsidRDefault="002C551E">
      <w:pPr>
        <w:pStyle w:val="ConsPlusNormal"/>
        <w:spacing w:before="220"/>
        <w:ind w:firstLine="540"/>
        <w:jc w:val="both"/>
      </w:pPr>
      <w:r>
        <w:t>В соглашении о предоставлении федеральной субсидии предусматривается обязательство органов местного самоуправления муниципальных образований автономного округа по обеспечению 24-часового онлайн-видеонаблюдения с трансляцией в информационно-телекоммуникационной сети Интернет за объектами, на софинансирование расходов которых направляются средства федерального бюджета.</w:t>
      </w:r>
    </w:p>
    <w:p w:rsidR="002C551E" w:rsidRDefault="002C551E">
      <w:pPr>
        <w:pStyle w:val="ConsPlusNormal"/>
        <w:spacing w:before="220"/>
        <w:ind w:firstLine="540"/>
        <w:jc w:val="both"/>
      </w:pPr>
      <w:r>
        <w:t>Соглашение со сроком, превышающим период действия утвержденных лимитов бюджетных обязательств, заключается на срок до окончания строительства (реконструкции) объекта.</w:t>
      </w:r>
    </w:p>
    <w:p w:rsidR="002C551E" w:rsidRDefault="002C551E">
      <w:pPr>
        <w:pStyle w:val="ConsPlusNormal"/>
        <w:spacing w:before="220"/>
        <w:ind w:firstLine="540"/>
        <w:jc w:val="both"/>
      </w:pPr>
      <w:r>
        <w:t>В Соглашении предусматриваются следующие обязательства в период его действия:</w:t>
      </w:r>
    </w:p>
    <w:p w:rsidR="002C551E" w:rsidRDefault="002C551E">
      <w:pPr>
        <w:pStyle w:val="ConsPlusNormal"/>
        <w:spacing w:before="220"/>
        <w:ind w:firstLine="540"/>
        <w:jc w:val="both"/>
      </w:pPr>
      <w:r>
        <w:lastRenderedPageBreak/>
        <w:t>а) обеспечение 24-часового онлайн-видеонаблюдения с трансляцией в информационно-телекоммуникационной сети Интернет за объектами, на софинансирование расходов которых направляется субсидия, при условии обеспечения технической возможности передачи данных;</w:t>
      </w:r>
    </w:p>
    <w:p w:rsidR="002C551E" w:rsidRDefault="002C551E">
      <w:pPr>
        <w:pStyle w:val="ConsPlusNormal"/>
        <w:spacing w:before="220"/>
        <w:ind w:firstLine="540"/>
        <w:jc w:val="both"/>
      </w:pPr>
      <w:r>
        <w:t>б) предоставление 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w:t>
      </w:r>
    </w:p>
    <w:p w:rsidR="002C551E" w:rsidRDefault="002C551E">
      <w:pPr>
        <w:pStyle w:val="ConsPlusNormal"/>
        <w:spacing w:before="220"/>
        <w:ind w:firstLine="540"/>
        <w:jc w:val="both"/>
      </w:pPr>
      <w:r>
        <w:t>в) централизация закупок, предметом контракта которых является выполнение работ по строительству, реконструкции объектов, в случае если на предусмотренный объем субсидии контракт не заключен ранее заключения Соглашения или дополнительного соглашения к Соглашению, которым предусмотрено предоставление субсидии на строительство (реконструкцию) объекта(ов), ранее не включенных в перечень создаваемых объектов Соглашения.</w:t>
      </w:r>
    </w:p>
    <w:p w:rsidR="002C551E" w:rsidRDefault="002C551E">
      <w:pPr>
        <w:pStyle w:val="ConsPlusNormal"/>
        <w:jc w:val="both"/>
      </w:pPr>
      <w:r>
        <w:t xml:space="preserve">(в ред. </w:t>
      </w:r>
      <w:hyperlink r:id="rId845">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Централизация закупок осуществляется в соответствии с </w:t>
      </w:r>
      <w:hyperlink r:id="rId846">
        <w:r>
          <w:rPr>
            <w:color w:val="0000FF"/>
          </w:rPr>
          <w:t>постановлением</w:t>
        </w:r>
      </w:hyperlink>
      <w:r>
        <w:t xml:space="preserve"> Правительства автономного округа от 6 декабря 2013 года N 530-п "Об уполномоченном органе, уполномоченном учреждении на определение поставщиков (подрядчиков, исполнителей) для обеспечения нужд Ханты-Мансийского автономного округа - Югры";</w:t>
      </w:r>
    </w:p>
    <w:p w:rsidR="002C551E" w:rsidRDefault="002C551E">
      <w:pPr>
        <w:pStyle w:val="ConsPlusNormal"/>
        <w:jc w:val="both"/>
      </w:pPr>
      <w:r>
        <w:t xml:space="preserve">(абзац введен </w:t>
      </w:r>
      <w:hyperlink r:id="rId847">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г) утратил силу с 12 июля 2025 года. - </w:t>
      </w:r>
      <w:hyperlink r:id="rId848">
        <w:r>
          <w:rPr>
            <w:color w:val="0000FF"/>
          </w:rPr>
          <w:t>Постановление</w:t>
        </w:r>
      </w:hyperlink>
      <w:r>
        <w:t xml:space="preserve"> Правительства ХМАО - Югры от 12.07.2025 N 245-п.</w:t>
      </w:r>
    </w:p>
    <w:p w:rsidR="002C551E" w:rsidRDefault="002C551E">
      <w:pPr>
        <w:pStyle w:val="ConsPlusNormal"/>
        <w:spacing w:before="220"/>
        <w:ind w:firstLine="540"/>
        <w:jc w:val="both"/>
      </w:pPr>
      <w:r>
        <w:t>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автономного округа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автономного округа, открытый в Управлении Федерального казначейства по автономному округу.</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автономного округа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субсидий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 xml:space="preserve">Муниципальные заказчики в 2025 году вправе предусматривать в муниципальных контрактах (договорах) по выполнению работ по строительству, реконструкции авансовый платеж в соответствии с </w:t>
      </w:r>
      <w:hyperlink r:id="rId849">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автономного округа от 6 декабря 2019 года N 475-п (далее - Правила), в размере, не превышающем 50 процентов его суммы, но не более лимитов бюджетных обязательств, доведенных на соответствующие цели на финансовый год, с соблюдением размера обеспечения исполнения муниципального контракта (договора), устанавливаемого согласно </w:t>
      </w:r>
      <w:hyperlink r:id="rId850">
        <w:r>
          <w:rPr>
            <w:color w:val="0000FF"/>
          </w:rPr>
          <w:t>части 6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jc w:val="both"/>
      </w:pPr>
      <w:r>
        <w:t xml:space="preserve">(абзац введен </w:t>
      </w:r>
      <w:hyperlink r:id="rId851">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lastRenderedPageBreak/>
        <w:t>9. Размер уровня софинансирования мероприятий по капитальному строительству и реконструкции объектов из бюджета муниципального образования автономного округа должен составлять ежегодно:</w:t>
      </w:r>
    </w:p>
    <w:p w:rsidR="002C551E" w:rsidRDefault="002C551E">
      <w:pPr>
        <w:pStyle w:val="ConsPlusNormal"/>
        <w:spacing w:before="220"/>
        <w:ind w:firstLine="540"/>
        <w:jc w:val="both"/>
      </w:pPr>
      <w:r>
        <w:t xml:space="preserve">10% для 1 группы, 15% для 2 группы, 20% для 3 группы от годового объема бюджетных инвестиций в объекты согласно уровню расчетной бюджетной обеспеченности муниципальных образований автономного округа, определяемому в соответствии с </w:t>
      </w:r>
      <w:hyperlink r:id="rId852">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для объектов;</w:t>
      </w:r>
    </w:p>
    <w:p w:rsidR="002C551E" w:rsidRDefault="002C551E">
      <w:pPr>
        <w:pStyle w:val="ConsPlusNormal"/>
        <w:spacing w:before="220"/>
        <w:ind w:firstLine="540"/>
        <w:jc w:val="both"/>
      </w:pPr>
      <w:r>
        <w:t xml:space="preserve">20% для 1 группы, 25% для 2 группы, 30% для 3 группы от годового объема бюджетных инвестиций в объекты строительства согласно уровню расчетной бюджетной обеспеченности, определяемым в соответствии с </w:t>
      </w:r>
      <w:hyperlink r:id="rId853">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для объектов размещения организаций для отдыха и оздоровления детей.</w:t>
      </w:r>
    </w:p>
    <w:p w:rsidR="002C551E" w:rsidRDefault="002C551E">
      <w:pPr>
        <w:pStyle w:val="ConsPlusNormal"/>
        <w:spacing w:before="220"/>
        <w:ind w:firstLine="540"/>
        <w:jc w:val="both"/>
      </w:pPr>
      <w:r>
        <w:t>Органы местного самоуправления муниципальных образований автономного округа вправе увеличивать объем финансирования программных мероприятий за счет привлеченных и собственных средств местных бюджетов.</w:t>
      </w:r>
    </w:p>
    <w:p w:rsidR="002C551E" w:rsidRDefault="002C551E">
      <w:pPr>
        <w:pStyle w:val="ConsPlusNormal"/>
        <w:spacing w:before="220"/>
        <w:ind w:firstLine="540"/>
        <w:jc w:val="both"/>
      </w:pPr>
      <w:r>
        <w:t xml:space="preserve">10. Перераспределение субсидии между муниципальными образованиями автономного округа по предложению Департамента осуществляется в соответствии с </w:t>
      </w:r>
      <w:hyperlink r:id="rId854">
        <w:r>
          <w:rPr>
            <w:color w:val="0000FF"/>
          </w:rPr>
          <w:t>Правилами</w:t>
        </w:r>
      </w:hyperlink>
      <w:r>
        <w:t>.</w:t>
      </w:r>
    </w:p>
    <w:p w:rsidR="002C551E" w:rsidRDefault="002C551E">
      <w:pPr>
        <w:pStyle w:val="ConsPlusNormal"/>
        <w:spacing w:before="220"/>
        <w:ind w:firstLine="540"/>
        <w:jc w:val="both"/>
      </w:pPr>
      <w:r>
        <w:t>11. Ответственность за достоверность сведений, указанных в Соглашении и отчетности, предусмотренной Соглашением, возлагается на органы местного самоуправления муниципальных образований автономного округа.</w:t>
      </w:r>
    </w:p>
    <w:p w:rsidR="002C551E" w:rsidRDefault="002C551E">
      <w:pPr>
        <w:pStyle w:val="ConsPlusNormal"/>
        <w:spacing w:before="220"/>
        <w:ind w:firstLine="540"/>
        <w:jc w:val="both"/>
      </w:pPr>
      <w:r>
        <w:t>Оценку эффективности использования субсидии осуществляет Департамент на основе выполнения муниципальным образованием автономного округа взятых на себя обязательств, достижения показателя(ей) результата(ов) использования субсидии, заявленного(ых) в Соглашении.</w:t>
      </w:r>
    </w:p>
    <w:p w:rsidR="002C551E" w:rsidRDefault="002C551E">
      <w:pPr>
        <w:pStyle w:val="ConsPlusNormal"/>
        <w:spacing w:before="220"/>
        <w:ind w:firstLine="540"/>
        <w:jc w:val="both"/>
      </w:pPr>
      <w:r>
        <w:t>Результатами использования субсидии являются:</w:t>
      </w:r>
    </w:p>
    <w:p w:rsidR="002C551E" w:rsidRDefault="002C551E">
      <w:pPr>
        <w:pStyle w:val="ConsPlusNormal"/>
        <w:jc w:val="both"/>
      </w:pPr>
      <w:r>
        <w:t xml:space="preserve">(в ред. </w:t>
      </w:r>
      <w:hyperlink r:id="rId855">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По региональному проекту "Создание условий для обучения, отдыха и оздоровления детей и молодежи":</w:t>
      </w:r>
    </w:p>
    <w:p w:rsidR="002C551E" w:rsidRDefault="002C551E">
      <w:pPr>
        <w:pStyle w:val="ConsPlusNormal"/>
        <w:jc w:val="both"/>
      </w:pPr>
      <w:r>
        <w:t xml:space="preserve">(абзац введен </w:t>
      </w:r>
      <w:hyperlink r:id="rId856">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по направлению расходов "создание новых мест в общеобразовательных организациях в связи с ростом числа обучающихся, вызванным демографическим фактором (прямые инвестиции)" - достижение значений "создано новых мест в общеобразовательных организациях в связи с ростом числа обучающихся, вызванным демографическим фактором", установленных в Соглашении;</w:t>
      </w:r>
    </w:p>
    <w:p w:rsidR="002C551E" w:rsidRDefault="002C551E">
      <w:pPr>
        <w:pStyle w:val="ConsPlusNormal"/>
        <w:jc w:val="both"/>
      </w:pPr>
      <w:r>
        <w:t xml:space="preserve">(абзац введен </w:t>
      </w:r>
      <w:hyperlink r:id="rId857">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по направлению расходов "модернизация инфраструктуры общего образования в отдельных субъектах Российской Федерации" - достижение значений "реализованы мероприятия по модернизации инфраструктуры общего образования в отдельных субъектах Российской Федерации", установленных в Соглашении.</w:t>
      </w:r>
    </w:p>
    <w:p w:rsidR="002C551E" w:rsidRDefault="002C551E">
      <w:pPr>
        <w:pStyle w:val="ConsPlusNormal"/>
        <w:jc w:val="both"/>
      </w:pPr>
      <w:r>
        <w:t xml:space="preserve">(абзац введен </w:t>
      </w:r>
      <w:hyperlink r:id="rId858">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По региональному проекту "Укрепление материально-технической базы образовательных организаций, организаций для отдыха и оздоровления детей" результатом использования субсидии является достижение установленного Соглашением значения "создано объектов в сфере образования".</w:t>
      </w:r>
    </w:p>
    <w:p w:rsidR="002C551E" w:rsidRDefault="002C551E">
      <w:pPr>
        <w:pStyle w:val="ConsPlusNormal"/>
        <w:jc w:val="both"/>
      </w:pPr>
      <w:r>
        <w:t xml:space="preserve">(абзац введен </w:t>
      </w:r>
      <w:hyperlink r:id="rId859">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lastRenderedPageBreak/>
        <w:t>12. В случае если сумма заключенных контрактов на приобретение товаров (оказание услуг, выполнение работ) для муниципальных нужд по результатам проведения конкурсных процедур составляет менее суммы, определенной Соглашением, то размер субсидии уменьшается соответственно сумме заключенных контрактов.</w:t>
      </w:r>
    </w:p>
    <w:p w:rsidR="002C551E" w:rsidRDefault="002C551E">
      <w:pPr>
        <w:pStyle w:val="ConsPlusNormal"/>
        <w:spacing w:before="220"/>
        <w:ind w:firstLine="540"/>
        <w:jc w:val="both"/>
      </w:pPr>
      <w:r>
        <w:t>13.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14. Департамент и органы государственного финансового контроля осуществляют проверку соблюдения условий, целей и порядка предоставления субсидии.</w:t>
      </w:r>
    </w:p>
    <w:p w:rsidR="002C551E" w:rsidRDefault="002C551E">
      <w:pPr>
        <w:pStyle w:val="ConsPlusNormal"/>
        <w:spacing w:before="220"/>
        <w:ind w:firstLine="540"/>
        <w:jc w:val="both"/>
      </w:pPr>
      <w:r>
        <w:t xml:space="preserve">15. Основания и порядок применения мер ответственности к муниципальному образованию автономного округа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автономного округа субсидии и методика расчета, основания для освобождения муниципального образования автономного округа от применения мер ответственности предусмотрены </w:t>
      </w:r>
      <w:hyperlink r:id="rId860">
        <w:r>
          <w:rPr>
            <w:color w:val="0000FF"/>
          </w:rPr>
          <w:t>Правилами</w:t>
        </w:r>
      </w:hyperlink>
      <w:r>
        <w:t>.</w:t>
      </w:r>
    </w:p>
    <w:p w:rsidR="002C551E" w:rsidRDefault="002C551E">
      <w:pPr>
        <w:pStyle w:val="ConsPlusNormal"/>
        <w:spacing w:before="220"/>
        <w:ind w:firstLine="540"/>
        <w:jc w:val="both"/>
      </w:pPr>
      <w:r>
        <w:t xml:space="preserve">16. Порядок и условия возврата субсидии за счет средств федерального бюджета в случае нарушения обязательств, предусмотренных Соглашением, а также основания для освобождения муниципального образования от применения мер финансовой ответственности предусмотрены </w:t>
      </w:r>
      <w:hyperlink r:id="rId86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20</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185" w:name="P2321"/>
      <w:bookmarkEnd w:id="185"/>
      <w:r>
        <w:t>ПОРЯДОК</w:t>
      </w:r>
    </w:p>
    <w:p w:rsidR="002C551E" w:rsidRDefault="002C551E">
      <w:pPr>
        <w:pStyle w:val="ConsPlusTitle"/>
        <w:jc w:val="center"/>
      </w:pPr>
      <w:r>
        <w:t>ПРЕДОСТАВЛЕНИЯ ИЗ БЮДЖЕТА ХАНТЫ-МАНСИЙСКОГО АВТОНОМНОГО</w:t>
      </w:r>
    </w:p>
    <w:p w:rsidR="002C551E" w:rsidRDefault="002C551E">
      <w:pPr>
        <w:pStyle w:val="ConsPlusTitle"/>
        <w:jc w:val="center"/>
      </w:pPr>
      <w:r>
        <w:t>ОКРУГА - ЮГРЫ, В ТОМ ЧИСЛЕ ЗА СЧЕТ БЮДЖЕТНЫХ АССИГНОВАНИЙ,</w:t>
      </w:r>
    </w:p>
    <w:p w:rsidR="002C551E" w:rsidRDefault="002C551E">
      <w:pPr>
        <w:pStyle w:val="ConsPlusTitle"/>
        <w:jc w:val="center"/>
      </w:pPr>
      <w:r>
        <w:t>ПРЕДУСМОТРЕННЫХ БЮДЖЕТУ ХАНТЫ-МАНСИЙСКОГО АВТОНОМНОГО</w:t>
      </w:r>
    </w:p>
    <w:p w:rsidR="002C551E" w:rsidRDefault="002C551E">
      <w:pPr>
        <w:pStyle w:val="ConsPlusTitle"/>
        <w:jc w:val="center"/>
      </w:pPr>
      <w:r>
        <w:t>ОКРУГА - ЮГРЫ ИЗ ФЕДЕРАЛЬНОГО БЮДЖЕТА, БЮДЖЕТАМ</w:t>
      </w:r>
    </w:p>
    <w:p w:rsidR="002C551E" w:rsidRDefault="002C551E">
      <w:pPr>
        <w:pStyle w:val="ConsPlusTitle"/>
        <w:jc w:val="center"/>
      </w:pPr>
      <w:r>
        <w:t>МУНИЦИПАЛЬНЫХ ОБРАЗОВАНИЙ ХАНТЫ-МАНСИЙСКОГО АВТОНОМНОГО</w:t>
      </w:r>
    </w:p>
    <w:p w:rsidR="002C551E" w:rsidRDefault="002C551E">
      <w:pPr>
        <w:pStyle w:val="ConsPlusTitle"/>
        <w:jc w:val="center"/>
      </w:pPr>
      <w:r>
        <w:t>ОКРУГА - ЮГРЫ СУБСИДИИ НА СОФИНАНСИРОВАНИЕ МЕРОПРИЯТИЙ</w:t>
      </w:r>
    </w:p>
    <w:p w:rsidR="002C551E" w:rsidRDefault="002C551E">
      <w:pPr>
        <w:pStyle w:val="ConsPlusTitle"/>
        <w:jc w:val="center"/>
      </w:pPr>
      <w:r>
        <w:t>МУНИЦИПАЛЬНЫХ ПРОГРАММ, ПРЕДУСМАТРИВАЮЩИХ КАПИТАЛЬНЫЙ РЕМОНТ</w:t>
      </w:r>
    </w:p>
    <w:p w:rsidR="002C551E" w:rsidRDefault="002C551E">
      <w:pPr>
        <w:pStyle w:val="ConsPlusTitle"/>
        <w:jc w:val="center"/>
      </w:pPr>
      <w:r>
        <w:t>И ОСНАЩЕНИЕ ЗДАНИЙ МУНИЦИПАЛЬНЫХ ОБЩЕОБРАЗОВАТЕЛЬНЫХ</w:t>
      </w:r>
    </w:p>
    <w:p w:rsidR="002C551E" w:rsidRDefault="002C551E">
      <w:pPr>
        <w:pStyle w:val="ConsPlusTitle"/>
        <w:jc w:val="center"/>
      </w:pPr>
      <w:r>
        <w:t>ОРГАНИЗАЦИЙ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862">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19.04.2024 </w:t>
            </w:r>
            <w:hyperlink r:id="rId863">
              <w:r>
                <w:rPr>
                  <w:color w:val="0000FF"/>
                </w:rPr>
                <w:t>N 147-п</w:t>
              </w:r>
            </w:hyperlink>
            <w:r>
              <w:rPr>
                <w:color w:val="392C69"/>
              </w:rPr>
              <w:t>,</w:t>
            </w:r>
          </w:p>
          <w:p w:rsidR="002C551E" w:rsidRDefault="002C551E">
            <w:pPr>
              <w:pStyle w:val="ConsPlusNormal"/>
              <w:jc w:val="center"/>
            </w:pPr>
            <w:r>
              <w:rPr>
                <w:color w:val="392C69"/>
              </w:rPr>
              <w:t xml:space="preserve">от 15.11.2024 </w:t>
            </w:r>
            <w:hyperlink r:id="rId864">
              <w:r>
                <w:rPr>
                  <w:color w:val="0000FF"/>
                </w:rPr>
                <w:t>N 422-п</w:t>
              </w:r>
            </w:hyperlink>
            <w:r>
              <w:rPr>
                <w:color w:val="392C69"/>
              </w:rPr>
              <w:t xml:space="preserve">, от 12.07.2025 </w:t>
            </w:r>
            <w:hyperlink r:id="rId865">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правила и условия предоставления субсидии из бюджета Ханты-Мансийского автономного округа - Югры (далее - автономный округ) в том числе за счет бюджетных </w:t>
      </w:r>
      <w:r>
        <w:lastRenderedPageBreak/>
        <w:t>ассигнований, предусмотренных бюджету автономного округа из федерального бюджета, бюджетам муниципальных образований автономного округа (городских округов и муниципальных районов) на софинансирование мероприятий муниципальных программ, предусматривающих капитальный ремонт зданий муниципальных общеобразовательных организаций (далее - субсидия, муниципальное образование).</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возникающих при реализации мероприятий муниципальных программ, предусматривающих капитальный ремонт и оснащение зданий муниципальных общеобразовательных организаций по региональному </w:t>
      </w:r>
      <w:hyperlink r:id="rId866">
        <w:r>
          <w:rPr>
            <w:color w:val="0000FF"/>
          </w:rPr>
          <w:t>проекту</w:t>
        </w:r>
      </w:hyperlink>
      <w:r>
        <w:t xml:space="preserve"> "Все лучшее - детям!" (начиная с 1 января 2025 года) направления (подпрограммы)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мероприятие).</w:t>
      </w:r>
    </w:p>
    <w:p w:rsidR="002C551E" w:rsidRDefault="002C551E">
      <w:pPr>
        <w:pStyle w:val="ConsPlusNormal"/>
        <w:jc w:val="both"/>
      </w:pPr>
      <w:r>
        <w:t xml:space="preserve">(в ред. </w:t>
      </w:r>
      <w:hyperlink r:id="rId86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bookmarkStart w:id="186" w:name="P2339"/>
      <w:bookmarkEnd w:id="186"/>
      <w:r>
        <w:t>3. Критериями отбора муниципальных образований для предоставления субсидии (далее - отбор) являются:</w:t>
      </w:r>
    </w:p>
    <w:p w:rsidR="002C551E" w:rsidRDefault="002C551E">
      <w:pPr>
        <w:pStyle w:val="ConsPlusNormal"/>
        <w:spacing w:before="220"/>
        <w:ind w:firstLine="540"/>
        <w:jc w:val="both"/>
      </w:pPr>
      <w:r>
        <w:t>а) наличие в муниципальном образовании общеобразовательных организаций, которые в соответствии с данными федерального статистического наблюдения N ОО-2 "Сведения о материально-технической и информационной базе, финансово-экономической деятельности общеобразовательной организации" требуют капитального ремонта;</w:t>
      </w:r>
    </w:p>
    <w:p w:rsidR="002C551E" w:rsidRDefault="002C551E">
      <w:pPr>
        <w:pStyle w:val="ConsPlusNormal"/>
        <w:spacing w:before="220"/>
        <w:ind w:firstLine="540"/>
        <w:jc w:val="both"/>
      </w:pPr>
      <w:r>
        <w:t>б) наличие положительного заключения государственной экспертизы (дата заключения - не ранее 2021 года) о достоверности определения сметной стоимости капитального ремонта объекта, содержащего итоговую стоимостную оценку предусмотренных сметным расчетом работ по перечню работ капитального ремонта, утвержденного постановлением Правительства Российской Федерации (далее - объект капитального ремонта, положительное заключение).</w:t>
      </w:r>
    </w:p>
    <w:p w:rsidR="002C551E" w:rsidRDefault="002C551E">
      <w:pPr>
        <w:pStyle w:val="ConsPlusNormal"/>
        <w:spacing w:before="220"/>
        <w:ind w:firstLine="540"/>
        <w:jc w:val="both"/>
      </w:pPr>
      <w:bookmarkStart w:id="187" w:name="P2342"/>
      <w:bookmarkEnd w:id="187"/>
      <w:r>
        <w:t>4. Расчет размера субсидии определяется по формуле:</w:t>
      </w:r>
    </w:p>
    <w:p w:rsidR="002C551E" w:rsidRDefault="002C551E">
      <w:pPr>
        <w:pStyle w:val="ConsPlusNormal"/>
        <w:ind w:firstLine="540"/>
        <w:jc w:val="both"/>
      </w:pPr>
    </w:p>
    <w:p w:rsidR="002C551E" w:rsidRDefault="002C551E">
      <w:pPr>
        <w:pStyle w:val="ConsPlusNormal"/>
        <w:jc w:val="center"/>
      </w:pPr>
      <w:r>
        <w:t>S = (C + V) x Y, где:</w:t>
      </w:r>
    </w:p>
    <w:p w:rsidR="002C551E" w:rsidRDefault="002C551E">
      <w:pPr>
        <w:pStyle w:val="ConsPlusNormal"/>
        <w:jc w:val="center"/>
      </w:pPr>
    </w:p>
    <w:p w:rsidR="002C551E" w:rsidRDefault="002C551E">
      <w:pPr>
        <w:pStyle w:val="ConsPlusNormal"/>
        <w:ind w:firstLine="540"/>
        <w:jc w:val="both"/>
      </w:pPr>
      <w:r>
        <w:t>S - размер субсидии;</w:t>
      </w:r>
    </w:p>
    <w:p w:rsidR="002C551E" w:rsidRDefault="002C551E">
      <w:pPr>
        <w:pStyle w:val="ConsPlusNormal"/>
        <w:spacing w:before="220"/>
        <w:ind w:firstLine="540"/>
        <w:jc w:val="both"/>
      </w:pPr>
      <w:r>
        <w:t>C - сметная стоимость на основании положительного заключения (далее - сметная стоимость) с учетом периода реализации;</w:t>
      </w:r>
    </w:p>
    <w:p w:rsidR="002C551E" w:rsidRDefault="002C551E">
      <w:pPr>
        <w:pStyle w:val="ConsPlusNormal"/>
        <w:spacing w:before="220"/>
        <w:ind w:firstLine="540"/>
        <w:jc w:val="both"/>
      </w:pPr>
      <w:r>
        <w:t>V - объем средств на оснащение объектов капитального ремонта, определяемый по формуле:</w:t>
      </w:r>
    </w:p>
    <w:p w:rsidR="002C551E" w:rsidRDefault="002C551E">
      <w:pPr>
        <w:pStyle w:val="ConsPlusNormal"/>
        <w:ind w:firstLine="540"/>
        <w:jc w:val="both"/>
      </w:pPr>
    </w:p>
    <w:p w:rsidR="002C551E" w:rsidRDefault="002C551E">
      <w:pPr>
        <w:pStyle w:val="ConsPlusNormal"/>
        <w:jc w:val="center"/>
      </w:pPr>
      <w:r>
        <w:t>V = V1 + V2 + V3, где:</w:t>
      </w:r>
    </w:p>
    <w:p w:rsidR="002C551E" w:rsidRDefault="002C551E">
      <w:pPr>
        <w:pStyle w:val="ConsPlusNormal"/>
        <w:ind w:firstLine="540"/>
        <w:jc w:val="both"/>
      </w:pPr>
    </w:p>
    <w:p w:rsidR="002C551E" w:rsidRDefault="002C551E">
      <w:pPr>
        <w:pStyle w:val="ConsPlusNormal"/>
        <w:ind w:firstLine="540"/>
        <w:jc w:val="both"/>
      </w:pPr>
      <w:r>
        <w:t xml:space="preserve">V1 - размер субсидии, предоставленной из федерального бюджета на оснащение объекта капитального ремонта, рассчитанный в соответствии с </w:t>
      </w:r>
      <w:hyperlink r:id="rId868">
        <w:r>
          <w:rPr>
            <w:color w:val="0000FF"/>
          </w:rPr>
          <w:t>пунктом 19</w:t>
        </w:r>
      </w:hyperlink>
      <w: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утвержденных постановлением Правительства Российской Федерации от 26 декабря 2017 года N 1642 (далее - Правила);</w:t>
      </w:r>
    </w:p>
    <w:p w:rsidR="002C551E" w:rsidRDefault="002C551E">
      <w:pPr>
        <w:pStyle w:val="ConsPlusNormal"/>
        <w:spacing w:before="220"/>
        <w:ind w:firstLine="540"/>
        <w:jc w:val="both"/>
      </w:pPr>
      <w:r>
        <w:t xml:space="preserve">V2 - размер средств бюджета автономного округа, предусмотренных на софинансирование расходного обязательства на оснащение объекта капитального ремонта, рассчитанный в соответствии с </w:t>
      </w:r>
      <w:hyperlink r:id="rId869">
        <w:r>
          <w:rPr>
            <w:color w:val="0000FF"/>
          </w:rPr>
          <w:t>пунктом 20</w:t>
        </w:r>
      </w:hyperlink>
      <w:r>
        <w:t xml:space="preserve"> Правил;</w:t>
      </w:r>
    </w:p>
    <w:p w:rsidR="002C551E" w:rsidRDefault="002C551E">
      <w:pPr>
        <w:pStyle w:val="ConsPlusNormal"/>
        <w:spacing w:before="220"/>
        <w:ind w:firstLine="540"/>
        <w:jc w:val="both"/>
      </w:pPr>
      <w:r>
        <w:lastRenderedPageBreak/>
        <w:t>V3 - размер средств бюджета муниципального образования на софинансирование расходного обязательства по оснащению объекта капитального ремонта, определяемый по формуле:</w:t>
      </w:r>
    </w:p>
    <w:p w:rsidR="002C551E" w:rsidRDefault="002C551E">
      <w:pPr>
        <w:pStyle w:val="ConsPlusNormal"/>
        <w:ind w:firstLine="540"/>
        <w:jc w:val="both"/>
      </w:pPr>
    </w:p>
    <w:p w:rsidR="002C551E" w:rsidRDefault="002C551E">
      <w:pPr>
        <w:pStyle w:val="ConsPlusNormal"/>
        <w:jc w:val="center"/>
      </w:pPr>
      <w:r>
        <w:t>V3 = (V1 + V2) / Y x (100 - Y), где:</w:t>
      </w:r>
    </w:p>
    <w:p w:rsidR="002C551E" w:rsidRDefault="002C551E">
      <w:pPr>
        <w:pStyle w:val="ConsPlusNormal"/>
        <w:jc w:val="center"/>
      </w:pPr>
    </w:p>
    <w:p w:rsidR="002C551E" w:rsidRDefault="002C551E">
      <w:pPr>
        <w:pStyle w:val="ConsPlusNormal"/>
        <w:ind w:firstLine="540"/>
        <w:jc w:val="both"/>
      </w:pPr>
      <w:r>
        <w:t xml:space="preserve">Y - уровень софинансирования расходного обязательства бюджета отдельного муниципального образования из средств бюджета автономного округа, предусмотренный </w:t>
      </w:r>
      <w:hyperlink w:anchor="P2359">
        <w:r>
          <w:rPr>
            <w:color w:val="0000FF"/>
          </w:rPr>
          <w:t>пунктом 5</w:t>
        </w:r>
      </w:hyperlink>
      <w:r>
        <w:t xml:space="preserve"> Порядка.</w:t>
      </w:r>
    </w:p>
    <w:p w:rsidR="002C551E" w:rsidRDefault="002C551E">
      <w:pPr>
        <w:pStyle w:val="ConsPlusNormal"/>
        <w:spacing w:before="220"/>
        <w:ind w:firstLine="540"/>
        <w:jc w:val="both"/>
      </w:pPr>
      <w:bookmarkStart w:id="188" w:name="P2359"/>
      <w:bookmarkEnd w:id="188"/>
      <w:r>
        <w:t xml:space="preserve">5. Уровень софинансирования расходного обязательства бюджета муниципального образования из средств бюджета автономного округа устанавливается от уровня расчетной бюджетной обеспеченности, определяемого в соответствии с </w:t>
      </w:r>
      <w:hyperlink r:id="rId870">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center"/>
      </w:pPr>
    </w:p>
    <w:p w:rsidR="002C551E" w:rsidRDefault="002C551E">
      <w:pPr>
        <w:pStyle w:val="ConsPlusNormal"/>
        <w:jc w:val="center"/>
      </w:pPr>
      <w:r>
        <w:t xml:space="preserve">(в ред. </w:t>
      </w:r>
      <w:hyperlink r:id="rId871">
        <w:r>
          <w:rPr>
            <w:color w:val="0000FF"/>
          </w:rPr>
          <w:t>постановления</w:t>
        </w:r>
      </w:hyperlink>
      <w:r>
        <w:t xml:space="preserve"> Правительства ХМАО - Югры</w:t>
      </w:r>
    </w:p>
    <w:p w:rsidR="002C551E" w:rsidRDefault="002C551E">
      <w:pPr>
        <w:pStyle w:val="ConsPlusNormal"/>
        <w:jc w:val="center"/>
      </w:pPr>
      <w:r>
        <w:t>от 12.07.2025 N 245-п)</w:t>
      </w:r>
    </w:p>
    <w:p w:rsidR="002C551E" w:rsidRDefault="002C551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36"/>
        <w:gridCol w:w="2039"/>
        <w:gridCol w:w="4265"/>
      </w:tblGrid>
      <w:tr w:rsidR="002C551E">
        <w:tc>
          <w:tcPr>
            <w:tcW w:w="2636" w:type="dxa"/>
          </w:tcPr>
          <w:p w:rsidR="002C551E" w:rsidRDefault="002C551E">
            <w:pPr>
              <w:pStyle w:val="ConsPlusNormal"/>
              <w:jc w:val="center"/>
            </w:pPr>
            <w:r>
              <w:t>Уровень расчетной бюджетной обеспеченности муниципального образования</w:t>
            </w:r>
          </w:p>
        </w:tc>
        <w:tc>
          <w:tcPr>
            <w:tcW w:w="2039" w:type="dxa"/>
          </w:tcPr>
          <w:p w:rsidR="002C551E" w:rsidRDefault="002C551E">
            <w:pPr>
              <w:pStyle w:val="ConsPlusNormal"/>
              <w:jc w:val="center"/>
            </w:pPr>
            <w:r>
              <w:t>Группа муниципального образования</w:t>
            </w:r>
          </w:p>
        </w:tc>
        <w:tc>
          <w:tcPr>
            <w:tcW w:w="4265"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на текущий финансовый год из средств бюджета автономного округа</w:t>
            </w:r>
          </w:p>
        </w:tc>
      </w:tr>
      <w:tr w:rsidR="002C551E">
        <w:tc>
          <w:tcPr>
            <w:tcW w:w="2636" w:type="dxa"/>
          </w:tcPr>
          <w:p w:rsidR="002C551E" w:rsidRDefault="002C551E">
            <w:pPr>
              <w:pStyle w:val="ConsPlusNormal"/>
            </w:pPr>
            <w:r>
              <w:t>от 0,0 до 1,7</w:t>
            </w:r>
          </w:p>
        </w:tc>
        <w:tc>
          <w:tcPr>
            <w:tcW w:w="2039" w:type="dxa"/>
          </w:tcPr>
          <w:p w:rsidR="002C551E" w:rsidRDefault="002C551E">
            <w:pPr>
              <w:pStyle w:val="ConsPlusNormal"/>
              <w:jc w:val="center"/>
            </w:pPr>
            <w:r>
              <w:t>1</w:t>
            </w:r>
          </w:p>
        </w:tc>
        <w:tc>
          <w:tcPr>
            <w:tcW w:w="4265" w:type="dxa"/>
          </w:tcPr>
          <w:p w:rsidR="002C551E" w:rsidRDefault="002C551E">
            <w:pPr>
              <w:pStyle w:val="ConsPlusNormal"/>
              <w:jc w:val="center"/>
            </w:pPr>
            <w:r>
              <w:t>90%</w:t>
            </w:r>
          </w:p>
        </w:tc>
      </w:tr>
      <w:tr w:rsidR="002C551E">
        <w:tc>
          <w:tcPr>
            <w:tcW w:w="2636" w:type="dxa"/>
          </w:tcPr>
          <w:p w:rsidR="002C551E" w:rsidRDefault="002C551E">
            <w:pPr>
              <w:pStyle w:val="ConsPlusNormal"/>
            </w:pPr>
            <w:r>
              <w:t>от 1,7 до 1,9</w:t>
            </w:r>
          </w:p>
        </w:tc>
        <w:tc>
          <w:tcPr>
            <w:tcW w:w="2039" w:type="dxa"/>
          </w:tcPr>
          <w:p w:rsidR="002C551E" w:rsidRDefault="002C551E">
            <w:pPr>
              <w:pStyle w:val="ConsPlusNormal"/>
              <w:jc w:val="center"/>
            </w:pPr>
            <w:r>
              <w:t>2</w:t>
            </w:r>
          </w:p>
        </w:tc>
        <w:tc>
          <w:tcPr>
            <w:tcW w:w="4265" w:type="dxa"/>
          </w:tcPr>
          <w:p w:rsidR="002C551E" w:rsidRDefault="002C551E">
            <w:pPr>
              <w:pStyle w:val="ConsPlusNormal"/>
              <w:jc w:val="center"/>
            </w:pPr>
            <w:r>
              <w:t>87%</w:t>
            </w:r>
          </w:p>
        </w:tc>
      </w:tr>
      <w:tr w:rsidR="002C551E">
        <w:tc>
          <w:tcPr>
            <w:tcW w:w="2636" w:type="dxa"/>
          </w:tcPr>
          <w:p w:rsidR="002C551E" w:rsidRDefault="002C551E">
            <w:pPr>
              <w:pStyle w:val="ConsPlusNormal"/>
            </w:pPr>
            <w:r>
              <w:t>свыше 1,9</w:t>
            </w:r>
          </w:p>
        </w:tc>
        <w:tc>
          <w:tcPr>
            <w:tcW w:w="2039" w:type="dxa"/>
          </w:tcPr>
          <w:p w:rsidR="002C551E" w:rsidRDefault="002C551E">
            <w:pPr>
              <w:pStyle w:val="ConsPlusNormal"/>
              <w:jc w:val="center"/>
            </w:pPr>
            <w:r>
              <w:t>3</w:t>
            </w:r>
          </w:p>
        </w:tc>
        <w:tc>
          <w:tcPr>
            <w:tcW w:w="4265" w:type="dxa"/>
          </w:tcPr>
          <w:p w:rsidR="002C551E" w:rsidRDefault="002C551E">
            <w:pPr>
              <w:pStyle w:val="ConsPlusNormal"/>
              <w:jc w:val="center"/>
            </w:pPr>
            <w:r>
              <w:t>85%</w:t>
            </w:r>
          </w:p>
        </w:tc>
      </w:tr>
    </w:tbl>
    <w:p w:rsidR="002C551E" w:rsidRDefault="002C551E">
      <w:pPr>
        <w:pStyle w:val="ConsPlusNormal"/>
        <w:jc w:val="right"/>
      </w:pPr>
    </w:p>
    <w:p w:rsidR="002C551E" w:rsidRDefault="002C551E">
      <w:pPr>
        <w:pStyle w:val="ConsPlusNormal"/>
        <w:ind w:firstLine="540"/>
        <w:jc w:val="both"/>
      </w:pPr>
      <w:r>
        <w:t>Размер уровня софинансирования из бюджета муниципального образования должен составлять ежегодно 10% для 1-й группы, 13% для 2-й группы, 15% для 3-й группы от годового объема финансирования мероприятия.</w:t>
      </w:r>
    </w:p>
    <w:p w:rsidR="002C551E" w:rsidRDefault="002C551E">
      <w:pPr>
        <w:pStyle w:val="ConsPlusNormal"/>
        <w:spacing w:before="220"/>
        <w:ind w:firstLine="540"/>
        <w:jc w:val="both"/>
      </w:pPr>
      <w:r>
        <w:t>Органы местного самоуправления муниципального образования вправе увеличивать объем финансирования мероприятия за счет привлеченных и собственных средств.</w:t>
      </w:r>
    </w:p>
    <w:p w:rsidR="002C551E" w:rsidRDefault="002C551E">
      <w:pPr>
        <w:pStyle w:val="ConsPlusNormal"/>
        <w:spacing w:before="220"/>
        <w:ind w:firstLine="540"/>
        <w:jc w:val="both"/>
      </w:pPr>
      <w:r>
        <w:t>6. 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для предоставления субсидии на указанные в Порядке цели.</w:t>
      </w:r>
    </w:p>
    <w:p w:rsidR="002C551E" w:rsidRDefault="002C551E">
      <w:pPr>
        <w:pStyle w:val="ConsPlusNormal"/>
        <w:spacing w:before="220"/>
        <w:ind w:firstLine="540"/>
        <w:jc w:val="both"/>
      </w:pPr>
      <w:r>
        <w:t>Субсидия между муниципальными образованиями распределяется по:</w:t>
      </w:r>
    </w:p>
    <w:p w:rsidR="002C551E" w:rsidRDefault="002C551E">
      <w:pPr>
        <w:pStyle w:val="ConsPlusNormal"/>
        <w:spacing w:before="220"/>
        <w:ind w:firstLine="540"/>
        <w:jc w:val="both"/>
      </w:pPr>
      <w:r>
        <w:t>результатам проведенного Министерством просвещения Российской Федерации отбора;</w:t>
      </w:r>
    </w:p>
    <w:p w:rsidR="002C551E" w:rsidRDefault="002C551E">
      <w:pPr>
        <w:pStyle w:val="ConsPlusNormal"/>
        <w:spacing w:before="220"/>
        <w:ind w:firstLine="540"/>
        <w:jc w:val="both"/>
      </w:pPr>
      <w:r>
        <w:t xml:space="preserve">размеру, рассчитанному в соответствии с </w:t>
      </w:r>
      <w:hyperlink w:anchor="P2342">
        <w:r>
          <w:rPr>
            <w:color w:val="0000FF"/>
          </w:rPr>
          <w:t>пунктом 4</w:t>
        </w:r>
      </w:hyperlink>
      <w:r>
        <w:t xml:space="preserve"> Порядка.</w:t>
      </w:r>
    </w:p>
    <w:p w:rsidR="002C551E" w:rsidRDefault="002C551E">
      <w:pPr>
        <w:pStyle w:val="ConsPlusNormal"/>
        <w:spacing w:before="220"/>
        <w:ind w:firstLine="540"/>
        <w:jc w:val="both"/>
      </w:pPr>
      <w:r>
        <w:t>7. Субсидия предоставляется муниципальному образованию при соблюдении следующих условий:</w:t>
      </w:r>
    </w:p>
    <w:p w:rsidR="002C551E" w:rsidRDefault="002C551E">
      <w:pPr>
        <w:pStyle w:val="ConsPlusNormal"/>
        <w:spacing w:before="220"/>
        <w:ind w:firstLine="540"/>
        <w:jc w:val="both"/>
      </w:pPr>
      <w:r>
        <w:t xml:space="preserve">7.1. 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w:t>
      </w:r>
      <w:r>
        <w:lastRenderedPageBreak/>
        <w:t>образования, в целях софинансирования которых предоставляется субсидия.</w:t>
      </w:r>
    </w:p>
    <w:p w:rsidR="002C551E" w:rsidRDefault="002C551E">
      <w:pPr>
        <w:pStyle w:val="ConsPlusNormal"/>
        <w:jc w:val="both"/>
      </w:pPr>
      <w:r>
        <w:t xml:space="preserve">(пп. 7.1 в ред. </w:t>
      </w:r>
      <w:hyperlink r:id="rId87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7.2. Наличие в бюджете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7.3. Заключение соглашения о предоставлении из бюджета автономного округа субсидии бюджету муниципального образования (далее - Соглашение) в соответствии с </w:t>
      </w:r>
      <w:hyperlink r:id="rId873">
        <w:r>
          <w:rPr>
            <w:color w:val="0000FF"/>
          </w:rPr>
          <w:t>пунктом 10</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spacing w:before="220"/>
        <w:ind w:firstLine="540"/>
        <w:jc w:val="both"/>
      </w:pPr>
      <w:r>
        <w:t>8. Участие органов местного самоуправления муниципальных образований в мероприятии определяется на основании их заявок по результатам проведенного Министерством просвещения Российской Федерации отбора.</w:t>
      </w:r>
    </w:p>
    <w:p w:rsidR="002C551E" w:rsidRDefault="002C551E">
      <w:pPr>
        <w:pStyle w:val="ConsPlusNormal"/>
        <w:spacing w:before="220"/>
        <w:ind w:firstLine="540"/>
        <w:jc w:val="both"/>
      </w:pPr>
      <w:bookmarkStart w:id="189" w:name="P2391"/>
      <w:bookmarkEnd w:id="189"/>
      <w:r>
        <w:t>9. Для участия в отборе муниципальные образования направляют в Департамент образования и науки автономного округа по адресу: doimp@admhmao.ru заявку об участии в отборе по установленной им форме и копию положительного заключения (далее - документы).</w:t>
      </w:r>
    </w:p>
    <w:p w:rsidR="002C551E" w:rsidRDefault="002C551E">
      <w:pPr>
        <w:pStyle w:val="ConsPlusNormal"/>
        <w:spacing w:before="220"/>
        <w:ind w:firstLine="540"/>
        <w:jc w:val="both"/>
      </w:pPr>
      <w:r>
        <w:t>10. Департамент образования и науки автономного округа регистрирует документы в едином программном продукте "Система автоматизации делопроизводства и электронного документооборота "Дело".</w:t>
      </w:r>
    </w:p>
    <w:p w:rsidR="002C551E" w:rsidRDefault="002C551E">
      <w:pPr>
        <w:pStyle w:val="ConsPlusNormal"/>
        <w:spacing w:before="220"/>
        <w:ind w:firstLine="540"/>
        <w:jc w:val="both"/>
      </w:pPr>
      <w:r>
        <w:t xml:space="preserve">11. При соответствии критериям и перечню, установленными </w:t>
      </w:r>
      <w:hyperlink w:anchor="P2339">
        <w:r>
          <w:rPr>
            <w:color w:val="0000FF"/>
          </w:rPr>
          <w:t>пунктами 3</w:t>
        </w:r>
      </w:hyperlink>
      <w:r>
        <w:t xml:space="preserve">, </w:t>
      </w:r>
      <w:hyperlink w:anchor="P2391">
        <w:r>
          <w:rPr>
            <w:color w:val="0000FF"/>
          </w:rPr>
          <w:t>9</w:t>
        </w:r>
      </w:hyperlink>
      <w:r>
        <w:t xml:space="preserve"> Порядка, документов Департамент образования и науки автономного округа формирует заявки в Министерство просвещения Российской Федерации об участии в отборе от автономного округа, направляет их Губернатору автономного округа на подписание в сроки, установленные Министерством просвещения Российской Федерации.</w:t>
      </w:r>
    </w:p>
    <w:p w:rsidR="002C551E" w:rsidRDefault="002C551E">
      <w:pPr>
        <w:pStyle w:val="ConsPlusNormal"/>
        <w:spacing w:before="220"/>
        <w:ind w:firstLine="540"/>
        <w:jc w:val="both"/>
      </w:pPr>
      <w:r>
        <w:t xml:space="preserve">12. При несоответствии критериям и перечню, установленным </w:t>
      </w:r>
      <w:hyperlink w:anchor="P2339">
        <w:r>
          <w:rPr>
            <w:color w:val="0000FF"/>
          </w:rPr>
          <w:t>пунктами 3</w:t>
        </w:r>
      </w:hyperlink>
      <w:r>
        <w:t xml:space="preserve">, </w:t>
      </w:r>
      <w:hyperlink w:anchor="P2391">
        <w:r>
          <w:rPr>
            <w:color w:val="0000FF"/>
          </w:rPr>
          <w:t>9</w:t>
        </w:r>
      </w:hyperlink>
      <w:r>
        <w:t xml:space="preserve"> Порядка, документов объект капитального ремонта к участию в отборе не допускается.</w:t>
      </w:r>
    </w:p>
    <w:p w:rsidR="002C551E" w:rsidRDefault="002C551E">
      <w:pPr>
        <w:pStyle w:val="ConsPlusNormal"/>
        <w:spacing w:before="220"/>
        <w:ind w:firstLine="540"/>
        <w:jc w:val="both"/>
      </w:pPr>
      <w:r>
        <w:t>13. Подписанные Губернатором автономного округа заявки Департамент образования и науки автономного округа в течение 3 рабочих дней со дня их подписания направляет в Министерство просвещения Российской Федерации, о чем в течение 3 рабочих дней извещает муниципальные образования.</w:t>
      </w:r>
    </w:p>
    <w:p w:rsidR="002C551E" w:rsidRDefault="002C551E">
      <w:pPr>
        <w:pStyle w:val="ConsPlusNormal"/>
        <w:spacing w:before="220"/>
        <w:ind w:firstLine="540"/>
        <w:jc w:val="both"/>
      </w:pPr>
      <w:bookmarkStart w:id="190" w:name="P2396"/>
      <w:bookmarkEnd w:id="190"/>
      <w:r>
        <w:t>14. Департамент образования и науки автономного округа обеспечивает заключение соглашения о предоставлении субсидии с Министерством просвещения Российской Федерации и направляет его копию в Департамент строительства и архитектуры автономного округа (далее - Департамент).</w:t>
      </w:r>
    </w:p>
    <w:p w:rsidR="002C551E" w:rsidRDefault="002C551E">
      <w:pPr>
        <w:pStyle w:val="ConsPlusNormal"/>
        <w:jc w:val="both"/>
      </w:pPr>
      <w:r>
        <w:t xml:space="preserve">(в ред. </w:t>
      </w:r>
      <w:hyperlink r:id="rId874">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 xml:space="preserve">Департамент в течение 14 дней со дня получения соглашения, указанного в </w:t>
      </w:r>
      <w:hyperlink w:anchor="P2396">
        <w:r>
          <w:rPr>
            <w:color w:val="0000FF"/>
          </w:rPr>
          <w:t>абзаце первом</w:t>
        </w:r>
      </w:hyperlink>
      <w:r>
        <w:t xml:space="preserve"> настоящего пункта, заключает соглашение о предоставлении субсидии с органами местного самоуправления муниципальных образований, чьи заявки по объектам капитального ремонта прошли отбор (далее - Соглашение).</w:t>
      </w:r>
    </w:p>
    <w:p w:rsidR="002C551E" w:rsidRDefault="002C551E">
      <w:pPr>
        <w:pStyle w:val="ConsPlusNormal"/>
        <w:spacing w:before="220"/>
        <w:ind w:firstLine="540"/>
        <w:jc w:val="both"/>
      </w:pPr>
      <w:r>
        <w:t>15. Соглашение заключается:</w:t>
      </w:r>
    </w:p>
    <w:p w:rsidR="002C551E" w:rsidRDefault="002C551E">
      <w:pPr>
        <w:pStyle w:val="ConsPlusNormal"/>
        <w:spacing w:before="220"/>
        <w:ind w:firstLine="540"/>
        <w:jc w:val="both"/>
      </w:pPr>
      <w:r>
        <w:t>за счет средств федерального бюджета по форме,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spacing w:before="220"/>
        <w:ind w:firstLine="540"/>
        <w:jc w:val="both"/>
      </w:pPr>
      <w:r>
        <w:lastRenderedPageBreak/>
        <w:t>за счет средств бюджета автономного округа по форме, установленной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В Соглашении предусматриваются следующие обязательства органов местного самоуправления муниципальных образований, реализуемые без привлечения средств федерального бюджета:</w:t>
      </w:r>
    </w:p>
    <w:p w:rsidR="002C551E" w:rsidRDefault="002C551E">
      <w:pPr>
        <w:pStyle w:val="ConsPlusNormal"/>
        <w:spacing w:before="220"/>
        <w:ind w:firstLine="540"/>
        <w:jc w:val="both"/>
      </w:pPr>
      <w:bookmarkStart w:id="191" w:name="P2403"/>
      <w:bookmarkEnd w:id="191"/>
      <w:r>
        <w:t xml:space="preserve">обеспечение </w:t>
      </w:r>
      <w:hyperlink r:id="rId875">
        <w:r>
          <w:rPr>
            <w:color w:val="0000FF"/>
          </w:rPr>
          <w:t>требований</w:t>
        </w:r>
      </w:hyperlink>
      <w:r>
        <w:t xml:space="preserve"> к антитеррористической защищенности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утвержденных постановлением Правительства Российской Федерации от 2 августа 2019 года N 1006;</w:t>
      </w:r>
    </w:p>
    <w:p w:rsidR="002C551E" w:rsidRDefault="002C551E">
      <w:pPr>
        <w:pStyle w:val="ConsPlusNormal"/>
        <w:spacing w:before="220"/>
        <w:ind w:firstLine="540"/>
        <w:jc w:val="both"/>
      </w:pPr>
      <w:r>
        <w:t>обеспечение повышения квалификации, профессиональной переподготовки учителей или управленческих команд, которые проводят обучение в объектах капитального ремонта;</w:t>
      </w:r>
    </w:p>
    <w:p w:rsidR="002C551E" w:rsidRDefault="002C551E">
      <w:pPr>
        <w:pStyle w:val="ConsPlusNormal"/>
        <w:spacing w:before="220"/>
        <w:ind w:firstLine="540"/>
        <w:jc w:val="both"/>
      </w:pPr>
      <w:r>
        <w:t>обновление фонда учебников и учебной литературы в объектах капитального ремонта;</w:t>
      </w:r>
    </w:p>
    <w:p w:rsidR="002C551E" w:rsidRDefault="002C551E">
      <w:pPr>
        <w:pStyle w:val="ConsPlusNormal"/>
        <w:spacing w:before="220"/>
        <w:ind w:firstLine="540"/>
        <w:jc w:val="both"/>
      </w:pPr>
      <w:bookmarkStart w:id="192" w:name="P2406"/>
      <w:bookmarkEnd w:id="192"/>
      <w:r>
        <w:t>привлечение учащихся, учителей и родительского сообщества к обсуждению дизайнерских и иных решений при подготовке к проведению и приемке ремонтных работ.</w:t>
      </w:r>
    </w:p>
    <w:p w:rsidR="002C551E" w:rsidRDefault="002C551E">
      <w:pPr>
        <w:pStyle w:val="ConsPlusNormal"/>
        <w:spacing w:before="220"/>
        <w:ind w:firstLine="540"/>
        <w:jc w:val="both"/>
      </w:pPr>
      <w:r>
        <w:t xml:space="preserve">Департамент образования и науки автономного округа является ответственным за исполнение обязательств, указанных в </w:t>
      </w:r>
      <w:hyperlink w:anchor="P2403">
        <w:r>
          <w:rPr>
            <w:color w:val="0000FF"/>
          </w:rPr>
          <w:t>абзацах с пятого</w:t>
        </w:r>
      </w:hyperlink>
      <w:r>
        <w:t xml:space="preserve"> по </w:t>
      </w:r>
      <w:hyperlink w:anchor="P2406">
        <w:r>
          <w:rPr>
            <w:color w:val="0000FF"/>
          </w:rPr>
          <w:t>восьмой</w:t>
        </w:r>
      </w:hyperlink>
      <w:r>
        <w:t xml:space="preserve"> настоящего пункта, информацию об исполнении которых органы местного самоуправления направляют в Департамент образования и науки автономного округа.</w:t>
      </w:r>
    </w:p>
    <w:p w:rsidR="002C551E" w:rsidRDefault="002C551E">
      <w:pPr>
        <w:pStyle w:val="ConsPlusNormal"/>
        <w:spacing w:before="220"/>
        <w:ind w:firstLine="540"/>
        <w:jc w:val="both"/>
      </w:pPr>
      <w:r>
        <w:t>В Соглашении, реализуемом с привлечением средств федерального бюджета, предусматривается обязательство централизации закупок по контрактам, предметом которых является выполнение работ по капитальному ремонту объектов или разработка сметной документации и выполнение работ по капитальному ремонту объектов.</w:t>
      </w:r>
    </w:p>
    <w:p w:rsidR="002C551E" w:rsidRDefault="002C551E">
      <w:pPr>
        <w:pStyle w:val="ConsPlusNormal"/>
        <w:spacing w:before="220"/>
        <w:ind w:firstLine="540"/>
        <w:jc w:val="both"/>
      </w:pPr>
      <w:r>
        <w:t>16.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spacing w:before="220"/>
        <w:ind w:firstLine="540"/>
        <w:jc w:val="both"/>
      </w:pPr>
      <w:r>
        <w:t xml:space="preserve">Для перечисления субсидии органы местного самоуправления муниципальных образований направляют на согласование в адрес Департамента </w:t>
      </w:r>
      <w:hyperlink r:id="rId876">
        <w:r>
          <w:rPr>
            <w:color w:val="0000FF"/>
          </w:rPr>
          <w:t>информацию</w:t>
        </w:r>
      </w:hyperlink>
      <w:r>
        <w:t xml:space="preserve">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согласно приложению 6 к Порядку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утвержденному приказом Департамента финансов автономного округа.</w:t>
      </w:r>
    </w:p>
    <w:p w:rsidR="002C551E" w:rsidRDefault="002C551E">
      <w:pPr>
        <w:pStyle w:val="ConsPlusNormal"/>
        <w:spacing w:before="220"/>
        <w:ind w:firstLine="540"/>
        <w:jc w:val="both"/>
      </w:pPr>
      <w:r>
        <w:t xml:space="preserve">16.1. Муниципальные заказчики в 2025 году вправе предусматривать в муниципальных контрактах (договорах) по выполнению работ по строительству, реконструкции, капитальному ремонту авансовый платеж в соответствии с </w:t>
      </w:r>
      <w:hyperlink r:id="rId877">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автономного округа от 6 декабря 2019 года N 475-п, в размере, не </w:t>
      </w:r>
      <w:r>
        <w:lastRenderedPageBreak/>
        <w:t xml:space="preserve">превышающем 50 процентов его суммы, но не более лимитов бюджетных обязательств, доведенных на соответствующие цели на финансовый год, с соблюдением размера обеспечения исполнения муниципального контракта (договора), устанавливаемого согласно </w:t>
      </w:r>
      <w:hyperlink r:id="rId878">
        <w:r>
          <w:rPr>
            <w:color w:val="0000FF"/>
          </w:rPr>
          <w:t>части 6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jc w:val="both"/>
      </w:pPr>
      <w:r>
        <w:t xml:space="preserve">(п. 16.1 в ред. </w:t>
      </w:r>
      <w:hyperlink r:id="rId87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17.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18. Оценку эффективности использования субсидии Департамент осуществляет на основе выполнения муниципальным образованием взятых на себя обязательств, достижения показателя результата использования субсидии, заявленного в Соглашении.</w:t>
      </w:r>
    </w:p>
    <w:p w:rsidR="002C551E" w:rsidRDefault="002C551E">
      <w:pPr>
        <w:pStyle w:val="ConsPlusNormal"/>
        <w:spacing w:before="220"/>
        <w:ind w:firstLine="540"/>
        <w:jc w:val="both"/>
      </w:pPr>
      <w:r>
        <w:t>19. Результатом использования субсидии является достижение установленного Соглашением значения "реализованы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p w:rsidR="002C551E" w:rsidRDefault="002C551E">
      <w:pPr>
        <w:pStyle w:val="ConsPlusNormal"/>
        <w:jc w:val="both"/>
      </w:pPr>
      <w:r>
        <w:t xml:space="preserve">(п. 19 в ред. </w:t>
      </w:r>
      <w:hyperlink r:id="rId88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20. Ответственность за достоверность сведений, указанных в отчетности, предусмотренной Соглашением, возлагается на муниципальное образование.</w:t>
      </w:r>
    </w:p>
    <w:p w:rsidR="002C551E" w:rsidRDefault="002C551E">
      <w:pPr>
        <w:pStyle w:val="ConsPlusNormal"/>
        <w:spacing w:before="220"/>
        <w:ind w:firstLine="540"/>
        <w:jc w:val="both"/>
      </w:pPr>
      <w:r>
        <w:t>21. Департамент,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2C551E" w:rsidRDefault="002C551E">
      <w:pPr>
        <w:pStyle w:val="ConsPlusNormal"/>
        <w:spacing w:before="220"/>
        <w:ind w:firstLine="540"/>
        <w:jc w:val="both"/>
      </w:pPr>
      <w:r>
        <w:t xml:space="preserve">22. Перераспределение субсидии между муниципальными образованиями осуществляется по предложению Департамента в соответствии с </w:t>
      </w:r>
      <w:hyperlink r:id="rId881">
        <w:r>
          <w:rPr>
            <w:color w:val="0000FF"/>
          </w:rPr>
          <w:t>Правилами</w:t>
        </w:r>
      </w:hyperlink>
      <w:r>
        <w:t xml:space="preserve"> предоставления субсидий.</w:t>
      </w:r>
    </w:p>
    <w:p w:rsidR="002C551E" w:rsidRDefault="002C551E">
      <w:pPr>
        <w:pStyle w:val="ConsPlusNormal"/>
        <w:spacing w:before="220"/>
        <w:ind w:firstLine="540"/>
        <w:jc w:val="both"/>
      </w:pPr>
      <w:r>
        <w:t xml:space="preserve">23. Возврат муниципальным образованием субсидии, сроки возврата, методика расчета, а также 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основания для освобождения муниципального образования от применения мер ответственности осуществляется в соответствии с Соглашением и </w:t>
      </w:r>
      <w:hyperlink r:id="rId882">
        <w:r>
          <w:rPr>
            <w:color w:val="0000FF"/>
          </w:rPr>
          <w:t>Правилами</w:t>
        </w:r>
      </w:hyperlink>
      <w:r>
        <w:t xml:space="preserve"> предоставления субсидий.</w:t>
      </w:r>
    </w:p>
    <w:p w:rsidR="002C551E" w:rsidRDefault="002C551E">
      <w:pPr>
        <w:pStyle w:val="ConsPlusNormal"/>
        <w:spacing w:before="220"/>
        <w:ind w:firstLine="540"/>
        <w:jc w:val="both"/>
      </w:pPr>
      <w:r>
        <w:t xml:space="preserve">24. Порядок и условия возврата субсидии за счет средств федерального бюджета в случае нарушения обязательств, предусмотренных Соглашением, а также основания для освобождения муниципального образования от применения мер финансовой ответственности предусмотрены </w:t>
      </w:r>
      <w:hyperlink r:id="rId883">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21</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193" w:name="P2434"/>
      <w:bookmarkEnd w:id="193"/>
      <w:r>
        <w:t>ПОРЯДОК</w:t>
      </w:r>
    </w:p>
    <w:p w:rsidR="002C551E" w:rsidRDefault="002C551E">
      <w:pPr>
        <w:pStyle w:val="ConsPlusTitle"/>
        <w:jc w:val="center"/>
      </w:pPr>
      <w:r>
        <w:lastRenderedPageBreak/>
        <w:t>ПРЕДОСТАВЛЕНИЯ И РАСПРЕДЕЛЕНИЯ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ГОРОДСКИХ ОКРУГОВ И МУНИЦИПАЛЬНЫХ РАЙОНОВ ХАНТЫ-МАНСИЙСКОГО</w:t>
      </w:r>
    </w:p>
    <w:p w:rsidR="002C551E" w:rsidRDefault="002C551E">
      <w:pPr>
        <w:pStyle w:val="ConsPlusTitle"/>
        <w:jc w:val="center"/>
      </w:pPr>
      <w:r>
        <w:t>АВТОНОМНОГО ОКРУГА - ЮГРЫ НА СТРОИТЕЛЬСТВО (РЕКОНСТРУКЦИЮ)</w:t>
      </w:r>
    </w:p>
    <w:p w:rsidR="002C551E" w:rsidRDefault="002C551E">
      <w:pPr>
        <w:pStyle w:val="ConsPlusTitle"/>
        <w:jc w:val="center"/>
      </w:pPr>
      <w:r>
        <w:t>ОБЪЕКТОВ, ПРЕДНАЗНАЧЕННЫХ ДЛЯ РАЗМЕЩЕНИЯ МУНИЦИПАЛЬНЫХ</w:t>
      </w:r>
    </w:p>
    <w:p w:rsidR="002C551E" w:rsidRDefault="002C551E">
      <w:pPr>
        <w:pStyle w:val="ConsPlusTitle"/>
        <w:jc w:val="center"/>
      </w:pPr>
      <w:r>
        <w:t>УЧРЕЖДЕНИЙ КУЛЬТУРЫ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884">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15.11.2024 </w:t>
            </w:r>
            <w:hyperlink r:id="rId885">
              <w:r>
                <w:rPr>
                  <w:color w:val="0000FF"/>
                </w:rPr>
                <w:t>N 422-п</w:t>
              </w:r>
            </w:hyperlink>
            <w:r>
              <w:rPr>
                <w:color w:val="392C69"/>
              </w:rPr>
              <w:t>,</w:t>
            </w:r>
          </w:p>
          <w:p w:rsidR="002C551E" w:rsidRDefault="002C551E">
            <w:pPr>
              <w:pStyle w:val="ConsPlusNormal"/>
              <w:jc w:val="center"/>
            </w:pPr>
            <w:r>
              <w:rPr>
                <w:color w:val="392C69"/>
              </w:rPr>
              <w:t xml:space="preserve">от 12.07.2025 </w:t>
            </w:r>
            <w:hyperlink r:id="rId886">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цели, условия и правила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местный бюджет, муниципальное образование) на строительство (реконструкцию) объектов, предназначенных для размещения муниципальных учреждений культуры (далее - Субсидия) в соответствии с перечнем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предусмотренным государственной </w:t>
      </w:r>
      <w:hyperlink r:id="rId887">
        <w:r>
          <w:rPr>
            <w:color w:val="0000FF"/>
          </w:rPr>
          <w:t>программой</w:t>
        </w:r>
      </w:hyperlink>
      <w:r>
        <w:t xml:space="preserve"> автономного округа "Строительство", утвержденной постановлением Правительства автономного округа от 10 ноября 2023 года N 561-п (далее - перечень объектов, государственная программа).</w:t>
      </w:r>
    </w:p>
    <w:p w:rsidR="002C551E" w:rsidRDefault="002C551E">
      <w:pPr>
        <w:pStyle w:val="ConsPlusNormal"/>
        <w:spacing w:before="220"/>
        <w:ind w:firstLine="540"/>
        <w:jc w:val="both"/>
      </w:pPr>
      <w:r>
        <w:t>2. Субсидия предоставляется в целях софинансирования расходных обязательств муниципальных образований, предусматривающих строительство (реконструкцию) объектов, предназначенных для размещения муниципальных учреждений культуры (далее - объекты культуры), по региональному проекту "Укрепление материально-технической базы учреждений культуры" подпрограммы "Создание объектов капитального строительства и проведение капитального ремонта объектов" государственной программы.</w:t>
      </w:r>
    </w:p>
    <w:p w:rsidR="002C551E" w:rsidRDefault="002C551E">
      <w:pPr>
        <w:pStyle w:val="ConsPlusNormal"/>
        <w:spacing w:before="220"/>
        <w:ind w:firstLine="540"/>
        <w:jc w:val="both"/>
      </w:pPr>
      <w:r>
        <w:t>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r>
        <w:t>а) наличие в муниципальном образовании объектов культуры, которые в соответствии с данными федерального статистического наблюдения требуют капитального ремонта;</w:t>
      </w:r>
    </w:p>
    <w:p w:rsidR="002C551E" w:rsidRDefault="002C551E">
      <w:pPr>
        <w:pStyle w:val="ConsPlusNormal"/>
        <w:spacing w:before="220"/>
        <w:ind w:firstLine="540"/>
        <w:jc w:val="both"/>
      </w:pPr>
      <w:r>
        <w:t>б) наличие положительного заключения государственной экспертизы о достоверности определения сметной стоимости строительства (реконструкции) или капитального ремонта объекта культуры, содержащего итоговую стоимостную оценку предусмотренных сметным расчетом работ.</w:t>
      </w:r>
    </w:p>
    <w:p w:rsidR="002C551E" w:rsidRDefault="002C551E">
      <w:pPr>
        <w:pStyle w:val="ConsPlusNormal"/>
        <w:jc w:val="both"/>
      </w:pPr>
      <w:r>
        <w:t xml:space="preserve">(в ред. </w:t>
      </w:r>
      <w:hyperlink r:id="rId888">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 на указанные в настоящем пункте цели.</w:t>
      </w:r>
    </w:p>
    <w:p w:rsidR="002C551E" w:rsidRDefault="002C551E">
      <w:pPr>
        <w:pStyle w:val="ConsPlusNormal"/>
        <w:spacing w:before="220"/>
        <w:ind w:firstLine="540"/>
        <w:jc w:val="both"/>
      </w:pPr>
      <w:r>
        <w:t>3. Муниципальные образования в период формирования проекта закона автономного округа о бюджете автономного округа на очередной финансовый год и плановый период ежегодно не позднее 1 апреля текущего года представляют в Департамент культуры автономного округа инвестиционные предложения на софинансирование строительства и реконструкции объектов культуры, указанные в порядке приоритетности.</w:t>
      </w:r>
    </w:p>
    <w:p w:rsidR="002C551E" w:rsidRDefault="002C551E">
      <w:pPr>
        <w:pStyle w:val="ConsPlusNormal"/>
        <w:spacing w:before="220"/>
        <w:ind w:firstLine="540"/>
        <w:jc w:val="both"/>
      </w:pPr>
      <w:r>
        <w:t>Муниципальные образования ежегодно в срок, установленный Департаментом культуры автономного округа, представляют заявки на получение Субсидии (далее - заявка).</w:t>
      </w:r>
    </w:p>
    <w:p w:rsidR="002C551E" w:rsidRDefault="002C551E">
      <w:pPr>
        <w:pStyle w:val="ConsPlusNormal"/>
        <w:spacing w:before="220"/>
        <w:ind w:firstLine="540"/>
        <w:jc w:val="both"/>
      </w:pPr>
      <w:r>
        <w:lastRenderedPageBreak/>
        <w:t>4. Для рассмотрения и оценки заявок Департамент культуры автономного округа создает комиссию, являющуюся коллегиальным органом.</w:t>
      </w:r>
    </w:p>
    <w:p w:rsidR="002C551E" w:rsidRDefault="002C551E">
      <w:pPr>
        <w:pStyle w:val="ConsPlusNormal"/>
        <w:spacing w:before="220"/>
        <w:ind w:firstLine="540"/>
        <w:jc w:val="both"/>
      </w:pPr>
      <w:r>
        <w:t>Форма и срок предоставления заявки, положение о комиссии, ее персональный состав, критерии отбора объектов культуры по приоритетности и оценки заявок утверждает приказом Департамент культуры автономного округа, который размещает на своем официальном сайте и направляет в муниципальные образования через систему автоматизации делопроизводства и электронного документооборота "Дело".</w:t>
      </w:r>
    </w:p>
    <w:p w:rsidR="002C551E" w:rsidRDefault="002C551E">
      <w:pPr>
        <w:pStyle w:val="ConsPlusNormal"/>
        <w:spacing w:before="220"/>
        <w:ind w:firstLine="540"/>
        <w:jc w:val="both"/>
      </w:pPr>
      <w:r>
        <w:t>В состав комиссии включаются представители Департамента строительства и архитектуры автономного округа (далее - Департамент). Итоги оценки заявок комиссия оформляет протоколом, содержащим рекомендацию о включении объектов культуры в перечень объектов государственной программы. Копию протокола направляет в Департамент для включения объектов культуры в перечень объектов.</w:t>
      </w:r>
    </w:p>
    <w:p w:rsidR="002C551E" w:rsidRDefault="002C551E">
      <w:pPr>
        <w:pStyle w:val="ConsPlusNormal"/>
        <w:jc w:val="both"/>
      </w:pPr>
      <w:r>
        <w:t xml:space="preserve">(в ред. </w:t>
      </w:r>
      <w:hyperlink r:id="rId889">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5. Размер Субсидии, предоставляемой i-му муниципальному образованию, на строительство (реконструкцию) определяется по формуле:</w:t>
      </w:r>
    </w:p>
    <w:p w:rsidR="002C551E" w:rsidRDefault="002C551E">
      <w:pPr>
        <w:pStyle w:val="ConsPlusNormal"/>
        <w:ind w:firstLine="540"/>
        <w:jc w:val="both"/>
      </w:pPr>
    </w:p>
    <w:p w:rsidR="002C551E" w:rsidRDefault="002C551E">
      <w:pPr>
        <w:pStyle w:val="ConsPlusNormal"/>
        <w:jc w:val="center"/>
      </w:pPr>
      <w:r>
        <w:rPr>
          <w:noProof/>
          <w:position w:val="-12"/>
        </w:rPr>
        <w:drawing>
          <wp:inline distT="0" distB="0" distL="0" distR="0">
            <wp:extent cx="1173480" cy="30416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1173480" cy="304165"/>
                    </a:xfrm>
                    <a:prstGeom prst="rect">
                      <a:avLst/>
                    </a:prstGeom>
                    <a:noFill/>
                    <a:ln>
                      <a:noFill/>
                    </a:ln>
                  </pic:spPr>
                </pic:pic>
              </a:graphicData>
            </a:graphic>
          </wp:inline>
        </w:drawing>
      </w:r>
      <w:r>
        <w:t>, где</w:t>
      </w:r>
    </w:p>
    <w:p w:rsidR="002C551E" w:rsidRDefault="002C551E">
      <w:pPr>
        <w:pStyle w:val="ConsPlusNormal"/>
        <w:ind w:firstLine="540"/>
        <w:jc w:val="both"/>
      </w:pPr>
    </w:p>
    <w:p w:rsidR="002C551E" w:rsidRDefault="002C551E">
      <w:pPr>
        <w:pStyle w:val="ConsPlusNormal"/>
        <w:ind w:firstLine="540"/>
        <w:jc w:val="both"/>
      </w:pPr>
      <w:r>
        <w:t>Sji - размер Субсидии, установленный бюджету i-го муниципального образования в j-м году, тыс. рублей;</w:t>
      </w:r>
    </w:p>
    <w:p w:rsidR="002C551E" w:rsidRDefault="002C551E">
      <w:pPr>
        <w:pStyle w:val="ConsPlusNormal"/>
        <w:spacing w:before="220"/>
        <w:ind w:firstLine="540"/>
        <w:jc w:val="both"/>
      </w:pPr>
      <w:r>
        <w:t>m - количество объектов, планируемых к строительству (реконструкции) в i-м муниципальном образовании;</w:t>
      </w:r>
    </w:p>
    <w:p w:rsidR="002C551E" w:rsidRDefault="002C551E">
      <w:pPr>
        <w:pStyle w:val="ConsPlusNormal"/>
        <w:spacing w:before="220"/>
        <w:ind w:firstLine="540"/>
        <w:jc w:val="both"/>
      </w:pPr>
      <w:r>
        <w:t>Sni - расчетный размер потребности в финансовых средствах на строительство (реконструкцию) объекта, представленный органом местного самоуправления муниципального образования на основании положительного заключения государственной экспертизы проектной документации, тыс. рублей;</w:t>
      </w:r>
    </w:p>
    <w:p w:rsidR="002C551E" w:rsidRDefault="002C551E">
      <w:pPr>
        <w:pStyle w:val="ConsPlusNormal"/>
        <w:spacing w:before="220"/>
        <w:ind w:firstLine="540"/>
        <w:jc w:val="both"/>
      </w:pPr>
      <w:r>
        <w:t>Yi - уровень софинансирования расходных обязательств из бюджета автономного округа.</w:t>
      </w:r>
    </w:p>
    <w:p w:rsidR="002C551E" w:rsidRDefault="002C551E">
      <w:pPr>
        <w:pStyle w:val="ConsPlusNormal"/>
        <w:spacing w:before="220"/>
        <w:ind w:firstLine="540"/>
        <w:jc w:val="both"/>
      </w:pPr>
      <w:r>
        <w:t>Размер бюджетных ассигнований в бюджете муниципального образования на финансовое обеспечение расходных обязательств, в целях которых предоставляется Субсидия, определяется с учетом уровня софинансирования расходного обязательства муниципального образования, установленного в Порядке.</w:t>
      </w:r>
    </w:p>
    <w:p w:rsidR="002C551E" w:rsidRDefault="002C551E">
      <w:pPr>
        <w:pStyle w:val="ConsPlusNormal"/>
        <w:spacing w:before="220"/>
        <w:ind w:firstLine="540"/>
        <w:jc w:val="both"/>
      </w:pPr>
      <w:r>
        <w:t xml:space="preserve">6. Уровень софинансирования расходного обязательства бюджета i-го муниципального образования из средств бюджета автономного округа (Yi) определяется в зависимости от группы муниципального образования, согласно уровню расчетной бюджетной обеспеченности муниципального образования на текущий финансовый год, рассчитанный в соответствии с </w:t>
      </w:r>
      <w:hyperlink r:id="rId891">
        <w:r>
          <w:rPr>
            <w:color w:val="0000FF"/>
          </w:rPr>
          <w:t>разделом IV</w:t>
        </w:r>
      </w:hyperlink>
      <w:r>
        <w:t xml:space="preserve"> Методики распределения дотаций на выравнивание бюджетной обеспеченности муниципальных районов (городских округов), утвержденной Законом автономного округа от 10 ноября 2008 года N 132-оз "О межбюджетных отношениях в Ханты-Мансийском автономном округе - Югре"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849"/>
        <w:gridCol w:w="4309"/>
      </w:tblGrid>
      <w:tr w:rsidR="002C551E">
        <w:tc>
          <w:tcPr>
            <w:tcW w:w="2835" w:type="dxa"/>
          </w:tcPr>
          <w:p w:rsidR="002C551E" w:rsidRDefault="002C551E">
            <w:pPr>
              <w:pStyle w:val="ConsPlusNormal"/>
              <w:jc w:val="center"/>
            </w:pPr>
            <w:r>
              <w:t>Уровень расчетной бюджетной обеспеченности муниципального образования</w:t>
            </w:r>
          </w:p>
        </w:tc>
        <w:tc>
          <w:tcPr>
            <w:tcW w:w="1849" w:type="dxa"/>
          </w:tcPr>
          <w:p w:rsidR="002C551E" w:rsidRDefault="002C551E">
            <w:pPr>
              <w:pStyle w:val="ConsPlusNormal"/>
              <w:jc w:val="center"/>
            </w:pPr>
            <w:r>
              <w:t>Группа муниципального образования</w:t>
            </w:r>
          </w:p>
        </w:tc>
        <w:tc>
          <w:tcPr>
            <w:tcW w:w="4309"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из средств бюджета автономного округа</w:t>
            </w:r>
          </w:p>
        </w:tc>
      </w:tr>
      <w:tr w:rsidR="002C551E">
        <w:tc>
          <w:tcPr>
            <w:tcW w:w="2835" w:type="dxa"/>
          </w:tcPr>
          <w:p w:rsidR="002C551E" w:rsidRDefault="002C551E">
            <w:pPr>
              <w:pStyle w:val="ConsPlusNormal"/>
            </w:pPr>
            <w:r>
              <w:lastRenderedPageBreak/>
              <w:t>от 0 до 1,300</w:t>
            </w:r>
          </w:p>
        </w:tc>
        <w:tc>
          <w:tcPr>
            <w:tcW w:w="1849" w:type="dxa"/>
          </w:tcPr>
          <w:p w:rsidR="002C551E" w:rsidRDefault="002C551E">
            <w:pPr>
              <w:pStyle w:val="ConsPlusNormal"/>
            </w:pPr>
            <w:r>
              <w:t>1</w:t>
            </w:r>
          </w:p>
        </w:tc>
        <w:tc>
          <w:tcPr>
            <w:tcW w:w="4309" w:type="dxa"/>
          </w:tcPr>
          <w:p w:rsidR="002C551E" w:rsidRDefault="002C551E">
            <w:pPr>
              <w:pStyle w:val="ConsPlusNormal"/>
            </w:pPr>
            <w:r>
              <w:t>95%</w:t>
            </w:r>
          </w:p>
        </w:tc>
      </w:tr>
      <w:tr w:rsidR="002C551E">
        <w:tc>
          <w:tcPr>
            <w:tcW w:w="2835" w:type="dxa"/>
          </w:tcPr>
          <w:p w:rsidR="002C551E" w:rsidRDefault="002C551E">
            <w:pPr>
              <w:pStyle w:val="ConsPlusNormal"/>
            </w:pPr>
            <w:r>
              <w:t>от 1,301 до 1,500</w:t>
            </w:r>
          </w:p>
        </w:tc>
        <w:tc>
          <w:tcPr>
            <w:tcW w:w="1849" w:type="dxa"/>
          </w:tcPr>
          <w:p w:rsidR="002C551E" w:rsidRDefault="002C551E">
            <w:pPr>
              <w:pStyle w:val="ConsPlusNormal"/>
            </w:pPr>
            <w:r>
              <w:t>2</w:t>
            </w:r>
          </w:p>
        </w:tc>
        <w:tc>
          <w:tcPr>
            <w:tcW w:w="4309" w:type="dxa"/>
          </w:tcPr>
          <w:p w:rsidR="002C551E" w:rsidRDefault="002C551E">
            <w:pPr>
              <w:pStyle w:val="ConsPlusNormal"/>
            </w:pPr>
            <w:r>
              <w:t>90%</w:t>
            </w:r>
          </w:p>
        </w:tc>
      </w:tr>
      <w:tr w:rsidR="002C551E">
        <w:tc>
          <w:tcPr>
            <w:tcW w:w="2835" w:type="dxa"/>
          </w:tcPr>
          <w:p w:rsidR="002C551E" w:rsidRDefault="002C551E">
            <w:pPr>
              <w:pStyle w:val="ConsPlusNormal"/>
            </w:pPr>
            <w:r>
              <w:t>свыше 1,501</w:t>
            </w:r>
          </w:p>
        </w:tc>
        <w:tc>
          <w:tcPr>
            <w:tcW w:w="1849" w:type="dxa"/>
          </w:tcPr>
          <w:p w:rsidR="002C551E" w:rsidRDefault="002C551E">
            <w:pPr>
              <w:pStyle w:val="ConsPlusNormal"/>
            </w:pPr>
            <w:r>
              <w:t>3</w:t>
            </w:r>
          </w:p>
        </w:tc>
        <w:tc>
          <w:tcPr>
            <w:tcW w:w="4309" w:type="dxa"/>
          </w:tcPr>
          <w:p w:rsidR="002C551E" w:rsidRDefault="002C551E">
            <w:pPr>
              <w:pStyle w:val="ConsPlusNormal"/>
            </w:pPr>
            <w:r>
              <w:t>80%</w:t>
            </w:r>
          </w:p>
        </w:tc>
      </w:tr>
    </w:tbl>
    <w:p w:rsidR="002C551E" w:rsidRDefault="002C551E">
      <w:pPr>
        <w:pStyle w:val="ConsPlusNormal"/>
        <w:ind w:firstLine="540"/>
        <w:jc w:val="both"/>
      </w:pPr>
    </w:p>
    <w:p w:rsidR="002C551E" w:rsidRDefault="002C551E">
      <w:pPr>
        <w:pStyle w:val="ConsPlusNormal"/>
        <w:ind w:firstLine="540"/>
        <w:jc w:val="both"/>
      </w:pPr>
      <w:r>
        <w:t>Размер Субсидии рассчитывается с учетом стоимости строительства (реконструкции) объекта культуры (фактической или плановой), определенной на основании заключенных муниципальных контрактов на проведение предпроектных, проектных и строительно-монтажных работ, включая стоимость оборудования (мебели и инвентаря) и финансирование прочих затрат; или на основании положительного заключения о проверке достоверности определения сметной стоимости объекта капитального строительства с учетом периода реализации, при отсутствии проектно-сметной документации - на основании стоимости, указанной в материалах, представленных на проверку инвестиционного проекта на предмет эффективности использования средств бюджета автономного округа.</w:t>
      </w:r>
    </w:p>
    <w:p w:rsidR="002C551E" w:rsidRDefault="002C551E">
      <w:pPr>
        <w:pStyle w:val="ConsPlusNormal"/>
        <w:jc w:val="both"/>
      </w:pPr>
      <w:r>
        <w:t xml:space="preserve">(в ред. </w:t>
      </w:r>
      <w:hyperlink r:id="rId89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Муниципальные образования вправе увеличивать объем финансирования мероприятия за счет привлеченных и собственных средств, что не влечет обязательств по увеличению размера Субсидии из бюджета автономного округа.</w:t>
      </w:r>
    </w:p>
    <w:p w:rsidR="002C551E" w:rsidRDefault="002C551E">
      <w:pPr>
        <w:pStyle w:val="ConsPlusNormal"/>
        <w:spacing w:before="220"/>
        <w:ind w:firstLine="540"/>
        <w:jc w:val="both"/>
      </w:pPr>
      <w:r>
        <w:t>7. Распределение Субсидии между муниципальными образованиями устанавливается Законом автономного округа о бюджете автономного округа на текущий финансовый год и плановый период.</w:t>
      </w:r>
    </w:p>
    <w:p w:rsidR="002C551E" w:rsidRDefault="002C551E">
      <w:pPr>
        <w:pStyle w:val="ConsPlusNormal"/>
        <w:spacing w:before="220"/>
        <w:ind w:firstLine="540"/>
        <w:jc w:val="both"/>
      </w:pPr>
      <w:r>
        <w:t>При распределении Субсидии между муниципальными образованиями размер Субсидии местному бюджету в финансовом году не может превышать размер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уровня софинансирования расходного обязательства муниципального образования из бюджета автономного округа.</w:t>
      </w:r>
    </w:p>
    <w:p w:rsidR="002C551E" w:rsidRDefault="002C551E">
      <w:pPr>
        <w:pStyle w:val="ConsPlusNormal"/>
        <w:spacing w:before="220"/>
        <w:ind w:firstLine="540"/>
        <w:jc w:val="both"/>
      </w:pPr>
      <w:r>
        <w:t xml:space="preserve">Распределение Субсидии между муниципальными образованиями в текущем финансовом году, без внесения изменений в закон автономного округа о бюджете автономного округа на текущий финансовый год и плановый период, осуществляется в случаях, установленных </w:t>
      </w:r>
      <w:hyperlink r:id="rId893">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spacing w:before="220"/>
        <w:ind w:firstLine="540"/>
        <w:jc w:val="both"/>
      </w:pPr>
      <w:r>
        <w:t>8. Условиями предоставления Субсидии являются:</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89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бюджете муниципального образования автономного округа (сводной бюджетной росписи бюджета муниципального образования автономного округа)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заключение соглашения о предоставлении из бюджета автономного округа Субсидии местному бюджету в соответствии с </w:t>
      </w:r>
      <w:hyperlink r:id="rId895">
        <w:r>
          <w:rPr>
            <w:color w:val="0000FF"/>
          </w:rPr>
          <w:t>пунктом 10</w:t>
        </w:r>
      </w:hyperlink>
      <w:r>
        <w:t xml:space="preserve"> Правил предоставления субсидий (далее - </w:t>
      </w:r>
      <w:r>
        <w:lastRenderedPageBreak/>
        <w:t>Соглашение).</w:t>
      </w:r>
    </w:p>
    <w:p w:rsidR="002C551E" w:rsidRDefault="002C551E">
      <w:pPr>
        <w:pStyle w:val="ConsPlusNormal"/>
        <w:spacing w:before="220"/>
        <w:ind w:firstLine="540"/>
        <w:jc w:val="both"/>
      </w:pPr>
      <w:r>
        <w:t>9. Предоставление Субсидии муниципальному образованию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Соглашение заключается на срок, который не может быть менее срока, установленного распределением Субсидии между муниципальными образованиями.</w:t>
      </w:r>
    </w:p>
    <w:p w:rsidR="002C551E" w:rsidRDefault="002C551E">
      <w:pPr>
        <w:pStyle w:val="ConsPlusNormal"/>
        <w:spacing w:before="220"/>
        <w:ind w:firstLine="540"/>
        <w:jc w:val="both"/>
      </w:pPr>
      <w:r>
        <w:t xml:space="preserve">10. Соглашение должно содержать информацию, указанную в </w:t>
      </w:r>
      <w:hyperlink r:id="rId896">
        <w:r>
          <w:rPr>
            <w:color w:val="0000FF"/>
          </w:rPr>
          <w:t>пункте 10</w:t>
        </w:r>
      </w:hyperlink>
      <w:r>
        <w:t xml:space="preserve"> Правил предоставления субсидий.</w:t>
      </w:r>
    </w:p>
    <w:p w:rsidR="002C551E" w:rsidRDefault="002C551E">
      <w:pPr>
        <w:pStyle w:val="ConsPlusNormal"/>
        <w:spacing w:before="220"/>
        <w:ind w:firstLine="540"/>
        <w:jc w:val="both"/>
      </w:pPr>
      <w:r>
        <w:t xml:space="preserve">11. Органы местного самоуправления муниципальных образований автономного округа обеспечивают централизацию закупок, финансовое обеспечение которых частично осуществляется за счет Субсидии, предметом контракта которых является выполнение работ по строительству, реконструкции объектов капитального строительства муниципальной собственности, в соответствии с </w:t>
      </w:r>
      <w:hyperlink r:id="rId897">
        <w:r>
          <w:rPr>
            <w:color w:val="0000FF"/>
          </w:rPr>
          <w:t>постановлением</w:t>
        </w:r>
      </w:hyperlink>
      <w:r>
        <w:t xml:space="preserve"> Правительства автономного округа от 6 декабря 2013 года N 530-п "Об уполномоченном органе, уполномоченном учреждении на определение поставщиков (подрядчиков, исполнителей) для обеспечения нужд Ханты-Мансийского автономного округа - Югры". Централизация закупки осуществляется в случае если на предусмотренный объем Субсидии контракт не заключен ранее заключения Соглашения или дополнительного соглашения к Соглашению, которым предусмотрено предоставление Субсидии на строительство (реконструкцию) объекта(ов) культуры, ранее не включенных в перечень создаваемых объектов Соглашения.</w:t>
      </w:r>
    </w:p>
    <w:p w:rsidR="002C551E" w:rsidRDefault="002C551E">
      <w:pPr>
        <w:pStyle w:val="ConsPlusNormal"/>
        <w:jc w:val="both"/>
      </w:pPr>
      <w:r>
        <w:t xml:space="preserve">(п. 11 в ред. </w:t>
      </w:r>
      <w:hyperlink r:id="rId898">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12. Департамент вправе предусматривать в Соглашении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автономного округа,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2C551E" w:rsidRDefault="002C551E">
      <w:pPr>
        <w:pStyle w:val="ConsPlusNormal"/>
        <w:spacing w:before="220"/>
        <w:ind w:firstLine="540"/>
        <w:jc w:val="both"/>
      </w:pPr>
      <w:r>
        <w:t>13. В случае внесения в закон автономного округа о бюджете автономного округа на текущий финансовый год и плановый период и (или) нормативный правовой акт Правительства автономного округа, в том числе в государственную программу, изменений, предусматривающих уточнение в соответствующем финансовом году объемов бюджетных ассигнований на финансовое обеспечение мероприятий, в целях софинансирования реализации которых предоставляется Субсидия, в том числе в целях достижения результатов реализации регионального проекта, в Соглашение вносятся соответствующие изменения.</w:t>
      </w:r>
    </w:p>
    <w:p w:rsidR="002C551E" w:rsidRDefault="002C551E">
      <w:pPr>
        <w:pStyle w:val="ConsPlusNormal"/>
        <w:spacing w:before="220"/>
        <w:ind w:firstLine="540"/>
        <w:jc w:val="both"/>
      </w:pPr>
      <w:r>
        <w:t>14. В случае изменения общего объема бюджетных ассигнований, в том числе в связи с изменением сметной или предполагаемой (предельной) стоимости строительства объекта капитального строительства, Субсидия предоставляется в размере, определенном исходя из уровня софинансирования от уточненного общего объема бюджетных ассигнований, предусмотренных в соответствующем финансовом году в местном бюджете.</w:t>
      </w:r>
    </w:p>
    <w:p w:rsidR="002C551E" w:rsidRDefault="002C551E">
      <w:pPr>
        <w:pStyle w:val="ConsPlusNormal"/>
        <w:spacing w:before="220"/>
        <w:ind w:firstLine="540"/>
        <w:jc w:val="both"/>
      </w:pPr>
      <w:r>
        <w:t>15.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 xml:space="preserve">Для перечисления Субсидии органы местного самоуправления муниципальных образований </w:t>
      </w:r>
      <w:r>
        <w:lastRenderedPageBreak/>
        <w:t>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 xml:space="preserve">Муниципальные заказчики в 2025 году вправе предусматривать в муниципальных контрактах (договорах) по выполнению работ по строительству, реконструкции авансовый платеж в соответствии с Правилами предоставления субсидий в размере, не превышающем 50 процентов его суммы, но не более лимитов бюджетных обязательств, доведенных на соответствующие цели на финансовый год, с соблюдением размера обеспечения исполнения муниципального контракта (договора), устанавливаемого согласно </w:t>
      </w:r>
      <w:hyperlink r:id="rId899">
        <w:r>
          <w:rPr>
            <w:color w:val="0000FF"/>
          </w:rPr>
          <w:t>части 6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jc w:val="both"/>
      </w:pPr>
      <w:r>
        <w:t xml:space="preserve">(абзац введен </w:t>
      </w:r>
      <w:hyperlink r:id="rId900">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16. Оценку эффективности использования Субсидии осуществляет Департамент на основе отчета о выполнении муниципальным образованием взятых на себя обязательств, достижения целевых показателей, заявленных в Соглашении.</w:t>
      </w:r>
    </w:p>
    <w:p w:rsidR="002C551E" w:rsidRDefault="002C551E">
      <w:pPr>
        <w:pStyle w:val="ConsPlusNormal"/>
        <w:spacing w:before="220"/>
        <w:ind w:firstLine="540"/>
        <w:jc w:val="both"/>
      </w:pPr>
      <w:r>
        <w:t>17. Результатом использования Субсидии является достижение установленных соглашением значений результата "создание (реконструкция) объектов и (или) капитальный ремонт объектов, предназначенных для размещения муниципальных учреждений культуры" (далее - результат).</w:t>
      </w:r>
    </w:p>
    <w:p w:rsidR="002C551E" w:rsidRDefault="002C551E">
      <w:pPr>
        <w:pStyle w:val="ConsPlusNormal"/>
        <w:jc w:val="both"/>
      </w:pPr>
      <w:r>
        <w:t xml:space="preserve">(в ред. </w:t>
      </w:r>
      <w:hyperlink r:id="rId90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Значение результата устанавливается Соглашением.</w:t>
      </w:r>
    </w:p>
    <w:p w:rsidR="002C551E" w:rsidRDefault="002C551E">
      <w:pPr>
        <w:pStyle w:val="ConsPlusNormal"/>
        <w:jc w:val="both"/>
      </w:pPr>
      <w:r>
        <w:t xml:space="preserve">(в ред. </w:t>
      </w:r>
      <w:hyperlink r:id="rId90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18.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19. В случае если неиспользованные остатки Субсидии не перечислены в доход бюджета автономного округа, они подлежат взысканию в доход бюджета автономного округа в порядке, установленном Департаментом финансов автономного округа.</w:t>
      </w:r>
    </w:p>
    <w:p w:rsidR="002C551E" w:rsidRDefault="002C551E">
      <w:pPr>
        <w:pStyle w:val="ConsPlusNormal"/>
        <w:spacing w:before="220"/>
        <w:ind w:firstLine="540"/>
        <w:jc w:val="both"/>
      </w:pPr>
      <w:r>
        <w:t xml:space="preserve">20. В случае если муниципальным образованием по состоянию на 31 декабря года предоставления Субсидии не достигнуты значения результатов ее использования и указанные нарушения не устранены в срок до 10 февраля года, следующего за годом предоставления Субсидии, она подлежит возврату в бюджет автономного округа в срок до 1 марта года, следующего за годом их предоставления, в размере, определенном Департаментом, в соответствии с </w:t>
      </w:r>
      <w:hyperlink r:id="rId903">
        <w:r>
          <w:rPr>
            <w:color w:val="0000FF"/>
          </w:rPr>
          <w:t>пунктом 23</w:t>
        </w:r>
      </w:hyperlink>
      <w:r>
        <w:t xml:space="preserve"> Правил предоставления субсидий.</w:t>
      </w:r>
    </w:p>
    <w:p w:rsidR="002C551E" w:rsidRDefault="002C551E">
      <w:pPr>
        <w:pStyle w:val="ConsPlusNormal"/>
        <w:spacing w:before="220"/>
        <w:ind w:firstLine="540"/>
        <w:jc w:val="both"/>
      </w:pPr>
      <w:r>
        <w:t xml:space="preserve">21. В случае если муниципальным образованием по состоянию на 31 декабря года предоставления Субсидии допущено нарушение соблюдения уровня софинансирования,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 Департамент в соответствии с </w:t>
      </w:r>
      <w:hyperlink r:id="rId904">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22. В случае нецелевого использования Субсидии и (или) нарушения условий ее предоставления (расходования) к муниципальному образованию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Соглашением, Департамент направляет главе (главе местной администрации)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w:t>
      </w:r>
      <w:r>
        <w:lastRenderedPageBreak/>
        <w:t>дисциплинарной ответственности в соответствии с законодательством Российской Федерации.</w:t>
      </w:r>
    </w:p>
    <w:p w:rsidR="002C551E" w:rsidRDefault="002C551E">
      <w:pPr>
        <w:pStyle w:val="ConsPlusNormal"/>
        <w:spacing w:before="220"/>
        <w:ind w:firstLine="540"/>
        <w:jc w:val="both"/>
      </w:pPr>
      <w:r>
        <w:t>23. 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Правилами предоставления субсидии, Соглашением.</w:t>
      </w:r>
    </w:p>
    <w:p w:rsidR="002C551E" w:rsidRDefault="002C551E">
      <w:pPr>
        <w:pStyle w:val="ConsPlusNormal"/>
        <w:jc w:val="both"/>
      </w:pPr>
      <w:r>
        <w:t xml:space="preserve">(п. 23 в ред. </w:t>
      </w:r>
      <w:hyperlink r:id="rId905">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24 - 27. Утратили силу с 12 июля 2025 года. - </w:t>
      </w:r>
      <w:hyperlink r:id="rId906">
        <w:r>
          <w:rPr>
            <w:color w:val="0000FF"/>
          </w:rPr>
          <w:t>Постановление</w:t>
        </w:r>
      </w:hyperlink>
      <w:r>
        <w:t xml:space="preserve"> Правительства ХМАО - Югры от 12.07.2025 N 245-п.</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22</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194" w:name="P2533"/>
      <w:bookmarkEnd w:id="194"/>
      <w:r>
        <w:t>ПОРЯДОК</w:t>
      </w:r>
    </w:p>
    <w:p w:rsidR="002C551E" w:rsidRDefault="002C551E">
      <w:pPr>
        <w:pStyle w:val="ConsPlusTitle"/>
        <w:jc w:val="center"/>
      </w:pPr>
      <w:r>
        <w:t>И УСЛОВИЯ ПРЕДОСТАВЛЕНИЯ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МУНИЦИПАЛЬНЫХ ОБРАЗОВАНИЙ ХАНТЫ-МАНСИЙСКОГО АВТОНОМНОГО</w:t>
      </w:r>
    </w:p>
    <w:p w:rsidR="002C551E" w:rsidRDefault="002C551E">
      <w:pPr>
        <w:pStyle w:val="ConsPlusTitle"/>
        <w:jc w:val="center"/>
      </w:pPr>
      <w:r>
        <w:t>ОКРУГА - ЮГРЫ НА СОФИНАНСИРОВАНИЕ СТРОИТЕЛЬСТВА</w:t>
      </w:r>
    </w:p>
    <w:p w:rsidR="002C551E" w:rsidRDefault="002C551E">
      <w:pPr>
        <w:pStyle w:val="ConsPlusTitle"/>
        <w:jc w:val="center"/>
      </w:pPr>
      <w:r>
        <w:t>И РЕКОНСТРУКЦИИ ОБЪЕКТОВ ФИЗИЧЕСКОЙ КУЛЬТУРЫ И СПОРТА,</w:t>
      </w:r>
    </w:p>
    <w:p w:rsidR="002C551E" w:rsidRDefault="002C551E">
      <w:pPr>
        <w:pStyle w:val="ConsPlusTitle"/>
        <w:jc w:val="center"/>
      </w:pPr>
      <w:r>
        <w:t>ПРЕДНАЗНАЧЕННЫХ ДЛЯ РАЗМЕЩЕНИЯ МУНИЦИПАЛЬНЫХ УЧРЕЖДЕНИЙ</w:t>
      </w:r>
    </w:p>
    <w:p w:rsidR="002C551E" w:rsidRDefault="002C551E">
      <w:pPr>
        <w:pStyle w:val="ConsPlusTitle"/>
        <w:jc w:val="center"/>
      </w:pPr>
      <w:r>
        <w:t>СПОРТА, В ТОМ ЧИСЛЕ ЗА СЧЕТ БЮДЖЕТНЫХ АССИГНОВАНИЙ,</w:t>
      </w:r>
    </w:p>
    <w:p w:rsidR="002C551E" w:rsidRDefault="002C551E">
      <w:pPr>
        <w:pStyle w:val="ConsPlusTitle"/>
        <w:jc w:val="center"/>
      </w:pPr>
      <w:r>
        <w:t>ПРЕДОСТАВЛЕННЫХ БЮДЖЕТУ ХАНТЫ-МАНСИЙСКОГО АВТОНОМНОГО</w:t>
      </w:r>
    </w:p>
    <w:p w:rsidR="002C551E" w:rsidRDefault="002C551E">
      <w:pPr>
        <w:pStyle w:val="ConsPlusTitle"/>
        <w:jc w:val="center"/>
      </w:pPr>
      <w:r>
        <w:t>ОКРУГА - ЮГРЫ ИЗ ФЕДЕРАЛЬНОГО БЮДЖЕТА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907">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15.11.2024 </w:t>
            </w:r>
            <w:hyperlink r:id="rId908">
              <w:r>
                <w:rPr>
                  <w:color w:val="0000FF"/>
                </w:rPr>
                <w:t>N 422-п</w:t>
              </w:r>
            </w:hyperlink>
            <w:r>
              <w:rPr>
                <w:color w:val="392C69"/>
              </w:rPr>
              <w:t>,</w:t>
            </w:r>
          </w:p>
          <w:p w:rsidR="002C551E" w:rsidRDefault="002C551E">
            <w:pPr>
              <w:pStyle w:val="ConsPlusNormal"/>
              <w:jc w:val="center"/>
            </w:pPr>
            <w:r>
              <w:rPr>
                <w:color w:val="392C69"/>
              </w:rPr>
              <w:t xml:space="preserve">от 12.07.2025 </w:t>
            </w:r>
            <w:hyperlink r:id="rId909">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(городских округов и муниципальных районов) автономного округа (далее - муниципальные образования автономного округа), в том числе за счет бюджетных ассигнований, предусмотренных бюджету автономного округа из федерального бюджета (далее - федеральная субсидия), на софинансирование мероприятий по строительству и реконструкции объектов физической культуры и спорта, предназначенных для размещения муниципальных учреждений спорта (далее - мероприятия, субсидия, объекты спорта) в соответствии с перечнем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предусмотренным государственной </w:t>
      </w:r>
      <w:hyperlink r:id="rId910">
        <w:r>
          <w:rPr>
            <w:color w:val="0000FF"/>
          </w:rPr>
          <w:t>программой</w:t>
        </w:r>
      </w:hyperlink>
      <w:r>
        <w:t xml:space="preserve"> автономного округа "Строительство", утвержденной постановлением Правительства автономного округа от 10 ноября 2023 года N 561-п (далее - Перечень объектов, государственная программа).</w:t>
      </w:r>
    </w:p>
    <w:p w:rsidR="002C551E" w:rsidRDefault="002C551E">
      <w:pPr>
        <w:pStyle w:val="ConsPlusNormal"/>
        <w:spacing w:before="220"/>
        <w:ind w:firstLine="540"/>
        <w:jc w:val="both"/>
      </w:pPr>
      <w:r>
        <w:lastRenderedPageBreak/>
        <w:t>2. Субсидия предоставляется в целях софинансирования мероприятий муниципальных программ по региональному проекту "Укрепление материально-технической базы учреждений спорта", "Развитие физической культуры и массового спорта" (начиная с 1 января 2025 года) подпрограммы "Создание объектов капитального строительства и проведение капитального ремонта объектов" государственной программы в соответствии со сводной бюджетной росписью бюджета автономного округа в пределах лимитов бюджетных обязательств, предусмотренных на очередной финансовый год и плановый период, доведенных в установленном порядке на предоставление субсидии на указанные в настоящем пункте цели.</w:t>
      </w:r>
    </w:p>
    <w:p w:rsidR="002C551E" w:rsidRDefault="002C551E">
      <w:pPr>
        <w:pStyle w:val="ConsPlusNormal"/>
        <w:jc w:val="both"/>
      </w:pPr>
      <w:r>
        <w:t xml:space="preserve">(в ред. </w:t>
      </w:r>
      <w:hyperlink r:id="rId91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Критерии отбора муниципальных образований автономного округа для предоставления субсидии:</w:t>
      </w:r>
    </w:p>
    <w:p w:rsidR="002C551E" w:rsidRDefault="002C551E">
      <w:pPr>
        <w:pStyle w:val="ConsPlusNormal"/>
        <w:spacing w:before="220"/>
        <w:ind w:firstLine="540"/>
        <w:jc w:val="both"/>
      </w:pPr>
      <w:r>
        <w:t>наличие объекта спорта в Перечне объектов;</w:t>
      </w:r>
    </w:p>
    <w:p w:rsidR="002C551E" w:rsidRDefault="002C551E">
      <w:pPr>
        <w:pStyle w:val="ConsPlusNormal"/>
        <w:spacing w:before="220"/>
        <w:ind w:firstLine="540"/>
        <w:jc w:val="both"/>
      </w:pPr>
      <w:r>
        <w:t>наличие поручения Президента Российской Федерации, Правительства Российской Федерации, Губернатора автономного округа, Правительства автономного округа о предоставлении бюджетных инвестиций, соглашений между Правительством автономного округа и Министерством спорта Российской Федерации на очередной финансовый год и плановый период;</w:t>
      </w:r>
    </w:p>
    <w:p w:rsidR="002C551E" w:rsidRDefault="002C551E">
      <w:pPr>
        <w:pStyle w:val="ConsPlusNormal"/>
        <w:spacing w:before="220"/>
        <w:ind w:firstLine="540"/>
        <w:jc w:val="both"/>
      </w:pPr>
      <w:r>
        <w:t xml:space="preserve">наличие комплекта документов для проведения проверки на предмет эффективности использования средств бюджета автономного округа в соответствии с </w:t>
      </w:r>
      <w:hyperlink r:id="rId912">
        <w:r>
          <w:rPr>
            <w:color w:val="0000FF"/>
          </w:rPr>
          <w:t>постановлением</w:t>
        </w:r>
      </w:hyperlink>
      <w:r>
        <w:t xml:space="preserve">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w:t>
      </w:r>
    </w:p>
    <w:p w:rsidR="002C551E" w:rsidRDefault="002C551E">
      <w:pPr>
        <w:pStyle w:val="ConsPlusNormal"/>
        <w:jc w:val="both"/>
      </w:pPr>
      <w:r>
        <w:t xml:space="preserve">(в ред. </w:t>
      </w:r>
      <w:hyperlink r:id="rId91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3. Предельный размер уровня софинансирования из бюджета автономного округа устанавливается от годового объема бюджетных инвестиций в объекты капитального строительства согласно уровню расчетной бюджетной обеспеченности муниципальных образований автономного округа, определяемым в соответствии с </w:t>
      </w:r>
      <w:hyperlink r:id="rId914">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49"/>
        <w:gridCol w:w="4195"/>
      </w:tblGrid>
      <w:tr w:rsidR="002C551E">
        <w:tc>
          <w:tcPr>
            <w:tcW w:w="2948" w:type="dxa"/>
          </w:tcPr>
          <w:p w:rsidR="002C551E" w:rsidRDefault="002C551E">
            <w:pPr>
              <w:pStyle w:val="ConsPlusNormal"/>
              <w:jc w:val="center"/>
            </w:pPr>
            <w:r>
              <w:t>Уровень расчетной бюджетной обеспеченности муниципального образования автономного округа</w:t>
            </w:r>
          </w:p>
        </w:tc>
        <w:tc>
          <w:tcPr>
            <w:tcW w:w="1849" w:type="dxa"/>
          </w:tcPr>
          <w:p w:rsidR="002C551E" w:rsidRDefault="002C551E">
            <w:pPr>
              <w:pStyle w:val="ConsPlusNormal"/>
              <w:jc w:val="center"/>
            </w:pPr>
            <w:r>
              <w:t>Группа муниципального образования автономного округа</w:t>
            </w:r>
          </w:p>
        </w:tc>
        <w:tc>
          <w:tcPr>
            <w:tcW w:w="4195"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из средств бюджета автономного округа</w:t>
            </w:r>
          </w:p>
        </w:tc>
      </w:tr>
      <w:tr w:rsidR="002C551E">
        <w:tc>
          <w:tcPr>
            <w:tcW w:w="2948" w:type="dxa"/>
          </w:tcPr>
          <w:p w:rsidR="002C551E" w:rsidRDefault="002C551E">
            <w:pPr>
              <w:pStyle w:val="ConsPlusNormal"/>
            </w:pPr>
            <w:r>
              <w:t>от 0,0 до 1,3</w:t>
            </w:r>
          </w:p>
        </w:tc>
        <w:tc>
          <w:tcPr>
            <w:tcW w:w="1849" w:type="dxa"/>
          </w:tcPr>
          <w:p w:rsidR="002C551E" w:rsidRDefault="002C551E">
            <w:pPr>
              <w:pStyle w:val="ConsPlusNormal"/>
            </w:pPr>
            <w:r>
              <w:t>1</w:t>
            </w:r>
          </w:p>
        </w:tc>
        <w:tc>
          <w:tcPr>
            <w:tcW w:w="4195" w:type="dxa"/>
          </w:tcPr>
          <w:p w:rsidR="002C551E" w:rsidRDefault="002C551E">
            <w:pPr>
              <w:pStyle w:val="ConsPlusNormal"/>
            </w:pPr>
            <w:r>
              <w:t>95%</w:t>
            </w:r>
          </w:p>
        </w:tc>
      </w:tr>
      <w:tr w:rsidR="002C551E">
        <w:tc>
          <w:tcPr>
            <w:tcW w:w="2948" w:type="dxa"/>
          </w:tcPr>
          <w:p w:rsidR="002C551E" w:rsidRDefault="002C551E">
            <w:pPr>
              <w:pStyle w:val="ConsPlusNormal"/>
            </w:pPr>
            <w:r>
              <w:t>от 1,3 до 1,5</w:t>
            </w:r>
          </w:p>
        </w:tc>
        <w:tc>
          <w:tcPr>
            <w:tcW w:w="1849" w:type="dxa"/>
          </w:tcPr>
          <w:p w:rsidR="002C551E" w:rsidRDefault="002C551E">
            <w:pPr>
              <w:pStyle w:val="ConsPlusNormal"/>
            </w:pPr>
            <w:r>
              <w:t>2</w:t>
            </w:r>
          </w:p>
        </w:tc>
        <w:tc>
          <w:tcPr>
            <w:tcW w:w="4195" w:type="dxa"/>
          </w:tcPr>
          <w:p w:rsidR="002C551E" w:rsidRDefault="002C551E">
            <w:pPr>
              <w:pStyle w:val="ConsPlusNormal"/>
            </w:pPr>
            <w:r>
              <w:t>90%</w:t>
            </w:r>
          </w:p>
        </w:tc>
      </w:tr>
      <w:tr w:rsidR="002C551E">
        <w:tblPrEx>
          <w:tblBorders>
            <w:insideH w:val="nil"/>
          </w:tblBorders>
        </w:tblPrEx>
        <w:tc>
          <w:tcPr>
            <w:tcW w:w="2948" w:type="dxa"/>
            <w:tcBorders>
              <w:bottom w:val="nil"/>
            </w:tcBorders>
          </w:tcPr>
          <w:p w:rsidR="002C551E" w:rsidRDefault="002C551E">
            <w:pPr>
              <w:pStyle w:val="ConsPlusNormal"/>
            </w:pPr>
            <w:r>
              <w:t>от 1,5 и свыше</w:t>
            </w:r>
          </w:p>
        </w:tc>
        <w:tc>
          <w:tcPr>
            <w:tcW w:w="1849" w:type="dxa"/>
            <w:tcBorders>
              <w:bottom w:val="nil"/>
            </w:tcBorders>
          </w:tcPr>
          <w:p w:rsidR="002C551E" w:rsidRDefault="002C551E">
            <w:pPr>
              <w:pStyle w:val="ConsPlusNormal"/>
            </w:pPr>
            <w:r>
              <w:t>3</w:t>
            </w:r>
          </w:p>
        </w:tc>
        <w:tc>
          <w:tcPr>
            <w:tcW w:w="4195" w:type="dxa"/>
            <w:tcBorders>
              <w:bottom w:val="nil"/>
            </w:tcBorders>
          </w:tcPr>
          <w:p w:rsidR="002C551E" w:rsidRDefault="002C551E">
            <w:pPr>
              <w:pStyle w:val="ConsPlusNormal"/>
            </w:pPr>
            <w:r>
              <w:t>80%</w:t>
            </w:r>
          </w:p>
        </w:tc>
      </w:tr>
      <w:tr w:rsidR="002C551E">
        <w:tblPrEx>
          <w:tblBorders>
            <w:insideH w:val="nil"/>
          </w:tblBorders>
        </w:tblPrEx>
        <w:tc>
          <w:tcPr>
            <w:tcW w:w="8992" w:type="dxa"/>
            <w:gridSpan w:val="3"/>
            <w:tcBorders>
              <w:top w:val="nil"/>
            </w:tcBorders>
          </w:tcPr>
          <w:p w:rsidR="002C551E" w:rsidRDefault="002C551E">
            <w:pPr>
              <w:pStyle w:val="ConsPlusNormal"/>
              <w:jc w:val="both"/>
            </w:pPr>
            <w:r>
              <w:t xml:space="preserve">(в ред. </w:t>
            </w:r>
            <w:hyperlink r:id="rId915">
              <w:r>
                <w:rPr>
                  <w:color w:val="0000FF"/>
                </w:rPr>
                <w:t>постановления</w:t>
              </w:r>
            </w:hyperlink>
            <w:r>
              <w:t xml:space="preserve"> Правительства ХМАО - Югры от 12.07.2025 N 245-п)</w:t>
            </w:r>
          </w:p>
        </w:tc>
      </w:tr>
    </w:tbl>
    <w:p w:rsidR="002C551E" w:rsidRDefault="002C551E">
      <w:pPr>
        <w:pStyle w:val="ConsPlusNormal"/>
        <w:ind w:firstLine="540"/>
        <w:jc w:val="both"/>
      </w:pPr>
    </w:p>
    <w:p w:rsidR="002C551E" w:rsidRDefault="002C551E">
      <w:pPr>
        <w:pStyle w:val="ConsPlusNormal"/>
        <w:ind w:firstLine="540"/>
        <w:jc w:val="both"/>
      </w:pPr>
      <w:r>
        <w:t>Уровень софинансирования мероприятий из бюджета муниципального образования автономного округа должен составлять не менее 5% для 1 группы, не менее 10% для 2 группы, не менее 20% для 3 группы от годового объема бюджетных инвестиций в объекты строительства.</w:t>
      </w:r>
    </w:p>
    <w:p w:rsidR="002C551E" w:rsidRDefault="002C551E">
      <w:pPr>
        <w:pStyle w:val="ConsPlusNormal"/>
        <w:spacing w:before="220"/>
        <w:ind w:firstLine="540"/>
        <w:jc w:val="both"/>
      </w:pPr>
      <w:r>
        <w:lastRenderedPageBreak/>
        <w:t>Размер субсидии рассчитывается исходя из стоимости строительства объекта (фактической или плановой), определенной на основании заключенных муниципальных контрактов на проведение предпроектных, проектных и строительно-монтажных работ, включая стоимость оборудования (мебели и инвентаря) и финансирование прочих затрат; или на основании положительного заключения о проверке достоверности определения сметной стоимости объекта спорта с учетом периода реализации, при отсутствии проектно-сметной документации на основании стоимости, указанной в материалах, представленных на проверку инвестиционного проекта на предмет эффективности использования средств бюджета автономного округа.</w:t>
      </w:r>
    </w:p>
    <w:p w:rsidR="002C551E" w:rsidRDefault="002C551E">
      <w:pPr>
        <w:pStyle w:val="ConsPlusNormal"/>
        <w:spacing w:before="220"/>
        <w:ind w:firstLine="540"/>
        <w:jc w:val="both"/>
      </w:pPr>
      <w:r>
        <w:t>Органы местного самоуправления муниципальных образований автономного округа вправе увеличивать объем финансирования мероприятий за счет привлеченных и собственных средств.</w:t>
      </w:r>
    </w:p>
    <w:p w:rsidR="002C551E" w:rsidRDefault="002C551E">
      <w:pPr>
        <w:pStyle w:val="ConsPlusNormal"/>
        <w:spacing w:before="220"/>
        <w:ind w:firstLine="540"/>
        <w:jc w:val="both"/>
      </w:pPr>
      <w:r>
        <w:t>4. Муниципальные образования автономного округа в период формирования проекта закона автономного округа о бюджете автономного округа на очередной финансовый год и плановый период ежегодно не позднее 1 апреля текущего года представляют в Департамент физической культуры и спорта автономного округа (далее - Депспорт Югры) заявки на предоставление субсидии на очередной финансовый год, содержащие инвестиционные предложения на софинансирование строительства и реконструкции объектов спорта, по форме, установленной приказом Депспорт Югры (далее - заявки).</w:t>
      </w:r>
    </w:p>
    <w:p w:rsidR="002C551E" w:rsidRDefault="002C551E">
      <w:pPr>
        <w:pStyle w:val="ConsPlusNormal"/>
        <w:spacing w:before="220"/>
        <w:ind w:firstLine="540"/>
        <w:jc w:val="both"/>
      </w:pPr>
      <w:r>
        <w:t>5. Для рассмотрения и оценки заявок Депспорт Югры создает комиссию, являющуюся коллегиальным органом. В состав комиссии включаются представители Департамента строительства и архитектуры автономного округа автономного округа (далее - Департамент).</w:t>
      </w:r>
    </w:p>
    <w:p w:rsidR="002C551E" w:rsidRDefault="002C551E">
      <w:pPr>
        <w:pStyle w:val="ConsPlusNormal"/>
        <w:jc w:val="both"/>
      </w:pPr>
      <w:r>
        <w:t xml:space="preserve">(в ред. </w:t>
      </w:r>
      <w:hyperlink r:id="rId916">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Положение о комиссии, ее персональный состав, порядок подачи, приоритеты, порядок и критерии оценки заявок утверждает приказом Депспорт Югры.</w:t>
      </w:r>
    </w:p>
    <w:p w:rsidR="002C551E" w:rsidRDefault="002C551E">
      <w:pPr>
        <w:pStyle w:val="ConsPlusNormal"/>
        <w:spacing w:before="220"/>
        <w:ind w:firstLine="540"/>
        <w:jc w:val="both"/>
      </w:pPr>
      <w:r>
        <w:t>6. Итоги оценки заявок оформляются протоколом комиссии, содержащим рекомендацию о включении объектов спорта в Перечень объектов, указанных в порядке приоритетности. Копия протокола направляется в Департамент для включения объектов спорта в Перечень объектов.</w:t>
      </w:r>
    </w:p>
    <w:p w:rsidR="002C551E" w:rsidRDefault="002C551E">
      <w:pPr>
        <w:pStyle w:val="ConsPlusNormal"/>
        <w:spacing w:before="220"/>
        <w:ind w:firstLine="540"/>
        <w:jc w:val="both"/>
      </w:pPr>
      <w:r>
        <w:t>7. Субсидия предоставляется бюджету муниципального образования автономного округа при соблюдении следующих условий:</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(в ред. </w:t>
      </w:r>
      <w:hyperlink r:id="rId91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бюджете муниципального образования автономного округа (сводной бюджетной росписи бюджета муниципального образования автономного округа)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о предоставлении из бюджета автономного округа субсидии бюджету муниципального образования автономного округа,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ответственность за неисполнение предусмотренных указанным соглашением обязательств.</w:t>
      </w:r>
    </w:p>
    <w:p w:rsidR="002C551E" w:rsidRDefault="002C551E">
      <w:pPr>
        <w:pStyle w:val="ConsPlusNormal"/>
        <w:jc w:val="both"/>
      </w:pPr>
      <w:r>
        <w:t xml:space="preserve">(в ред. </w:t>
      </w:r>
      <w:hyperlink r:id="rId918">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Предоставление субсидии муниципальному образованию автономного округа на условиях софинансирования расходных обязательств из бюджета автономного округа осуществляется на </w:t>
      </w:r>
      <w:r>
        <w:lastRenderedPageBreak/>
        <w:t>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 (далее - Соглашение).</w:t>
      </w:r>
    </w:p>
    <w:p w:rsidR="002C551E" w:rsidRDefault="002C551E">
      <w:pPr>
        <w:pStyle w:val="ConsPlusNormal"/>
        <w:jc w:val="both"/>
      </w:pPr>
      <w:r>
        <w:t xml:space="preserve">(в ред. </w:t>
      </w:r>
      <w:hyperlink r:id="rId91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Предоставление субсидии муниципальному образованию автономного округа на условиях софинансирования расходных обязательств из федерального бюджета осуществляется на основании Соглашения, заключаемого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соглашение о федеральной субсидии).</w:t>
      </w:r>
    </w:p>
    <w:p w:rsidR="002C551E" w:rsidRDefault="002C551E">
      <w:pPr>
        <w:pStyle w:val="ConsPlusNormal"/>
        <w:jc w:val="both"/>
      </w:pPr>
      <w:r>
        <w:t xml:space="preserve">(абзац введен </w:t>
      </w:r>
      <w:hyperlink r:id="rId920">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 xml:space="preserve">Органы местного самоуправления муниципальных образований автономного округа обеспечивают централизацию закупок, финансовое обеспечение которых частично осуществляется за счет субсидии, предметом контракта которых является выполнение работ по строительству, реконструкции объектов капитального строительства муниципальной собственности, в соответствии с </w:t>
      </w:r>
      <w:hyperlink r:id="rId921">
        <w:r>
          <w:rPr>
            <w:color w:val="0000FF"/>
          </w:rPr>
          <w:t>постановлением</w:t>
        </w:r>
      </w:hyperlink>
      <w:r>
        <w:t xml:space="preserve"> Правительства автономного округа от 6 декабря 2013 года N 530-п "Об уполномоченном органе, уполномоченном учреждении на определение поставщиков (подрядчиков, исполнителей) для обеспечения нужд Ханты-Мансийского автономного округа - Югры". Централизация закупки осуществляется в случае если на предусмотренный объем субсидии контракт не заключен ранее заключения Соглашения или дополнительного соглашения к Соглашению, которым предусмотрено предоставление субсидии на строительство (реконструкцию) объекта(ов) спорта, ранее не включенных в перечень создаваемых объектов Соглашения.</w:t>
      </w:r>
    </w:p>
    <w:p w:rsidR="002C551E" w:rsidRDefault="002C551E">
      <w:pPr>
        <w:pStyle w:val="ConsPlusNormal"/>
        <w:jc w:val="both"/>
      </w:pPr>
      <w:r>
        <w:t xml:space="preserve">(абзац введен </w:t>
      </w:r>
      <w:hyperlink r:id="rId922">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8. В Соглашении предусматриваются следующие обязательства органов местного самоуправления муниципальных образований автономного округа:</w:t>
      </w:r>
    </w:p>
    <w:p w:rsidR="002C551E" w:rsidRDefault="002C551E">
      <w:pPr>
        <w:pStyle w:val="ConsPlusNormal"/>
        <w:spacing w:before="220"/>
        <w:ind w:firstLine="540"/>
        <w:jc w:val="both"/>
      </w:pPr>
      <w:r>
        <w:t>а) использование экономически эффективной проектной документации повторного использования, в случае отсутствия таковой - типовой проектной документации для объектов спорта при ее наличии в соответствующих реестрах Министерства строительства и жилищно-коммунального хозяйства Российской Федерации;</w:t>
      </w:r>
    </w:p>
    <w:p w:rsidR="002C551E" w:rsidRDefault="002C551E">
      <w:pPr>
        <w:pStyle w:val="ConsPlusNormal"/>
        <w:jc w:val="both"/>
      </w:pPr>
      <w:r>
        <w:t xml:space="preserve">(в ред. </w:t>
      </w:r>
      <w:hyperlink r:id="rId92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б) предоставление копии положительного заключения государственной экспертизы, положительного заключения о достоверности определения сметной стоимости строительства объекта спорта при осуществлении расходов бюджетов муниципальных образований автономного округа (городских округов, муниципальных районов), источником софинансирования которых являются средства бюджета автономного округа.</w:t>
      </w:r>
    </w:p>
    <w:p w:rsidR="002C551E" w:rsidRDefault="002C551E">
      <w:pPr>
        <w:pStyle w:val="ConsPlusNormal"/>
        <w:spacing w:before="220"/>
        <w:ind w:firstLine="540"/>
        <w:jc w:val="both"/>
      </w:pPr>
      <w:r>
        <w:t>9. Соглашение, в том числе со сроком, превышающим срок действия утвержденных лимитов бюджетных обязательств, в случае если срок завершения строительства (реконструкции) объектов спорта предусмотрен за пределами планового периода, заключает Департамент с органами местного самоуправления муниципальных образований автономного округа по форме, установленной Департаментом финансов автономного округа.</w:t>
      </w:r>
    </w:p>
    <w:p w:rsidR="002C551E" w:rsidRDefault="002C551E">
      <w:pPr>
        <w:pStyle w:val="ConsPlusNormal"/>
        <w:spacing w:before="220"/>
        <w:ind w:firstLine="540"/>
        <w:jc w:val="both"/>
      </w:pPr>
      <w:r>
        <w:t>10. Депспорт Югры обеспечивает заключение соглашения о предоставлении федеральной субсидии с Министерством спорта Российской Федерации и направляет его копию в Департамент.</w:t>
      </w:r>
    </w:p>
    <w:p w:rsidR="002C551E" w:rsidRDefault="002C551E">
      <w:pPr>
        <w:pStyle w:val="ConsPlusNormal"/>
        <w:spacing w:before="220"/>
        <w:ind w:firstLine="540"/>
        <w:jc w:val="both"/>
      </w:pPr>
      <w:r>
        <w:t xml:space="preserve">11. Муниципальные заказчики в 2025 году вправе предусматривать в муниципальных контрактах (договорах) по выполнению работ по строительству, реконструкции авансовый платеж в соответствии с </w:t>
      </w:r>
      <w:hyperlink r:id="rId924">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w:t>
      </w:r>
      <w:r>
        <w:lastRenderedPageBreak/>
        <w:t xml:space="preserve">автономного округа от 6 декабря 2019 года N 475-п (далее - Правила), в размере, не превышающем 50 процентов его суммы, но не более лимитов бюджетных обязательств, доведенных на соответствующие цели на финансовый год, с соблюдением размера обеспечения исполнения муниципального контракта (договора), устанавливаемого согласно </w:t>
      </w:r>
      <w:hyperlink r:id="rId925">
        <w:r>
          <w:rPr>
            <w:color w:val="0000FF"/>
          </w:rPr>
          <w:t>части 6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jc w:val="both"/>
      </w:pPr>
      <w:r>
        <w:t xml:space="preserve">(п. 11 в ред. </w:t>
      </w:r>
      <w:hyperlink r:id="rId92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12. Соглашение о федеральной субсидии со сроком, превышающим период действия утвержденных лимитов бюджетных обязательств, заключается на срок до окончания строительства (реконструкции) объекта спорта.</w:t>
      </w:r>
    </w:p>
    <w:p w:rsidR="002C551E" w:rsidRDefault="002C551E">
      <w:pPr>
        <w:pStyle w:val="ConsPlusNormal"/>
        <w:spacing w:before="220"/>
        <w:ind w:firstLine="540"/>
        <w:jc w:val="both"/>
      </w:pPr>
      <w:r>
        <w:t>13. В случае увеличения лимитов бюджетных ассигнований по капитальным вложениям на объекты спорта, включенные в Перечень объектов, дополнительные средства подлежат направлению на объекты спорта в соответствии с приоритетностью, указанной в протоколе комиссии.</w:t>
      </w:r>
    </w:p>
    <w:p w:rsidR="002C551E" w:rsidRDefault="002C551E">
      <w:pPr>
        <w:pStyle w:val="ConsPlusNormal"/>
        <w:spacing w:before="220"/>
        <w:ind w:firstLine="540"/>
        <w:jc w:val="both"/>
      </w:pPr>
      <w:r>
        <w:t>14. Департамент вносит в установленном порядке предложения о перераспределении субсидии на финансирование объектов спорта между муниципальными образованиями автономного округа по результатам освоения средств, размещения муниципальных заказов, исходя из приоритетности, указанной в протоколе комиссии.</w:t>
      </w:r>
    </w:p>
    <w:p w:rsidR="002C551E" w:rsidRDefault="002C551E">
      <w:pPr>
        <w:pStyle w:val="ConsPlusNormal"/>
        <w:spacing w:before="220"/>
        <w:ind w:firstLine="540"/>
        <w:jc w:val="both"/>
      </w:pPr>
      <w:r>
        <w:t>15.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автономного округа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автономного округа, открытый в Управлении Федерального казначейства по автономному округу.</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автономного округа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автономного округа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16. В случае если сумма заключенных контрактов на приобретение товаров (оказание услуг, выполнение работ) для муниципальных нужд по результатам проведения конкурсных процедур составляет менее суммы, определенной соглашениями, то размер субсидии уменьшается соответственно сумме заключенных контрактов.</w:t>
      </w:r>
    </w:p>
    <w:p w:rsidR="002C551E" w:rsidRDefault="002C551E">
      <w:pPr>
        <w:pStyle w:val="ConsPlusNormal"/>
        <w:spacing w:before="220"/>
        <w:ind w:firstLine="540"/>
        <w:jc w:val="both"/>
      </w:pPr>
      <w:r>
        <w:t>17.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18. Оценку эффективности использования субсидии осуществляет Департамент на основе выполнения муниципальным образованием автономного округа взятых на себя обязательств, достижения целевых показателей, установленных в Соглашении.</w:t>
      </w:r>
    </w:p>
    <w:p w:rsidR="002C551E" w:rsidRDefault="002C551E">
      <w:pPr>
        <w:pStyle w:val="ConsPlusNormal"/>
        <w:spacing w:before="220"/>
        <w:ind w:firstLine="540"/>
        <w:jc w:val="both"/>
      </w:pPr>
      <w:r>
        <w:t>19. Результатом использования субсидии является достижение значений результата "построены и введены в эксплуатацию объекты спорта региональной (муниципальной) собственности", установленного в Соглашении.</w:t>
      </w:r>
    </w:p>
    <w:p w:rsidR="002C551E" w:rsidRDefault="002C551E">
      <w:pPr>
        <w:pStyle w:val="ConsPlusNormal"/>
        <w:jc w:val="both"/>
      </w:pPr>
      <w:r>
        <w:lastRenderedPageBreak/>
        <w:t xml:space="preserve">(п. 19 в ред. </w:t>
      </w:r>
      <w:hyperlink r:id="rId92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20. Контроль целевого использования субсидии муниципальными образованиями автономного округа осуществляет Департамент путем запроса необходимых документов у органов местного самоуправления муниципальных образований автономного округа.</w:t>
      </w:r>
    </w:p>
    <w:p w:rsidR="002C551E" w:rsidRDefault="002C551E">
      <w:pPr>
        <w:pStyle w:val="ConsPlusNormal"/>
        <w:spacing w:before="220"/>
        <w:ind w:firstLine="540"/>
        <w:jc w:val="both"/>
      </w:pPr>
      <w:r>
        <w:t>21. Ответственность за достоверность представляемых в Департамент сведений и документов, предусмотренных Порядком и Соглашением, несет муниципальное образование.</w:t>
      </w:r>
    </w:p>
    <w:p w:rsidR="002C551E" w:rsidRDefault="002C551E">
      <w:pPr>
        <w:pStyle w:val="ConsPlusNormal"/>
        <w:spacing w:before="220"/>
        <w:ind w:firstLine="540"/>
        <w:jc w:val="both"/>
      </w:pPr>
      <w:r>
        <w:t xml:space="preserve">22. Возврат муниципальным образованием автономного округа субсидии, сроки возврата, методика расчета, а также основания и порядок применения мер ответственности муниципального образования автономного округа при невыполнении им условий соглашения, в том числе обязательств по достижению результата использования субсидии, основания для освобождения муниципального образования автономного округа от применения мер ответственности определяются в соответствии с </w:t>
      </w:r>
      <w:hyperlink r:id="rId928">
        <w:r>
          <w:rPr>
            <w:color w:val="0000FF"/>
          </w:rPr>
          <w:t>Правилами</w:t>
        </w:r>
      </w:hyperlink>
      <w:r>
        <w:t>.</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23</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195" w:name="P2627"/>
      <w:bookmarkEnd w:id="195"/>
      <w:r>
        <w:t>ПОРЯДОК</w:t>
      </w:r>
    </w:p>
    <w:p w:rsidR="002C551E" w:rsidRDefault="002C551E">
      <w:pPr>
        <w:pStyle w:val="ConsPlusTitle"/>
        <w:jc w:val="center"/>
      </w:pPr>
      <w:r>
        <w:t>ПРЕДОСТАВЛЕНИЯ ИЗ БЮДЖЕТА ХАНТЫ-МАНСИЙСКОГО АВТОНОМНОГО</w:t>
      </w:r>
    </w:p>
    <w:p w:rsidR="002C551E" w:rsidRDefault="002C551E">
      <w:pPr>
        <w:pStyle w:val="ConsPlusTitle"/>
        <w:jc w:val="center"/>
      </w:pPr>
      <w:r>
        <w:t>ОКРУГА - ЮГРЫ БЮДЖЕТАМ МУНИЦИПАЛЬНЫХ ОБРАЗОВАНИЙ</w:t>
      </w:r>
    </w:p>
    <w:p w:rsidR="002C551E" w:rsidRDefault="002C551E">
      <w:pPr>
        <w:pStyle w:val="ConsPlusTitle"/>
        <w:jc w:val="center"/>
      </w:pPr>
      <w:r>
        <w:t>ХАНТЫ-МАНСИЙСКОГО АВТОНОМНОГО ОКРУГА - ЮГРЫ СУБСИДИИ</w:t>
      </w:r>
    </w:p>
    <w:p w:rsidR="002C551E" w:rsidRDefault="002C551E">
      <w:pPr>
        <w:pStyle w:val="ConsPlusTitle"/>
        <w:jc w:val="center"/>
      </w:pPr>
      <w:r>
        <w:t>НА СОФИНАНСИРОВАНИЕ МЕРОПРИЯТИЙ МУНИЦИПАЛЬНЫХ ПРОГРАММ,</w:t>
      </w:r>
    </w:p>
    <w:p w:rsidR="002C551E" w:rsidRDefault="002C551E">
      <w:pPr>
        <w:pStyle w:val="ConsPlusTitle"/>
        <w:jc w:val="center"/>
      </w:pPr>
      <w:r>
        <w:t>ПРЕДУСМАТРИВАЮЩИХ СОЗДАНИЕ, РЕКОНСТРУКЦИЮ ОБЪЕКТОВ</w:t>
      </w:r>
    </w:p>
    <w:p w:rsidR="002C551E" w:rsidRDefault="002C551E">
      <w:pPr>
        <w:pStyle w:val="ConsPlusTitle"/>
        <w:jc w:val="center"/>
      </w:pPr>
      <w:r>
        <w:t>ОБРАЗОВАНИЯ В СООТВЕТСТВИИ С КОНЦЕССИОННЫМИ СОГЛАШЕНИЯМИ</w:t>
      </w:r>
    </w:p>
    <w:p w:rsidR="002C551E" w:rsidRDefault="002C551E">
      <w:pPr>
        <w:pStyle w:val="ConsPlusTitle"/>
        <w:jc w:val="center"/>
      </w:pPr>
      <w:r>
        <w:t>(ДАЛЕЕ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929">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25.09.2024 </w:t>
            </w:r>
            <w:hyperlink r:id="rId930">
              <w:r>
                <w:rPr>
                  <w:color w:val="0000FF"/>
                </w:rPr>
                <w:t>N 347-п</w:t>
              </w:r>
            </w:hyperlink>
            <w:r>
              <w:rPr>
                <w:color w:val="392C69"/>
              </w:rPr>
              <w:t>,</w:t>
            </w:r>
          </w:p>
          <w:p w:rsidR="002C551E" w:rsidRDefault="002C551E">
            <w:pPr>
              <w:pStyle w:val="ConsPlusNormal"/>
              <w:jc w:val="center"/>
            </w:pPr>
            <w:r>
              <w:rPr>
                <w:color w:val="392C69"/>
              </w:rPr>
              <w:t xml:space="preserve">от 15.11.2024 </w:t>
            </w:r>
            <w:hyperlink r:id="rId931">
              <w:r>
                <w:rPr>
                  <w:color w:val="0000FF"/>
                </w:rPr>
                <w:t>N 422-п</w:t>
              </w:r>
            </w:hyperlink>
            <w:r>
              <w:rPr>
                <w:color w:val="392C69"/>
              </w:rPr>
              <w:t xml:space="preserve">, от 12.07.2025 </w:t>
            </w:r>
            <w:hyperlink r:id="rId932">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правила и условия предоставления межбюджетных трансфертов в форме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(городских округов и муниципальных районов) (далее - муниципальное образование)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(далее - субсидия).</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возникающих при реализации мероприятий муниципальных программ, предусматривающих создание образовательных организаций, организаций для отдыха и оздоровления детей в соответствии с концессионными соглашениями в рамках регионального </w:t>
      </w:r>
      <w:hyperlink r:id="rId933">
        <w:r>
          <w:rPr>
            <w:color w:val="0000FF"/>
          </w:rPr>
          <w:t>проекта</w:t>
        </w:r>
      </w:hyperlink>
      <w:r>
        <w:t xml:space="preserve"> "Укрепление материально-технической базы образовательных организаций, организаций для отдыха и оздоровления детей" подпрограммы "Создание объектов капитального строительства и проведение капитального ремонта объектов" государственной программы автономного округа </w:t>
      </w:r>
      <w:r>
        <w:lastRenderedPageBreak/>
        <w:t>"Строительство", утвержденной постановлением Правительства автономного округа от 10 ноября 2023 года N 561-п (далее - государственная программа, мероприятие).</w:t>
      </w:r>
    </w:p>
    <w:p w:rsidR="002C551E" w:rsidRDefault="002C551E">
      <w:pPr>
        <w:pStyle w:val="ConsPlusNormal"/>
        <w:jc w:val="both"/>
      </w:pPr>
      <w:r>
        <w:t xml:space="preserve">(в ред. </w:t>
      </w:r>
      <w:hyperlink r:id="rId93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Критерием отбора муниципальных образований для предоставления субсидии является наличие первоочередного объекта недвижимого имущества, указанного в перечне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предусмотренном государственной программой.</w:t>
      </w:r>
    </w:p>
    <w:p w:rsidR="002C551E" w:rsidRDefault="002C551E">
      <w:pPr>
        <w:pStyle w:val="ConsPlusNormal"/>
        <w:spacing w:before="220"/>
        <w:ind w:firstLine="540"/>
        <w:jc w:val="both"/>
      </w:pPr>
      <w:r>
        <w:t>3. В Порядке используются следующие понятия и определения:</w:t>
      </w:r>
    </w:p>
    <w:p w:rsidR="002C551E" w:rsidRDefault="002C551E">
      <w:pPr>
        <w:pStyle w:val="ConsPlusNormal"/>
        <w:spacing w:before="220"/>
        <w:ind w:firstLine="540"/>
        <w:jc w:val="both"/>
      </w:pPr>
      <w:r>
        <w:t>объекты образования - объекты, предназначенные для размещения муниципальных общеобразовательных организаций, создание, реконструкция которых предусматривается концессионными соглашениями, заключаемыми в порядке, предусмотренном законодательством Российской Федерации;</w:t>
      </w:r>
    </w:p>
    <w:p w:rsidR="002C551E" w:rsidRDefault="002C551E">
      <w:pPr>
        <w:pStyle w:val="ConsPlusNormal"/>
        <w:spacing w:before="220"/>
        <w:ind w:firstLine="540"/>
        <w:jc w:val="both"/>
      </w:pPr>
      <w:r>
        <w:t>соглашение - договор между автономным округом и муниципальным образованием о предоставлении субсидии, заключенный в порядке и на условиях, установленных Порядком;</w:t>
      </w:r>
    </w:p>
    <w:p w:rsidR="002C551E" w:rsidRDefault="002C551E">
      <w:pPr>
        <w:pStyle w:val="ConsPlusNormal"/>
        <w:spacing w:before="220"/>
        <w:ind w:firstLine="540"/>
        <w:jc w:val="both"/>
      </w:pPr>
      <w:r>
        <w:t>финансовые обязательства - обязательства муниципального образования, являющегося концедентом по концессионному соглашению, связанные с выплатой денежных средств концессионеру в порядке и на условиях, предусмотренных концессионным соглашением;</w:t>
      </w:r>
    </w:p>
    <w:p w:rsidR="002C551E" w:rsidRDefault="002C551E">
      <w:pPr>
        <w:pStyle w:val="ConsPlusNormal"/>
        <w:spacing w:before="220"/>
        <w:ind w:firstLine="540"/>
        <w:jc w:val="both"/>
      </w:pPr>
      <w:r>
        <w:t>плата концедента - средства, предоставляемые концедентом концессионеру в целях финансового обеспечения и (или) возмещения следующих расходов концессионера, определенных условиями концессионного соглашения:</w:t>
      </w:r>
    </w:p>
    <w:p w:rsidR="002C551E" w:rsidRDefault="002C551E">
      <w:pPr>
        <w:pStyle w:val="ConsPlusNormal"/>
        <w:jc w:val="both"/>
      </w:pPr>
      <w:r>
        <w:t xml:space="preserve">(абзац введен </w:t>
      </w:r>
      <w:hyperlink r:id="rId935">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w:t>
      </w:r>
    </w:p>
    <w:p w:rsidR="002C551E" w:rsidRDefault="002C551E">
      <w:pPr>
        <w:pStyle w:val="ConsPlusNormal"/>
        <w:jc w:val="both"/>
      </w:pPr>
      <w:r>
        <w:t xml:space="preserve">(абзац введен </w:t>
      </w:r>
      <w:hyperlink r:id="rId936">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расходы на уплату процентов по кредитам (займам);</w:t>
      </w:r>
    </w:p>
    <w:p w:rsidR="002C551E" w:rsidRDefault="002C551E">
      <w:pPr>
        <w:pStyle w:val="ConsPlusNormal"/>
        <w:jc w:val="both"/>
      </w:pPr>
      <w:r>
        <w:t xml:space="preserve">(абзац введен </w:t>
      </w:r>
      <w:hyperlink r:id="rId937">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уплаты налога на прибыль по операции, связанной с передачей объекта образования концеденту при завершении срока концессионного соглашения.</w:t>
      </w:r>
    </w:p>
    <w:p w:rsidR="002C551E" w:rsidRDefault="002C551E">
      <w:pPr>
        <w:pStyle w:val="ConsPlusNormal"/>
        <w:jc w:val="both"/>
      </w:pPr>
      <w:r>
        <w:t xml:space="preserve">(абзац введен </w:t>
      </w:r>
      <w:hyperlink r:id="rId938">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 xml:space="preserve">Остальные понятия, используемые в Порядке, применяются в том же значении, что и в Бюджетном </w:t>
      </w:r>
      <w:hyperlink r:id="rId939">
        <w:r>
          <w:rPr>
            <w:color w:val="0000FF"/>
          </w:rPr>
          <w:t>кодексе</w:t>
        </w:r>
      </w:hyperlink>
      <w:r>
        <w:t xml:space="preserve"> Российской Федерации, Федеральном </w:t>
      </w:r>
      <w:hyperlink r:id="rId940">
        <w:r>
          <w:rPr>
            <w:color w:val="0000FF"/>
          </w:rPr>
          <w:t>законе</w:t>
        </w:r>
      </w:hyperlink>
      <w:r>
        <w:t xml:space="preserve"> от 21 июля 2005 года N 115-ФЗ "О концессионных соглашениях" (далее - Федеральный закон N 115-ФЗ).</w:t>
      </w:r>
    </w:p>
    <w:p w:rsidR="002C551E" w:rsidRDefault="002C551E">
      <w:pPr>
        <w:pStyle w:val="ConsPlusNormal"/>
        <w:spacing w:before="220"/>
        <w:ind w:firstLine="540"/>
        <w:jc w:val="both"/>
      </w:pPr>
      <w:r>
        <w:t>4. Базовый размер субсидии на создание (реконструкцию) объекта образования определяется:</w:t>
      </w:r>
    </w:p>
    <w:p w:rsidR="002C551E" w:rsidRDefault="002C551E">
      <w:pPr>
        <w:pStyle w:val="ConsPlusNormal"/>
        <w:spacing w:before="220"/>
        <w:ind w:firstLine="540"/>
        <w:jc w:val="both"/>
      </w:pPr>
      <w:bookmarkStart w:id="196" w:name="P2658"/>
      <w:bookmarkEnd w:id="196"/>
      <w:r>
        <w:t>4.1. В отношении объектов образования в соответствии с заключенными концессионными соглашениями до 30 ноября 2020 года на основе стоимости 1 места, исходя из мощности, дополнительных функциональных помещений, высокотехнологического оборудования, месторасположения объекта, по формуле:</w:t>
      </w:r>
    </w:p>
    <w:p w:rsidR="002C551E" w:rsidRDefault="002C551E">
      <w:pPr>
        <w:pStyle w:val="ConsPlusNormal"/>
        <w:ind w:firstLine="540"/>
        <w:jc w:val="both"/>
      </w:pPr>
    </w:p>
    <w:p w:rsidR="002C551E" w:rsidRDefault="002C551E">
      <w:pPr>
        <w:pStyle w:val="ConsPlusNormal"/>
        <w:jc w:val="center"/>
      </w:pPr>
      <w:r>
        <w:t>V = (W x S1 места) x Кпф x Ксу x Кз x НДС, где:</w:t>
      </w:r>
    </w:p>
    <w:p w:rsidR="002C551E" w:rsidRDefault="002C551E">
      <w:pPr>
        <w:pStyle w:val="ConsPlusNormal"/>
        <w:ind w:firstLine="540"/>
        <w:jc w:val="both"/>
      </w:pPr>
    </w:p>
    <w:p w:rsidR="002C551E" w:rsidRDefault="002C551E">
      <w:pPr>
        <w:pStyle w:val="ConsPlusNormal"/>
        <w:ind w:firstLine="540"/>
        <w:jc w:val="both"/>
      </w:pPr>
      <w:r>
        <w:t>W - мощность объекта, выражаемая в количестве мест;</w:t>
      </w:r>
    </w:p>
    <w:p w:rsidR="002C551E" w:rsidRDefault="002C551E">
      <w:pPr>
        <w:pStyle w:val="ConsPlusNormal"/>
        <w:spacing w:before="220"/>
        <w:ind w:firstLine="540"/>
        <w:jc w:val="both"/>
      </w:pPr>
      <w:r>
        <w:lastRenderedPageBreak/>
        <w:t>S1 места - стоимость 1 места;</w:t>
      </w:r>
    </w:p>
    <w:p w:rsidR="002C551E" w:rsidRDefault="002C551E">
      <w:pPr>
        <w:pStyle w:val="ConsPlusNormal"/>
        <w:ind w:firstLine="540"/>
        <w:jc w:val="both"/>
      </w:pPr>
    </w:p>
    <w:p w:rsidR="002C551E" w:rsidRDefault="002C551E">
      <w:pPr>
        <w:pStyle w:val="ConsPlusNormal"/>
        <w:jc w:val="right"/>
      </w:pPr>
      <w:r>
        <w:t>тыс. рублей (без НДС)</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8"/>
        <w:gridCol w:w="3061"/>
        <w:gridCol w:w="3515"/>
      </w:tblGrid>
      <w:tr w:rsidR="002C551E">
        <w:tc>
          <w:tcPr>
            <w:tcW w:w="454" w:type="dxa"/>
          </w:tcPr>
          <w:p w:rsidR="002C551E" w:rsidRDefault="002C551E">
            <w:pPr>
              <w:pStyle w:val="ConsPlusNormal"/>
              <w:jc w:val="center"/>
            </w:pPr>
            <w:r>
              <w:t>N п/п</w:t>
            </w:r>
          </w:p>
        </w:tc>
        <w:tc>
          <w:tcPr>
            <w:tcW w:w="1928" w:type="dxa"/>
          </w:tcPr>
          <w:p w:rsidR="002C551E" w:rsidRDefault="002C551E">
            <w:pPr>
              <w:pStyle w:val="ConsPlusNormal"/>
              <w:jc w:val="center"/>
            </w:pPr>
            <w:r>
              <w:t>Мощность объекта</w:t>
            </w:r>
          </w:p>
        </w:tc>
        <w:tc>
          <w:tcPr>
            <w:tcW w:w="3061" w:type="dxa"/>
          </w:tcPr>
          <w:p w:rsidR="002C551E" w:rsidRDefault="002C551E">
            <w:pPr>
              <w:pStyle w:val="ConsPlusNormal"/>
              <w:jc w:val="center"/>
            </w:pPr>
            <w:r>
              <w:t>Для городского строительства с населением более 100 тыс. чел.</w:t>
            </w:r>
          </w:p>
        </w:tc>
        <w:tc>
          <w:tcPr>
            <w:tcW w:w="3515" w:type="dxa"/>
          </w:tcPr>
          <w:p w:rsidR="002C551E" w:rsidRDefault="002C551E">
            <w:pPr>
              <w:pStyle w:val="ConsPlusNormal"/>
              <w:jc w:val="center"/>
            </w:pPr>
            <w:r>
              <w:t>Для городского и сельского строительства с населением до 100 тыс. чел.</w:t>
            </w:r>
          </w:p>
        </w:tc>
      </w:tr>
      <w:tr w:rsidR="002C551E">
        <w:tc>
          <w:tcPr>
            <w:tcW w:w="454" w:type="dxa"/>
          </w:tcPr>
          <w:p w:rsidR="002C551E" w:rsidRDefault="002C551E">
            <w:pPr>
              <w:pStyle w:val="ConsPlusNormal"/>
              <w:jc w:val="center"/>
            </w:pPr>
            <w:r>
              <w:t>1</w:t>
            </w:r>
          </w:p>
        </w:tc>
        <w:tc>
          <w:tcPr>
            <w:tcW w:w="1928" w:type="dxa"/>
          </w:tcPr>
          <w:p w:rsidR="002C551E" w:rsidRDefault="002C551E">
            <w:pPr>
              <w:pStyle w:val="ConsPlusNormal"/>
              <w:jc w:val="center"/>
            </w:pPr>
            <w:r>
              <w:t>2</w:t>
            </w:r>
          </w:p>
        </w:tc>
        <w:tc>
          <w:tcPr>
            <w:tcW w:w="3061" w:type="dxa"/>
          </w:tcPr>
          <w:p w:rsidR="002C551E" w:rsidRDefault="002C551E">
            <w:pPr>
              <w:pStyle w:val="ConsPlusNormal"/>
              <w:jc w:val="center"/>
            </w:pPr>
            <w:r>
              <w:t>3</w:t>
            </w:r>
          </w:p>
        </w:tc>
        <w:tc>
          <w:tcPr>
            <w:tcW w:w="3515" w:type="dxa"/>
          </w:tcPr>
          <w:p w:rsidR="002C551E" w:rsidRDefault="002C551E">
            <w:pPr>
              <w:pStyle w:val="ConsPlusNormal"/>
              <w:jc w:val="center"/>
            </w:pPr>
            <w:r>
              <w:t>4</w:t>
            </w:r>
          </w:p>
        </w:tc>
      </w:tr>
      <w:tr w:rsidR="002C551E">
        <w:tc>
          <w:tcPr>
            <w:tcW w:w="454" w:type="dxa"/>
          </w:tcPr>
          <w:p w:rsidR="002C551E" w:rsidRDefault="002C551E">
            <w:pPr>
              <w:pStyle w:val="ConsPlusNormal"/>
            </w:pPr>
            <w:r>
              <w:t>1</w:t>
            </w:r>
          </w:p>
        </w:tc>
        <w:tc>
          <w:tcPr>
            <w:tcW w:w="1928" w:type="dxa"/>
          </w:tcPr>
          <w:p w:rsidR="002C551E" w:rsidRDefault="002C551E">
            <w:pPr>
              <w:pStyle w:val="ConsPlusNormal"/>
            </w:pPr>
            <w:r>
              <w:t>900</w:t>
            </w:r>
          </w:p>
        </w:tc>
        <w:tc>
          <w:tcPr>
            <w:tcW w:w="3061" w:type="dxa"/>
          </w:tcPr>
          <w:p w:rsidR="002C551E" w:rsidRDefault="002C551E">
            <w:pPr>
              <w:pStyle w:val="ConsPlusNormal"/>
            </w:pPr>
            <w:r>
              <w:t>801,98</w:t>
            </w:r>
          </w:p>
        </w:tc>
        <w:tc>
          <w:tcPr>
            <w:tcW w:w="3515" w:type="dxa"/>
          </w:tcPr>
          <w:p w:rsidR="002C551E" w:rsidRDefault="002C551E">
            <w:pPr>
              <w:pStyle w:val="ConsPlusNormal"/>
            </w:pPr>
            <w:r>
              <w:t>735,09</w:t>
            </w:r>
          </w:p>
        </w:tc>
      </w:tr>
      <w:tr w:rsidR="002C551E">
        <w:tc>
          <w:tcPr>
            <w:tcW w:w="454" w:type="dxa"/>
          </w:tcPr>
          <w:p w:rsidR="002C551E" w:rsidRDefault="002C551E">
            <w:pPr>
              <w:pStyle w:val="ConsPlusNormal"/>
            </w:pPr>
            <w:r>
              <w:t>2</w:t>
            </w:r>
          </w:p>
        </w:tc>
        <w:tc>
          <w:tcPr>
            <w:tcW w:w="1928" w:type="dxa"/>
          </w:tcPr>
          <w:p w:rsidR="002C551E" w:rsidRDefault="002C551E">
            <w:pPr>
              <w:pStyle w:val="ConsPlusNormal"/>
            </w:pPr>
            <w:r>
              <w:t>свыше 900</w:t>
            </w:r>
          </w:p>
        </w:tc>
        <w:tc>
          <w:tcPr>
            <w:tcW w:w="3061" w:type="dxa"/>
          </w:tcPr>
          <w:p w:rsidR="002C551E" w:rsidRDefault="002C551E">
            <w:pPr>
              <w:pStyle w:val="ConsPlusNormal"/>
            </w:pPr>
            <w:r>
              <w:t>796,68</w:t>
            </w:r>
          </w:p>
        </w:tc>
        <w:tc>
          <w:tcPr>
            <w:tcW w:w="3515" w:type="dxa"/>
          </w:tcPr>
          <w:p w:rsidR="002C551E" w:rsidRDefault="002C551E">
            <w:pPr>
              <w:pStyle w:val="ConsPlusNormal"/>
            </w:pPr>
            <w:r>
              <w:t>730,02</w:t>
            </w:r>
          </w:p>
        </w:tc>
      </w:tr>
    </w:tbl>
    <w:p w:rsidR="002C551E" w:rsidRDefault="002C551E">
      <w:pPr>
        <w:pStyle w:val="ConsPlusNormal"/>
        <w:ind w:firstLine="540"/>
        <w:jc w:val="both"/>
      </w:pPr>
    </w:p>
    <w:p w:rsidR="002C551E" w:rsidRDefault="002C551E">
      <w:pPr>
        <w:pStyle w:val="ConsPlusNormal"/>
        <w:ind w:firstLine="540"/>
        <w:jc w:val="both"/>
      </w:pPr>
      <w:bookmarkStart w:id="197" w:name="P2683"/>
      <w:bookmarkEnd w:id="197"/>
      <w:r>
        <w:t>Кпф - повышающий коэффициент 1,25, применяемый при наличии в проектно-сметной документации строительства объекта не менее 3 дополнительных функциональных помещений, в том числе высокотехнологичного учебного оборудования (террасы, помещения со световыми фонарями, световые переходные тоннели, амфитеатр, интерактивные доски, лингафонные кабинеты, высокооснащенные компьютерные классы, мультимедийные аудитории, мини-обсерватории и т.п.);</w:t>
      </w:r>
    </w:p>
    <w:p w:rsidR="002C551E" w:rsidRDefault="002C551E">
      <w:pPr>
        <w:pStyle w:val="ConsPlusNormal"/>
        <w:spacing w:before="220"/>
        <w:ind w:firstLine="540"/>
        <w:jc w:val="both"/>
      </w:pPr>
      <w:r>
        <w:t>Ксу - повышающий коэффициент 1,03, применяемый для строительства объектов в стесненных условиях, при условии, что в разделе проектной документации "Проект организации строительства" содержится соответствующее описание согласно нормативным требованиям;</w:t>
      </w:r>
    </w:p>
    <w:p w:rsidR="002C551E" w:rsidRDefault="002C551E">
      <w:pPr>
        <w:pStyle w:val="ConsPlusNormal"/>
        <w:spacing w:before="220"/>
        <w:ind w:firstLine="540"/>
        <w:jc w:val="both"/>
      </w:pPr>
      <w:r>
        <w:t>Кз - коэффициент зонирования, учитывающий разницу в стоимости ресурсов в пределах автономного округа в зависимости от вида объектов и зоны сосредоточенного строительства;</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75"/>
        <w:gridCol w:w="975"/>
        <w:gridCol w:w="975"/>
        <w:gridCol w:w="975"/>
        <w:gridCol w:w="885"/>
        <w:gridCol w:w="1125"/>
      </w:tblGrid>
      <w:tr w:rsidR="002C551E">
        <w:tc>
          <w:tcPr>
            <w:tcW w:w="3118" w:type="dxa"/>
            <w:vMerge w:val="restart"/>
          </w:tcPr>
          <w:p w:rsidR="002C551E" w:rsidRDefault="002C551E">
            <w:pPr>
              <w:pStyle w:val="ConsPlusNormal"/>
              <w:jc w:val="center"/>
            </w:pPr>
            <w:r>
              <w:t>Наименование объектов</w:t>
            </w:r>
          </w:p>
        </w:tc>
        <w:tc>
          <w:tcPr>
            <w:tcW w:w="5910" w:type="dxa"/>
            <w:gridSpan w:val="6"/>
          </w:tcPr>
          <w:p w:rsidR="002C551E" w:rsidRDefault="002C551E">
            <w:pPr>
              <w:pStyle w:val="ConsPlusNormal"/>
              <w:jc w:val="center"/>
            </w:pPr>
            <w:r>
              <w:t xml:space="preserve">Зоны сосредоточенного строительства </w:t>
            </w:r>
            <w:hyperlink w:anchor="P2704">
              <w:r>
                <w:rPr>
                  <w:color w:val="0000FF"/>
                </w:rPr>
                <w:t>&lt;*&gt;</w:t>
              </w:r>
            </w:hyperlink>
          </w:p>
        </w:tc>
      </w:tr>
      <w:tr w:rsidR="002C551E">
        <w:tc>
          <w:tcPr>
            <w:tcW w:w="3118" w:type="dxa"/>
            <w:vMerge/>
          </w:tcPr>
          <w:p w:rsidR="002C551E" w:rsidRDefault="002C551E">
            <w:pPr>
              <w:pStyle w:val="ConsPlusNormal"/>
            </w:pPr>
          </w:p>
        </w:tc>
        <w:tc>
          <w:tcPr>
            <w:tcW w:w="975" w:type="dxa"/>
          </w:tcPr>
          <w:p w:rsidR="002C551E" w:rsidRDefault="002C551E">
            <w:pPr>
              <w:pStyle w:val="ConsPlusNormal"/>
              <w:jc w:val="center"/>
            </w:pPr>
            <w:r>
              <w:t>1</w:t>
            </w:r>
          </w:p>
        </w:tc>
        <w:tc>
          <w:tcPr>
            <w:tcW w:w="975" w:type="dxa"/>
          </w:tcPr>
          <w:p w:rsidR="002C551E" w:rsidRDefault="002C551E">
            <w:pPr>
              <w:pStyle w:val="ConsPlusNormal"/>
              <w:jc w:val="center"/>
            </w:pPr>
            <w:r>
              <w:t>2</w:t>
            </w:r>
          </w:p>
        </w:tc>
        <w:tc>
          <w:tcPr>
            <w:tcW w:w="975" w:type="dxa"/>
          </w:tcPr>
          <w:p w:rsidR="002C551E" w:rsidRDefault="002C551E">
            <w:pPr>
              <w:pStyle w:val="ConsPlusNormal"/>
              <w:jc w:val="center"/>
            </w:pPr>
            <w:r>
              <w:t>3</w:t>
            </w:r>
          </w:p>
        </w:tc>
        <w:tc>
          <w:tcPr>
            <w:tcW w:w="975" w:type="dxa"/>
          </w:tcPr>
          <w:p w:rsidR="002C551E" w:rsidRDefault="002C551E">
            <w:pPr>
              <w:pStyle w:val="ConsPlusNormal"/>
              <w:jc w:val="center"/>
            </w:pPr>
            <w:r>
              <w:t>4</w:t>
            </w:r>
          </w:p>
        </w:tc>
        <w:tc>
          <w:tcPr>
            <w:tcW w:w="885" w:type="dxa"/>
          </w:tcPr>
          <w:p w:rsidR="002C551E" w:rsidRDefault="002C551E">
            <w:pPr>
              <w:pStyle w:val="ConsPlusNormal"/>
              <w:jc w:val="center"/>
            </w:pPr>
            <w:r>
              <w:t>5</w:t>
            </w:r>
          </w:p>
        </w:tc>
        <w:tc>
          <w:tcPr>
            <w:tcW w:w="1125" w:type="dxa"/>
          </w:tcPr>
          <w:p w:rsidR="002C551E" w:rsidRDefault="002C551E">
            <w:pPr>
              <w:pStyle w:val="ConsPlusNormal"/>
              <w:jc w:val="center"/>
            </w:pPr>
            <w:r>
              <w:t>5.1</w:t>
            </w:r>
          </w:p>
        </w:tc>
      </w:tr>
      <w:tr w:rsidR="002C551E">
        <w:tc>
          <w:tcPr>
            <w:tcW w:w="3118" w:type="dxa"/>
          </w:tcPr>
          <w:p w:rsidR="002C551E" w:rsidRDefault="002C551E">
            <w:pPr>
              <w:pStyle w:val="ConsPlusNormal"/>
              <w:jc w:val="both"/>
            </w:pPr>
            <w:r>
              <w:t>Школы</w:t>
            </w:r>
          </w:p>
        </w:tc>
        <w:tc>
          <w:tcPr>
            <w:tcW w:w="975" w:type="dxa"/>
          </w:tcPr>
          <w:p w:rsidR="002C551E" w:rsidRDefault="002C551E">
            <w:pPr>
              <w:pStyle w:val="ConsPlusNormal"/>
              <w:jc w:val="center"/>
            </w:pPr>
            <w:r>
              <w:t>1</w:t>
            </w:r>
          </w:p>
        </w:tc>
        <w:tc>
          <w:tcPr>
            <w:tcW w:w="975" w:type="dxa"/>
          </w:tcPr>
          <w:p w:rsidR="002C551E" w:rsidRDefault="002C551E">
            <w:pPr>
              <w:pStyle w:val="ConsPlusNormal"/>
              <w:jc w:val="center"/>
            </w:pPr>
            <w:r>
              <w:t>0,99</w:t>
            </w:r>
          </w:p>
        </w:tc>
        <w:tc>
          <w:tcPr>
            <w:tcW w:w="975" w:type="dxa"/>
          </w:tcPr>
          <w:p w:rsidR="002C551E" w:rsidRDefault="002C551E">
            <w:pPr>
              <w:pStyle w:val="ConsPlusNormal"/>
              <w:jc w:val="center"/>
            </w:pPr>
            <w:r>
              <w:t>1,05</w:t>
            </w:r>
          </w:p>
        </w:tc>
        <w:tc>
          <w:tcPr>
            <w:tcW w:w="975" w:type="dxa"/>
          </w:tcPr>
          <w:p w:rsidR="002C551E" w:rsidRDefault="002C551E">
            <w:pPr>
              <w:pStyle w:val="ConsPlusNormal"/>
              <w:jc w:val="center"/>
            </w:pPr>
            <w:r>
              <w:t>1,04</w:t>
            </w:r>
          </w:p>
        </w:tc>
        <w:tc>
          <w:tcPr>
            <w:tcW w:w="885" w:type="dxa"/>
          </w:tcPr>
          <w:p w:rsidR="002C551E" w:rsidRDefault="002C551E">
            <w:pPr>
              <w:pStyle w:val="ConsPlusNormal"/>
              <w:jc w:val="center"/>
            </w:pPr>
            <w:r>
              <w:t>1,07</w:t>
            </w:r>
          </w:p>
        </w:tc>
        <w:tc>
          <w:tcPr>
            <w:tcW w:w="1125" w:type="dxa"/>
          </w:tcPr>
          <w:p w:rsidR="002C551E" w:rsidRDefault="002C551E">
            <w:pPr>
              <w:pStyle w:val="ConsPlusNormal"/>
              <w:jc w:val="center"/>
            </w:pPr>
            <w:r>
              <w:t>1,14</w:t>
            </w:r>
          </w:p>
        </w:tc>
      </w:tr>
    </w:tbl>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198" w:name="P2704"/>
      <w:bookmarkEnd w:id="198"/>
      <w:r>
        <w:t>&lt;*&gt; Зоны сосредоточенного строительства в автономном округе:</w:t>
      </w:r>
    </w:p>
    <w:p w:rsidR="002C551E" w:rsidRDefault="002C551E">
      <w:pPr>
        <w:pStyle w:val="ConsPlusNormal"/>
        <w:spacing w:before="220"/>
        <w:ind w:firstLine="540"/>
        <w:jc w:val="both"/>
      </w:pPr>
      <w:r>
        <w:t>1 - Нижневартовск, Мегион, Покачи, Радужный, Лангепас; поселки: Излучинск, Высокий, Новый Аган и прилегающие к ним территории;</w:t>
      </w:r>
    </w:p>
    <w:p w:rsidR="002C551E" w:rsidRDefault="002C551E">
      <w:pPr>
        <w:pStyle w:val="ConsPlusNormal"/>
        <w:spacing w:before="220"/>
        <w:ind w:firstLine="540"/>
        <w:jc w:val="both"/>
      </w:pPr>
      <w:r>
        <w:t>2 - Сургут, Когалым, Нефтеюганск, Пыть-Ях и прилегающие к ним территории;</w:t>
      </w:r>
    </w:p>
    <w:p w:rsidR="002C551E" w:rsidRDefault="002C551E">
      <w:pPr>
        <w:pStyle w:val="ConsPlusNormal"/>
        <w:spacing w:before="220"/>
        <w:ind w:firstLine="540"/>
        <w:jc w:val="both"/>
      </w:pPr>
      <w:r>
        <w:t>3 - Ханты-Мансийск и прилегающие к ним территории;</w:t>
      </w:r>
    </w:p>
    <w:p w:rsidR="002C551E" w:rsidRDefault="002C551E">
      <w:pPr>
        <w:pStyle w:val="ConsPlusNormal"/>
        <w:spacing w:before="220"/>
        <w:ind w:firstLine="540"/>
        <w:jc w:val="both"/>
      </w:pPr>
      <w:r>
        <w:t>4 - Урай, Нягань, Югорск, п. Междуреченский и прилегающие к ним территории;</w:t>
      </w:r>
    </w:p>
    <w:p w:rsidR="002C551E" w:rsidRDefault="002C551E">
      <w:pPr>
        <w:pStyle w:val="ConsPlusNormal"/>
        <w:spacing w:before="220"/>
        <w:ind w:firstLine="540"/>
        <w:jc w:val="both"/>
      </w:pPr>
      <w:r>
        <w:t>5 - п. Октябрьское и прилегающие к нему территории;</w:t>
      </w:r>
    </w:p>
    <w:p w:rsidR="002C551E" w:rsidRDefault="002C551E">
      <w:pPr>
        <w:pStyle w:val="ConsPlusNormal"/>
        <w:spacing w:before="220"/>
        <w:ind w:firstLine="540"/>
        <w:jc w:val="both"/>
      </w:pPr>
      <w:r>
        <w:t>5.1 - Белоярский и Березовский муниципальные районы.</w:t>
      </w:r>
    </w:p>
    <w:p w:rsidR="002C551E" w:rsidRDefault="002C551E">
      <w:pPr>
        <w:pStyle w:val="ConsPlusNormal"/>
        <w:ind w:firstLine="540"/>
        <w:jc w:val="both"/>
      </w:pPr>
    </w:p>
    <w:p w:rsidR="002C551E" w:rsidRDefault="002C551E">
      <w:pPr>
        <w:pStyle w:val="ConsPlusNormal"/>
        <w:ind w:firstLine="540"/>
        <w:jc w:val="both"/>
      </w:pPr>
      <w:r>
        <w:t>НДС - налог на добавленную стоимость.</w:t>
      </w:r>
    </w:p>
    <w:p w:rsidR="002C551E" w:rsidRDefault="002C551E">
      <w:pPr>
        <w:pStyle w:val="ConsPlusNormal"/>
        <w:spacing w:before="220"/>
        <w:ind w:firstLine="540"/>
        <w:jc w:val="both"/>
      </w:pPr>
      <w:r>
        <w:t xml:space="preserve">Значения стоимости 1 места объектов образования, указанного в </w:t>
      </w:r>
      <w:hyperlink w:anchor="P2683">
        <w:r>
          <w:rPr>
            <w:color w:val="0000FF"/>
          </w:rPr>
          <w:t>абзаце седьмом</w:t>
        </w:r>
      </w:hyperlink>
      <w:r>
        <w:t xml:space="preserve"> настоящего пункта, соответствуют значениям для 1-й зоны сосредоточенного строительства.</w:t>
      </w:r>
    </w:p>
    <w:p w:rsidR="002C551E" w:rsidRDefault="002C551E">
      <w:pPr>
        <w:pStyle w:val="ConsPlusNormal"/>
        <w:spacing w:before="220"/>
        <w:ind w:firstLine="540"/>
        <w:jc w:val="both"/>
      </w:pPr>
      <w:r>
        <w:lastRenderedPageBreak/>
        <w:t xml:space="preserve">Расчет стоимости 1 места объектов образования, мощность которых не предусмотрена в </w:t>
      </w:r>
      <w:hyperlink w:anchor="P2683">
        <w:r>
          <w:rPr>
            <w:color w:val="0000FF"/>
          </w:rPr>
          <w:t>абзаце седьмом</w:t>
        </w:r>
      </w:hyperlink>
      <w:r>
        <w:t xml:space="preserve"> настоящего пункта, производится методом линейной интерполяции по следующей формуле:</w:t>
      </w:r>
    </w:p>
    <w:p w:rsidR="002C551E" w:rsidRDefault="002C551E">
      <w:pPr>
        <w:pStyle w:val="ConsPlusNormal"/>
        <w:jc w:val="center"/>
      </w:pPr>
    </w:p>
    <w:p w:rsidR="002C551E" w:rsidRDefault="002C551E">
      <w:pPr>
        <w:pStyle w:val="ConsPlusNormal"/>
        <w:jc w:val="center"/>
      </w:pPr>
      <w:r>
        <w:t>Y = Y2 - (X2 - X) x (Y2 - Y1) / (X2 - X1), где:</w:t>
      </w:r>
    </w:p>
    <w:p w:rsidR="002C551E" w:rsidRDefault="002C551E">
      <w:pPr>
        <w:pStyle w:val="ConsPlusNormal"/>
        <w:jc w:val="center"/>
      </w:pPr>
    </w:p>
    <w:p w:rsidR="002C551E" w:rsidRDefault="002C551E">
      <w:pPr>
        <w:pStyle w:val="ConsPlusNormal"/>
        <w:ind w:firstLine="540"/>
        <w:jc w:val="both"/>
      </w:pPr>
      <w:r>
        <w:t>Y - стоимость 1 места;</w:t>
      </w:r>
    </w:p>
    <w:p w:rsidR="002C551E" w:rsidRDefault="002C551E">
      <w:pPr>
        <w:pStyle w:val="ConsPlusNormal"/>
        <w:spacing w:before="220"/>
        <w:ind w:firstLine="540"/>
        <w:jc w:val="both"/>
      </w:pPr>
      <w:r>
        <w:t xml:space="preserve">Y1, Y2 - параметр для пограничных показателей - стоимость места объекта образования, указанного в </w:t>
      </w:r>
      <w:hyperlink w:anchor="P2683">
        <w:r>
          <w:rPr>
            <w:color w:val="0000FF"/>
          </w:rPr>
          <w:t>абзаце седьмом</w:t>
        </w:r>
      </w:hyperlink>
      <w:r>
        <w:t xml:space="preserve"> настоящего пункта;</w:t>
      </w:r>
    </w:p>
    <w:p w:rsidR="002C551E" w:rsidRDefault="002C551E">
      <w:pPr>
        <w:pStyle w:val="ConsPlusNormal"/>
        <w:spacing w:before="220"/>
        <w:ind w:firstLine="540"/>
        <w:jc w:val="both"/>
      </w:pPr>
      <w:r>
        <w:t>X - параметр определяемого показателя мощности объекта;</w:t>
      </w:r>
    </w:p>
    <w:p w:rsidR="002C551E" w:rsidRDefault="002C551E">
      <w:pPr>
        <w:pStyle w:val="ConsPlusNormal"/>
        <w:spacing w:before="220"/>
        <w:ind w:firstLine="540"/>
        <w:jc w:val="both"/>
      </w:pPr>
      <w:r>
        <w:t xml:space="preserve">X1, X2 - параметр для пограничных показателей мощности объекта образования, указанного в </w:t>
      </w:r>
      <w:hyperlink w:anchor="P2683">
        <w:r>
          <w:rPr>
            <w:color w:val="0000FF"/>
          </w:rPr>
          <w:t>абзаце седьмом</w:t>
        </w:r>
      </w:hyperlink>
      <w:r>
        <w:t xml:space="preserve"> настоящего пункта.</w:t>
      </w:r>
    </w:p>
    <w:p w:rsidR="002C551E" w:rsidRDefault="002C551E">
      <w:pPr>
        <w:pStyle w:val="ConsPlusNormal"/>
        <w:spacing w:before="220"/>
        <w:ind w:firstLine="540"/>
        <w:jc w:val="both"/>
      </w:pPr>
      <w:bookmarkStart w:id="199" w:name="P2722"/>
      <w:bookmarkEnd w:id="199"/>
      <w:r>
        <w:t xml:space="preserve">4.2. В отношении объектов образования в соответствии с концессионными соглашениями, заключенными до 1 марта 2022 года, по которым не начато строительство и получено согласование Губернатора автономного округа в соответствии с </w:t>
      </w:r>
      <w:hyperlink r:id="rId941">
        <w:r>
          <w:rPr>
            <w:color w:val="0000FF"/>
          </w:rPr>
          <w:t>частью 3 статьи 13</w:t>
        </w:r>
      </w:hyperlink>
      <w:r>
        <w:t xml:space="preserve"> Федерального закона N 115-ФЗ, на основании расчетной стоимости объекта образования, подготовленной на основании укрупненного норматива цены строительства, установленного Министерством строительства и жилищно-коммунального хозяйства Российской Федерации для создания объекта образования (далее - НЦС), и затрат на внутриплощадочные наружные инженерные сети и общеплощадочные работы, малые архитектурные формы, благоустройство, озеленение с применением индекса (без НДС) или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с применением индекса (без НДС).</w:t>
      </w:r>
    </w:p>
    <w:p w:rsidR="002C551E" w:rsidRDefault="002C551E">
      <w:pPr>
        <w:pStyle w:val="ConsPlusNormal"/>
        <w:spacing w:before="220"/>
        <w:ind w:firstLine="540"/>
        <w:jc w:val="both"/>
      </w:pPr>
      <w:r>
        <w:t xml:space="preserve">Определение индекса, указанного в </w:t>
      </w:r>
      <w:hyperlink r:id="rId942">
        <w:r>
          <w:rPr>
            <w:color w:val="0000FF"/>
          </w:rPr>
          <w:t>подпункте 4.2</w:t>
        </w:r>
      </w:hyperlink>
      <w:r>
        <w:t xml:space="preserve"> Порядка, осуществляется в соответствии с порядком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автономного округа на софинансирование капитальных вложений в объекты муниципальной собственности, утвержденным постановлением Правительства автономного округа от 24 июля 2020 года N 307-п.</w:t>
      </w:r>
    </w:p>
    <w:p w:rsidR="002C551E" w:rsidRDefault="002C551E">
      <w:pPr>
        <w:pStyle w:val="ConsPlusNormal"/>
        <w:spacing w:before="220"/>
        <w:ind w:firstLine="540"/>
        <w:jc w:val="both"/>
      </w:pPr>
      <w:bookmarkStart w:id="200" w:name="P2724"/>
      <w:bookmarkEnd w:id="200"/>
      <w:r>
        <w:t>4.3. В отношении объектов образования в соответствии с заключенными концессионными соглашениями в период с 1 марта 2022 года до 31 декабря 2022 года определяется по формуле:</w:t>
      </w:r>
    </w:p>
    <w:p w:rsidR="002C551E" w:rsidRDefault="002C551E">
      <w:pPr>
        <w:pStyle w:val="ConsPlusNormal"/>
        <w:ind w:firstLine="540"/>
        <w:jc w:val="both"/>
      </w:pPr>
    </w:p>
    <w:p w:rsidR="002C551E" w:rsidRDefault="002C551E">
      <w:pPr>
        <w:pStyle w:val="ConsPlusNormal"/>
        <w:jc w:val="center"/>
      </w:pPr>
      <w:r>
        <w:t>V = РС1 + РС2, где:</w:t>
      </w:r>
    </w:p>
    <w:p w:rsidR="002C551E" w:rsidRDefault="002C551E">
      <w:pPr>
        <w:pStyle w:val="ConsPlusNormal"/>
        <w:ind w:firstLine="540"/>
        <w:jc w:val="both"/>
      </w:pPr>
    </w:p>
    <w:p w:rsidR="002C551E" w:rsidRDefault="002C551E">
      <w:pPr>
        <w:pStyle w:val="ConsPlusNormal"/>
        <w:ind w:firstLine="540"/>
        <w:jc w:val="both"/>
      </w:pPr>
      <w:r>
        <w:t>РС1 - расчетная стоимость объекта образования, подготовленная на основании укрупненного норматива цены строительства, установленного Министерством строительства и жилищно-коммунального хозяйства Российской Федерации для создания объекта образования, и затрат на внутриплощадочные наружные инженерные сети и общеплощадочные работы, малые архитектурные формы, благоустройство, озеленение с применением прогнозного индекса;</w:t>
      </w:r>
    </w:p>
    <w:p w:rsidR="002C551E" w:rsidRDefault="002C551E">
      <w:pPr>
        <w:pStyle w:val="ConsPlusNormal"/>
        <w:spacing w:before="220"/>
        <w:ind w:firstLine="540"/>
        <w:jc w:val="both"/>
      </w:pPr>
      <w:r>
        <w:t>Из расчетной стоимости по НЦС исключается стоимость оснащения объекта образования немонтируемыми средствами обучения и воспитания;</w:t>
      </w:r>
    </w:p>
    <w:p w:rsidR="002C551E" w:rsidRDefault="002C551E">
      <w:pPr>
        <w:pStyle w:val="ConsPlusNormal"/>
        <w:spacing w:before="220"/>
        <w:ind w:firstLine="540"/>
        <w:jc w:val="both"/>
      </w:pPr>
      <w:r>
        <w:t>РС2 - расчетная стоимость оснащения объекта образования немонтируемыми средствами обучения и воспитания, которая определяется по формуле:</w:t>
      </w:r>
    </w:p>
    <w:p w:rsidR="002C551E" w:rsidRDefault="002C551E">
      <w:pPr>
        <w:pStyle w:val="ConsPlusNormal"/>
        <w:ind w:firstLine="540"/>
        <w:jc w:val="both"/>
      </w:pPr>
    </w:p>
    <w:p w:rsidR="002C551E" w:rsidRDefault="002C551E">
      <w:pPr>
        <w:pStyle w:val="ConsPlusNormal"/>
        <w:jc w:val="center"/>
      </w:pPr>
      <w:r>
        <w:t>РС2 = W x N, где:</w:t>
      </w:r>
    </w:p>
    <w:p w:rsidR="002C551E" w:rsidRDefault="002C551E">
      <w:pPr>
        <w:pStyle w:val="ConsPlusNormal"/>
        <w:ind w:firstLine="540"/>
        <w:jc w:val="both"/>
      </w:pPr>
    </w:p>
    <w:p w:rsidR="002C551E" w:rsidRDefault="002C551E">
      <w:pPr>
        <w:pStyle w:val="ConsPlusNormal"/>
        <w:ind w:firstLine="540"/>
        <w:jc w:val="both"/>
      </w:pPr>
      <w:r>
        <w:t>W - мощность объекта образования, выражаемая в количестве мест;</w:t>
      </w:r>
    </w:p>
    <w:p w:rsidR="002C551E" w:rsidRDefault="002C551E">
      <w:pPr>
        <w:pStyle w:val="ConsPlusNormal"/>
        <w:spacing w:before="220"/>
        <w:ind w:firstLine="540"/>
        <w:jc w:val="both"/>
      </w:pPr>
      <w:r>
        <w:lastRenderedPageBreak/>
        <w:t>N - норматив стоимости оснащения в объекте образования 1 места обучающегося немонтируемыми средствами обучения и воспитания, утвержденный Министерством просвещения Российской Федерации.</w:t>
      </w:r>
    </w:p>
    <w:p w:rsidR="002C551E" w:rsidRDefault="002C551E">
      <w:pPr>
        <w:pStyle w:val="ConsPlusNormal"/>
        <w:jc w:val="both"/>
      </w:pPr>
      <w:r>
        <w:t xml:space="preserve">(п. 4.3 введен </w:t>
      </w:r>
      <w:hyperlink r:id="rId943">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bookmarkStart w:id="201" w:name="P2737"/>
      <w:bookmarkEnd w:id="201"/>
      <w:r>
        <w:t>5. Размер субсидии из бюджета автономного округа определяется:</w:t>
      </w:r>
    </w:p>
    <w:p w:rsidR="002C551E" w:rsidRDefault="002C551E">
      <w:pPr>
        <w:pStyle w:val="ConsPlusNormal"/>
        <w:spacing w:before="220"/>
        <w:ind w:firstLine="540"/>
        <w:jc w:val="both"/>
      </w:pPr>
      <w:r>
        <w:t xml:space="preserve">5.1. В отношении объектов образования, указанных в </w:t>
      </w:r>
      <w:hyperlink w:anchor="P2658">
        <w:r>
          <w:rPr>
            <w:color w:val="0000FF"/>
          </w:rPr>
          <w:t>пункте 4.1</w:t>
        </w:r>
      </w:hyperlink>
      <w:r>
        <w:t xml:space="preserve"> Порядка, по формуле:</w:t>
      </w:r>
    </w:p>
    <w:p w:rsidR="002C551E" w:rsidRDefault="002C551E">
      <w:pPr>
        <w:pStyle w:val="ConsPlusNormal"/>
        <w:ind w:firstLine="540"/>
        <w:jc w:val="both"/>
      </w:pPr>
    </w:p>
    <w:p w:rsidR="002C551E" w:rsidRDefault="002C551E">
      <w:pPr>
        <w:pStyle w:val="ConsPlusNormal"/>
        <w:jc w:val="center"/>
      </w:pPr>
      <w:r>
        <w:t>C1 = V * Y * X, где:</w:t>
      </w:r>
    </w:p>
    <w:p w:rsidR="002C551E" w:rsidRDefault="002C551E">
      <w:pPr>
        <w:pStyle w:val="ConsPlusNormal"/>
        <w:jc w:val="center"/>
      </w:pPr>
    </w:p>
    <w:p w:rsidR="002C551E" w:rsidRDefault="002C551E">
      <w:pPr>
        <w:pStyle w:val="ConsPlusNormal"/>
        <w:ind w:firstLine="540"/>
        <w:jc w:val="both"/>
      </w:pPr>
      <w:r>
        <w:t xml:space="preserve">V - базовый размер субсидии на создание (реконструкцию) объекта образования, рассчитанный в соответствии с </w:t>
      </w:r>
      <w:hyperlink w:anchor="P2658">
        <w:r>
          <w:rPr>
            <w:color w:val="0000FF"/>
          </w:rPr>
          <w:t>пунктом 4.1</w:t>
        </w:r>
      </w:hyperlink>
      <w:r>
        <w:t xml:space="preserve"> Порядка;</w:t>
      </w:r>
    </w:p>
    <w:p w:rsidR="002C551E" w:rsidRDefault="002C551E">
      <w:pPr>
        <w:pStyle w:val="ConsPlusNormal"/>
        <w:spacing w:before="220"/>
        <w:ind w:firstLine="540"/>
        <w:jc w:val="both"/>
      </w:pPr>
      <w:r>
        <w:t xml:space="preserve">Y - соотношение расходных обязательств по концессионному соглашению к базовому расчету субсидии на создание, реконструкцию объекта образования, установленного в </w:t>
      </w:r>
      <w:hyperlink w:anchor="P2847">
        <w:r>
          <w:rPr>
            <w:color w:val="0000FF"/>
          </w:rPr>
          <w:t>таблице 1</w:t>
        </w:r>
      </w:hyperlink>
      <w:r>
        <w:t xml:space="preserve"> Порядка;</w:t>
      </w:r>
    </w:p>
    <w:p w:rsidR="002C551E" w:rsidRDefault="002C551E">
      <w:pPr>
        <w:pStyle w:val="ConsPlusNormal"/>
        <w:spacing w:before="220"/>
        <w:ind w:firstLine="540"/>
        <w:jc w:val="both"/>
      </w:pPr>
      <w:r>
        <w:t xml:space="preserve">X - уровень софинансирования расходного обязательства бюджета отдельного муниципального образования из средств бюджета автономного округа в соответствии с уровнем расчетной бюджетной обеспеченности, определяемым согласно </w:t>
      </w:r>
      <w:hyperlink r:id="rId944">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который составляет:</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- 85%;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- 87%;</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1,7 - 90%.</w:t>
      </w:r>
    </w:p>
    <w:p w:rsidR="002C551E" w:rsidRDefault="002C551E">
      <w:pPr>
        <w:pStyle w:val="ConsPlusNormal"/>
        <w:spacing w:before="220"/>
        <w:ind w:firstLine="540"/>
        <w:jc w:val="both"/>
      </w:pPr>
      <w:r>
        <w:t>Размер уровня софинансирования из бюджета муниципального образования должен составлять:</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- 15%;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1,9 - 13%;</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1,7 - 10%.</w:t>
      </w:r>
    </w:p>
    <w:p w:rsidR="002C551E" w:rsidRDefault="002C551E">
      <w:pPr>
        <w:pStyle w:val="ConsPlusNormal"/>
        <w:spacing w:before="220"/>
        <w:ind w:firstLine="540"/>
        <w:jc w:val="both"/>
      </w:pPr>
      <w:r>
        <w:t xml:space="preserve">5.2. В отношении объектов образования, указанных в </w:t>
      </w:r>
      <w:hyperlink w:anchor="P2722">
        <w:r>
          <w:rPr>
            <w:color w:val="0000FF"/>
          </w:rPr>
          <w:t>пункте 4.2</w:t>
        </w:r>
      </w:hyperlink>
      <w:r>
        <w:t xml:space="preserve"> Порядка, по формуле:</w:t>
      </w:r>
    </w:p>
    <w:p w:rsidR="002C551E" w:rsidRDefault="002C551E">
      <w:pPr>
        <w:pStyle w:val="ConsPlusNormal"/>
        <w:ind w:firstLine="540"/>
        <w:jc w:val="both"/>
      </w:pPr>
    </w:p>
    <w:p w:rsidR="002C551E" w:rsidRDefault="002C551E">
      <w:pPr>
        <w:pStyle w:val="ConsPlusNormal"/>
        <w:jc w:val="center"/>
      </w:pPr>
      <w:r>
        <w:t>C2 = V * Y * X, где:</w:t>
      </w:r>
    </w:p>
    <w:p w:rsidR="002C551E" w:rsidRDefault="002C551E">
      <w:pPr>
        <w:pStyle w:val="ConsPlusNormal"/>
        <w:jc w:val="center"/>
      </w:pPr>
    </w:p>
    <w:p w:rsidR="002C551E" w:rsidRDefault="002C551E">
      <w:pPr>
        <w:pStyle w:val="ConsPlusNormal"/>
        <w:ind w:firstLine="540"/>
        <w:jc w:val="both"/>
      </w:pPr>
      <w:r>
        <w:t xml:space="preserve">V - базовый размер субсидии на создание (реконструкцию) объекта образования, рассчитанный в соответствии с </w:t>
      </w:r>
      <w:hyperlink w:anchor="P2722">
        <w:r>
          <w:rPr>
            <w:color w:val="0000FF"/>
          </w:rPr>
          <w:t>пунктом 4.2</w:t>
        </w:r>
      </w:hyperlink>
      <w:r>
        <w:t xml:space="preserve"> Порядка;</w:t>
      </w:r>
    </w:p>
    <w:p w:rsidR="002C551E" w:rsidRDefault="002C551E">
      <w:pPr>
        <w:pStyle w:val="ConsPlusNormal"/>
        <w:spacing w:before="220"/>
        <w:ind w:firstLine="540"/>
        <w:jc w:val="both"/>
      </w:pPr>
      <w:r>
        <w:t xml:space="preserve">Y - соотношение расходных обязательств по концессионному соглашению к базовому расчету субсидии на создание, реконструкцию объекта образования, установленного в </w:t>
      </w:r>
      <w:hyperlink w:anchor="P2924">
        <w:r>
          <w:rPr>
            <w:color w:val="0000FF"/>
          </w:rPr>
          <w:t>таблице 2</w:t>
        </w:r>
      </w:hyperlink>
      <w:r>
        <w:t>;</w:t>
      </w:r>
    </w:p>
    <w:p w:rsidR="002C551E" w:rsidRDefault="002C551E">
      <w:pPr>
        <w:pStyle w:val="ConsPlusNormal"/>
        <w:spacing w:before="220"/>
        <w:ind w:firstLine="540"/>
        <w:jc w:val="both"/>
      </w:pPr>
      <w:r>
        <w:t xml:space="preserve">X - уровень софинансирования расходного обязательства бюджета отдельного муниципального образования из средств бюджета автономного округа в соответствии с уровнем </w:t>
      </w:r>
      <w:r>
        <w:lastRenderedPageBreak/>
        <w:t xml:space="preserve">расчетной бюджетной обеспеченности, определяемым согласно </w:t>
      </w:r>
      <w:hyperlink r:id="rId945">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который составляет:</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- 85%;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1,9 - 87%;</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1,7 - 90%.</w:t>
      </w:r>
    </w:p>
    <w:p w:rsidR="002C551E" w:rsidRDefault="002C551E">
      <w:pPr>
        <w:pStyle w:val="ConsPlusNormal"/>
        <w:spacing w:before="220"/>
        <w:ind w:firstLine="540"/>
        <w:jc w:val="both"/>
      </w:pPr>
      <w:r>
        <w:t>Размер уровня софинансирования из бюджета муниципального образования должен составлять:</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- 15%;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- 13%;</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1,7 - 10%.</w:t>
      </w:r>
    </w:p>
    <w:p w:rsidR="002C551E" w:rsidRDefault="002C551E">
      <w:pPr>
        <w:pStyle w:val="ConsPlusNormal"/>
        <w:spacing w:before="220"/>
        <w:ind w:firstLine="540"/>
        <w:jc w:val="both"/>
      </w:pPr>
      <w:r>
        <w:t>Органы местного самоуправления муниципального образования вправе увеличивать объем финансирования мероприятия за счет привлеченных и собственных средств местных бюджетов.</w:t>
      </w:r>
    </w:p>
    <w:p w:rsidR="002C551E" w:rsidRDefault="002C551E">
      <w:pPr>
        <w:pStyle w:val="ConsPlusNormal"/>
        <w:spacing w:before="220"/>
        <w:ind w:firstLine="540"/>
        <w:jc w:val="both"/>
      </w:pPr>
      <w:r>
        <w:t>Органы местного самоуправления муниципального образования обязаны обеспечить полное финансирование мероприятия в соответствии с условиями заключенного концессионного соглашения, включая расходы по досрочному прекращению концессионного соглашения, расходы в связи с неисполнением (ненадлежащим исполнением) муниципальным образованием концессионного соглашения, прочие расходы, предусмотренные концессионным соглашением.</w:t>
      </w:r>
    </w:p>
    <w:p w:rsidR="002C551E" w:rsidRDefault="002C551E">
      <w:pPr>
        <w:pStyle w:val="ConsPlusNormal"/>
        <w:spacing w:before="220"/>
        <w:ind w:firstLine="540"/>
        <w:jc w:val="both"/>
      </w:pPr>
      <w:r>
        <w:t xml:space="preserve">5.3. В отношении объектов образования, указанных в </w:t>
      </w:r>
      <w:hyperlink w:anchor="P2724">
        <w:r>
          <w:rPr>
            <w:color w:val="0000FF"/>
          </w:rPr>
          <w:t>пункте 4.3</w:t>
        </w:r>
      </w:hyperlink>
      <w:r>
        <w:t xml:space="preserve"> Порядка:</w:t>
      </w:r>
    </w:p>
    <w:p w:rsidR="002C551E" w:rsidRDefault="002C551E">
      <w:pPr>
        <w:pStyle w:val="ConsPlusNormal"/>
        <w:jc w:val="both"/>
      </w:pPr>
      <w:r>
        <w:t xml:space="preserve">(пп. 5.3 введен </w:t>
      </w:r>
      <w:hyperlink r:id="rId946">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5.3.1. В целях финансового обеспечения и (или) возмещения до ввода объекта в эксплуатацию объекта части расходов концессионера по созданию, реконструкции объекта концессионного соглашения (далее - капитальный грант) в отношении каждого объекта образования (Кгр) по формуле:</w:t>
      </w:r>
    </w:p>
    <w:p w:rsidR="002C551E" w:rsidRDefault="002C551E">
      <w:pPr>
        <w:pStyle w:val="ConsPlusNormal"/>
        <w:ind w:firstLine="540"/>
        <w:jc w:val="both"/>
      </w:pPr>
    </w:p>
    <w:p w:rsidR="002C551E" w:rsidRDefault="002C551E">
      <w:pPr>
        <w:pStyle w:val="ConsPlusNormal"/>
        <w:jc w:val="center"/>
      </w:pPr>
      <w:r>
        <w:t>Кгр = V(Z) * Y * X, где:</w:t>
      </w:r>
    </w:p>
    <w:p w:rsidR="002C551E" w:rsidRDefault="002C551E">
      <w:pPr>
        <w:pStyle w:val="ConsPlusNormal"/>
        <w:ind w:firstLine="540"/>
        <w:jc w:val="both"/>
      </w:pPr>
    </w:p>
    <w:p w:rsidR="002C551E" w:rsidRDefault="002C551E">
      <w:pPr>
        <w:pStyle w:val="ConsPlusNormal"/>
        <w:ind w:firstLine="540"/>
        <w:jc w:val="both"/>
      </w:pPr>
      <w:r>
        <w:t xml:space="preserve">V - базовый расчет субсидии на создание (реконструкцию) объекта образования, определенный в соответствии с </w:t>
      </w:r>
      <w:hyperlink w:anchor="P2724">
        <w:r>
          <w:rPr>
            <w:color w:val="0000FF"/>
          </w:rPr>
          <w:t>пунктом 4.3</w:t>
        </w:r>
      </w:hyperlink>
      <w:r>
        <w:t xml:space="preserve"> Порядка;</w:t>
      </w:r>
    </w:p>
    <w:p w:rsidR="002C551E" w:rsidRDefault="002C551E">
      <w:pPr>
        <w:pStyle w:val="ConsPlusNormal"/>
        <w:spacing w:before="220"/>
        <w:ind w:firstLine="540"/>
        <w:jc w:val="both"/>
      </w:pPr>
      <w:r>
        <w:t xml:space="preserve">Y - соотношение капитального гранта к базовому расчету субсидии на создание (реконструкцию) объекта образования, установленного в </w:t>
      </w:r>
      <w:hyperlink w:anchor="P3079">
        <w:r>
          <w:rPr>
            <w:color w:val="0000FF"/>
          </w:rPr>
          <w:t>таблице 4</w:t>
        </w:r>
      </w:hyperlink>
      <w:r>
        <w:t xml:space="preserve"> Порядка;</w:t>
      </w:r>
    </w:p>
    <w:p w:rsidR="002C551E" w:rsidRDefault="002C551E">
      <w:pPr>
        <w:pStyle w:val="ConsPlusNormal"/>
        <w:spacing w:before="220"/>
        <w:ind w:firstLine="540"/>
        <w:jc w:val="both"/>
      </w:pPr>
      <w:r>
        <w:t xml:space="preserve">X - уровень софинансирования расходного обязательства бюджета отдельного муниципального образования из средств бюджета автономного округа в соответствии с уровнем расчетной бюджетной обеспеченности, определяемым согласно </w:t>
      </w:r>
      <w:hyperlink r:id="rId947">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который составляет:</w:t>
      </w:r>
    </w:p>
    <w:p w:rsidR="002C551E" w:rsidRDefault="002C551E">
      <w:pPr>
        <w:pStyle w:val="ConsPlusNormal"/>
        <w:spacing w:before="220"/>
        <w:ind w:firstLine="540"/>
        <w:jc w:val="both"/>
      </w:pPr>
      <w:r>
        <w:lastRenderedPageBreak/>
        <w:t>для муниципальных образований с уровнем расчетной бюджетной обеспеченности, равной 1,9 или более, - 91%;</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- 93%;</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1,7 - 95%.</w:t>
      </w:r>
    </w:p>
    <w:p w:rsidR="002C551E" w:rsidRDefault="002C551E">
      <w:pPr>
        <w:pStyle w:val="ConsPlusNormal"/>
        <w:spacing w:before="220"/>
        <w:ind w:firstLine="540"/>
        <w:jc w:val="both"/>
      </w:pPr>
      <w:r>
        <w:t>Размер уровня софинансирования из бюджета муниципального образования должен составлять:</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- 9%;</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- 7%;</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1,7 - 5%.</w:t>
      </w:r>
    </w:p>
    <w:p w:rsidR="002C551E" w:rsidRDefault="002C551E">
      <w:pPr>
        <w:pStyle w:val="ConsPlusNormal"/>
        <w:spacing w:before="220"/>
        <w:ind w:firstLine="540"/>
        <w:jc w:val="both"/>
      </w:pPr>
      <w:r>
        <w:t>Капитальный грант в целях возмещения предоставляется согласно графику платежей, являющемуся неотъемлемой частью концессионного соглашения, за счет средств субсидии из бюджета автономного округа и средств бюджета муниципального образования.</w:t>
      </w:r>
    </w:p>
    <w:p w:rsidR="002C551E" w:rsidRDefault="002C551E">
      <w:pPr>
        <w:pStyle w:val="ConsPlusNormal"/>
        <w:spacing w:before="220"/>
        <w:ind w:firstLine="540"/>
        <w:jc w:val="both"/>
      </w:pPr>
      <w:r>
        <w:t>В 2025 году допускается предоставление на финансовое обеспечение не более 50% от капитального гранта (при наличии обеспечения концессионером исполнения обязательств по концессионному соглашению, за исключением, если размер финансового обеспечения подлежит казначейскому сопровождению), но не более лимитов бюджетных обязательств, доведенных на соответствующий финансовый год.</w:t>
      </w:r>
    </w:p>
    <w:p w:rsidR="002C551E" w:rsidRDefault="002C551E">
      <w:pPr>
        <w:pStyle w:val="ConsPlusNormal"/>
        <w:jc w:val="both"/>
      </w:pPr>
      <w:r>
        <w:t xml:space="preserve">(в ред. </w:t>
      </w:r>
      <w:hyperlink r:id="rId948">
        <w:r>
          <w:rPr>
            <w:color w:val="0000FF"/>
          </w:rPr>
          <w:t>постановления</w:t>
        </w:r>
      </w:hyperlink>
      <w:r>
        <w:t xml:space="preserve"> Правительства ХМАО - Югры от 12.07.2025 N 245-п)</w:t>
      </w:r>
    </w:p>
    <w:p w:rsidR="002C551E" w:rsidRDefault="002C551E">
      <w:pPr>
        <w:pStyle w:val="ConsPlusNormal"/>
        <w:jc w:val="both"/>
      </w:pPr>
      <w:r>
        <w:t xml:space="preserve">(пп. 5.3.1 введен </w:t>
      </w:r>
      <w:hyperlink r:id="rId949">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5.3.2. По возмещению платы концедента в отношении каждого объекта образования (Зпк) по формуле:</w:t>
      </w:r>
    </w:p>
    <w:p w:rsidR="002C551E" w:rsidRDefault="002C551E">
      <w:pPr>
        <w:pStyle w:val="ConsPlusNormal"/>
        <w:ind w:firstLine="540"/>
        <w:jc w:val="both"/>
      </w:pPr>
    </w:p>
    <w:p w:rsidR="002C551E" w:rsidRDefault="002C551E">
      <w:pPr>
        <w:pStyle w:val="ConsPlusNormal"/>
        <w:jc w:val="center"/>
      </w:pPr>
      <w:r>
        <w:t>Зпк = V(Z) x Y x X, где:</w:t>
      </w:r>
    </w:p>
    <w:p w:rsidR="002C551E" w:rsidRDefault="002C551E">
      <w:pPr>
        <w:pStyle w:val="ConsPlusNormal"/>
        <w:ind w:firstLine="540"/>
        <w:jc w:val="both"/>
      </w:pPr>
    </w:p>
    <w:p w:rsidR="002C551E" w:rsidRDefault="002C551E">
      <w:pPr>
        <w:pStyle w:val="ConsPlusNormal"/>
        <w:ind w:firstLine="540"/>
        <w:jc w:val="both"/>
      </w:pPr>
      <w:r>
        <w:t xml:space="preserve">V - базовый расчет субсидии на создание (реконструкцию) объекта образования, определенный в соответствии с </w:t>
      </w:r>
      <w:hyperlink w:anchor="P2724">
        <w:r>
          <w:rPr>
            <w:color w:val="0000FF"/>
          </w:rPr>
          <w:t>пунктом 4.3</w:t>
        </w:r>
      </w:hyperlink>
      <w:r>
        <w:t xml:space="preserve"> Порядка;</w:t>
      </w:r>
    </w:p>
    <w:p w:rsidR="002C551E" w:rsidRDefault="002C551E">
      <w:pPr>
        <w:pStyle w:val="ConsPlusNormal"/>
        <w:spacing w:before="220"/>
        <w:ind w:firstLine="540"/>
        <w:jc w:val="both"/>
      </w:pPr>
      <w:r>
        <w:t xml:space="preserve">Y - соотношение платы концедента к базовому расчету субсидии на создание (реконструкцию) объекта образования, установленного в </w:t>
      </w:r>
      <w:hyperlink w:anchor="P3079">
        <w:r>
          <w:rPr>
            <w:color w:val="0000FF"/>
          </w:rPr>
          <w:t>таблице 4</w:t>
        </w:r>
      </w:hyperlink>
      <w:r>
        <w:t xml:space="preserve"> Порядка;</w:t>
      </w:r>
    </w:p>
    <w:p w:rsidR="002C551E" w:rsidRDefault="002C551E">
      <w:pPr>
        <w:pStyle w:val="ConsPlusNormal"/>
        <w:spacing w:before="220"/>
        <w:ind w:firstLine="540"/>
        <w:jc w:val="both"/>
      </w:pPr>
      <w:r>
        <w:t xml:space="preserve">X - уровень софинансирования расходного обязательства бюджета отдельного муниципального образования из средств бюджета автономного округа в соответствии с уровнем расчетной бюджетной обеспеченности, определяемым согласно </w:t>
      </w:r>
      <w:hyperlink r:id="rId950">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который составляет:</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- 85%;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- 87%;</w:t>
      </w:r>
    </w:p>
    <w:p w:rsidR="002C551E" w:rsidRDefault="002C551E">
      <w:pPr>
        <w:pStyle w:val="ConsPlusNormal"/>
        <w:spacing w:before="220"/>
        <w:ind w:firstLine="540"/>
        <w:jc w:val="both"/>
      </w:pPr>
      <w:r>
        <w:lastRenderedPageBreak/>
        <w:t>для муниципальных образований с уровнем расчетной бюджетной обеспеченности менее 1,7 - 90%.</w:t>
      </w:r>
    </w:p>
    <w:p w:rsidR="002C551E" w:rsidRDefault="002C551E">
      <w:pPr>
        <w:pStyle w:val="ConsPlusNormal"/>
        <w:spacing w:before="220"/>
        <w:ind w:firstLine="540"/>
        <w:jc w:val="both"/>
      </w:pPr>
      <w:r>
        <w:t>Размер уровня софинансирования из бюджета муниципального образования должен составлять:</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- 15%;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- 13%;</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1,7 - 10%.</w:t>
      </w:r>
    </w:p>
    <w:p w:rsidR="002C551E" w:rsidRDefault="002C551E">
      <w:pPr>
        <w:pStyle w:val="ConsPlusNormal"/>
        <w:spacing w:before="220"/>
        <w:ind w:firstLine="540"/>
        <w:jc w:val="both"/>
      </w:pPr>
      <w:r>
        <w:t>Плата концедента подлежит возмещению согласно графику платежей, являющемуся неотъемлемой частью концессионного соглашения.</w:t>
      </w:r>
    </w:p>
    <w:p w:rsidR="002C551E" w:rsidRDefault="002C551E">
      <w:pPr>
        <w:pStyle w:val="ConsPlusNormal"/>
        <w:spacing w:before="220"/>
        <w:ind w:firstLine="540"/>
        <w:jc w:val="both"/>
      </w:pPr>
      <w:r>
        <w:t>Расходы на уплату процентов, составляющих не более размера, определяемого исходя из действующей на дату заключения концессионного соглашения ключевой ставки Центрального банка Российской Федерации, увеличенной на 4 процентных пункта, по кредитам (займам), привлекаемым на реализацию проекта по созданию объекта образования.</w:t>
      </w:r>
    </w:p>
    <w:p w:rsidR="002C551E" w:rsidRDefault="002C551E">
      <w:pPr>
        <w:pStyle w:val="ConsPlusNormal"/>
        <w:jc w:val="both"/>
      </w:pPr>
      <w:r>
        <w:t xml:space="preserve">(пп. 5.3.2 введен </w:t>
      </w:r>
      <w:hyperlink r:id="rId951">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6. Субсидия между муниципальными образованиями распределяется исходя из:</w:t>
      </w:r>
    </w:p>
    <w:p w:rsidR="002C551E" w:rsidRDefault="002C551E">
      <w:pPr>
        <w:pStyle w:val="ConsPlusNormal"/>
        <w:spacing w:before="220"/>
        <w:ind w:firstLine="540"/>
        <w:jc w:val="both"/>
      </w:pPr>
      <w:r>
        <w:t>наличия первоочередного объекта недвижимого имущества в перечне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предусмотренном государственной программой;</w:t>
      </w:r>
    </w:p>
    <w:p w:rsidR="002C551E" w:rsidRDefault="002C551E">
      <w:pPr>
        <w:pStyle w:val="ConsPlusNormal"/>
        <w:spacing w:before="220"/>
        <w:ind w:firstLine="540"/>
        <w:jc w:val="both"/>
      </w:pPr>
      <w:r>
        <w:t xml:space="preserve">размера субсидии, рассчитанного в соответствии с </w:t>
      </w:r>
      <w:hyperlink w:anchor="P2737">
        <w:r>
          <w:rPr>
            <w:color w:val="0000FF"/>
          </w:rPr>
          <w:t>пунктом 5</w:t>
        </w:r>
      </w:hyperlink>
      <w:r>
        <w:t xml:space="preserve"> Порядка.</w:t>
      </w:r>
    </w:p>
    <w:p w:rsidR="002C551E" w:rsidRDefault="002C551E">
      <w:pPr>
        <w:pStyle w:val="ConsPlusNormal"/>
        <w:spacing w:before="220"/>
        <w:ind w:firstLine="540"/>
        <w:jc w:val="both"/>
      </w:pPr>
      <w:r>
        <w:t>7. Субсидия предоставляется согласно сводной бюджетной росписи бюджета автономного округа в пределах лимитов бюджетных обязательств, доведенных в установленном порядке на предоставление субсидии на указанные в Порядке цели.</w:t>
      </w:r>
    </w:p>
    <w:p w:rsidR="002C551E" w:rsidRDefault="002C551E">
      <w:pPr>
        <w:pStyle w:val="ConsPlusNormal"/>
        <w:spacing w:before="220"/>
        <w:ind w:firstLine="540"/>
        <w:jc w:val="both"/>
      </w:pPr>
      <w:r>
        <w:t>8. Субсидия предоставляется муниципальному образованию при соблюдении следующих условий:</w:t>
      </w:r>
    </w:p>
    <w:p w:rsidR="002C551E" w:rsidRDefault="002C551E">
      <w:pPr>
        <w:pStyle w:val="ConsPlusNormal"/>
        <w:spacing w:before="220"/>
        <w:ind w:firstLine="540"/>
        <w:jc w:val="both"/>
      </w:pPr>
      <w:r>
        <w:t>8.1. 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(пп. 8.1 в ред. </w:t>
      </w:r>
      <w:hyperlink r:id="rId95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8.2. Наличие в бюджете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она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8.3. Заключение соглашения в соответствии с </w:t>
      </w:r>
      <w:hyperlink r:id="rId953">
        <w:r>
          <w:rPr>
            <w:color w:val="0000FF"/>
          </w:rPr>
          <w:t>пунктом 10</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w:t>
      </w:r>
    </w:p>
    <w:p w:rsidR="002C551E" w:rsidRDefault="002C551E">
      <w:pPr>
        <w:pStyle w:val="ConsPlusNormal"/>
        <w:spacing w:before="220"/>
        <w:ind w:firstLine="540"/>
        <w:jc w:val="both"/>
      </w:pPr>
      <w:r>
        <w:lastRenderedPageBreak/>
        <w:t xml:space="preserve">8.4. В отношении объектов образования, указанных в </w:t>
      </w:r>
      <w:hyperlink w:anchor="P2658">
        <w:r>
          <w:rPr>
            <w:color w:val="0000FF"/>
          </w:rPr>
          <w:t>пунктах 4.1</w:t>
        </w:r>
      </w:hyperlink>
      <w:r>
        <w:t xml:space="preserve">, </w:t>
      </w:r>
      <w:hyperlink w:anchor="P2722">
        <w:r>
          <w:rPr>
            <w:color w:val="0000FF"/>
          </w:rPr>
          <w:t>4.2</w:t>
        </w:r>
      </w:hyperlink>
      <w:r>
        <w:t xml:space="preserve"> Порядка, субсидия должна быть направлена на исполнение финансовых обязательств по концессионным соглашениям, которые предусматривают расходы (согласно графику платежей, являющемуся неотъемлемой частью концессионного соглашения) на возмещение:</w:t>
      </w:r>
    </w:p>
    <w:p w:rsidR="002C551E" w:rsidRDefault="002C551E">
      <w:pPr>
        <w:pStyle w:val="ConsPlusNormal"/>
        <w:jc w:val="both"/>
      </w:pPr>
      <w:r>
        <w:t xml:space="preserve">(в ред. </w:t>
      </w:r>
      <w:hyperlink r:id="rId954">
        <w:r>
          <w:rPr>
            <w:color w:val="0000FF"/>
          </w:rPr>
          <w:t>постановления</w:t>
        </w:r>
      </w:hyperlink>
      <w:r>
        <w:t xml:space="preserve"> Правительства ХМАО - Югры от 25.09.2024 N 347-п)</w:t>
      </w:r>
    </w:p>
    <w:p w:rsidR="002C551E" w:rsidRDefault="002C551E">
      <w:pPr>
        <w:pStyle w:val="ConsPlusNormal"/>
        <w:spacing w:before="220"/>
        <w:ind w:firstLine="540"/>
        <w:jc w:val="both"/>
      </w:pPr>
      <w:r>
        <w:t xml:space="preserve">части расходов концессионера по созданию, реконструкции объекта концессионного соглашения, при этом указанные средства выплачиваются концессионеру до ввода объекта в эксплуатацию в соответствии с </w:t>
      </w:r>
      <w:hyperlink w:anchor="P2847">
        <w:r>
          <w:rPr>
            <w:color w:val="0000FF"/>
          </w:rPr>
          <w:t>таблицами 1</w:t>
        </w:r>
      </w:hyperlink>
      <w:r>
        <w:t xml:space="preserve">, </w:t>
      </w:r>
      <w:hyperlink w:anchor="P2924">
        <w:r>
          <w:rPr>
            <w:color w:val="0000FF"/>
          </w:rPr>
          <w:t>2</w:t>
        </w:r>
      </w:hyperlink>
      <w:r>
        <w:t xml:space="preserve"> (далее - Капитальный грант);</w:t>
      </w:r>
    </w:p>
    <w:p w:rsidR="002C551E" w:rsidRDefault="002C551E">
      <w:pPr>
        <w:pStyle w:val="ConsPlusNormal"/>
        <w:spacing w:before="220"/>
        <w:ind w:firstLine="540"/>
        <w:jc w:val="both"/>
      </w:pPr>
      <w:r>
        <w:t xml:space="preserve">расходов концессионера по уплате процентов по договорам, заключенным концессионером и финансирующими организациями для исполнения концессионного соглашения в соответствии с </w:t>
      </w:r>
      <w:hyperlink w:anchor="P2847">
        <w:r>
          <w:rPr>
            <w:color w:val="0000FF"/>
          </w:rPr>
          <w:t>таблицами 1</w:t>
        </w:r>
      </w:hyperlink>
      <w:r>
        <w:t xml:space="preserve">, </w:t>
      </w:r>
      <w:hyperlink w:anchor="P2924">
        <w:r>
          <w:rPr>
            <w:color w:val="0000FF"/>
          </w:rPr>
          <w:t>2</w:t>
        </w:r>
      </w:hyperlink>
      <w:r>
        <w:t xml:space="preserve"> (далее - Субсидия на проценты);</w:t>
      </w:r>
    </w:p>
    <w:p w:rsidR="002C551E" w:rsidRDefault="002C551E">
      <w:pPr>
        <w:pStyle w:val="ConsPlusNormal"/>
        <w:spacing w:before="220"/>
        <w:ind w:firstLine="540"/>
        <w:jc w:val="both"/>
      </w:pPr>
      <w:r>
        <w:t xml:space="preserve">собственных и заемных инвестиций концессионера в соответствии с </w:t>
      </w:r>
      <w:hyperlink w:anchor="P2847">
        <w:r>
          <w:rPr>
            <w:color w:val="0000FF"/>
          </w:rPr>
          <w:t>таблицами 1</w:t>
        </w:r>
      </w:hyperlink>
      <w:r>
        <w:t xml:space="preserve">, </w:t>
      </w:r>
      <w:hyperlink w:anchor="P2924">
        <w:r>
          <w:rPr>
            <w:color w:val="0000FF"/>
          </w:rPr>
          <w:t>2</w:t>
        </w:r>
      </w:hyperlink>
      <w:r>
        <w:t xml:space="preserve"> (далее - Инвестиционный платеж);</w:t>
      </w:r>
    </w:p>
    <w:p w:rsidR="002C551E" w:rsidRDefault="002C551E">
      <w:pPr>
        <w:pStyle w:val="ConsPlusNormal"/>
        <w:spacing w:before="220"/>
        <w:ind w:firstLine="540"/>
        <w:jc w:val="both"/>
      </w:pPr>
      <w:r>
        <w:t xml:space="preserve">расходов концессионера на эксплуатацию, техническое обслуживание объекта образования в соответствии с </w:t>
      </w:r>
      <w:hyperlink w:anchor="P2847">
        <w:r>
          <w:rPr>
            <w:color w:val="0000FF"/>
          </w:rPr>
          <w:t>таблицами 1</w:t>
        </w:r>
      </w:hyperlink>
      <w:r>
        <w:t xml:space="preserve">, </w:t>
      </w:r>
      <w:hyperlink w:anchor="P2924">
        <w:r>
          <w:rPr>
            <w:color w:val="0000FF"/>
          </w:rPr>
          <w:t>2</w:t>
        </w:r>
      </w:hyperlink>
      <w:r>
        <w:t xml:space="preserve"> (далее - Операционный платеж).</w:t>
      </w:r>
    </w:p>
    <w:p w:rsidR="002C551E" w:rsidRDefault="002C551E">
      <w:pPr>
        <w:pStyle w:val="ConsPlusNormal"/>
        <w:spacing w:before="220"/>
        <w:ind w:firstLine="540"/>
        <w:jc w:val="both"/>
      </w:pPr>
      <w:r>
        <w:t>9. Участие органов местного самоуправления муниципальных образований в мероприятии определяется на основании их заявок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прошедшим отбор до 31 декабря 2023 года.</w:t>
      </w:r>
    </w:p>
    <w:p w:rsidR="002C551E" w:rsidRDefault="002C551E">
      <w:pPr>
        <w:pStyle w:val="ConsPlusNormal"/>
        <w:spacing w:before="220"/>
        <w:ind w:firstLine="540"/>
        <w:jc w:val="both"/>
      </w:pPr>
      <w:r>
        <w:t>9.1. В части, не покрытой полученной в соответствии с Порядком субсидией, муниципальное образование предоставляет капитальный грант и плату концедента концессионеру за счет средств местного бюджета.</w:t>
      </w:r>
    </w:p>
    <w:p w:rsidR="002C551E" w:rsidRDefault="002C551E">
      <w:pPr>
        <w:pStyle w:val="ConsPlusNormal"/>
        <w:jc w:val="both"/>
      </w:pPr>
      <w:r>
        <w:t xml:space="preserve">(п. 9.1 введен </w:t>
      </w:r>
      <w:hyperlink r:id="rId955">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 xml:space="preserve">9.2. В соответствии с </w:t>
      </w:r>
      <w:hyperlink r:id="rId956">
        <w:r>
          <w:rPr>
            <w:color w:val="0000FF"/>
          </w:rPr>
          <w:t>частью 2 статьи 10</w:t>
        </w:r>
      </w:hyperlink>
      <w:r>
        <w:t xml:space="preserve"> Федерального закона N 115-ФЗ концессионное соглашение может содержать условия, предусматривающие принятие иных обязательств концедента по проекту по созданию объекта образования в связи с ростом числа обучающихся, вызванным демографическим фактором, финансовое обеспечение которых осуществляется за счет средств местного бюджета, субсидии на софинансирование которых из бюджета автономного округа не предоставляются, включая затраты на обновление имущества и капитальный ремонт объекта образования.</w:t>
      </w:r>
    </w:p>
    <w:p w:rsidR="002C551E" w:rsidRDefault="002C551E">
      <w:pPr>
        <w:pStyle w:val="ConsPlusNormal"/>
        <w:jc w:val="both"/>
      </w:pPr>
      <w:r>
        <w:t xml:space="preserve">(п. 9.2 введен </w:t>
      </w:r>
      <w:hyperlink r:id="rId957">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 xml:space="preserve">9.3. Концессионное соглашение подлежит заключению в соответствии с требованиями к концессионным соглашениям </w:t>
      </w:r>
      <w:hyperlink w:anchor="P3002">
        <w:r>
          <w:rPr>
            <w:color w:val="0000FF"/>
          </w:rPr>
          <w:t>(таблица 3)</w:t>
        </w:r>
      </w:hyperlink>
      <w:r>
        <w:t>, в том числе со сроком реализации концессионного соглашения, превышающим срок действия утвержденных лимитов бюджетных обязательств.</w:t>
      </w:r>
    </w:p>
    <w:p w:rsidR="002C551E" w:rsidRDefault="002C551E">
      <w:pPr>
        <w:pStyle w:val="ConsPlusNormal"/>
        <w:jc w:val="both"/>
      </w:pPr>
      <w:r>
        <w:t xml:space="preserve">(п. 9.3 введен </w:t>
      </w:r>
      <w:hyperlink r:id="rId958">
        <w:r>
          <w:rPr>
            <w:color w:val="0000FF"/>
          </w:rPr>
          <w:t>постановлением</w:t>
        </w:r>
      </w:hyperlink>
      <w:r>
        <w:t xml:space="preserve"> Правительства ХМАО - Югры от 25.09.2024 N 347-п)</w:t>
      </w:r>
    </w:p>
    <w:p w:rsidR="002C551E" w:rsidRDefault="002C551E">
      <w:pPr>
        <w:pStyle w:val="ConsPlusNormal"/>
        <w:spacing w:before="220"/>
        <w:ind w:firstLine="540"/>
        <w:jc w:val="both"/>
      </w:pPr>
      <w:r>
        <w:t>10. Предоставление субсидии муниципальному образованию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 (далее также - соглашение).</w:t>
      </w:r>
    </w:p>
    <w:p w:rsidR="002C551E" w:rsidRDefault="002C551E">
      <w:pPr>
        <w:pStyle w:val="ConsPlusNormal"/>
        <w:jc w:val="both"/>
      </w:pPr>
      <w:r>
        <w:t xml:space="preserve">(в ред. </w:t>
      </w:r>
      <w:hyperlink r:id="rId95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В соглашении между Департаментом строительства и архитектуры автономного округа (далее - Департамент) и органами местного самоуправления муниципальных образований предусматриваются следующие обязательства:</w:t>
      </w:r>
    </w:p>
    <w:p w:rsidR="002C551E" w:rsidRDefault="002C551E">
      <w:pPr>
        <w:pStyle w:val="ConsPlusNormal"/>
        <w:jc w:val="both"/>
      </w:pPr>
      <w:r>
        <w:t xml:space="preserve">(в ред. </w:t>
      </w:r>
      <w:hyperlink r:id="rId960">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lastRenderedPageBreak/>
        <w:t>а) срок представления в Департамент концессионного соглашения, заключенного муниципальным образованием в порядке, установленном законодательством Российской Федерации;</w:t>
      </w:r>
    </w:p>
    <w:p w:rsidR="002C551E" w:rsidRDefault="002C551E">
      <w:pPr>
        <w:pStyle w:val="ConsPlusNormal"/>
        <w:spacing w:before="220"/>
        <w:ind w:firstLine="540"/>
        <w:jc w:val="both"/>
      </w:pPr>
      <w:r>
        <w:t>б) срок представления в Департамент прямого соглашения, заключенного муниципальным образованием, концессионером и финансирующей организацией (при наличии);</w:t>
      </w:r>
    </w:p>
    <w:p w:rsidR="002C551E" w:rsidRDefault="002C551E">
      <w:pPr>
        <w:pStyle w:val="ConsPlusNormal"/>
        <w:spacing w:before="220"/>
        <w:ind w:firstLine="540"/>
        <w:jc w:val="both"/>
      </w:pPr>
      <w:r>
        <w:t>в) обязательство сторон обеспечить поддержание соглашения в силе на весь срок действия концессионного соглашения, за исключением случаев досрочного прекращения концессионного соглашения;</w:t>
      </w:r>
    </w:p>
    <w:p w:rsidR="002C551E" w:rsidRDefault="002C551E">
      <w:pPr>
        <w:pStyle w:val="ConsPlusNormal"/>
        <w:spacing w:before="220"/>
        <w:ind w:firstLine="540"/>
        <w:jc w:val="both"/>
      </w:pPr>
      <w:r>
        <w:t xml:space="preserve">г) прекращение соглашения в одностороннем порядке Департаментом в случае, если в заключенном концессионном соглашении не соблюдены требования к концессионным соглашениям, предусмотренные Порядком, в соответствии с </w:t>
      </w:r>
      <w:hyperlink w:anchor="P3002">
        <w:r>
          <w:rPr>
            <w:color w:val="0000FF"/>
          </w:rPr>
          <w:t>таблицей 3</w:t>
        </w:r>
      </w:hyperlink>
      <w:r>
        <w:t>.</w:t>
      </w:r>
    </w:p>
    <w:p w:rsidR="002C551E" w:rsidRDefault="002C551E">
      <w:pPr>
        <w:pStyle w:val="ConsPlusNormal"/>
        <w:spacing w:before="220"/>
        <w:ind w:firstLine="540"/>
        <w:jc w:val="both"/>
      </w:pPr>
      <w:r>
        <w:t>11. По результатам заключения концессионного соглашения муниципальным образованием, а также в случае отказа в предоставлении субсидии Департамент вносит предложения в Департамент финансов автономного округа о перераспределении размера субсидии между муниципальными образованиями, в том числе с учетом решения Оперативного штаба автономного округа.</w:t>
      </w:r>
    </w:p>
    <w:p w:rsidR="002C551E" w:rsidRDefault="002C551E">
      <w:pPr>
        <w:pStyle w:val="ConsPlusNormal"/>
        <w:spacing w:before="220"/>
        <w:ind w:firstLine="540"/>
        <w:jc w:val="both"/>
      </w:pPr>
      <w:r>
        <w:t xml:space="preserve">Перераспределение субсидии между муниципальными образованиями автономного округа по предложению Департамента осуществляется в соответствии с </w:t>
      </w:r>
      <w:hyperlink r:id="rId961">
        <w:r>
          <w:rPr>
            <w:color w:val="0000FF"/>
          </w:rPr>
          <w:t>Правилами</w:t>
        </w:r>
      </w:hyperlink>
      <w:r>
        <w:t>.</w:t>
      </w:r>
    </w:p>
    <w:p w:rsidR="002C551E" w:rsidRDefault="002C551E">
      <w:pPr>
        <w:pStyle w:val="ConsPlusNormal"/>
        <w:spacing w:before="220"/>
        <w:ind w:firstLine="540"/>
        <w:jc w:val="both"/>
      </w:pPr>
      <w:r>
        <w:t>12.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субсидий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13. Оценку эффективности использования субсидии осуществляет Департамент на основе выполнения муниципальным образованием взятых на себя обязательств, достижения показателя(ей) результата(ов) использования субсидии, заявленных в соглашении.</w:t>
      </w:r>
    </w:p>
    <w:p w:rsidR="002C551E" w:rsidRDefault="002C551E">
      <w:pPr>
        <w:pStyle w:val="ConsPlusNormal"/>
        <w:spacing w:before="220"/>
        <w:ind w:firstLine="540"/>
        <w:jc w:val="both"/>
      </w:pPr>
      <w:r>
        <w:t>Результатом использования субсидии является достижение установленного соглашением значения "созданы (реконструированы) объекты образования в соответствии с концессионными соглашениями в соответствующем году".</w:t>
      </w:r>
    </w:p>
    <w:p w:rsidR="002C551E" w:rsidRDefault="002C551E">
      <w:pPr>
        <w:pStyle w:val="ConsPlusNormal"/>
        <w:jc w:val="both"/>
      </w:pPr>
      <w:r>
        <w:t xml:space="preserve">(в ред. </w:t>
      </w:r>
      <w:hyperlink r:id="rId96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14. Ответственность за достоверность сведений, указанных в соглашениях и отчетах, несет муниципальное образование.</w:t>
      </w:r>
    </w:p>
    <w:p w:rsidR="002C551E" w:rsidRDefault="002C551E">
      <w:pPr>
        <w:pStyle w:val="ConsPlusNormal"/>
        <w:spacing w:before="220"/>
        <w:ind w:firstLine="540"/>
        <w:jc w:val="both"/>
      </w:pPr>
      <w:r>
        <w:t>15. Департамент, органы государственного финансового контроля осуществляют обязательную проверку соблюдения условий, целей и Порядка.</w:t>
      </w:r>
    </w:p>
    <w:p w:rsidR="002C551E" w:rsidRDefault="002C551E">
      <w:pPr>
        <w:pStyle w:val="ConsPlusNormal"/>
        <w:spacing w:before="220"/>
        <w:ind w:firstLine="540"/>
        <w:jc w:val="both"/>
      </w:pPr>
      <w:r>
        <w:t xml:space="preserve">16. Возврат муниципальным образованием автономного округа субсидии, сроки возврата, методика расчета, а также основания и порядок применения мер ответственности муниципального образования автономного округа при невыполнении им условий соглашения, в том числе обязательств по достижению результата использования субсидии, основания для освобождения муниципального образования автономного округа от применения мер ответственности </w:t>
      </w:r>
      <w:r>
        <w:lastRenderedPageBreak/>
        <w:t xml:space="preserve">осуществляется в соответствии с </w:t>
      </w:r>
      <w:hyperlink r:id="rId963">
        <w:r>
          <w:rPr>
            <w:color w:val="0000FF"/>
          </w:rPr>
          <w:t>Правилами</w:t>
        </w:r>
      </w:hyperlink>
      <w:r>
        <w:t>.</w:t>
      </w:r>
    </w:p>
    <w:p w:rsidR="002C551E" w:rsidRDefault="002C551E">
      <w:pPr>
        <w:pStyle w:val="ConsPlusNormal"/>
        <w:spacing w:before="220"/>
        <w:ind w:firstLine="540"/>
        <w:jc w:val="both"/>
      </w:pPr>
      <w:r>
        <w:t>17.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ind w:firstLine="540"/>
        <w:jc w:val="both"/>
      </w:pPr>
    </w:p>
    <w:p w:rsidR="002C551E" w:rsidRDefault="002C551E">
      <w:pPr>
        <w:pStyle w:val="ConsPlusNormal"/>
        <w:jc w:val="right"/>
        <w:outlineLvl w:val="1"/>
      </w:pPr>
      <w:bookmarkStart w:id="202" w:name="P2847"/>
      <w:bookmarkEnd w:id="202"/>
      <w:r>
        <w:t>Таблица 1</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069"/>
        <w:gridCol w:w="340"/>
        <w:gridCol w:w="784"/>
        <w:gridCol w:w="784"/>
        <w:gridCol w:w="784"/>
        <w:gridCol w:w="784"/>
        <w:gridCol w:w="784"/>
        <w:gridCol w:w="784"/>
        <w:gridCol w:w="784"/>
      </w:tblGrid>
      <w:tr w:rsidR="002C551E">
        <w:tc>
          <w:tcPr>
            <w:tcW w:w="8851" w:type="dxa"/>
            <w:gridSpan w:val="10"/>
          </w:tcPr>
          <w:p w:rsidR="002C551E" w:rsidRDefault="002C551E">
            <w:pPr>
              <w:pStyle w:val="ConsPlusNormal"/>
            </w:pPr>
            <w:r>
              <w:t>1. Коэффициенты для расчета расходных обязательств по концессионному соглашению</w:t>
            </w:r>
          </w:p>
        </w:tc>
      </w:tr>
      <w:tr w:rsidR="002C551E">
        <w:tc>
          <w:tcPr>
            <w:tcW w:w="4931" w:type="dxa"/>
            <w:gridSpan w:val="5"/>
          </w:tcPr>
          <w:p w:rsidR="002C551E" w:rsidRDefault="002C551E">
            <w:pPr>
              <w:pStyle w:val="ConsPlusNormal"/>
            </w:pPr>
            <w:r>
              <w:t>Срок проектирования, месяцев</w:t>
            </w:r>
          </w:p>
        </w:tc>
        <w:tc>
          <w:tcPr>
            <w:tcW w:w="3920" w:type="dxa"/>
            <w:gridSpan w:val="5"/>
          </w:tcPr>
          <w:p w:rsidR="002C551E" w:rsidRDefault="002C551E">
            <w:pPr>
              <w:pStyle w:val="ConsPlusNormal"/>
            </w:pPr>
            <w:r>
              <w:t xml:space="preserve">12 </w:t>
            </w:r>
            <w:hyperlink w:anchor="P2921">
              <w:r>
                <w:rPr>
                  <w:color w:val="0000FF"/>
                </w:rPr>
                <w:t>&lt;*&gt;</w:t>
              </w:r>
            </w:hyperlink>
          </w:p>
        </w:tc>
      </w:tr>
      <w:tr w:rsidR="002C551E">
        <w:tc>
          <w:tcPr>
            <w:tcW w:w="4931" w:type="dxa"/>
            <w:gridSpan w:val="5"/>
          </w:tcPr>
          <w:p w:rsidR="002C551E" w:rsidRDefault="002C551E">
            <w:pPr>
              <w:pStyle w:val="ConsPlusNormal"/>
            </w:pPr>
            <w:r>
              <w:t>Срок строительства, месяцев</w:t>
            </w:r>
          </w:p>
        </w:tc>
        <w:tc>
          <w:tcPr>
            <w:tcW w:w="3920" w:type="dxa"/>
            <w:gridSpan w:val="5"/>
          </w:tcPr>
          <w:p w:rsidR="002C551E" w:rsidRDefault="002C551E">
            <w:pPr>
              <w:pStyle w:val="ConsPlusNormal"/>
            </w:pPr>
            <w:r>
              <w:t xml:space="preserve">24 </w:t>
            </w:r>
            <w:hyperlink w:anchor="P2921">
              <w:r>
                <w:rPr>
                  <w:color w:val="0000FF"/>
                </w:rPr>
                <w:t>&lt;*&gt;</w:t>
              </w:r>
            </w:hyperlink>
          </w:p>
        </w:tc>
      </w:tr>
      <w:tr w:rsidR="002C551E">
        <w:tc>
          <w:tcPr>
            <w:tcW w:w="4931" w:type="dxa"/>
            <w:gridSpan w:val="5"/>
          </w:tcPr>
          <w:p w:rsidR="002C551E" w:rsidRDefault="002C551E">
            <w:pPr>
              <w:pStyle w:val="ConsPlusNormal"/>
            </w:pPr>
            <w:r>
              <w:t>Срок эксплуатации, месяцев</w:t>
            </w:r>
          </w:p>
        </w:tc>
        <w:tc>
          <w:tcPr>
            <w:tcW w:w="3920" w:type="dxa"/>
            <w:gridSpan w:val="5"/>
          </w:tcPr>
          <w:p w:rsidR="002C551E" w:rsidRDefault="002C551E">
            <w:pPr>
              <w:pStyle w:val="ConsPlusNormal"/>
            </w:pPr>
            <w:r>
              <w:t xml:space="preserve">60 </w:t>
            </w:r>
            <w:hyperlink w:anchor="P2921">
              <w:r>
                <w:rPr>
                  <w:color w:val="0000FF"/>
                </w:rPr>
                <w:t>&lt;*&gt;</w:t>
              </w:r>
            </w:hyperlink>
          </w:p>
        </w:tc>
      </w:tr>
      <w:tr w:rsidR="002C551E">
        <w:tc>
          <w:tcPr>
            <w:tcW w:w="4931" w:type="dxa"/>
            <w:gridSpan w:val="5"/>
          </w:tcPr>
          <w:p w:rsidR="002C551E" w:rsidRDefault="002C551E">
            <w:pPr>
              <w:pStyle w:val="ConsPlusNormal"/>
            </w:pPr>
            <w:r>
              <w:t>Срок соглашения, месяцев</w:t>
            </w:r>
          </w:p>
        </w:tc>
        <w:tc>
          <w:tcPr>
            <w:tcW w:w="3920" w:type="dxa"/>
            <w:gridSpan w:val="5"/>
          </w:tcPr>
          <w:p w:rsidR="002C551E" w:rsidRDefault="002C551E">
            <w:pPr>
              <w:pStyle w:val="ConsPlusNormal"/>
            </w:pPr>
            <w:r>
              <w:t>96</w:t>
            </w:r>
          </w:p>
        </w:tc>
      </w:tr>
      <w:tr w:rsidR="002C551E">
        <w:tc>
          <w:tcPr>
            <w:tcW w:w="1954" w:type="dxa"/>
          </w:tcPr>
          <w:p w:rsidR="002C551E" w:rsidRDefault="002C551E">
            <w:pPr>
              <w:pStyle w:val="ConsPlusNormal"/>
            </w:pPr>
            <w:r>
              <w:t>Наименование субсидии</w:t>
            </w:r>
          </w:p>
        </w:tc>
        <w:tc>
          <w:tcPr>
            <w:tcW w:w="1069" w:type="dxa"/>
          </w:tcPr>
          <w:p w:rsidR="002C551E" w:rsidRDefault="002C551E">
            <w:pPr>
              <w:pStyle w:val="ConsPlusNormal"/>
            </w:pPr>
            <w:r>
              <w:t>Коэф-ты, не более</w:t>
            </w:r>
          </w:p>
        </w:tc>
        <w:tc>
          <w:tcPr>
            <w:tcW w:w="340" w:type="dxa"/>
          </w:tcPr>
          <w:p w:rsidR="002C551E" w:rsidRDefault="002C551E">
            <w:pPr>
              <w:pStyle w:val="ConsPlusNormal"/>
            </w:pPr>
            <w:r>
              <w:t>1</w:t>
            </w:r>
          </w:p>
        </w:tc>
        <w:tc>
          <w:tcPr>
            <w:tcW w:w="784" w:type="dxa"/>
          </w:tcPr>
          <w:p w:rsidR="002C551E" w:rsidRDefault="002C551E">
            <w:pPr>
              <w:pStyle w:val="ConsPlusNormal"/>
            </w:pPr>
            <w:r>
              <w:t>2</w:t>
            </w:r>
          </w:p>
        </w:tc>
        <w:tc>
          <w:tcPr>
            <w:tcW w:w="784" w:type="dxa"/>
          </w:tcPr>
          <w:p w:rsidR="002C551E" w:rsidRDefault="002C551E">
            <w:pPr>
              <w:pStyle w:val="ConsPlusNormal"/>
            </w:pPr>
            <w:r>
              <w:t>3</w:t>
            </w:r>
          </w:p>
        </w:tc>
        <w:tc>
          <w:tcPr>
            <w:tcW w:w="784" w:type="dxa"/>
          </w:tcPr>
          <w:p w:rsidR="002C551E" w:rsidRDefault="002C551E">
            <w:pPr>
              <w:pStyle w:val="ConsPlusNormal"/>
            </w:pPr>
            <w:r>
              <w:t>4</w:t>
            </w:r>
          </w:p>
        </w:tc>
        <w:tc>
          <w:tcPr>
            <w:tcW w:w="784" w:type="dxa"/>
          </w:tcPr>
          <w:p w:rsidR="002C551E" w:rsidRDefault="002C551E">
            <w:pPr>
              <w:pStyle w:val="ConsPlusNormal"/>
            </w:pPr>
            <w:r>
              <w:t>5</w:t>
            </w:r>
          </w:p>
        </w:tc>
        <w:tc>
          <w:tcPr>
            <w:tcW w:w="784" w:type="dxa"/>
          </w:tcPr>
          <w:p w:rsidR="002C551E" w:rsidRDefault="002C551E">
            <w:pPr>
              <w:pStyle w:val="ConsPlusNormal"/>
            </w:pPr>
            <w:r>
              <w:t>6</w:t>
            </w:r>
          </w:p>
        </w:tc>
        <w:tc>
          <w:tcPr>
            <w:tcW w:w="784" w:type="dxa"/>
          </w:tcPr>
          <w:p w:rsidR="002C551E" w:rsidRDefault="002C551E">
            <w:pPr>
              <w:pStyle w:val="ConsPlusNormal"/>
            </w:pPr>
            <w:r>
              <w:t>7</w:t>
            </w:r>
          </w:p>
        </w:tc>
        <w:tc>
          <w:tcPr>
            <w:tcW w:w="784" w:type="dxa"/>
          </w:tcPr>
          <w:p w:rsidR="002C551E" w:rsidRDefault="002C551E">
            <w:pPr>
              <w:pStyle w:val="ConsPlusNormal"/>
            </w:pPr>
            <w:r>
              <w:t>8</w:t>
            </w:r>
          </w:p>
        </w:tc>
      </w:tr>
      <w:tr w:rsidR="002C551E">
        <w:tc>
          <w:tcPr>
            <w:tcW w:w="1954" w:type="dxa"/>
          </w:tcPr>
          <w:p w:rsidR="002C551E" w:rsidRDefault="002C551E">
            <w:pPr>
              <w:pStyle w:val="ConsPlusNormal"/>
            </w:pPr>
            <w:r>
              <w:t>Итоговый коэффициент для расчета расходных обязательств, не более</w:t>
            </w:r>
          </w:p>
        </w:tc>
        <w:tc>
          <w:tcPr>
            <w:tcW w:w="1069" w:type="dxa"/>
          </w:tcPr>
          <w:p w:rsidR="002C551E" w:rsidRDefault="002C551E">
            <w:pPr>
              <w:pStyle w:val="ConsPlusNormal"/>
            </w:pPr>
            <w:r>
              <w:t>1,3888</w:t>
            </w:r>
          </w:p>
        </w:tc>
        <w:tc>
          <w:tcPr>
            <w:tcW w:w="340" w:type="dxa"/>
          </w:tcPr>
          <w:p w:rsidR="002C551E" w:rsidRDefault="002C551E">
            <w:pPr>
              <w:pStyle w:val="ConsPlusNormal"/>
            </w:pPr>
          </w:p>
        </w:tc>
        <w:tc>
          <w:tcPr>
            <w:tcW w:w="784" w:type="dxa"/>
          </w:tcPr>
          <w:p w:rsidR="002C551E" w:rsidRDefault="002C551E">
            <w:pPr>
              <w:pStyle w:val="ConsPlusNormal"/>
            </w:pPr>
            <w:r>
              <w:t>0,1100</w:t>
            </w:r>
          </w:p>
        </w:tc>
        <w:tc>
          <w:tcPr>
            <w:tcW w:w="784" w:type="dxa"/>
          </w:tcPr>
          <w:p w:rsidR="002C551E" w:rsidRDefault="002C551E">
            <w:pPr>
              <w:pStyle w:val="ConsPlusNormal"/>
            </w:pPr>
            <w:r>
              <w:t>0,1100</w:t>
            </w:r>
          </w:p>
        </w:tc>
        <w:tc>
          <w:tcPr>
            <w:tcW w:w="784" w:type="dxa"/>
          </w:tcPr>
          <w:p w:rsidR="002C551E" w:rsidRDefault="002C551E">
            <w:pPr>
              <w:pStyle w:val="ConsPlusNormal"/>
            </w:pPr>
            <w:r>
              <w:t>0,2090</w:t>
            </w:r>
          </w:p>
        </w:tc>
        <w:tc>
          <w:tcPr>
            <w:tcW w:w="784" w:type="dxa"/>
          </w:tcPr>
          <w:p w:rsidR="002C551E" w:rsidRDefault="002C551E">
            <w:pPr>
              <w:pStyle w:val="ConsPlusNormal"/>
            </w:pPr>
            <w:r>
              <w:t>0,2111</w:t>
            </w:r>
          </w:p>
        </w:tc>
        <w:tc>
          <w:tcPr>
            <w:tcW w:w="784" w:type="dxa"/>
          </w:tcPr>
          <w:p w:rsidR="002C551E" w:rsidRDefault="002C551E">
            <w:pPr>
              <w:pStyle w:val="ConsPlusNormal"/>
            </w:pPr>
            <w:r>
              <w:t>0,2134</w:t>
            </w:r>
          </w:p>
        </w:tc>
        <w:tc>
          <w:tcPr>
            <w:tcW w:w="784" w:type="dxa"/>
          </w:tcPr>
          <w:p w:rsidR="002C551E" w:rsidRDefault="002C551E">
            <w:pPr>
              <w:pStyle w:val="ConsPlusNormal"/>
            </w:pPr>
            <w:r>
              <w:t>0,2160</w:t>
            </w:r>
          </w:p>
        </w:tc>
        <w:tc>
          <w:tcPr>
            <w:tcW w:w="784" w:type="dxa"/>
          </w:tcPr>
          <w:p w:rsidR="002C551E" w:rsidRDefault="002C551E">
            <w:pPr>
              <w:pStyle w:val="ConsPlusNormal"/>
            </w:pPr>
            <w:r>
              <w:t>0,3193</w:t>
            </w:r>
          </w:p>
        </w:tc>
      </w:tr>
      <w:tr w:rsidR="002C551E">
        <w:tc>
          <w:tcPr>
            <w:tcW w:w="8851" w:type="dxa"/>
            <w:gridSpan w:val="10"/>
          </w:tcPr>
          <w:p w:rsidR="002C551E" w:rsidRDefault="002C551E">
            <w:pPr>
              <w:pStyle w:val="ConsPlusNormal"/>
            </w:pPr>
            <w:r>
              <w:t>в том числе:</w:t>
            </w:r>
          </w:p>
        </w:tc>
      </w:tr>
      <w:tr w:rsidR="002C551E">
        <w:tc>
          <w:tcPr>
            <w:tcW w:w="1954" w:type="dxa"/>
          </w:tcPr>
          <w:p w:rsidR="002C551E" w:rsidRDefault="002C551E">
            <w:pPr>
              <w:pStyle w:val="ConsPlusNormal"/>
            </w:pPr>
            <w:r>
              <w:t>Капитальный грант, не более</w:t>
            </w:r>
          </w:p>
        </w:tc>
        <w:tc>
          <w:tcPr>
            <w:tcW w:w="1069" w:type="dxa"/>
          </w:tcPr>
          <w:p w:rsidR="002C551E" w:rsidRDefault="002C551E">
            <w:pPr>
              <w:pStyle w:val="ConsPlusNormal"/>
            </w:pPr>
            <w:r>
              <w:t>0,2200</w:t>
            </w:r>
          </w:p>
        </w:tc>
        <w:tc>
          <w:tcPr>
            <w:tcW w:w="340" w:type="dxa"/>
          </w:tcPr>
          <w:p w:rsidR="002C551E" w:rsidRDefault="002C551E">
            <w:pPr>
              <w:pStyle w:val="ConsPlusNormal"/>
            </w:pPr>
            <w:r>
              <w:t>-</w:t>
            </w:r>
          </w:p>
        </w:tc>
        <w:tc>
          <w:tcPr>
            <w:tcW w:w="784" w:type="dxa"/>
          </w:tcPr>
          <w:p w:rsidR="002C551E" w:rsidRDefault="002C551E">
            <w:pPr>
              <w:pStyle w:val="ConsPlusNormal"/>
            </w:pPr>
            <w:r>
              <w:t>0,1100</w:t>
            </w:r>
          </w:p>
        </w:tc>
        <w:tc>
          <w:tcPr>
            <w:tcW w:w="784" w:type="dxa"/>
          </w:tcPr>
          <w:p w:rsidR="002C551E" w:rsidRDefault="002C551E">
            <w:pPr>
              <w:pStyle w:val="ConsPlusNormal"/>
            </w:pPr>
            <w:r>
              <w:t>0,1100</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r>
      <w:tr w:rsidR="002C551E">
        <w:tc>
          <w:tcPr>
            <w:tcW w:w="1954" w:type="dxa"/>
          </w:tcPr>
          <w:p w:rsidR="002C551E" w:rsidRDefault="002C551E">
            <w:pPr>
              <w:pStyle w:val="ConsPlusNormal"/>
            </w:pPr>
            <w:r>
              <w:t xml:space="preserve">Субсидия на проценты </w:t>
            </w:r>
            <w:hyperlink w:anchor="P2922">
              <w:r>
                <w:rPr>
                  <w:color w:val="0000FF"/>
                </w:rPr>
                <w:t>&lt;**&gt;</w:t>
              </w:r>
            </w:hyperlink>
            <w:r>
              <w:t>, не более</w:t>
            </w:r>
          </w:p>
        </w:tc>
        <w:tc>
          <w:tcPr>
            <w:tcW w:w="1069" w:type="dxa"/>
          </w:tcPr>
          <w:p w:rsidR="002C551E" w:rsidRDefault="002C551E">
            <w:pPr>
              <w:pStyle w:val="ConsPlusNormal"/>
            </w:pPr>
            <w:r>
              <w:t>0,2268</w:t>
            </w:r>
          </w:p>
        </w:tc>
        <w:tc>
          <w:tcPr>
            <w:tcW w:w="340"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0,0711</w:t>
            </w:r>
          </w:p>
        </w:tc>
        <w:tc>
          <w:tcPr>
            <w:tcW w:w="784" w:type="dxa"/>
          </w:tcPr>
          <w:p w:rsidR="002C551E" w:rsidRDefault="002C551E">
            <w:pPr>
              <w:pStyle w:val="ConsPlusNormal"/>
            </w:pPr>
            <w:r>
              <w:t>0,0595</w:t>
            </w:r>
          </w:p>
        </w:tc>
        <w:tc>
          <w:tcPr>
            <w:tcW w:w="784" w:type="dxa"/>
          </w:tcPr>
          <w:p w:rsidR="002C551E" w:rsidRDefault="002C551E">
            <w:pPr>
              <w:pStyle w:val="ConsPlusNormal"/>
            </w:pPr>
            <w:r>
              <w:t>0,0466</w:t>
            </w:r>
          </w:p>
        </w:tc>
        <w:tc>
          <w:tcPr>
            <w:tcW w:w="784" w:type="dxa"/>
          </w:tcPr>
          <w:p w:rsidR="002C551E" w:rsidRDefault="002C551E">
            <w:pPr>
              <w:pStyle w:val="ConsPlusNormal"/>
            </w:pPr>
            <w:r>
              <w:t>0,0326</w:t>
            </w:r>
          </w:p>
        </w:tc>
        <w:tc>
          <w:tcPr>
            <w:tcW w:w="784" w:type="dxa"/>
          </w:tcPr>
          <w:p w:rsidR="002C551E" w:rsidRDefault="002C551E">
            <w:pPr>
              <w:pStyle w:val="ConsPlusNormal"/>
            </w:pPr>
            <w:r>
              <w:t>0,017</w:t>
            </w:r>
          </w:p>
        </w:tc>
      </w:tr>
      <w:tr w:rsidR="002C551E">
        <w:tc>
          <w:tcPr>
            <w:tcW w:w="1954" w:type="dxa"/>
          </w:tcPr>
          <w:p w:rsidR="002C551E" w:rsidRDefault="002C551E">
            <w:pPr>
              <w:pStyle w:val="ConsPlusNormal"/>
            </w:pPr>
            <w:r>
              <w:t xml:space="preserve">Инвестиционный платеж </w:t>
            </w:r>
            <w:hyperlink w:anchor="P2922">
              <w:r>
                <w:rPr>
                  <w:color w:val="0000FF"/>
                </w:rPr>
                <w:t>&lt;**&gt;</w:t>
              </w:r>
            </w:hyperlink>
            <w:r>
              <w:t>, но не более</w:t>
            </w:r>
          </w:p>
        </w:tc>
        <w:tc>
          <w:tcPr>
            <w:tcW w:w="1069" w:type="dxa"/>
          </w:tcPr>
          <w:p w:rsidR="002C551E" w:rsidRDefault="002C551E">
            <w:pPr>
              <w:pStyle w:val="ConsPlusNormal"/>
            </w:pPr>
            <w:r>
              <w:t>0,8414</w:t>
            </w:r>
          </w:p>
        </w:tc>
        <w:tc>
          <w:tcPr>
            <w:tcW w:w="340"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0,1379</w:t>
            </w:r>
          </w:p>
        </w:tc>
        <w:tc>
          <w:tcPr>
            <w:tcW w:w="784" w:type="dxa"/>
          </w:tcPr>
          <w:p w:rsidR="002C551E" w:rsidRDefault="002C551E">
            <w:pPr>
              <w:pStyle w:val="ConsPlusNormal"/>
            </w:pPr>
            <w:r>
              <w:t>0,1516</w:t>
            </w:r>
          </w:p>
        </w:tc>
        <w:tc>
          <w:tcPr>
            <w:tcW w:w="784" w:type="dxa"/>
          </w:tcPr>
          <w:p w:rsidR="002C551E" w:rsidRDefault="002C551E">
            <w:pPr>
              <w:pStyle w:val="ConsPlusNormal"/>
            </w:pPr>
            <w:r>
              <w:t>0,1668</w:t>
            </w:r>
          </w:p>
        </w:tc>
        <w:tc>
          <w:tcPr>
            <w:tcW w:w="784" w:type="dxa"/>
          </w:tcPr>
          <w:p w:rsidR="002C551E" w:rsidRDefault="002C551E">
            <w:pPr>
              <w:pStyle w:val="ConsPlusNormal"/>
            </w:pPr>
            <w:r>
              <w:t>0,1834</w:t>
            </w:r>
          </w:p>
        </w:tc>
        <w:tc>
          <w:tcPr>
            <w:tcW w:w="784" w:type="dxa"/>
          </w:tcPr>
          <w:p w:rsidR="002C551E" w:rsidRDefault="002C551E">
            <w:pPr>
              <w:pStyle w:val="ConsPlusNormal"/>
            </w:pPr>
            <w:r>
              <w:t>0,2017</w:t>
            </w:r>
          </w:p>
        </w:tc>
      </w:tr>
      <w:tr w:rsidR="002C551E">
        <w:tc>
          <w:tcPr>
            <w:tcW w:w="1954" w:type="dxa"/>
          </w:tcPr>
          <w:p w:rsidR="002C551E" w:rsidRDefault="002C551E">
            <w:pPr>
              <w:pStyle w:val="ConsPlusNormal"/>
            </w:pPr>
            <w:r>
              <w:t>Операционный платеж, не более</w:t>
            </w:r>
          </w:p>
        </w:tc>
        <w:tc>
          <w:tcPr>
            <w:tcW w:w="1069" w:type="dxa"/>
          </w:tcPr>
          <w:p w:rsidR="002C551E" w:rsidRDefault="002C551E">
            <w:pPr>
              <w:pStyle w:val="ConsPlusNormal"/>
            </w:pPr>
            <w:r>
              <w:t>0,1006</w:t>
            </w:r>
          </w:p>
        </w:tc>
        <w:tc>
          <w:tcPr>
            <w:tcW w:w="340"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w:t>
            </w:r>
          </w:p>
        </w:tc>
        <w:tc>
          <w:tcPr>
            <w:tcW w:w="784" w:type="dxa"/>
          </w:tcPr>
          <w:p w:rsidR="002C551E" w:rsidRDefault="002C551E">
            <w:pPr>
              <w:pStyle w:val="ConsPlusNormal"/>
            </w:pPr>
            <w:r>
              <w:t>0,1006</w:t>
            </w:r>
          </w:p>
        </w:tc>
      </w:tr>
    </w:tbl>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203" w:name="P2921"/>
      <w:bookmarkEnd w:id="203"/>
      <w:r>
        <w:t>&lt;*&gt; В случае если срок проектирования и (или) срок строительства, реконструкции объекта отличается (не более чем на 3 месяца), то применяются пропорционально пересчитанные коэффициенты с изменением общего срока соглашения при сохранении итоговых сумм коэффициентов по каждой субсидии и сохранении срока эксплуатации.</w:t>
      </w:r>
    </w:p>
    <w:p w:rsidR="002C551E" w:rsidRDefault="002C551E">
      <w:pPr>
        <w:pStyle w:val="ConsPlusNormal"/>
        <w:spacing w:before="220"/>
        <w:ind w:firstLine="540"/>
        <w:jc w:val="both"/>
      </w:pPr>
      <w:bookmarkStart w:id="204" w:name="P2922"/>
      <w:bookmarkEnd w:id="204"/>
      <w:r>
        <w:t>&lt;**&gt; Возможно увеличение коэффициентов Инвестиционного платежа за счет уменьшения коэффициентов Субсидии на проценты (досрочное погашение Инвестиционного платежа) при пропорциональном уменьшении Субсидии на проценты по следующим периодам без превышения итоговых коэффициентов Субсидии на проценты и Инвестиционного платежа.</w:t>
      </w:r>
    </w:p>
    <w:p w:rsidR="002C551E" w:rsidRDefault="002C551E">
      <w:pPr>
        <w:pStyle w:val="ConsPlusNormal"/>
        <w:jc w:val="right"/>
      </w:pPr>
    </w:p>
    <w:p w:rsidR="002C551E" w:rsidRDefault="002C551E">
      <w:pPr>
        <w:pStyle w:val="ConsPlusNormal"/>
        <w:jc w:val="right"/>
        <w:outlineLvl w:val="1"/>
      </w:pPr>
      <w:bookmarkStart w:id="205" w:name="P2924"/>
      <w:bookmarkEnd w:id="205"/>
      <w:r>
        <w:t>Таблица 2</w:t>
      </w:r>
    </w:p>
    <w:p w:rsidR="002C551E" w:rsidRDefault="002C551E">
      <w:pPr>
        <w:pStyle w:val="ConsPlusNormal"/>
        <w:jc w:val="right"/>
      </w:pPr>
    </w:p>
    <w:p w:rsidR="002C551E" w:rsidRDefault="002C551E">
      <w:pPr>
        <w:pStyle w:val="ConsPlusNormal"/>
        <w:sectPr w:rsidR="002C551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54"/>
        <w:gridCol w:w="1069"/>
        <w:gridCol w:w="340"/>
        <w:gridCol w:w="904"/>
        <w:gridCol w:w="904"/>
        <w:gridCol w:w="904"/>
        <w:gridCol w:w="904"/>
        <w:gridCol w:w="904"/>
        <w:gridCol w:w="904"/>
        <w:gridCol w:w="904"/>
      </w:tblGrid>
      <w:tr w:rsidR="002C551E">
        <w:tc>
          <w:tcPr>
            <w:tcW w:w="9691" w:type="dxa"/>
            <w:gridSpan w:val="10"/>
          </w:tcPr>
          <w:p w:rsidR="002C551E" w:rsidRDefault="002C551E">
            <w:pPr>
              <w:pStyle w:val="ConsPlusNormal"/>
            </w:pPr>
            <w:r>
              <w:lastRenderedPageBreak/>
              <w:t>1. Коэффициенты для расчета расходных обязательств по концессионному соглашению</w:t>
            </w:r>
          </w:p>
        </w:tc>
      </w:tr>
      <w:tr w:rsidR="002C551E">
        <w:tc>
          <w:tcPr>
            <w:tcW w:w="5171" w:type="dxa"/>
            <w:gridSpan w:val="5"/>
          </w:tcPr>
          <w:p w:rsidR="002C551E" w:rsidRDefault="002C551E">
            <w:pPr>
              <w:pStyle w:val="ConsPlusNormal"/>
            </w:pPr>
            <w:r>
              <w:t>Срок проектирования, месяцев</w:t>
            </w:r>
          </w:p>
        </w:tc>
        <w:tc>
          <w:tcPr>
            <w:tcW w:w="4520" w:type="dxa"/>
            <w:gridSpan w:val="5"/>
          </w:tcPr>
          <w:p w:rsidR="002C551E" w:rsidRDefault="002C551E">
            <w:pPr>
              <w:pStyle w:val="ConsPlusNormal"/>
            </w:pPr>
            <w:r>
              <w:t>12</w:t>
            </w:r>
          </w:p>
        </w:tc>
      </w:tr>
      <w:tr w:rsidR="002C551E">
        <w:tc>
          <w:tcPr>
            <w:tcW w:w="5171" w:type="dxa"/>
            <w:gridSpan w:val="5"/>
          </w:tcPr>
          <w:p w:rsidR="002C551E" w:rsidRDefault="002C551E">
            <w:pPr>
              <w:pStyle w:val="ConsPlusNormal"/>
            </w:pPr>
            <w:r>
              <w:t>Срок строительства, месяцев</w:t>
            </w:r>
          </w:p>
        </w:tc>
        <w:tc>
          <w:tcPr>
            <w:tcW w:w="4520" w:type="dxa"/>
            <w:gridSpan w:val="5"/>
          </w:tcPr>
          <w:p w:rsidR="002C551E" w:rsidRDefault="002C551E">
            <w:pPr>
              <w:pStyle w:val="ConsPlusNormal"/>
            </w:pPr>
            <w:r>
              <w:t>24</w:t>
            </w:r>
          </w:p>
        </w:tc>
      </w:tr>
      <w:tr w:rsidR="002C551E">
        <w:tc>
          <w:tcPr>
            <w:tcW w:w="5171" w:type="dxa"/>
            <w:gridSpan w:val="5"/>
          </w:tcPr>
          <w:p w:rsidR="002C551E" w:rsidRDefault="002C551E">
            <w:pPr>
              <w:pStyle w:val="ConsPlusNormal"/>
            </w:pPr>
            <w:r>
              <w:t>Срок эксплуатации, месяцев</w:t>
            </w:r>
          </w:p>
        </w:tc>
        <w:tc>
          <w:tcPr>
            <w:tcW w:w="4520" w:type="dxa"/>
            <w:gridSpan w:val="5"/>
          </w:tcPr>
          <w:p w:rsidR="002C551E" w:rsidRDefault="002C551E">
            <w:pPr>
              <w:pStyle w:val="ConsPlusNormal"/>
            </w:pPr>
            <w:r>
              <w:t>60</w:t>
            </w:r>
          </w:p>
        </w:tc>
      </w:tr>
      <w:tr w:rsidR="002C551E">
        <w:tc>
          <w:tcPr>
            <w:tcW w:w="5171" w:type="dxa"/>
            <w:gridSpan w:val="5"/>
          </w:tcPr>
          <w:p w:rsidR="002C551E" w:rsidRDefault="002C551E">
            <w:pPr>
              <w:pStyle w:val="ConsPlusNormal"/>
            </w:pPr>
            <w:r>
              <w:t>Срок соглашения, месяцев</w:t>
            </w:r>
          </w:p>
        </w:tc>
        <w:tc>
          <w:tcPr>
            <w:tcW w:w="4520" w:type="dxa"/>
            <w:gridSpan w:val="5"/>
          </w:tcPr>
          <w:p w:rsidR="002C551E" w:rsidRDefault="002C551E">
            <w:pPr>
              <w:pStyle w:val="ConsPlusNormal"/>
            </w:pPr>
            <w:r>
              <w:t>96</w:t>
            </w:r>
          </w:p>
        </w:tc>
      </w:tr>
      <w:tr w:rsidR="002C551E">
        <w:tc>
          <w:tcPr>
            <w:tcW w:w="1954" w:type="dxa"/>
          </w:tcPr>
          <w:p w:rsidR="002C551E" w:rsidRDefault="002C551E">
            <w:pPr>
              <w:pStyle w:val="ConsPlusNormal"/>
            </w:pPr>
            <w:r>
              <w:t>Наименование субсидии</w:t>
            </w:r>
          </w:p>
        </w:tc>
        <w:tc>
          <w:tcPr>
            <w:tcW w:w="1069" w:type="dxa"/>
          </w:tcPr>
          <w:p w:rsidR="002C551E" w:rsidRDefault="002C551E">
            <w:pPr>
              <w:pStyle w:val="ConsPlusNormal"/>
            </w:pPr>
            <w:r>
              <w:t>Коэф-ты, не более</w:t>
            </w:r>
          </w:p>
        </w:tc>
        <w:tc>
          <w:tcPr>
            <w:tcW w:w="340" w:type="dxa"/>
          </w:tcPr>
          <w:p w:rsidR="002C551E" w:rsidRDefault="002C551E">
            <w:pPr>
              <w:pStyle w:val="ConsPlusNormal"/>
            </w:pPr>
            <w:r>
              <w:t>1</w:t>
            </w:r>
          </w:p>
        </w:tc>
        <w:tc>
          <w:tcPr>
            <w:tcW w:w="904" w:type="dxa"/>
          </w:tcPr>
          <w:p w:rsidR="002C551E" w:rsidRDefault="002C551E">
            <w:pPr>
              <w:pStyle w:val="ConsPlusNormal"/>
            </w:pPr>
            <w:r>
              <w:t>2</w:t>
            </w:r>
          </w:p>
        </w:tc>
        <w:tc>
          <w:tcPr>
            <w:tcW w:w="904" w:type="dxa"/>
          </w:tcPr>
          <w:p w:rsidR="002C551E" w:rsidRDefault="002C551E">
            <w:pPr>
              <w:pStyle w:val="ConsPlusNormal"/>
            </w:pPr>
            <w:r>
              <w:t>3</w:t>
            </w:r>
          </w:p>
        </w:tc>
        <w:tc>
          <w:tcPr>
            <w:tcW w:w="904" w:type="dxa"/>
          </w:tcPr>
          <w:p w:rsidR="002C551E" w:rsidRDefault="002C551E">
            <w:pPr>
              <w:pStyle w:val="ConsPlusNormal"/>
            </w:pPr>
            <w:r>
              <w:t>4</w:t>
            </w:r>
          </w:p>
        </w:tc>
        <w:tc>
          <w:tcPr>
            <w:tcW w:w="904" w:type="dxa"/>
          </w:tcPr>
          <w:p w:rsidR="002C551E" w:rsidRDefault="002C551E">
            <w:pPr>
              <w:pStyle w:val="ConsPlusNormal"/>
            </w:pPr>
            <w:r>
              <w:t>5</w:t>
            </w:r>
          </w:p>
        </w:tc>
        <w:tc>
          <w:tcPr>
            <w:tcW w:w="904" w:type="dxa"/>
          </w:tcPr>
          <w:p w:rsidR="002C551E" w:rsidRDefault="002C551E">
            <w:pPr>
              <w:pStyle w:val="ConsPlusNormal"/>
            </w:pPr>
            <w:r>
              <w:t>6</w:t>
            </w:r>
          </w:p>
        </w:tc>
        <w:tc>
          <w:tcPr>
            <w:tcW w:w="904" w:type="dxa"/>
          </w:tcPr>
          <w:p w:rsidR="002C551E" w:rsidRDefault="002C551E">
            <w:pPr>
              <w:pStyle w:val="ConsPlusNormal"/>
            </w:pPr>
            <w:r>
              <w:t>7</w:t>
            </w:r>
          </w:p>
        </w:tc>
        <w:tc>
          <w:tcPr>
            <w:tcW w:w="904" w:type="dxa"/>
          </w:tcPr>
          <w:p w:rsidR="002C551E" w:rsidRDefault="002C551E">
            <w:pPr>
              <w:pStyle w:val="ConsPlusNormal"/>
            </w:pPr>
            <w:r>
              <w:t>8</w:t>
            </w:r>
          </w:p>
        </w:tc>
      </w:tr>
      <w:tr w:rsidR="002C551E">
        <w:tc>
          <w:tcPr>
            <w:tcW w:w="1954" w:type="dxa"/>
          </w:tcPr>
          <w:p w:rsidR="002C551E" w:rsidRDefault="002C551E">
            <w:pPr>
              <w:pStyle w:val="ConsPlusNormal"/>
            </w:pPr>
            <w:r>
              <w:t>Итоговый коэффициент для расчета расходных обязательств, не более</w:t>
            </w:r>
          </w:p>
        </w:tc>
        <w:tc>
          <w:tcPr>
            <w:tcW w:w="1069" w:type="dxa"/>
          </w:tcPr>
          <w:p w:rsidR="002C551E" w:rsidRDefault="002C551E">
            <w:pPr>
              <w:pStyle w:val="ConsPlusNormal"/>
            </w:pPr>
            <w:r>
              <w:t>1,92418</w:t>
            </w:r>
          </w:p>
        </w:tc>
        <w:tc>
          <w:tcPr>
            <w:tcW w:w="340" w:type="dxa"/>
          </w:tcPr>
          <w:p w:rsidR="002C551E" w:rsidRDefault="002C551E">
            <w:pPr>
              <w:pStyle w:val="ConsPlusNormal"/>
            </w:pPr>
            <w:r>
              <w:t>-</w:t>
            </w:r>
          </w:p>
        </w:tc>
        <w:tc>
          <w:tcPr>
            <w:tcW w:w="904" w:type="dxa"/>
          </w:tcPr>
          <w:p w:rsidR="002C551E" w:rsidRDefault="002C551E">
            <w:pPr>
              <w:pStyle w:val="ConsPlusNormal"/>
            </w:pPr>
            <w:r>
              <w:t>0,13182</w:t>
            </w:r>
          </w:p>
        </w:tc>
        <w:tc>
          <w:tcPr>
            <w:tcW w:w="904" w:type="dxa"/>
          </w:tcPr>
          <w:p w:rsidR="002C551E" w:rsidRDefault="002C551E">
            <w:pPr>
              <w:pStyle w:val="ConsPlusNormal"/>
            </w:pPr>
            <w:r>
              <w:t>0,13182</w:t>
            </w:r>
          </w:p>
        </w:tc>
        <w:tc>
          <w:tcPr>
            <w:tcW w:w="904" w:type="dxa"/>
          </w:tcPr>
          <w:p w:rsidR="002C551E" w:rsidRDefault="002C551E">
            <w:pPr>
              <w:pStyle w:val="ConsPlusNormal"/>
            </w:pPr>
            <w:r>
              <w:t>0,23897</w:t>
            </w:r>
          </w:p>
        </w:tc>
        <w:tc>
          <w:tcPr>
            <w:tcW w:w="904" w:type="dxa"/>
          </w:tcPr>
          <w:p w:rsidR="002C551E" w:rsidRDefault="002C551E">
            <w:pPr>
              <w:pStyle w:val="ConsPlusNormal"/>
            </w:pPr>
            <w:r>
              <w:t>0,31394</w:t>
            </w:r>
          </w:p>
        </w:tc>
        <w:tc>
          <w:tcPr>
            <w:tcW w:w="904" w:type="dxa"/>
          </w:tcPr>
          <w:p w:rsidR="002C551E" w:rsidRDefault="002C551E">
            <w:pPr>
              <w:pStyle w:val="ConsPlusNormal"/>
            </w:pPr>
            <w:r>
              <w:t>0,31234</w:t>
            </w:r>
          </w:p>
        </w:tc>
        <w:tc>
          <w:tcPr>
            <w:tcW w:w="904" w:type="dxa"/>
          </w:tcPr>
          <w:p w:rsidR="002C551E" w:rsidRDefault="002C551E">
            <w:pPr>
              <w:pStyle w:val="ConsPlusNormal"/>
            </w:pPr>
            <w:r>
              <w:t>0,31030</w:t>
            </w:r>
          </w:p>
        </w:tc>
        <w:tc>
          <w:tcPr>
            <w:tcW w:w="904" w:type="dxa"/>
          </w:tcPr>
          <w:p w:rsidR="002C551E" w:rsidRDefault="002C551E">
            <w:pPr>
              <w:pStyle w:val="ConsPlusNormal"/>
            </w:pPr>
            <w:r>
              <w:t>0,48499</w:t>
            </w:r>
          </w:p>
        </w:tc>
      </w:tr>
      <w:tr w:rsidR="002C551E">
        <w:tc>
          <w:tcPr>
            <w:tcW w:w="9691" w:type="dxa"/>
            <w:gridSpan w:val="10"/>
          </w:tcPr>
          <w:p w:rsidR="002C551E" w:rsidRDefault="002C551E">
            <w:pPr>
              <w:pStyle w:val="ConsPlusNormal"/>
            </w:pPr>
            <w:r>
              <w:t>в том числе:</w:t>
            </w:r>
          </w:p>
        </w:tc>
      </w:tr>
      <w:tr w:rsidR="002C551E">
        <w:tc>
          <w:tcPr>
            <w:tcW w:w="1954" w:type="dxa"/>
          </w:tcPr>
          <w:p w:rsidR="002C551E" w:rsidRDefault="002C551E">
            <w:pPr>
              <w:pStyle w:val="ConsPlusNormal"/>
            </w:pPr>
            <w:r>
              <w:t>Капитальный грант, не более</w:t>
            </w:r>
          </w:p>
        </w:tc>
        <w:tc>
          <w:tcPr>
            <w:tcW w:w="1069" w:type="dxa"/>
          </w:tcPr>
          <w:p w:rsidR="002C551E" w:rsidRDefault="002C551E">
            <w:pPr>
              <w:pStyle w:val="ConsPlusNormal"/>
            </w:pPr>
            <w:r>
              <w:t>0,26364</w:t>
            </w:r>
          </w:p>
        </w:tc>
        <w:tc>
          <w:tcPr>
            <w:tcW w:w="340" w:type="dxa"/>
          </w:tcPr>
          <w:p w:rsidR="002C551E" w:rsidRDefault="002C551E">
            <w:pPr>
              <w:pStyle w:val="ConsPlusNormal"/>
            </w:pPr>
            <w:r>
              <w:t>-</w:t>
            </w:r>
          </w:p>
        </w:tc>
        <w:tc>
          <w:tcPr>
            <w:tcW w:w="904" w:type="dxa"/>
          </w:tcPr>
          <w:p w:rsidR="002C551E" w:rsidRDefault="002C551E">
            <w:pPr>
              <w:pStyle w:val="ConsPlusNormal"/>
            </w:pPr>
            <w:r>
              <w:t>0,13182</w:t>
            </w:r>
          </w:p>
        </w:tc>
        <w:tc>
          <w:tcPr>
            <w:tcW w:w="904" w:type="dxa"/>
          </w:tcPr>
          <w:p w:rsidR="002C551E" w:rsidRDefault="002C551E">
            <w:pPr>
              <w:pStyle w:val="ConsPlusNormal"/>
            </w:pPr>
            <w:r>
              <w:t>0,13182</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r>
      <w:tr w:rsidR="002C551E">
        <w:tc>
          <w:tcPr>
            <w:tcW w:w="1954" w:type="dxa"/>
          </w:tcPr>
          <w:p w:rsidR="002C551E" w:rsidRDefault="002C551E">
            <w:pPr>
              <w:pStyle w:val="ConsPlusNormal"/>
            </w:pPr>
            <w:r>
              <w:t xml:space="preserve">Субсидия на проценты </w:t>
            </w:r>
            <w:hyperlink w:anchor="P2998">
              <w:r>
                <w:rPr>
                  <w:color w:val="0000FF"/>
                </w:rPr>
                <w:t>&lt;*&gt;</w:t>
              </w:r>
            </w:hyperlink>
            <w:r>
              <w:t>, не более</w:t>
            </w:r>
          </w:p>
        </w:tc>
        <w:tc>
          <w:tcPr>
            <w:tcW w:w="1069" w:type="dxa"/>
          </w:tcPr>
          <w:p w:rsidR="002C551E" w:rsidRDefault="002C551E">
            <w:pPr>
              <w:pStyle w:val="ConsPlusNormal"/>
            </w:pPr>
            <w:r>
              <w:t>0,64746</w:t>
            </w:r>
          </w:p>
        </w:tc>
        <w:tc>
          <w:tcPr>
            <w:tcW w:w="340"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0,15405</w:t>
            </w:r>
          </w:p>
        </w:tc>
        <w:tc>
          <w:tcPr>
            <w:tcW w:w="904" w:type="dxa"/>
          </w:tcPr>
          <w:p w:rsidR="002C551E" w:rsidRDefault="002C551E">
            <w:pPr>
              <w:pStyle w:val="ConsPlusNormal"/>
            </w:pPr>
            <w:r>
              <w:t>0,17812</w:t>
            </w:r>
          </w:p>
        </w:tc>
        <w:tc>
          <w:tcPr>
            <w:tcW w:w="904" w:type="dxa"/>
          </w:tcPr>
          <w:p w:rsidR="002C551E" w:rsidRDefault="002C551E">
            <w:pPr>
              <w:pStyle w:val="ConsPlusNormal"/>
            </w:pPr>
            <w:r>
              <w:t>0,14561</w:t>
            </w:r>
          </w:p>
        </w:tc>
        <w:tc>
          <w:tcPr>
            <w:tcW w:w="904" w:type="dxa"/>
          </w:tcPr>
          <w:p w:rsidR="002C551E" w:rsidRDefault="002C551E">
            <w:pPr>
              <w:pStyle w:val="ConsPlusNormal"/>
            </w:pPr>
            <w:r>
              <w:t>0,10600</w:t>
            </w:r>
          </w:p>
        </w:tc>
        <w:tc>
          <w:tcPr>
            <w:tcW w:w="904" w:type="dxa"/>
          </w:tcPr>
          <w:p w:rsidR="002C551E" w:rsidRDefault="002C551E">
            <w:pPr>
              <w:pStyle w:val="ConsPlusNormal"/>
            </w:pPr>
            <w:r>
              <w:t>0,06368</w:t>
            </w:r>
          </w:p>
        </w:tc>
      </w:tr>
      <w:tr w:rsidR="002C551E">
        <w:tc>
          <w:tcPr>
            <w:tcW w:w="1954" w:type="dxa"/>
          </w:tcPr>
          <w:p w:rsidR="002C551E" w:rsidRDefault="002C551E">
            <w:pPr>
              <w:pStyle w:val="ConsPlusNormal"/>
            </w:pPr>
            <w:r>
              <w:t xml:space="preserve">Инвестиционный платеж </w:t>
            </w:r>
            <w:hyperlink w:anchor="P2998">
              <w:r>
                <w:rPr>
                  <w:color w:val="0000FF"/>
                </w:rPr>
                <w:t>&lt;*&gt;</w:t>
              </w:r>
            </w:hyperlink>
            <w:r>
              <w:t>, но не более</w:t>
            </w:r>
          </w:p>
        </w:tc>
        <w:tc>
          <w:tcPr>
            <w:tcW w:w="1069" w:type="dxa"/>
          </w:tcPr>
          <w:p w:rsidR="002C551E" w:rsidRDefault="002C551E">
            <w:pPr>
              <w:pStyle w:val="ConsPlusNormal"/>
            </w:pPr>
            <w:r>
              <w:t>0,91248</w:t>
            </w:r>
          </w:p>
        </w:tc>
        <w:tc>
          <w:tcPr>
            <w:tcW w:w="340"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0,08492</w:t>
            </w:r>
          </w:p>
        </w:tc>
        <w:tc>
          <w:tcPr>
            <w:tcW w:w="904" w:type="dxa"/>
          </w:tcPr>
          <w:p w:rsidR="002C551E" w:rsidRDefault="002C551E">
            <w:pPr>
              <w:pStyle w:val="ConsPlusNormal"/>
            </w:pPr>
            <w:r>
              <w:t>0,13582</w:t>
            </w:r>
          </w:p>
        </w:tc>
        <w:tc>
          <w:tcPr>
            <w:tcW w:w="904" w:type="dxa"/>
          </w:tcPr>
          <w:p w:rsidR="002C551E" w:rsidRDefault="002C551E">
            <w:pPr>
              <w:pStyle w:val="ConsPlusNormal"/>
            </w:pPr>
            <w:r>
              <w:t>0,16673</w:t>
            </w:r>
          </w:p>
        </w:tc>
        <w:tc>
          <w:tcPr>
            <w:tcW w:w="904" w:type="dxa"/>
          </w:tcPr>
          <w:p w:rsidR="002C551E" w:rsidRDefault="002C551E">
            <w:pPr>
              <w:pStyle w:val="ConsPlusNormal"/>
            </w:pPr>
            <w:r>
              <w:t>0,20430</w:t>
            </w:r>
          </w:p>
        </w:tc>
        <w:tc>
          <w:tcPr>
            <w:tcW w:w="904" w:type="dxa"/>
          </w:tcPr>
          <w:p w:rsidR="002C551E" w:rsidRDefault="002C551E">
            <w:pPr>
              <w:pStyle w:val="ConsPlusNormal"/>
            </w:pPr>
            <w:r>
              <w:t>0,32071</w:t>
            </w:r>
          </w:p>
        </w:tc>
      </w:tr>
      <w:tr w:rsidR="002C551E">
        <w:tc>
          <w:tcPr>
            <w:tcW w:w="1954" w:type="dxa"/>
          </w:tcPr>
          <w:p w:rsidR="002C551E" w:rsidRDefault="002C551E">
            <w:pPr>
              <w:pStyle w:val="ConsPlusNormal"/>
            </w:pPr>
            <w:r>
              <w:t>Операционный платеж, не более</w:t>
            </w:r>
          </w:p>
        </w:tc>
        <w:tc>
          <w:tcPr>
            <w:tcW w:w="1069" w:type="dxa"/>
          </w:tcPr>
          <w:p w:rsidR="002C551E" w:rsidRDefault="002C551E">
            <w:pPr>
              <w:pStyle w:val="ConsPlusNormal"/>
            </w:pPr>
            <w:r>
              <w:t>0,10060</w:t>
            </w:r>
          </w:p>
        </w:tc>
        <w:tc>
          <w:tcPr>
            <w:tcW w:w="340"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w:t>
            </w:r>
          </w:p>
        </w:tc>
        <w:tc>
          <w:tcPr>
            <w:tcW w:w="904" w:type="dxa"/>
          </w:tcPr>
          <w:p w:rsidR="002C551E" w:rsidRDefault="002C551E">
            <w:pPr>
              <w:pStyle w:val="ConsPlusNormal"/>
            </w:pPr>
            <w:r>
              <w:t>0,10060</w:t>
            </w:r>
          </w:p>
        </w:tc>
      </w:tr>
    </w:tbl>
    <w:p w:rsidR="002C551E" w:rsidRDefault="002C551E">
      <w:pPr>
        <w:pStyle w:val="ConsPlusNormal"/>
        <w:sectPr w:rsidR="002C551E">
          <w:pgSz w:w="16838" w:h="11905" w:orient="landscape"/>
          <w:pgMar w:top="1701" w:right="1134" w:bottom="850" w:left="1134" w:header="0" w:footer="0" w:gutter="0"/>
          <w:cols w:space="720"/>
          <w:titlePg/>
        </w:sectPr>
      </w:pPr>
    </w:p>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206" w:name="P2998"/>
      <w:bookmarkEnd w:id="206"/>
      <w:r>
        <w:t>&lt;*&gt; Возможно увеличение коэффициентов Инвестиционного платежа за счет уменьшения коэффициентов Субсидии на проценты (досрочное погашение Инвестиционного платежа) при пропорциональном уменьшении Субсидии на проценты по следующим периодам без превышения итоговых коэффициентов Субсидии на проценты и Инвестиционного платежа.</w:t>
      </w:r>
    </w:p>
    <w:p w:rsidR="002C551E" w:rsidRDefault="002C551E">
      <w:pPr>
        <w:pStyle w:val="ConsPlusNormal"/>
        <w:ind w:firstLine="540"/>
        <w:jc w:val="both"/>
      </w:pPr>
    </w:p>
    <w:p w:rsidR="002C551E" w:rsidRDefault="002C551E">
      <w:pPr>
        <w:pStyle w:val="ConsPlusNormal"/>
        <w:jc w:val="right"/>
        <w:outlineLvl w:val="1"/>
      </w:pPr>
      <w:r>
        <w:t>Таблица 3</w:t>
      </w:r>
    </w:p>
    <w:p w:rsidR="002C551E" w:rsidRDefault="002C551E">
      <w:pPr>
        <w:pStyle w:val="ConsPlusNormal"/>
        <w:ind w:firstLine="540"/>
        <w:jc w:val="both"/>
      </w:pPr>
    </w:p>
    <w:p w:rsidR="002C551E" w:rsidRDefault="002C551E">
      <w:pPr>
        <w:pStyle w:val="ConsPlusTitle"/>
        <w:jc w:val="center"/>
      </w:pPr>
      <w:bookmarkStart w:id="207" w:name="P3002"/>
      <w:bookmarkEnd w:id="207"/>
      <w:r>
        <w:t>Требования к концессионным соглашениям</w:t>
      </w:r>
    </w:p>
    <w:p w:rsidR="002C551E" w:rsidRDefault="002C551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69"/>
        <w:gridCol w:w="5953"/>
      </w:tblGrid>
      <w:tr w:rsidR="002C551E">
        <w:tc>
          <w:tcPr>
            <w:tcW w:w="454" w:type="dxa"/>
          </w:tcPr>
          <w:p w:rsidR="002C551E" w:rsidRDefault="002C551E">
            <w:pPr>
              <w:pStyle w:val="ConsPlusNormal"/>
              <w:jc w:val="center"/>
            </w:pPr>
            <w:r>
              <w:t>N п/п</w:t>
            </w:r>
          </w:p>
        </w:tc>
        <w:tc>
          <w:tcPr>
            <w:tcW w:w="2569" w:type="dxa"/>
          </w:tcPr>
          <w:p w:rsidR="002C551E" w:rsidRDefault="002C551E">
            <w:pPr>
              <w:pStyle w:val="ConsPlusNormal"/>
              <w:jc w:val="center"/>
            </w:pPr>
            <w:r>
              <w:t>Существенные условия</w:t>
            </w:r>
          </w:p>
        </w:tc>
        <w:tc>
          <w:tcPr>
            <w:tcW w:w="5953" w:type="dxa"/>
          </w:tcPr>
          <w:p w:rsidR="002C551E" w:rsidRDefault="002C551E">
            <w:pPr>
              <w:pStyle w:val="ConsPlusNormal"/>
              <w:jc w:val="center"/>
            </w:pPr>
            <w:r>
              <w:t>Содержание</w:t>
            </w:r>
          </w:p>
        </w:tc>
      </w:tr>
      <w:tr w:rsidR="002C551E">
        <w:tc>
          <w:tcPr>
            <w:tcW w:w="454" w:type="dxa"/>
          </w:tcPr>
          <w:p w:rsidR="002C551E" w:rsidRDefault="002C551E">
            <w:pPr>
              <w:pStyle w:val="ConsPlusNormal"/>
              <w:jc w:val="center"/>
            </w:pPr>
            <w:r>
              <w:t>1</w:t>
            </w:r>
          </w:p>
        </w:tc>
        <w:tc>
          <w:tcPr>
            <w:tcW w:w="2569" w:type="dxa"/>
          </w:tcPr>
          <w:p w:rsidR="002C551E" w:rsidRDefault="002C551E">
            <w:pPr>
              <w:pStyle w:val="ConsPlusNormal"/>
              <w:jc w:val="center"/>
            </w:pPr>
            <w:r>
              <w:t>2</w:t>
            </w:r>
          </w:p>
        </w:tc>
        <w:tc>
          <w:tcPr>
            <w:tcW w:w="5953" w:type="dxa"/>
          </w:tcPr>
          <w:p w:rsidR="002C551E" w:rsidRDefault="002C551E">
            <w:pPr>
              <w:pStyle w:val="ConsPlusNormal"/>
              <w:jc w:val="center"/>
            </w:pPr>
            <w:r>
              <w:t>3</w:t>
            </w:r>
          </w:p>
        </w:tc>
      </w:tr>
      <w:tr w:rsidR="002C551E">
        <w:tc>
          <w:tcPr>
            <w:tcW w:w="454" w:type="dxa"/>
          </w:tcPr>
          <w:p w:rsidR="002C551E" w:rsidRDefault="002C551E">
            <w:pPr>
              <w:pStyle w:val="ConsPlusNormal"/>
            </w:pPr>
            <w:r>
              <w:t>1.</w:t>
            </w:r>
          </w:p>
        </w:tc>
        <w:tc>
          <w:tcPr>
            <w:tcW w:w="2569" w:type="dxa"/>
          </w:tcPr>
          <w:p w:rsidR="002C551E" w:rsidRDefault="002C551E">
            <w:pPr>
              <w:pStyle w:val="ConsPlusNormal"/>
            </w:pPr>
            <w:r>
              <w:t>Предмет концессионного соглашения</w:t>
            </w:r>
          </w:p>
        </w:tc>
        <w:tc>
          <w:tcPr>
            <w:tcW w:w="5953" w:type="dxa"/>
          </w:tcPr>
          <w:p w:rsidR="002C551E" w:rsidRDefault="002C551E">
            <w:pPr>
              <w:pStyle w:val="ConsPlusNormal"/>
            </w:pPr>
            <w:r>
              <w:t>концессионер обязуется за свой счет осуществить проектирование, строительство (реконструкцию) и оснащение объекта образования (далее - Объект), право собственности на который принадлежит (будет принадлежать) концеденту, а также осуществлять деятельность (эксплуатацию) с использованием Объекта в порядке и на условиях, предусмотренных концессионным соглашением, а концедент обязуется предоставить концессионеру на срок, установленный концессионным соглашением, права владения и пользования Объектом для осуществления указанной деятельности</w:t>
            </w:r>
          </w:p>
        </w:tc>
      </w:tr>
      <w:tr w:rsidR="002C551E">
        <w:tc>
          <w:tcPr>
            <w:tcW w:w="454" w:type="dxa"/>
          </w:tcPr>
          <w:p w:rsidR="002C551E" w:rsidRDefault="002C551E">
            <w:pPr>
              <w:pStyle w:val="ConsPlusNormal"/>
            </w:pPr>
            <w:r>
              <w:t>2.</w:t>
            </w:r>
          </w:p>
        </w:tc>
        <w:tc>
          <w:tcPr>
            <w:tcW w:w="2569" w:type="dxa"/>
          </w:tcPr>
          <w:p w:rsidR="002C551E" w:rsidRDefault="002C551E">
            <w:pPr>
              <w:pStyle w:val="ConsPlusNormal"/>
            </w:pPr>
            <w:r>
              <w:t>Стороны концессионного соглашения</w:t>
            </w:r>
          </w:p>
        </w:tc>
        <w:tc>
          <w:tcPr>
            <w:tcW w:w="5953" w:type="dxa"/>
          </w:tcPr>
          <w:p w:rsidR="002C551E" w:rsidRDefault="002C551E">
            <w:pPr>
              <w:pStyle w:val="ConsPlusNormal"/>
            </w:pPr>
            <w:r>
              <w:t>концедент - муниципальное образование, реализующее полномочия в отношении Объекта.</w:t>
            </w:r>
          </w:p>
          <w:p w:rsidR="002C551E" w:rsidRDefault="002C551E">
            <w:pPr>
              <w:pStyle w:val="ConsPlusNormal"/>
            </w:pPr>
            <w:r>
              <w:t>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2 и более указанных юридических лица, с которыми заключено концессионное соглашение</w:t>
            </w:r>
          </w:p>
        </w:tc>
      </w:tr>
      <w:tr w:rsidR="002C551E">
        <w:tc>
          <w:tcPr>
            <w:tcW w:w="454" w:type="dxa"/>
            <w:vMerge w:val="restart"/>
            <w:tcBorders>
              <w:bottom w:val="nil"/>
            </w:tcBorders>
          </w:tcPr>
          <w:p w:rsidR="002C551E" w:rsidRDefault="002C551E">
            <w:pPr>
              <w:pStyle w:val="ConsPlusNormal"/>
            </w:pPr>
            <w:r>
              <w:t>3.</w:t>
            </w:r>
          </w:p>
        </w:tc>
        <w:tc>
          <w:tcPr>
            <w:tcW w:w="2569" w:type="dxa"/>
          </w:tcPr>
          <w:p w:rsidR="002C551E" w:rsidRDefault="002C551E">
            <w:pPr>
              <w:pStyle w:val="ConsPlusNormal"/>
            </w:pPr>
            <w:r>
              <w:t>Срок действия концессионного соглашения:</w:t>
            </w:r>
          </w:p>
          <w:p w:rsidR="002C551E" w:rsidRDefault="002C551E">
            <w:pPr>
              <w:pStyle w:val="ConsPlusNormal"/>
            </w:pPr>
            <w:r>
              <w:t xml:space="preserve">для объектов, указанных в </w:t>
            </w:r>
            <w:hyperlink w:anchor="P2658">
              <w:r>
                <w:rPr>
                  <w:color w:val="0000FF"/>
                </w:rPr>
                <w:t>пунктах 4.1</w:t>
              </w:r>
            </w:hyperlink>
            <w:r>
              <w:t xml:space="preserve">, </w:t>
            </w:r>
            <w:hyperlink w:anchor="P2722">
              <w:r>
                <w:rPr>
                  <w:color w:val="0000FF"/>
                </w:rPr>
                <w:t>4.2</w:t>
              </w:r>
            </w:hyperlink>
            <w:r>
              <w:t xml:space="preserve"> Порядка:</w:t>
            </w:r>
          </w:p>
        </w:tc>
        <w:tc>
          <w:tcPr>
            <w:tcW w:w="5953" w:type="dxa"/>
          </w:tcPr>
          <w:p w:rsidR="002C551E" w:rsidRDefault="002C551E">
            <w:pPr>
              <w:pStyle w:val="ConsPlusNormal"/>
            </w:pPr>
            <w:r>
              <w:t>8 лет с даты заключения концессионного соглашения, который включает в себя:</w:t>
            </w:r>
          </w:p>
          <w:p w:rsidR="002C551E" w:rsidRDefault="002C551E">
            <w:pPr>
              <w:pStyle w:val="ConsPlusNormal"/>
            </w:pPr>
            <w:r>
              <w:t>I. срок инвестиционной стадии (создание (реконструкция) Объекта) - не более 3 лет с даты заключения концессионного соглашения до даты получения концессионером разрешения на ввод Объекта в эксплуатацию;</w:t>
            </w:r>
          </w:p>
          <w:p w:rsidR="002C551E" w:rsidRDefault="002C551E">
            <w:pPr>
              <w:pStyle w:val="ConsPlusNormal"/>
            </w:pPr>
            <w:r>
              <w:t>II. срок эксплуатационной стадии (эксплуатация Объекта) - с даты получения концессионером разрешения на ввод Объекта в эксплуатацию до даты прекращения концессионного соглашения, но не менее 5 лет.</w:t>
            </w:r>
          </w:p>
          <w:p w:rsidR="002C551E" w:rsidRDefault="002C551E">
            <w:pPr>
              <w:pStyle w:val="ConsPlusNormal"/>
            </w:pPr>
            <w:r>
              <w:t>Концессионное соглашение предусматривает возможность изменения (продления) указанных выше сроков при условии соблюдения требований законодательства Российской Федерации</w:t>
            </w:r>
          </w:p>
        </w:tc>
      </w:tr>
      <w:tr w:rsidR="002C551E">
        <w:tblPrEx>
          <w:tblBorders>
            <w:insideH w:val="nil"/>
          </w:tblBorders>
        </w:tblPrEx>
        <w:tc>
          <w:tcPr>
            <w:tcW w:w="454" w:type="dxa"/>
            <w:vMerge/>
            <w:tcBorders>
              <w:bottom w:val="nil"/>
            </w:tcBorders>
          </w:tcPr>
          <w:p w:rsidR="002C551E" w:rsidRDefault="002C551E">
            <w:pPr>
              <w:pStyle w:val="ConsPlusNormal"/>
            </w:pPr>
          </w:p>
        </w:tc>
        <w:tc>
          <w:tcPr>
            <w:tcW w:w="2569" w:type="dxa"/>
            <w:tcBorders>
              <w:bottom w:val="nil"/>
            </w:tcBorders>
          </w:tcPr>
          <w:p w:rsidR="002C551E" w:rsidRDefault="002C551E">
            <w:pPr>
              <w:pStyle w:val="ConsPlusNormal"/>
            </w:pPr>
            <w:r>
              <w:t xml:space="preserve">для объектов, указанных </w:t>
            </w:r>
            <w:r>
              <w:lastRenderedPageBreak/>
              <w:t xml:space="preserve">в </w:t>
            </w:r>
            <w:hyperlink w:anchor="P2724">
              <w:r>
                <w:rPr>
                  <w:color w:val="0000FF"/>
                </w:rPr>
                <w:t>пункте 4.3</w:t>
              </w:r>
            </w:hyperlink>
            <w:r>
              <w:t xml:space="preserve"> Порядка:</w:t>
            </w:r>
          </w:p>
        </w:tc>
        <w:tc>
          <w:tcPr>
            <w:tcW w:w="5953" w:type="dxa"/>
            <w:tcBorders>
              <w:bottom w:val="nil"/>
            </w:tcBorders>
          </w:tcPr>
          <w:p w:rsidR="002C551E" w:rsidRDefault="002C551E">
            <w:pPr>
              <w:pStyle w:val="ConsPlusNormal"/>
            </w:pPr>
            <w:r>
              <w:lastRenderedPageBreak/>
              <w:t xml:space="preserve">13 лет с даты заключения концессионного соглашения, куда </w:t>
            </w:r>
            <w:r>
              <w:lastRenderedPageBreak/>
              <w:t>входит:</w:t>
            </w:r>
          </w:p>
          <w:p w:rsidR="002C551E" w:rsidRDefault="002C551E">
            <w:pPr>
              <w:pStyle w:val="ConsPlusNormal"/>
            </w:pPr>
            <w:r>
              <w:t>срок инвестиционной стадии (создание (реконструкция) Объекта) - не более 3 лет с даты заключения концессионного соглашения до даты получения концессионером разрешения на ввод Объекта в эксплуатацию;</w:t>
            </w:r>
          </w:p>
          <w:p w:rsidR="002C551E" w:rsidRDefault="002C551E">
            <w:pPr>
              <w:pStyle w:val="ConsPlusNormal"/>
            </w:pPr>
            <w:r>
              <w:t>срок эксплуатационной стадии (эксплуатация Объекта) - с даты получения концессионером разрешения на ввод Объекта в эксплуатацию до даты прекращения концессионного соглашения, но не менее 10 лет.</w:t>
            </w:r>
          </w:p>
          <w:p w:rsidR="002C551E" w:rsidRDefault="002C551E">
            <w:pPr>
              <w:pStyle w:val="ConsPlusNormal"/>
            </w:pPr>
            <w:r>
              <w:t>Концессионное соглашение предусматривает возможность изменения (продления) указанных выше сроков при условии соблюдения требований законодательства Российской Федерации</w:t>
            </w:r>
          </w:p>
        </w:tc>
      </w:tr>
      <w:tr w:rsidR="002C551E">
        <w:tblPrEx>
          <w:tblBorders>
            <w:insideH w:val="nil"/>
          </w:tblBorders>
        </w:tblPrEx>
        <w:tc>
          <w:tcPr>
            <w:tcW w:w="8976" w:type="dxa"/>
            <w:gridSpan w:val="3"/>
            <w:tcBorders>
              <w:top w:val="nil"/>
            </w:tcBorders>
          </w:tcPr>
          <w:p w:rsidR="002C551E" w:rsidRDefault="002C551E">
            <w:pPr>
              <w:pStyle w:val="ConsPlusNormal"/>
              <w:jc w:val="both"/>
            </w:pPr>
            <w:r>
              <w:lastRenderedPageBreak/>
              <w:t xml:space="preserve">(п. 3 в ред. </w:t>
            </w:r>
            <w:hyperlink r:id="rId964">
              <w:r>
                <w:rPr>
                  <w:color w:val="0000FF"/>
                </w:rPr>
                <w:t>постановления</w:t>
              </w:r>
            </w:hyperlink>
            <w:r>
              <w:t xml:space="preserve"> Правительства ХМАО - Югры от 25.09.2024 N 347-п)</w:t>
            </w:r>
          </w:p>
        </w:tc>
      </w:tr>
      <w:tr w:rsidR="002C551E">
        <w:tc>
          <w:tcPr>
            <w:tcW w:w="454" w:type="dxa"/>
          </w:tcPr>
          <w:p w:rsidR="002C551E" w:rsidRDefault="002C551E">
            <w:pPr>
              <w:pStyle w:val="ConsPlusNormal"/>
            </w:pPr>
            <w:r>
              <w:t>4.</w:t>
            </w:r>
          </w:p>
        </w:tc>
        <w:tc>
          <w:tcPr>
            <w:tcW w:w="2569" w:type="dxa"/>
          </w:tcPr>
          <w:p w:rsidR="002C551E" w:rsidRDefault="002C551E">
            <w:pPr>
              <w:pStyle w:val="ConsPlusNormal"/>
            </w:pPr>
            <w:r>
              <w:t>Описание, в том числе технико-экономические показатели, объекта концессионного соглашения</w:t>
            </w:r>
          </w:p>
        </w:tc>
        <w:tc>
          <w:tcPr>
            <w:tcW w:w="5953" w:type="dxa"/>
          </w:tcPr>
          <w:p w:rsidR="002C551E" w:rsidRDefault="002C551E">
            <w:pPr>
              <w:pStyle w:val="ConsPlusNormal"/>
            </w:pPr>
            <w:r>
              <w:t>Объектом является объект образования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подлежащий созданию (реконструкции) и последующему использованию (эксплуатации) на условиях, установленных в концессионном соглашении. Описание, в том числе технико-экономические показатели, Объекта приводится в концессионном соглашении и должно соответствовать федеральным государственным образовательным стандартам и иным федеральным или региональным требованиям к соответствующим объектам</w:t>
            </w:r>
          </w:p>
        </w:tc>
      </w:tr>
      <w:tr w:rsidR="002C551E">
        <w:tc>
          <w:tcPr>
            <w:tcW w:w="454" w:type="dxa"/>
          </w:tcPr>
          <w:p w:rsidR="002C551E" w:rsidRDefault="002C551E">
            <w:pPr>
              <w:pStyle w:val="ConsPlusNormal"/>
            </w:pPr>
            <w:r>
              <w:t>5.</w:t>
            </w:r>
          </w:p>
        </w:tc>
        <w:tc>
          <w:tcPr>
            <w:tcW w:w="2569" w:type="dxa"/>
          </w:tcPr>
          <w:p w:rsidR="002C551E" w:rsidRDefault="002C551E">
            <w:pPr>
              <w:pStyle w:val="ConsPlusNormal"/>
            </w:pPr>
            <w:r>
              <w:t>Обязательства концессионера</w:t>
            </w:r>
          </w:p>
        </w:tc>
        <w:tc>
          <w:tcPr>
            <w:tcW w:w="5953" w:type="dxa"/>
          </w:tcPr>
          <w:p w:rsidR="002C551E" w:rsidRDefault="002C551E">
            <w:pPr>
              <w:pStyle w:val="ConsPlusNormal"/>
            </w:pPr>
            <w:r>
              <w:t>5.1. Подготовка территории для создания (реконструкции) Объекта и (или) осуществления деятельности, предусмотренной концессионным соглашением.</w:t>
            </w:r>
          </w:p>
          <w:p w:rsidR="002C551E" w:rsidRDefault="002C551E">
            <w:pPr>
              <w:pStyle w:val="ConsPlusNormal"/>
            </w:pPr>
            <w:r>
              <w:t>5.2. Создание (реконструкция), включая выполнение инженерных изысканий, разработку проектной, сметной и рабочей документации (в случае создания объекта), строительство (реконструкцию) и оснащение, Объекта за счет собственных и (или) привлеченных средств (в т.ч. средств финансирующих организаций и средств, предоставляемых концедентом в размере и на условиях, предусмотренных концессионным соглашением) в соответствии с технико-экономическими показателями Объекта и проектно-сметной документацией.</w:t>
            </w:r>
          </w:p>
          <w:p w:rsidR="002C551E" w:rsidRDefault="002C551E">
            <w:pPr>
              <w:pStyle w:val="ConsPlusNormal"/>
            </w:pPr>
            <w:r>
              <w:t>5.3. Ввод Объекта концессионного соглашения в эксплуатацию.</w:t>
            </w:r>
          </w:p>
          <w:p w:rsidR="002C551E" w:rsidRDefault="002C551E">
            <w:pPr>
              <w:pStyle w:val="ConsPlusNormal"/>
            </w:pPr>
            <w:r>
              <w:t>5.4. Использование (эксплуатация) Объекта в порядке и на условиях, предусмотренных концессионным соглашением в соответствии с требованиями законодательства Российской Федерации.</w:t>
            </w:r>
          </w:p>
          <w:p w:rsidR="002C551E" w:rsidRDefault="002C551E">
            <w:pPr>
              <w:pStyle w:val="ConsPlusNormal"/>
            </w:pPr>
            <w:r>
              <w:t>В концессионном соглашении определяется объем использования (эксплуатации).</w:t>
            </w:r>
          </w:p>
          <w:p w:rsidR="002C551E" w:rsidRDefault="002C551E">
            <w:pPr>
              <w:pStyle w:val="ConsPlusNormal"/>
            </w:pPr>
            <w:r>
              <w:t xml:space="preserve">5.5. Несение и страхование концессионером риска случайной гибели и случайного повреждения Объекта в течение периода его создания (реконструкции) в порядке и на </w:t>
            </w:r>
            <w:r>
              <w:lastRenderedPageBreak/>
              <w:t>условиях, предусмотренных концессионным соглашением.</w:t>
            </w:r>
          </w:p>
          <w:p w:rsidR="002C551E" w:rsidRDefault="002C551E">
            <w:pPr>
              <w:pStyle w:val="ConsPlusNormal"/>
            </w:pPr>
            <w:r>
              <w:t>5.6. Предоставление концеденту надлежащего обеспечения исполнения обязательств концессионера на условиях, предусмотренных концессионным соглашением.</w:t>
            </w:r>
          </w:p>
          <w:p w:rsidR="002C551E" w:rsidRDefault="002C551E">
            <w:pPr>
              <w:pStyle w:val="ConsPlusNormal"/>
            </w:pPr>
            <w:r>
              <w:t>5.7. Выплата концеденту концессионной платы, а также исполнение иных финансовых обязательств в форме, порядке и сроки, определенные концессионным соглашением.</w:t>
            </w:r>
          </w:p>
          <w:p w:rsidR="002C551E" w:rsidRDefault="002C551E">
            <w:pPr>
              <w:pStyle w:val="ConsPlusNormal"/>
            </w:pPr>
            <w:r>
              <w:t>5.8. Передача Объекта концеденту при прекращении концессионного соглашения в порядке, предусмотренном концессионным соглашением.</w:t>
            </w:r>
          </w:p>
          <w:p w:rsidR="002C551E" w:rsidRDefault="002C551E">
            <w:pPr>
              <w:pStyle w:val="ConsPlusNormal"/>
            </w:pPr>
            <w:r>
              <w:t>Концессионным соглашением дополнительно предусматриваются иные обязательства концессионера</w:t>
            </w:r>
          </w:p>
        </w:tc>
      </w:tr>
      <w:tr w:rsidR="002C551E">
        <w:tc>
          <w:tcPr>
            <w:tcW w:w="454" w:type="dxa"/>
          </w:tcPr>
          <w:p w:rsidR="002C551E" w:rsidRDefault="002C551E">
            <w:pPr>
              <w:pStyle w:val="ConsPlusNormal"/>
            </w:pPr>
            <w:r>
              <w:lastRenderedPageBreak/>
              <w:t>6.</w:t>
            </w:r>
          </w:p>
        </w:tc>
        <w:tc>
          <w:tcPr>
            <w:tcW w:w="2569" w:type="dxa"/>
          </w:tcPr>
          <w:p w:rsidR="002C551E" w:rsidRDefault="002C551E">
            <w:pPr>
              <w:pStyle w:val="ConsPlusNormal"/>
            </w:pPr>
            <w:r>
              <w:t>Обязательства концедента</w:t>
            </w:r>
          </w:p>
        </w:tc>
        <w:tc>
          <w:tcPr>
            <w:tcW w:w="5953" w:type="dxa"/>
          </w:tcPr>
          <w:p w:rsidR="002C551E" w:rsidRDefault="002C551E">
            <w:pPr>
              <w:pStyle w:val="ConsPlusNormal"/>
            </w:pPr>
            <w:r>
              <w:t>6.1. Формирование и кадастровый учет земельного участка, передаваемого концессионеру в целях обеспечения создания (реконструкции) Объекта (далее - Земельный участок), предоставление или обеспечение предоставления Земельного участка концессионеру в соответствии с требованиями законодательства Российской Федерации на условиях, предусмотренных концессионным соглашением.</w:t>
            </w:r>
          </w:p>
          <w:p w:rsidR="002C551E" w:rsidRDefault="002C551E">
            <w:pPr>
              <w:pStyle w:val="ConsPlusNormal"/>
            </w:pPr>
            <w:r>
              <w:t>Кроме того, в нем обязательно предусматривается размер арендной платы (ставки арендной платы) за пользование Земельным участком либо формула расчета размера арендной платы (ставки арендной платы) в течение срока действия концессионного соглашения.</w:t>
            </w:r>
          </w:p>
          <w:p w:rsidR="002C551E" w:rsidRDefault="002C551E">
            <w:pPr>
              <w:pStyle w:val="ConsPlusNormal"/>
            </w:pPr>
            <w:r>
              <w:t>6.2. Финансирование концедентом и выплата концессионеру расходов, связанных с созданием (реконструкцией) Объекта (выплата капитального гранта, выплата Инвестиционного платежа, Субсидии на проценты), а также его использованием (эксплуатацией) (выплата операционного платежа) в размере и порядке, предусмотренных концессионным соглашением.</w:t>
            </w:r>
          </w:p>
          <w:p w:rsidR="002C551E" w:rsidRDefault="002C551E">
            <w:pPr>
              <w:pStyle w:val="ConsPlusNormal"/>
            </w:pPr>
            <w:r>
              <w:t>6.3. Выполнение действий для государственной регистрации права собственности концедента на Объект, прав владения и пользования концессионера Объектом, а также договора в отношении Земельного участка.</w:t>
            </w:r>
          </w:p>
          <w:p w:rsidR="002C551E" w:rsidRDefault="002C551E">
            <w:pPr>
              <w:pStyle w:val="ConsPlusNormal"/>
            </w:pPr>
            <w:r>
              <w:t>6.4. Предоставление концессионеру прав владения и пользования Объектом с даты регистрации прав собственности концедента на созданный Объект (с даты передачи подлежащего реконструкции Объекта и до даты прекращения концессионного соглашения).</w:t>
            </w:r>
          </w:p>
          <w:p w:rsidR="002C551E" w:rsidRDefault="002C551E">
            <w:pPr>
              <w:pStyle w:val="ConsPlusNormal"/>
            </w:pPr>
            <w:r>
              <w:t>6.5. В связи с прекращением концессионного соглашения принятие от концессионера Объекта в соответствии с условиями концессионного соглашения.</w:t>
            </w:r>
          </w:p>
          <w:p w:rsidR="002C551E" w:rsidRDefault="002C551E">
            <w:pPr>
              <w:pStyle w:val="ConsPlusNormal"/>
            </w:pPr>
            <w:r>
              <w:t>Концессионным соглашением дополнительно предусматриваются иные обязательства концедента</w:t>
            </w:r>
          </w:p>
        </w:tc>
      </w:tr>
      <w:tr w:rsidR="002C551E">
        <w:tc>
          <w:tcPr>
            <w:tcW w:w="454" w:type="dxa"/>
          </w:tcPr>
          <w:p w:rsidR="002C551E" w:rsidRDefault="002C551E">
            <w:pPr>
              <w:pStyle w:val="ConsPlusNormal"/>
            </w:pPr>
            <w:r>
              <w:t>7.</w:t>
            </w:r>
          </w:p>
        </w:tc>
        <w:tc>
          <w:tcPr>
            <w:tcW w:w="2569" w:type="dxa"/>
          </w:tcPr>
          <w:p w:rsidR="002C551E" w:rsidRDefault="002C551E">
            <w:pPr>
              <w:pStyle w:val="ConsPlusNormal"/>
            </w:pPr>
            <w:r>
              <w:t>Срок передачи концессионеру Объекта концессионного соглашения</w:t>
            </w:r>
          </w:p>
        </w:tc>
        <w:tc>
          <w:tcPr>
            <w:tcW w:w="5953" w:type="dxa"/>
          </w:tcPr>
          <w:p w:rsidR="002C551E" w:rsidRDefault="002C551E">
            <w:pPr>
              <w:pStyle w:val="ConsPlusNormal"/>
            </w:pPr>
            <w:r>
              <w:t>Объект подлежит передаче концедентом концессионеру для осуществления деятельности, предусмотренной концессионным соглашением, в дату ввода Объекта в эксплуатацию</w:t>
            </w:r>
          </w:p>
        </w:tc>
      </w:tr>
      <w:tr w:rsidR="002C551E">
        <w:tc>
          <w:tcPr>
            <w:tcW w:w="454" w:type="dxa"/>
          </w:tcPr>
          <w:p w:rsidR="002C551E" w:rsidRDefault="002C551E">
            <w:pPr>
              <w:pStyle w:val="ConsPlusNormal"/>
            </w:pPr>
            <w:r>
              <w:t>8.</w:t>
            </w:r>
          </w:p>
        </w:tc>
        <w:tc>
          <w:tcPr>
            <w:tcW w:w="2569" w:type="dxa"/>
          </w:tcPr>
          <w:p w:rsidR="002C551E" w:rsidRDefault="002C551E">
            <w:pPr>
              <w:pStyle w:val="ConsPlusNormal"/>
            </w:pPr>
            <w:r>
              <w:t xml:space="preserve">Цели и срок </w:t>
            </w:r>
            <w:r>
              <w:lastRenderedPageBreak/>
              <w:t>использования (эксплуатации) объекта концессионного соглашения</w:t>
            </w:r>
          </w:p>
        </w:tc>
        <w:tc>
          <w:tcPr>
            <w:tcW w:w="5953" w:type="dxa"/>
          </w:tcPr>
          <w:p w:rsidR="002C551E" w:rsidRDefault="002C551E">
            <w:pPr>
              <w:pStyle w:val="ConsPlusNormal"/>
            </w:pPr>
            <w:r>
              <w:lastRenderedPageBreak/>
              <w:t xml:space="preserve">Целью использования (эксплуатации) Объекта является </w:t>
            </w:r>
            <w:r>
              <w:lastRenderedPageBreak/>
              <w:t>осуществление концессионером деятельности, связанной с использованием (эксплуатацией) Объекта в порядке и на условиях, предусмотренных концессионным соглашением, и в соответствии с требованиями законодательства Российской Федерации.</w:t>
            </w:r>
          </w:p>
          <w:p w:rsidR="002C551E" w:rsidRDefault="002C551E">
            <w:pPr>
              <w:pStyle w:val="ConsPlusNormal"/>
            </w:pPr>
            <w:r>
              <w:t>Срок эксплуатации Объекта начинается с даты ввода Объекта в эксплуатацию и заканчивается в день передачи концеденту Объекта при прекращении концессионного соглашения.</w:t>
            </w:r>
          </w:p>
          <w:p w:rsidR="002C551E" w:rsidRDefault="002C551E">
            <w:pPr>
              <w:pStyle w:val="ConsPlusNormal"/>
            </w:pPr>
            <w:r>
              <w:t>Перечень видов деятельности концессионера при использовании (эксплуатации) Объекта устанавливается концессионным соглашением</w:t>
            </w:r>
          </w:p>
        </w:tc>
      </w:tr>
      <w:tr w:rsidR="002C551E">
        <w:tc>
          <w:tcPr>
            <w:tcW w:w="454" w:type="dxa"/>
          </w:tcPr>
          <w:p w:rsidR="002C551E" w:rsidRDefault="002C551E">
            <w:pPr>
              <w:pStyle w:val="ConsPlusNormal"/>
            </w:pPr>
            <w:r>
              <w:lastRenderedPageBreak/>
              <w:t>9.</w:t>
            </w:r>
          </w:p>
        </w:tc>
        <w:tc>
          <w:tcPr>
            <w:tcW w:w="2569" w:type="dxa"/>
          </w:tcPr>
          <w:p w:rsidR="002C551E" w:rsidRDefault="002C551E">
            <w:pPr>
              <w:pStyle w:val="ConsPlusNormal"/>
            </w:pPr>
            <w:r>
              <w:t>Способы обеспечения концессионером исполнения обязательств по концессионному соглашению</w:t>
            </w:r>
          </w:p>
        </w:tc>
        <w:tc>
          <w:tcPr>
            <w:tcW w:w="5953" w:type="dxa"/>
          </w:tcPr>
          <w:p w:rsidR="002C551E" w:rsidRDefault="002C551E">
            <w:pPr>
              <w:pStyle w:val="ConsPlusNormal"/>
            </w:pPr>
            <w:r>
              <w:t>Обеспечение обязательств концессионера предусмотрено на Инвестиционной и Эксплуатационной стадии и осуществляется одним или несколькими из следующих способов:</w:t>
            </w:r>
          </w:p>
          <w:p w:rsidR="002C551E" w:rsidRDefault="002C551E">
            <w:pPr>
              <w:pStyle w:val="ConsPlusNormal"/>
            </w:pPr>
            <w:r>
              <w:t>I. Предоставление безотзывной независимой (банковской) гарантии.</w:t>
            </w:r>
          </w:p>
          <w:p w:rsidR="002C551E" w:rsidRDefault="002C551E">
            <w:pPr>
              <w:pStyle w:val="ConsPlusNormal"/>
            </w:pPr>
            <w:r>
              <w:t>II. Передача концессионером концеденту в залог прав концессионера по договору банковского вклада (депозита).</w:t>
            </w:r>
          </w:p>
          <w:p w:rsidR="002C551E" w:rsidRDefault="002C551E">
            <w:pPr>
              <w:pStyle w:val="ConsPlusNormal"/>
            </w:pPr>
            <w:r>
              <w:t>III. Осуществление страхования риска ответственности концессионера за нарушение обязательств по концессионному соглашению.</w:t>
            </w:r>
          </w:p>
          <w:p w:rsidR="002C551E" w:rsidRDefault="002C551E">
            <w:pPr>
              <w:pStyle w:val="ConsPlusNormal"/>
            </w:pPr>
            <w:r>
              <w:t>Требования к размеру обеспечения, срокам его предоставления, подтверждающим документам и иным условиям предоставления обеспечения устанавливаются в концессионном соглашении</w:t>
            </w:r>
          </w:p>
        </w:tc>
      </w:tr>
      <w:tr w:rsidR="002C551E">
        <w:tc>
          <w:tcPr>
            <w:tcW w:w="454" w:type="dxa"/>
          </w:tcPr>
          <w:p w:rsidR="002C551E" w:rsidRDefault="002C551E">
            <w:pPr>
              <w:pStyle w:val="ConsPlusNormal"/>
            </w:pPr>
            <w:r>
              <w:t>10.</w:t>
            </w:r>
          </w:p>
        </w:tc>
        <w:tc>
          <w:tcPr>
            <w:tcW w:w="2569" w:type="dxa"/>
          </w:tcPr>
          <w:p w:rsidR="002C551E" w:rsidRDefault="002C551E">
            <w:pPr>
              <w:pStyle w:val="ConsPlusNormal"/>
            </w:pPr>
            <w:r>
              <w:t>Размер концессионной платы, форма, порядок и сроки ее внесения</w:t>
            </w:r>
          </w:p>
        </w:tc>
        <w:tc>
          <w:tcPr>
            <w:tcW w:w="5953" w:type="dxa"/>
          </w:tcPr>
          <w:p w:rsidR="002C551E" w:rsidRDefault="002C551E">
            <w:pPr>
              <w:pStyle w:val="ConsPlusNormal"/>
            </w:pPr>
            <w:r>
              <w:t xml:space="preserve">Плата, выплачиваемая концессионером концеденту в период использования (эксплуатации) Объекта в соответствии с положениями Федерального </w:t>
            </w:r>
            <w:hyperlink r:id="rId965">
              <w:r>
                <w:rPr>
                  <w:color w:val="0000FF"/>
                </w:rPr>
                <w:t>закона</w:t>
              </w:r>
            </w:hyperlink>
            <w:r>
              <w:t xml:space="preserve"> от 21 июля 2005 года N 115-ФЗ "О концессионных соглашениях" в форме определенных в твердой сумме платежей, вносимых периодически или единовременно в бюджет концедента, либо передачи концеденту в собственность имущества, находящегося в собственности концессионера. Размер концессионной платы, форма, порядок и сроки ее внесения определяются концессионным соглашением</w:t>
            </w:r>
          </w:p>
        </w:tc>
      </w:tr>
      <w:tr w:rsidR="002C551E">
        <w:tc>
          <w:tcPr>
            <w:tcW w:w="454" w:type="dxa"/>
          </w:tcPr>
          <w:p w:rsidR="002C551E" w:rsidRDefault="002C551E">
            <w:pPr>
              <w:pStyle w:val="ConsPlusNormal"/>
            </w:pPr>
            <w:r>
              <w:t>11.</w:t>
            </w:r>
          </w:p>
        </w:tc>
        <w:tc>
          <w:tcPr>
            <w:tcW w:w="2569" w:type="dxa"/>
          </w:tcPr>
          <w:p w:rsidR="002C551E" w:rsidRDefault="002C551E">
            <w:pPr>
              <w:pStyle w:val="ConsPlusNormal"/>
            </w:pPr>
            <w:r>
              <w:t>Порядок возмещения расходов сторон в случае досрочного расторжения концессионного соглашения</w:t>
            </w:r>
          </w:p>
        </w:tc>
        <w:tc>
          <w:tcPr>
            <w:tcW w:w="5953" w:type="dxa"/>
          </w:tcPr>
          <w:p w:rsidR="002C551E" w:rsidRDefault="002C551E">
            <w:pPr>
              <w:pStyle w:val="ConsPlusNormal"/>
            </w:pPr>
            <w:r>
              <w:t>Порядок возмещения расходов сторон при досрочном расторжении концессионного соглашения определяется его условиями в зависимости от оснований расторжения.</w:t>
            </w:r>
          </w:p>
          <w:p w:rsidR="002C551E" w:rsidRDefault="002C551E">
            <w:pPr>
              <w:pStyle w:val="ConsPlusNormal"/>
            </w:pPr>
            <w:r>
              <w:t>В концессионном соглашении устанавливаются механизмы расчета суммы возмещения: по обстоятельствам, относящимся к концессионеру; при существенном изменении обстоятельств; по обстоятельствам, относящимся к концеденту; по соглашению сторон. Сумма возмещения определяется с учетом ограничений, установленных концессионным соглашением</w:t>
            </w:r>
          </w:p>
        </w:tc>
      </w:tr>
    </w:tbl>
    <w:p w:rsidR="002C551E" w:rsidRDefault="002C551E">
      <w:pPr>
        <w:pStyle w:val="ConsPlusNormal"/>
      </w:pPr>
    </w:p>
    <w:p w:rsidR="002C551E" w:rsidRDefault="002C551E">
      <w:pPr>
        <w:pStyle w:val="ConsPlusNormal"/>
        <w:jc w:val="right"/>
        <w:outlineLvl w:val="1"/>
      </w:pPr>
      <w:r>
        <w:t>Таблица 4</w:t>
      </w:r>
    </w:p>
    <w:p w:rsidR="002C551E" w:rsidRDefault="002C551E">
      <w:pPr>
        <w:pStyle w:val="ConsPlusNormal"/>
        <w:jc w:val="center"/>
      </w:pPr>
    </w:p>
    <w:p w:rsidR="002C551E" w:rsidRDefault="002C551E">
      <w:pPr>
        <w:pStyle w:val="ConsPlusTitle"/>
        <w:jc w:val="center"/>
      </w:pPr>
      <w:bookmarkStart w:id="208" w:name="P3079"/>
      <w:bookmarkEnd w:id="208"/>
      <w:r>
        <w:t>Коэффициенты расчета расходных обязательств</w:t>
      </w:r>
    </w:p>
    <w:p w:rsidR="002C551E" w:rsidRDefault="002C551E">
      <w:pPr>
        <w:pStyle w:val="ConsPlusTitle"/>
        <w:jc w:val="center"/>
      </w:pPr>
      <w:r>
        <w:t>по концессионному соглашению</w:t>
      </w:r>
    </w:p>
    <w:p w:rsidR="002C551E" w:rsidRDefault="002C551E">
      <w:pPr>
        <w:pStyle w:val="ConsPlusNormal"/>
        <w:jc w:val="center"/>
      </w:pPr>
    </w:p>
    <w:p w:rsidR="002C551E" w:rsidRDefault="002C551E">
      <w:pPr>
        <w:pStyle w:val="ConsPlusNormal"/>
        <w:jc w:val="center"/>
      </w:pPr>
      <w:r>
        <w:t xml:space="preserve">(введена </w:t>
      </w:r>
      <w:hyperlink r:id="rId966">
        <w:r>
          <w:rPr>
            <w:color w:val="0000FF"/>
          </w:rPr>
          <w:t>постановлением</w:t>
        </w:r>
      </w:hyperlink>
      <w:r>
        <w:t xml:space="preserve"> Правительства ХМАО - Югры</w:t>
      </w:r>
    </w:p>
    <w:p w:rsidR="002C551E" w:rsidRDefault="002C551E">
      <w:pPr>
        <w:pStyle w:val="ConsPlusNormal"/>
        <w:jc w:val="center"/>
      </w:pPr>
      <w:r>
        <w:t>от 25.09.2024 N 347-п)</w:t>
      </w:r>
    </w:p>
    <w:p w:rsidR="002C551E" w:rsidRDefault="002C551E">
      <w:pPr>
        <w:pStyle w:val="ConsPlusNormal"/>
        <w:jc w:val="center"/>
      </w:pPr>
    </w:p>
    <w:p w:rsidR="002C551E" w:rsidRDefault="002C551E">
      <w:pPr>
        <w:pStyle w:val="ConsPlusNormal"/>
        <w:sectPr w:rsidR="002C551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5"/>
        <w:gridCol w:w="1708"/>
        <w:gridCol w:w="769"/>
        <w:gridCol w:w="929"/>
        <w:gridCol w:w="870"/>
        <w:gridCol w:w="906"/>
        <w:gridCol w:w="906"/>
        <w:gridCol w:w="906"/>
        <w:gridCol w:w="906"/>
        <w:gridCol w:w="906"/>
        <w:gridCol w:w="906"/>
        <w:gridCol w:w="906"/>
        <w:gridCol w:w="906"/>
        <w:gridCol w:w="906"/>
        <w:gridCol w:w="909"/>
      </w:tblGrid>
      <w:tr w:rsidR="002C551E">
        <w:tc>
          <w:tcPr>
            <w:tcW w:w="3664" w:type="dxa"/>
            <w:gridSpan w:val="2"/>
          </w:tcPr>
          <w:p w:rsidR="002C551E" w:rsidRDefault="002C551E">
            <w:pPr>
              <w:pStyle w:val="ConsPlusNormal"/>
            </w:pPr>
            <w:r>
              <w:lastRenderedPageBreak/>
              <w:t>Срок проектирования</w:t>
            </w:r>
          </w:p>
        </w:tc>
        <w:tc>
          <w:tcPr>
            <w:tcW w:w="10913" w:type="dxa"/>
            <w:gridSpan w:val="13"/>
          </w:tcPr>
          <w:p w:rsidR="002C551E" w:rsidRDefault="002C551E">
            <w:pPr>
              <w:pStyle w:val="ConsPlusNormal"/>
            </w:pPr>
            <w:r>
              <w:t>12 месяцев</w:t>
            </w:r>
          </w:p>
        </w:tc>
      </w:tr>
      <w:tr w:rsidR="002C551E">
        <w:tc>
          <w:tcPr>
            <w:tcW w:w="3664" w:type="dxa"/>
            <w:gridSpan w:val="2"/>
          </w:tcPr>
          <w:p w:rsidR="002C551E" w:rsidRDefault="002C551E">
            <w:pPr>
              <w:pStyle w:val="ConsPlusNormal"/>
            </w:pPr>
            <w:r>
              <w:t>Срок строительства</w:t>
            </w:r>
          </w:p>
        </w:tc>
        <w:tc>
          <w:tcPr>
            <w:tcW w:w="10913" w:type="dxa"/>
            <w:gridSpan w:val="13"/>
          </w:tcPr>
          <w:p w:rsidR="002C551E" w:rsidRDefault="002C551E">
            <w:pPr>
              <w:pStyle w:val="ConsPlusNormal"/>
            </w:pPr>
            <w:r>
              <w:t>24 месяца</w:t>
            </w:r>
          </w:p>
        </w:tc>
      </w:tr>
      <w:tr w:rsidR="002C551E">
        <w:tc>
          <w:tcPr>
            <w:tcW w:w="3664" w:type="dxa"/>
            <w:gridSpan w:val="2"/>
          </w:tcPr>
          <w:p w:rsidR="002C551E" w:rsidRDefault="002C551E">
            <w:pPr>
              <w:pStyle w:val="ConsPlusNormal"/>
            </w:pPr>
            <w:r>
              <w:t>Срок эксплуатации</w:t>
            </w:r>
          </w:p>
        </w:tc>
        <w:tc>
          <w:tcPr>
            <w:tcW w:w="10913" w:type="dxa"/>
            <w:gridSpan w:val="13"/>
          </w:tcPr>
          <w:p w:rsidR="002C551E" w:rsidRDefault="002C551E">
            <w:pPr>
              <w:pStyle w:val="ConsPlusNormal"/>
            </w:pPr>
            <w:r>
              <w:t>120 месяцев</w:t>
            </w:r>
          </w:p>
        </w:tc>
      </w:tr>
      <w:tr w:rsidR="002C551E">
        <w:tc>
          <w:tcPr>
            <w:tcW w:w="3664" w:type="dxa"/>
            <w:gridSpan w:val="2"/>
          </w:tcPr>
          <w:p w:rsidR="002C551E" w:rsidRDefault="002C551E">
            <w:pPr>
              <w:pStyle w:val="ConsPlusNormal"/>
            </w:pPr>
            <w:r>
              <w:t>Срок концессионного соглашения</w:t>
            </w:r>
          </w:p>
        </w:tc>
        <w:tc>
          <w:tcPr>
            <w:tcW w:w="10913" w:type="dxa"/>
            <w:gridSpan w:val="13"/>
          </w:tcPr>
          <w:p w:rsidR="002C551E" w:rsidRDefault="002C551E">
            <w:pPr>
              <w:pStyle w:val="ConsPlusNormal"/>
            </w:pPr>
            <w:r>
              <w:t>156 месяцев</w:t>
            </w:r>
          </w:p>
        </w:tc>
      </w:tr>
      <w:tr w:rsidR="002C551E">
        <w:tc>
          <w:tcPr>
            <w:tcW w:w="3664" w:type="dxa"/>
            <w:gridSpan w:val="2"/>
          </w:tcPr>
          <w:p w:rsidR="002C551E" w:rsidRDefault="002C551E">
            <w:pPr>
              <w:pStyle w:val="ConsPlusNormal"/>
            </w:pPr>
            <w:r>
              <w:t>Период реализации, годы</w:t>
            </w:r>
          </w:p>
        </w:tc>
        <w:tc>
          <w:tcPr>
            <w:tcW w:w="722" w:type="dxa"/>
          </w:tcPr>
          <w:p w:rsidR="002C551E" w:rsidRDefault="002C551E">
            <w:pPr>
              <w:pStyle w:val="ConsPlusNormal"/>
              <w:jc w:val="center"/>
            </w:pPr>
            <w:r>
              <w:t>1</w:t>
            </w:r>
          </w:p>
        </w:tc>
        <w:tc>
          <w:tcPr>
            <w:tcW w:w="872" w:type="dxa"/>
          </w:tcPr>
          <w:p w:rsidR="002C551E" w:rsidRDefault="002C551E">
            <w:pPr>
              <w:pStyle w:val="ConsPlusNormal"/>
              <w:jc w:val="center"/>
            </w:pPr>
            <w:r>
              <w:t>2</w:t>
            </w:r>
          </w:p>
        </w:tc>
        <w:tc>
          <w:tcPr>
            <w:tcW w:w="816" w:type="dxa"/>
          </w:tcPr>
          <w:p w:rsidR="002C551E" w:rsidRDefault="002C551E">
            <w:pPr>
              <w:pStyle w:val="ConsPlusNormal"/>
              <w:jc w:val="center"/>
            </w:pPr>
            <w:r>
              <w:t>3</w:t>
            </w:r>
          </w:p>
        </w:tc>
        <w:tc>
          <w:tcPr>
            <w:tcW w:w="850" w:type="dxa"/>
          </w:tcPr>
          <w:p w:rsidR="002C551E" w:rsidRDefault="002C551E">
            <w:pPr>
              <w:pStyle w:val="ConsPlusNormal"/>
              <w:jc w:val="center"/>
            </w:pPr>
            <w:r>
              <w:t>4</w:t>
            </w:r>
          </w:p>
        </w:tc>
        <w:tc>
          <w:tcPr>
            <w:tcW w:w="850" w:type="dxa"/>
          </w:tcPr>
          <w:p w:rsidR="002C551E" w:rsidRDefault="002C551E">
            <w:pPr>
              <w:pStyle w:val="ConsPlusNormal"/>
              <w:jc w:val="center"/>
            </w:pPr>
            <w:r>
              <w:t>5</w:t>
            </w:r>
          </w:p>
        </w:tc>
        <w:tc>
          <w:tcPr>
            <w:tcW w:w="850" w:type="dxa"/>
          </w:tcPr>
          <w:p w:rsidR="002C551E" w:rsidRDefault="002C551E">
            <w:pPr>
              <w:pStyle w:val="ConsPlusNormal"/>
              <w:jc w:val="center"/>
            </w:pPr>
            <w:r>
              <w:t>6</w:t>
            </w:r>
          </w:p>
        </w:tc>
        <w:tc>
          <w:tcPr>
            <w:tcW w:w="850" w:type="dxa"/>
          </w:tcPr>
          <w:p w:rsidR="002C551E" w:rsidRDefault="002C551E">
            <w:pPr>
              <w:pStyle w:val="ConsPlusNormal"/>
              <w:jc w:val="center"/>
            </w:pPr>
            <w:r>
              <w:t>7</w:t>
            </w:r>
          </w:p>
        </w:tc>
        <w:tc>
          <w:tcPr>
            <w:tcW w:w="850" w:type="dxa"/>
          </w:tcPr>
          <w:p w:rsidR="002C551E" w:rsidRDefault="002C551E">
            <w:pPr>
              <w:pStyle w:val="ConsPlusNormal"/>
              <w:jc w:val="center"/>
            </w:pPr>
            <w:r>
              <w:t>8</w:t>
            </w:r>
          </w:p>
        </w:tc>
        <w:tc>
          <w:tcPr>
            <w:tcW w:w="850" w:type="dxa"/>
          </w:tcPr>
          <w:p w:rsidR="002C551E" w:rsidRDefault="002C551E">
            <w:pPr>
              <w:pStyle w:val="ConsPlusNormal"/>
              <w:jc w:val="center"/>
            </w:pPr>
            <w:r>
              <w:t>9</w:t>
            </w:r>
          </w:p>
        </w:tc>
        <w:tc>
          <w:tcPr>
            <w:tcW w:w="850" w:type="dxa"/>
          </w:tcPr>
          <w:p w:rsidR="002C551E" w:rsidRDefault="002C551E">
            <w:pPr>
              <w:pStyle w:val="ConsPlusNormal"/>
              <w:jc w:val="center"/>
            </w:pPr>
            <w:r>
              <w:t>10</w:t>
            </w:r>
          </w:p>
        </w:tc>
        <w:tc>
          <w:tcPr>
            <w:tcW w:w="850" w:type="dxa"/>
          </w:tcPr>
          <w:p w:rsidR="002C551E" w:rsidRDefault="002C551E">
            <w:pPr>
              <w:pStyle w:val="ConsPlusNormal"/>
              <w:jc w:val="center"/>
            </w:pPr>
            <w:r>
              <w:t>11</w:t>
            </w:r>
          </w:p>
        </w:tc>
        <w:tc>
          <w:tcPr>
            <w:tcW w:w="850" w:type="dxa"/>
          </w:tcPr>
          <w:p w:rsidR="002C551E" w:rsidRDefault="002C551E">
            <w:pPr>
              <w:pStyle w:val="ConsPlusNormal"/>
              <w:jc w:val="center"/>
            </w:pPr>
            <w:r>
              <w:t>12</w:t>
            </w:r>
          </w:p>
        </w:tc>
        <w:tc>
          <w:tcPr>
            <w:tcW w:w="853" w:type="dxa"/>
          </w:tcPr>
          <w:p w:rsidR="002C551E" w:rsidRDefault="002C551E">
            <w:pPr>
              <w:pStyle w:val="ConsPlusNormal"/>
              <w:jc w:val="center"/>
            </w:pPr>
            <w:r>
              <w:t>13</w:t>
            </w:r>
          </w:p>
        </w:tc>
      </w:tr>
      <w:tr w:rsidR="002C551E">
        <w:tc>
          <w:tcPr>
            <w:tcW w:w="2530" w:type="dxa"/>
          </w:tcPr>
          <w:p w:rsidR="002C551E" w:rsidRDefault="002C551E">
            <w:pPr>
              <w:pStyle w:val="ConsPlusNormal"/>
            </w:pPr>
            <w:r>
              <w:t>Структура субсидии</w:t>
            </w:r>
          </w:p>
        </w:tc>
        <w:tc>
          <w:tcPr>
            <w:tcW w:w="1134" w:type="dxa"/>
          </w:tcPr>
          <w:p w:rsidR="002C551E" w:rsidRDefault="002C551E">
            <w:pPr>
              <w:pStyle w:val="ConsPlusNormal"/>
              <w:jc w:val="center"/>
            </w:pPr>
            <w:r>
              <w:t>Коэффициенты, не более</w:t>
            </w:r>
          </w:p>
        </w:tc>
        <w:tc>
          <w:tcPr>
            <w:tcW w:w="722" w:type="dxa"/>
          </w:tcPr>
          <w:p w:rsidR="002C551E" w:rsidRDefault="002C551E">
            <w:pPr>
              <w:pStyle w:val="ConsPlusNormal"/>
            </w:pPr>
          </w:p>
        </w:tc>
        <w:tc>
          <w:tcPr>
            <w:tcW w:w="872" w:type="dxa"/>
          </w:tcPr>
          <w:p w:rsidR="002C551E" w:rsidRDefault="002C551E">
            <w:pPr>
              <w:pStyle w:val="ConsPlusNormal"/>
            </w:pPr>
          </w:p>
        </w:tc>
        <w:tc>
          <w:tcPr>
            <w:tcW w:w="816"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0" w:type="dxa"/>
          </w:tcPr>
          <w:p w:rsidR="002C551E" w:rsidRDefault="002C551E">
            <w:pPr>
              <w:pStyle w:val="ConsPlusNormal"/>
            </w:pPr>
          </w:p>
        </w:tc>
        <w:tc>
          <w:tcPr>
            <w:tcW w:w="853" w:type="dxa"/>
          </w:tcPr>
          <w:p w:rsidR="002C551E" w:rsidRDefault="002C551E">
            <w:pPr>
              <w:pStyle w:val="ConsPlusNormal"/>
            </w:pPr>
          </w:p>
        </w:tc>
      </w:tr>
      <w:tr w:rsidR="002C551E">
        <w:tc>
          <w:tcPr>
            <w:tcW w:w="2530" w:type="dxa"/>
          </w:tcPr>
          <w:p w:rsidR="002C551E" w:rsidRDefault="002C551E">
            <w:pPr>
              <w:pStyle w:val="ConsPlusNormal"/>
            </w:pPr>
            <w:r>
              <w:t>Капитальный грант, не более</w:t>
            </w:r>
          </w:p>
        </w:tc>
        <w:tc>
          <w:tcPr>
            <w:tcW w:w="1134" w:type="dxa"/>
          </w:tcPr>
          <w:p w:rsidR="002C551E" w:rsidRDefault="002C551E">
            <w:pPr>
              <w:pStyle w:val="ConsPlusNormal"/>
              <w:jc w:val="center"/>
            </w:pPr>
            <w:r>
              <w:t>0,3500</w:t>
            </w:r>
          </w:p>
        </w:tc>
        <w:tc>
          <w:tcPr>
            <w:tcW w:w="722" w:type="dxa"/>
          </w:tcPr>
          <w:p w:rsidR="002C551E" w:rsidRDefault="002C551E">
            <w:pPr>
              <w:pStyle w:val="ConsPlusNormal"/>
              <w:jc w:val="center"/>
            </w:pPr>
            <w:r>
              <w:t>x</w:t>
            </w:r>
          </w:p>
        </w:tc>
        <w:tc>
          <w:tcPr>
            <w:tcW w:w="872" w:type="dxa"/>
          </w:tcPr>
          <w:p w:rsidR="002C551E" w:rsidRDefault="002C551E">
            <w:pPr>
              <w:pStyle w:val="ConsPlusNormal"/>
              <w:jc w:val="center"/>
            </w:pPr>
            <w:r>
              <w:t>0,1750</w:t>
            </w:r>
          </w:p>
        </w:tc>
        <w:tc>
          <w:tcPr>
            <w:tcW w:w="816" w:type="dxa"/>
          </w:tcPr>
          <w:p w:rsidR="002C551E" w:rsidRDefault="002C551E">
            <w:pPr>
              <w:pStyle w:val="ConsPlusNormal"/>
              <w:jc w:val="center"/>
            </w:pPr>
            <w:r>
              <w:t>0,1750</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3" w:type="dxa"/>
          </w:tcPr>
          <w:p w:rsidR="002C551E" w:rsidRDefault="002C551E">
            <w:pPr>
              <w:pStyle w:val="ConsPlusNormal"/>
              <w:jc w:val="center"/>
            </w:pPr>
            <w:r>
              <w:t>x</w:t>
            </w:r>
          </w:p>
        </w:tc>
      </w:tr>
      <w:tr w:rsidR="002C551E">
        <w:tc>
          <w:tcPr>
            <w:tcW w:w="2530" w:type="dxa"/>
          </w:tcPr>
          <w:p w:rsidR="002C551E" w:rsidRDefault="002C551E">
            <w:pPr>
              <w:pStyle w:val="ConsPlusNormal"/>
            </w:pPr>
            <w:r>
              <w:t>Плата концедента, в том числе:</w:t>
            </w:r>
          </w:p>
        </w:tc>
        <w:tc>
          <w:tcPr>
            <w:tcW w:w="1134" w:type="dxa"/>
          </w:tcPr>
          <w:p w:rsidR="002C551E" w:rsidRDefault="002C551E">
            <w:pPr>
              <w:pStyle w:val="ConsPlusNormal"/>
              <w:jc w:val="center"/>
            </w:pPr>
            <w:r>
              <w:t>х</w:t>
            </w:r>
          </w:p>
        </w:tc>
        <w:tc>
          <w:tcPr>
            <w:tcW w:w="722" w:type="dxa"/>
          </w:tcPr>
          <w:p w:rsidR="002C551E" w:rsidRDefault="002C551E">
            <w:pPr>
              <w:pStyle w:val="ConsPlusNormal"/>
              <w:jc w:val="center"/>
            </w:pPr>
            <w:r>
              <w:t>x</w:t>
            </w:r>
          </w:p>
        </w:tc>
        <w:tc>
          <w:tcPr>
            <w:tcW w:w="872" w:type="dxa"/>
          </w:tcPr>
          <w:p w:rsidR="002C551E" w:rsidRDefault="002C551E">
            <w:pPr>
              <w:pStyle w:val="ConsPlusNormal"/>
              <w:jc w:val="center"/>
            </w:pPr>
            <w:r>
              <w:t>x</w:t>
            </w:r>
          </w:p>
        </w:tc>
        <w:tc>
          <w:tcPr>
            <w:tcW w:w="816"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3" w:type="dxa"/>
          </w:tcPr>
          <w:p w:rsidR="002C551E" w:rsidRDefault="002C551E">
            <w:pPr>
              <w:pStyle w:val="ConsPlusNormal"/>
              <w:jc w:val="center"/>
            </w:pPr>
            <w:r>
              <w:t>x</w:t>
            </w:r>
          </w:p>
        </w:tc>
      </w:tr>
      <w:tr w:rsidR="002C551E">
        <w:tc>
          <w:tcPr>
            <w:tcW w:w="2530" w:type="dxa"/>
          </w:tcPr>
          <w:p w:rsidR="002C551E" w:rsidRDefault="002C551E">
            <w:pPr>
              <w:pStyle w:val="ConsPlusNormal"/>
            </w:pPr>
            <w:r>
              <w:t>Расходы на уплату процентов по кредитам (займам), не более</w:t>
            </w:r>
          </w:p>
        </w:tc>
        <w:tc>
          <w:tcPr>
            <w:tcW w:w="1134" w:type="dxa"/>
          </w:tcPr>
          <w:p w:rsidR="002C551E" w:rsidRDefault="002C551E">
            <w:pPr>
              <w:pStyle w:val="ConsPlusNormal"/>
              <w:jc w:val="center"/>
            </w:pPr>
            <w:r>
              <w:t>0,5952</w:t>
            </w:r>
          </w:p>
        </w:tc>
        <w:tc>
          <w:tcPr>
            <w:tcW w:w="722" w:type="dxa"/>
          </w:tcPr>
          <w:p w:rsidR="002C551E" w:rsidRDefault="002C551E">
            <w:pPr>
              <w:pStyle w:val="ConsPlusNormal"/>
              <w:jc w:val="center"/>
            </w:pPr>
            <w:r>
              <w:t>x</w:t>
            </w:r>
          </w:p>
        </w:tc>
        <w:tc>
          <w:tcPr>
            <w:tcW w:w="872" w:type="dxa"/>
          </w:tcPr>
          <w:p w:rsidR="002C551E" w:rsidRDefault="002C551E">
            <w:pPr>
              <w:pStyle w:val="ConsPlusNormal"/>
              <w:jc w:val="center"/>
            </w:pPr>
            <w:r>
              <w:t>x</w:t>
            </w:r>
          </w:p>
        </w:tc>
        <w:tc>
          <w:tcPr>
            <w:tcW w:w="816" w:type="dxa"/>
          </w:tcPr>
          <w:p w:rsidR="002C551E" w:rsidRDefault="002C551E">
            <w:pPr>
              <w:pStyle w:val="ConsPlusNormal"/>
              <w:jc w:val="center"/>
            </w:pPr>
            <w:r>
              <w:t>x</w:t>
            </w:r>
          </w:p>
        </w:tc>
        <w:tc>
          <w:tcPr>
            <w:tcW w:w="850" w:type="dxa"/>
          </w:tcPr>
          <w:p w:rsidR="002C551E" w:rsidRDefault="002C551E">
            <w:pPr>
              <w:pStyle w:val="ConsPlusNormal"/>
              <w:jc w:val="center"/>
            </w:pPr>
            <w:r>
              <w:t>0,1025</w:t>
            </w:r>
          </w:p>
        </w:tc>
        <w:tc>
          <w:tcPr>
            <w:tcW w:w="850" w:type="dxa"/>
          </w:tcPr>
          <w:p w:rsidR="002C551E" w:rsidRDefault="002C551E">
            <w:pPr>
              <w:pStyle w:val="ConsPlusNormal"/>
              <w:jc w:val="center"/>
            </w:pPr>
            <w:r>
              <w:t>0,0863</w:t>
            </w:r>
          </w:p>
        </w:tc>
        <w:tc>
          <w:tcPr>
            <w:tcW w:w="850" w:type="dxa"/>
          </w:tcPr>
          <w:p w:rsidR="002C551E" w:rsidRDefault="002C551E">
            <w:pPr>
              <w:pStyle w:val="ConsPlusNormal"/>
              <w:jc w:val="center"/>
            </w:pPr>
            <w:r>
              <w:t>0,0807</w:t>
            </w:r>
          </w:p>
        </w:tc>
        <w:tc>
          <w:tcPr>
            <w:tcW w:w="850" w:type="dxa"/>
          </w:tcPr>
          <w:p w:rsidR="002C551E" w:rsidRDefault="002C551E">
            <w:pPr>
              <w:pStyle w:val="ConsPlusNormal"/>
              <w:jc w:val="center"/>
            </w:pPr>
            <w:r>
              <w:t>0,0743</w:t>
            </w:r>
          </w:p>
        </w:tc>
        <w:tc>
          <w:tcPr>
            <w:tcW w:w="850" w:type="dxa"/>
          </w:tcPr>
          <w:p w:rsidR="002C551E" w:rsidRDefault="002C551E">
            <w:pPr>
              <w:pStyle w:val="ConsPlusNormal"/>
              <w:jc w:val="center"/>
            </w:pPr>
            <w:r>
              <w:t>0,0669</w:t>
            </w:r>
          </w:p>
        </w:tc>
        <w:tc>
          <w:tcPr>
            <w:tcW w:w="850" w:type="dxa"/>
          </w:tcPr>
          <w:p w:rsidR="002C551E" w:rsidRDefault="002C551E">
            <w:pPr>
              <w:pStyle w:val="ConsPlusNormal"/>
              <w:jc w:val="center"/>
            </w:pPr>
            <w:r>
              <w:t>0,0586</w:t>
            </w:r>
          </w:p>
        </w:tc>
        <w:tc>
          <w:tcPr>
            <w:tcW w:w="850" w:type="dxa"/>
          </w:tcPr>
          <w:p w:rsidR="002C551E" w:rsidRDefault="002C551E">
            <w:pPr>
              <w:pStyle w:val="ConsPlusNormal"/>
              <w:jc w:val="center"/>
            </w:pPr>
            <w:r>
              <w:t>0,0492</w:t>
            </w:r>
          </w:p>
        </w:tc>
        <w:tc>
          <w:tcPr>
            <w:tcW w:w="850" w:type="dxa"/>
          </w:tcPr>
          <w:p w:rsidR="002C551E" w:rsidRDefault="002C551E">
            <w:pPr>
              <w:pStyle w:val="ConsPlusNormal"/>
              <w:jc w:val="center"/>
            </w:pPr>
            <w:r>
              <w:t>0,0385</w:t>
            </w:r>
          </w:p>
        </w:tc>
        <w:tc>
          <w:tcPr>
            <w:tcW w:w="850" w:type="dxa"/>
          </w:tcPr>
          <w:p w:rsidR="002C551E" w:rsidRDefault="002C551E">
            <w:pPr>
              <w:pStyle w:val="ConsPlusNormal"/>
              <w:jc w:val="center"/>
            </w:pPr>
            <w:r>
              <w:t>0,0264</w:t>
            </w:r>
          </w:p>
        </w:tc>
        <w:tc>
          <w:tcPr>
            <w:tcW w:w="853" w:type="dxa"/>
          </w:tcPr>
          <w:p w:rsidR="002C551E" w:rsidRDefault="002C551E">
            <w:pPr>
              <w:pStyle w:val="ConsPlusNormal"/>
              <w:jc w:val="center"/>
            </w:pPr>
            <w:r>
              <w:t>0,0118</w:t>
            </w:r>
          </w:p>
        </w:tc>
      </w:tr>
      <w:tr w:rsidR="002C551E">
        <w:tc>
          <w:tcPr>
            <w:tcW w:w="2530" w:type="dxa"/>
          </w:tcPr>
          <w:p w:rsidR="002C551E" w:rsidRDefault="002C551E">
            <w:pPr>
              <w:pStyle w:val="ConsPlusNormal"/>
            </w:pPr>
            <w:r>
              <w:t>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 не более</w:t>
            </w:r>
          </w:p>
        </w:tc>
        <w:tc>
          <w:tcPr>
            <w:tcW w:w="1134" w:type="dxa"/>
          </w:tcPr>
          <w:p w:rsidR="002C551E" w:rsidRDefault="002C551E">
            <w:pPr>
              <w:pStyle w:val="ConsPlusNormal"/>
              <w:jc w:val="center"/>
            </w:pPr>
            <w:r>
              <w:t>0,7547</w:t>
            </w:r>
          </w:p>
        </w:tc>
        <w:tc>
          <w:tcPr>
            <w:tcW w:w="722" w:type="dxa"/>
          </w:tcPr>
          <w:p w:rsidR="002C551E" w:rsidRDefault="002C551E">
            <w:pPr>
              <w:pStyle w:val="ConsPlusNormal"/>
              <w:jc w:val="center"/>
            </w:pPr>
            <w:r>
              <w:t>x</w:t>
            </w:r>
          </w:p>
        </w:tc>
        <w:tc>
          <w:tcPr>
            <w:tcW w:w="872" w:type="dxa"/>
          </w:tcPr>
          <w:p w:rsidR="002C551E" w:rsidRDefault="002C551E">
            <w:pPr>
              <w:pStyle w:val="ConsPlusNormal"/>
              <w:jc w:val="center"/>
            </w:pPr>
            <w:r>
              <w:t>x</w:t>
            </w:r>
          </w:p>
        </w:tc>
        <w:tc>
          <w:tcPr>
            <w:tcW w:w="816" w:type="dxa"/>
          </w:tcPr>
          <w:p w:rsidR="002C551E" w:rsidRDefault="002C551E">
            <w:pPr>
              <w:pStyle w:val="ConsPlusNormal"/>
              <w:jc w:val="center"/>
            </w:pPr>
            <w:r>
              <w:t>x</w:t>
            </w:r>
          </w:p>
        </w:tc>
        <w:tc>
          <w:tcPr>
            <w:tcW w:w="850" w:type="dxa"/>
          </w:tcPr>
          <w:p w:rsidR="002C551E" w:rsidRDefault="002C551E">
            <w:pPr>
              <w:pStyle w:val="ConsPlusNormal"/>
              <w:jc w:val="center"/>
            </w:pPr>
            <w:r>
              <w:t>0,1508</w:t>
            </w:r>
          </w:p>
        </w:tc>
        <w:tc>
          <w:tcPr>
            <w:tcW w:w="850" w:type="dxa"/>
          </w:tcPr>
          <w:p w:rsidR="002C551E" w:rsidRDefault="002C551E">
            <w:pPr>
              <w:pStyle w:val="ConsPlusNormal"/>
              <w:jc w:val="center"/>
            </w:pPr>
            <w:r>
              <w:t>0,0362</w:t>
            </w:r>
          </w:p>
        </w:tc>
        <w:tc>
          <w:tcPr>
            <w:tcW w:w="850" w:type="dxa"/>
          </w:tcPr>
          <w:p w:rsidR="002C551E" w:rsidRDefault="002C551E">
            <w:pPr>
              <w:pStyle w:val="ConsPlusNormal"/>
              <w:jc w:val="center"/>
            </w:pPr>
            <w:r>
              <w:t>0,0420</w:t>
            </w:r>
          </w:p>
        </w:tc>
        <w:tc>
          <w:tcPr>
            <w:tcW w:w="850" w:type="dxa"/>
          </w:tcPr>
          <w:p w:rsidR="002C551E" w:rsidRDefault="002C551E">
            <w:pPr>
              <w:pStyle w:val="ConsPlusNormal"/>
              <w:jc w:val="center"/>
            </w:pPr>
            <w:r>
              <w:t>0,0483</w:t>
            </w:r>
          </w:p>
        </w:tc>
        <w:tc>
          <w:tcPr>
            <w:tcW w:w="850" w:type="dxa"/>
          </w:tcPr>
          <w:p w:rsidR="002C551E" w:rsidRDefault="002C551E">
            <w:pPr>
              <w:pStyle w:val="ConsPlusNormal"/>
              <w:jc w:val="center"/>
            </w:pPr>
            <w:r>
              <w:t>0,0555</w:t>
            </w:r>
          </w:p>
        </w:tc>
        <w:tc>
          <w:tcPr>
            <w:tcW w:w="850" w:type="dxa"/>
          </w:tcPr>
          <w:p w:rsidR="002C551E" w:rsidRDefault="002C551E">
            <w:pPr>
              <w:pStyle w:val="ConsPlusNormal"/>
              <w:jc w:val="center"/>
            </w:pPr>
            <w:r>
              <w:t>0,0631</w:t>
            </w:r>
          </w:p>
        </w:tc>
        <w:tc>
          <w:tcPr>
            <w:tcW w:w="850" w:type="dxa"/>
          </w:tcPr>
          <w:p w:rsidR="002C551E" w:rsidRDefault="002C551E">
            <w:pPr>
              <w:pStyle w:val="ConsPlusNormal"/>
              <w:jc w:val="center"/>
            </w:pPr>
            <w:r>
              <w:t>0,0721</w:t>
            </w:r>
          </w:p>
        </w:tc>
        <w:tc>
          <w:tcPr>
            <w:tcW w:w="850" w:type="dxa"/>
          </w:tcPr>
          <w:p w:rsidR="002C551E" w:rsidRDefault="002C551E">
            <w:pPr>
              <w:pStyle w:val="ConsPlusNormal"/>
              <w:jc w:val="center"/>
            </w:pPr>
            <w:r>
              <w:t>0,0818</w:t>
            </w:r>
          </w:p>
        </w:tc>
        <w:tc>
          <w:tcPr>
            <w:tcW w:w="850" w:type="dxa"/>
          </w:tcPr>
          <w:p w:rsidR="002C551E" w:rsidRDefault="002C551E">
            <w:pPr>
              <w:pStyle w:val="ConsPlusNormal"/>
              <w:jc w:val="center"/>
            </w:pPr>
            <w:r>
              <w:t>0,0926</w:t>
            </w:r>
          </w:p>
        </w:tc>
        <w:tc>
          <w:tcPr>
            <w:tcW w:w="853" w:type="dxa"/>
          </w:tcPr>
          <w:p w:rsidR="002C551E" w:rsidRDefault="002C551E">
            <w:pPr>
              <w:pStyle w:val="ConsPlusNormal"/>
              <w:jc w:val="center"/>
            </w:pPr>
            <w:r>
              <w:t>0,1123</w:t>
            </w:r>
          </w:p>
        </w:tc>
      </w:tr>
      <w:tr w:rsidR="002C551E">
        <w:tc>
          <w:tcPr>
            <w:tcW w:w="2530" w:type="dxa"/>
          </w:tcPr>
          <w:p w:rsidR="002C551E" w:rsidRDefault="002C551E">
            <w:pPr>
              <w:pStyle w:val="ConsPlusNormal"/>
            </w:pPr>
            <w:r>
              <w:t xml:space="preserve">Уплата налога на прибыль по операции, связанной с передачей объекта </w:t>
            </w:r>
            <w:r>
              <w:lastRenderedPageBreak/>
              <w:t>образования концеденту при завершении срока концессионного соглашения</w:t>
            </w:r>
          </w:p>
        </w:tc>
        <w:tc>
          <w:tcPr>
            <w:tcW w:w="1134" w:type="dxa"/>
          </w:tcPr>
          <w:p w:rsidR="002C551E" w:rsidRDefault="002C551E">
            <w:pPr>
              <w:pStyle w:val="ConsPlusNormal"/>
              <w:jc w:val="center"/>
            </w:pPr>
            <w:r>
              <w:lastRenderedPageBreak/>
              <w:t>0,1020</w:t>
            </w:r>
          </w:p>
        </w:tc>
        <w:tc>
          <w:tcPr>
            <w:tcW w:w="722" w:type="dxa"/>
          </w:tcPr>
          <w:p w:rsidR="002C551E" w:rsidRDefault="002C551E">
            <w:pPr>
              <w:pStyle w:val="ConsPlusNormal"/>
              <w:jc w:val="center"/>
            </w:pPr>
            <w:r>
              <w:t>x</w:t>
            </w:r>
          </w:p>
        </w:tc>
        <w:tc>
          <w:tcPr>
            <w:tcW w:w="872" w:type="dxa"/>
          </w:tcPr>
          <w:p w:rsidR="002C551E" w:rsidRDefault="002C551E">
            <w:pPr>
              <w:pStyle w:val="ConsPlusNormal"/>
              <w:jc w:val="center"/>
            </w:pPr>
            <w:r>
              <w:t>x</w:t>
            </w:r>
          </w:p>
        </w:tc>
        <w:tc>
          <w:tcPr>
            <w:tcW w:w="816"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0" w:type="dxa"/>
          </w:tcPr>
          <w:p w:rsidR="002C551E" w:rsidRDefault="002C551E">
            <w:pPr>
              <w:pStyle w:val="ConsPlusNormal"/>
              <w:jc w:val="center"/>
            </w:pPr>
            <w:r>
              <w:t>x</w:t>
            </w:r>
          </w:p>
        </w:tc>
        <w:tc>
          <w:tcPr>
            <w:tcW w:w="853" w:type="dxa"/>
          </w:tcPr>
          <w:p w:rsidR="002C551E" w:rsidRDefault="002C551E">
            <w:pPr>
              <w:pStyle w:val="ConsPlusNormal"/>
              <w:jc w:val="center"/>
            </w:pPr>
            <w:r>
              <w:t>0,1020</w:t>
            </w:r>
          </w:p>
        </w:tc>
      </w:tr>
      <w:tr w:rsidR="002C551E">
        <w:tc>
          <w:tcPr>
            <w:tcW w:w="2530" w:type="dxa"/>
          </w:tcPr>
          <w:p w:rsidR="002C551E" w:rsidRDefault="002C551E">
            <w:pPr>
              <w:pStyle w:val="ConsPlusNormal"/>
            </w:pPr>
            <w:r>
              <w:t>Итоговый коэффициент для расчета расходных обязательств, не более</w:t>
            </w:r>
          </w:p>
        </w:tc>
        <w:tc>
          <w:tcPr>
            <w:tcW w:w="1134" w:type="dxa"/>
          </w:tcPr>
          <w:p w:rsidR="002C551E" w:rsidRDefault="002C551E">
            <w:pPr>
              <w:pStyle w:val="ConsPlusNormal"/>
              <w:jc w:val="center"/>
            </w:pPr>
            <w:r>
              <w:t>1,8019</w:t>
            </w:r>
          </w:p>
        </w:tc>
        <w:tc>
          <w:tcPr>
            <w:tcW w:w="722" w:type="dxa"/>
          </w:tcPr>
          <w:p w:rsidR="002C551E" w:rsidRDefault="002C551E">
            <w:pPr>
              <w:pStyle w:val="ConsPlusNormal"/>
              <w:jc w:val="center"/>
            </w:pPr>
            <w:r>
              <w:t>x</w:t>
            </w:r>
          </w:p>
        </w:tc>
        <w:tc>
          <w:tcPr>
            <w:tcW w:w="872" w:type="dxa"/>
          </w:tcPr>
          <w:p w:rsidR="002C551E" w:rsidRDefault="002C551E">
            <w:pPr>
              <w:pStyle w:val="ConsPlusNormal"/>
              <w:jc w:val="center"/>
            </w:pPr>
            <w:r>
              <w:t>0,1750</w:t>
            </w:r>
          </w:p>
        </w:tc>
        <w:tc>
          <w:tcPr>
            <w:tcW w:w="816" w:type="dxa"/>
          </w:tcPr>
          <w:p w:rsidR="002C551E" w:rsidRDefault="002C551E">
            <w:pPr>
              <w:pStyle w:val="ConsPlusNormal"/>
              <w:jc w:val="center"/>
            </w:pPr>
            <w:r>
              <w:t>0,1750</w:t>
            </w:r>
          </w:p>
        </w:tc>
        <w:tc>
          <w:tcPr>
            <w:tcW w:w="850" w:type="dxa"/>
          </w:tcPr>
          <w:p w:rsidR="002C551E" w:rsidRDefault="002C551E">
            <w:pPr>
              <w:pStyle w:val="ConsPlusNormal"/>
              <w:jc w:val="center"/>
            </w:pPr>
            <w:r>
              <w:t>0,2533</w:t>
            </w:r>
          </w:p>
        </w:tc>
        <w:tc>
          <w:tcPr>
            <w:tcW w:w="850" w:type="dxa"/>
          </w:tcPr>
          <w:p w:rsidR="002C551E" w:rsidRDefault="002C551E">
            <w:pPr>
              <w:pStyle w:val="ConsPlusNormal"/>
              <w:jc w:val="center"/>
            </w:pPr>
            <w:r>
              <w:t>0,1225</w:t>
            </w:r>
          </w:p>
        </w:tc>
        <w:tc>
          <w:tcPr>
            <w:tcW w:w="850" w:type="dxa"/>
          </w:tcPr>
          <w:p w:rsidR="002C551E" w:rsidRDefault="002C551E">
            <w:pPr>
              <w:pStyle w:val="ConsPlusNormal"/>
              <w:jc w:val="center"/>
            </w:pPr>
            <w:r>
              <w:t>0,1227</w:t>
            </w:r>
          </w:p>
        </w:tc>
        <w:tc>
          <w:tcPr>
            <w:tcW w:w="850" w:type="dxa"/>
          </w:tcPr>
          <w:p w:rsidR="002C551E" w:rsidRDefault="002C551E">
            <w:pPr>
              <w:pStyle w:val="ConsPlusNormal"/>
              <w:jc w:val="center"/>
            </w:pPr>
            <w:r>
              <w:t>0,1226</w:t>
            </w:r>
          </w:p>
        </w:tc>
        <w:tc>
          <w:tcPr>
            <w:tcW w:w="850" w:type="dxa"/>
          </w:tcPr>
          <w:p w:rsidR="002C551E" w:rsidRDefault="002C551E">
            <w:pPr>
              <w:pStyle w:val="ConsPlusNormal"/>
              <w:jc w:val="center"/>
            </w:pPr>
            <w:r>
              <w:t>0,1224</w:t>
            </w:r>
          </w:p>
        </w:tc>
        <w:tc>
          <w:tcPr>
            <w:tcW w:w="850" w:type="dxa"/>
          </w:tcPr>
          <w:p w:rsidR="002C551E" w:rsidRDefault="002C551E">
            <w:pPr>
              <w:pStyle w:val="ConsPlusNormal"/>
              <w:jc w:val="center"/>
            </w:pPr>
            <w:r>
              <w:t>0,1217</w:t>
            </w:r>
          </w:p>
        </w:tc>
        <w:tc>
          <w:tcPr>
            <w:tcW w:w="850" w:type="dxa"/>
          </w:tcPr>
          <w:p w:rsidR="002C551E" w:rsidRDefault="002C551E">
            <w:pPr>
              <w:pStyle w:val="ConsPlusNormal"/>
              <w:jc w:val="center"/>
            </w:pPr>
            <w:r>
              <w:t>0,1213</w:t>
            </w:r>
          </w:p>
        </w:tc>
        <w:tc>
          <w:tcPr>
            <w:tcW w:w="850" w:type="dxa"/>
          </w:tcPr>
          <w:p w:rsidR="002C551E" w:rsidRDefault="002C551E">
            <w:pPr>
              <w:pStyle w:val="ConsPlusNormal"/>
              <w:jc w:val="center"/>
            </w:pPr>
            <w:r>
              <w:t>0,1203</w:t>
            </w:r>
          </w:p>
        </w:tc>
        <w:tc>
          <w:tcPr>
            <w:tcW w:w="850" w:type="dxa"/>
          </w:tcPr>
          <w:p w:rsidR="002C551E" w:rsidRDefault="002C551E">
            <w:pPr>
              <w:pStyle w:val="ConsPlusNormal"/>
              <w:jc w:val="center"/>
            </w:pPr>
            <w:r>
              <w:t>0,1190</w:t>
            </w:r>
          </w:p>
        </w:tc>
        <w:tc>
          <w:tcPr>
            <w:tcW w:w="853" w:type="dxa"/>
          </w:tcPr>
          <w:p w:rsidR="002C551E" w:rsidRDefault="002C551E">
            <w:pPr>
              <w:pStyle w:val="ConsPlusNormal"/>
              <w:jc w:val="center"/>
            </w:pPr>
            <w:r>
              <w:t>0,2261</w:t>
            </w:r>
          </w:p>
        </w:tc>
      </w:tr>
    </w:tbl>
    <w:p w:rsidR="002C551E" w:rsidRDefault="002C551E">
      <w:pPr>
        <w:pStyle w:val="ConsPlusNormal"/>
        <w:sectPr w:rsidR="002C551E">
          <w:pgSz w:w="16838" w:h="11905" w:orient="landscape"/>
          <w:pgMar w:top="1701" w:right="397" w:bottom="850" w:left="397" w:header="0" w:footer="0" w:gutter="0"/>
          <w:cols w:space="720"/>
          <w:titlePg/>
        </w:sectPr>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24</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09" w:name="P3223"/>
      <w:bookmarkEnd w:id="209"/>
      <w:r>
        <w:t>ПОРЯДОК</w:t>
      </w:r>
    </w:p>
    <w:p w:rsidR="002C551E" w:rsidRDefault="002C551E">
      <w:pPr>
        <w:pStyle w:val="ConsPlusTitle"/>
        <w:jc w:val="center"/>
      </w:pPr>
      <w:r>
        <w:t>ПРЕДОСТАВЛЕНИЯ ИЗ БЮДЖЕТА ХАНТЫ-МАНСИЙСКОГО АВТОНОМНОГО</w:t>
      </w:r>
    </w:p>
    <w:p w:rsidR="002C551E" w:rsidRDefault="002C551E">
      <w:pPr>
        <w:pStyle w:val="ConsPlusTitle"/>
        <w:jc w:val="center"/>
      </w:pPr>
      <w:r>
        <w:t>ОКРУГА - ЮГРЫ, В ТОМ ЧИСЛЕ ЗА СЧЕТ БЮДЖЕТНЫХ АССИГНОВАНИЙ,</w:t>
      </w:r>
    </w:p>
    <w:p w:rsidR="002C551E" w:rsidRDefault="002C551E">
      <w:pPr>
        <w:pStyle w:val="ConsPlusTitle"/>
        <w:jc w:val="center"/>
      </w:pPr>
      <w:r>
        <w:t>ПРЕДУСМОТРЕННЫХ БЮДЖЕТУ ХАНТЫ-МАНСИЙСКОГО АВТОНОМНОГО</w:t>
      </w:r>
    </w:p>
    <w:p w:rsidR="002C551E" w:rsidRDefault="002C551E">
      <w:pPr>
        <w:pStyle w:val="ConsPlusTitle"/>
        <w:jc w:val="center"/>
      </w:pPr>
      <w:r>
        <w:t>ОКРУГА - ЮГРЫ ИЗ ФЕДЕРАЛЬНОГО БЮДЖЕТА, БЮДЖЕТАМ</w:t>
      </w:r>
    </w:p>
    <w:p w:rsidR="002C551E" w:rsidRDefault="002C551E">
      <w:pPr>
        <w:pStyle w:val="ConsPlusTitle"/>
        <w:jc w:val="center"/>
      </w:pPr>
      <w:r>
        <w:t>МУНИЦИПАЛЬНЫХ ОБРАЗОВАНИЙ ХАНТЫ-МАНСИЙСКОГО АВТОНОМНОГО</w:t>
      </w:r>
    </w:p>
    <w:p w:rsidR="002C551E" w:rsidRDefault="002C551E">
      <w:pPr>
        <w:pStyle w:val="ConsPlusTitle"/>
        <w:jc w:val="center"/>
      </w:pPr>
      <w:r>
        <w:t>ОКРУГА - ЮГРЫ СУБСИДИИ НА СОФИНАНСИРОВАНИЕ МЕРОПРИЯТИЙ</w:t>
      </w:r>
    </w:p>
    <w:p w:rsidR="002C551E" w:rsidRDefault="002C551E">
      <w:pPr>
        <w:pStyle w:val="ConsPlusTitle"/>
        <w:jc w:val="center"/>
      </w:pPr>
      <w:r>
        <w:t>МУНИЦИПАЛЬНЫХ ПРОГРАММ, ПРЕДУСМАТРИВАЮЩИХ СОЗДАНИЕ</w:t>
      </w:r>
    </w:p>
    <w:p w:rsidR="002C551E" w:rsidRDefault="002C551E">
      <w:pPr>
        <w:pStyle w:val="ConsPlusTitle"/>
        <w:jc w:val="center"/>
      </w:pPr>
      <w:r>
        <w:t>(РЕКОНСТРУКЦИЮ) ОБЪЕКТОВ ОБРАЗОВАНИЯ В СООТВЕТСТВИИ</w:t>
      </w:r>
    </w:p>
    <w:p w:rsidR="002C551E" w:rsidRDefault="002C551E">
      <w:pPr>
        <w:pStyle w:val="ConsPlusTitle"/>
        <w:jc w:val="center"/>
      </w:pPr>
      <w:r>
        <w:t>С КОНЦЕССИОННЫМИ СОГЛАШЕНИЯМИ, В СВЯЗИ С РОСТОМ ЧИСЛА</w:t>
      </w:r>
    </w:p>
    <w:p w:rsidR="002C551E" w:rsidRDefault="002C551E">
      <w:pPr>
        <w:pStyle w:val="ConsPlusTitle"/>
        <w:jc w:val="center"/>
      </w:pPr>
      <w:r>
        <w:t>ОБУЧАЮЩИХСЯ, ВЫЗВАННЫМ ДЕМОГРАФИЧЕСКИМ ФАКТОРОМ</w:t>
      </w:r>
    </w:p>
    <w:p w:rsidR="002C551E" w:rsidRDefault="002C551E">
      <w:pPr>
        <w:pStyle w:val="ConsPlusTitle"/>
        <w:jc w:val="center"/>
      </w:pPr>
      <w:r>
        <w:t>(ДАЛЕЕ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967">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05.04.2024 </w:t>
            </w:r>
            <w:hyperlink r:id="rId968">
              <w:r>
                <w:rPr>
                  <w:color w:val="0000FF"/>
                </w:rPr>
                <w:t>N 129-п</w:t>
              </w:r>
            </w:hyperlink>
            <w:r>
              <w:rPr>
                <w:color w:val="392C69"/>
              </w:rPr>
              <w:t>,</w:t>
            </w:r>
          </w:p>
          <w:p w:rsidR="002C551E" w:rsidRDefault="002C551E">
            <w:pPr>
              <w:pStyle w:val="ConsPlusNormal"/>
              <w:jc w:val="center"/>
            </w:pPr>
            <w:r>
              <w:rPr>
                <w:color w:val="392C69"/>
              </w:rPr>
              <w:t xml:space="preserve">от 15.11.2024 </w:t>
            </w:r>
            <w:hyperlink r:id="rId969">
              <w:r>
                <w:rPr>
                  <w:color w:val="0000FF"/>
                </w:rPr>
                <w:t>N 422-п</w:t>
              </w:r>
            </w:hyperlink>
            <w:r>
              <w:rPr>
                <w:color w:val="392C69"/>
              </w:rPr>
              <w:t xml:space="preserve">, от 12.07.2025 </w:t>
            </w:r>
            <w:hyperlink r:id="rId970">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правила и условия предоставления субсидии из бюджета Ханты-Мансийского автономного округа - Югры (далее - автономный округ), в том числе за счет бюджетных ассигнований, предусмотренных бюджету автономного округа из федерального бюджета в соответствии с </w:t>
      </w:r>
      <w:hyperlink r:id="rId971">
        <w:r>
          <w:rPr>
            <w:color w:val="0000FF"/>
          </w:rPr>
          <w:t>Правилами</w:t>
        </w:r>
      </w:hyperlink>
      <w:r>
        <w:t xml:space="preserve">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пределах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N 1642, бюджетам муниципальных образований автономного округа (городских округов и муниципальных районов) на софинансирование мероприятий муниципальных программ, предусматривающих создание (реконструкцию) объектов образования в соответствии с концессионными соглашениями (далее - субсидия, муниципальное образование, Правила).</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возникающих при реализации мероприятий муниципальных программ, предусматривающих создание (реконструкцию) объектов образования в соответствии с концессионными соглашениями в целях достижения результатов регионального </w:t>
      </w:r>
      <w:hyperlink r:id="rId972">
        <w:r>
          <w:rPr>
            <w:color w:val="0000FF"/>
          </w:rPr>
          <w:t>проекта</w:t>
        </w:r>
      </w:hyperlink>
      <w:r>
        <w:t xml:space="preserve"> "Создание условий для обучения, отдыха и оздоровления детей и молодежи" (начиная с 1 января 2025 года) подпрограммы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w:t>
      </w:r>
      <w:r>
        <w:lastRenderedPageBreak/>
        <w:t>2023 года N 561-п (далее - государственная программа, мероприятие).</w:t>
      </w:r>
    </w:p>
    <w:p w:rsidR="002C551E" w:rsidRDefault="002C551E">
      <w:pPr>
        <w:pStyle w:val="ConsPlusNormal"/>
        <w:jc w:val="both"/>
      </w:pPr>
      <w:r>
        <w:t xml:space="preserve">(в ред. </w:t>
      </w:r>
      <w:hyperlink r:id="rId97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r>
        <w:t>наличие объекта образования в предусмотренном государственной программой перечне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(далее - Перечень объектов),</w:t>
      </w:r>
    </w:p>
    <w:p w:rsidR="002C551E" w:rsidRDefault="002C551E">
      <w:pPr>
        <w:pStyle w:val="ConsPlusNormal"/>
        <w:spacing w:before="220"/>
        <w:ind w:firstLine="540"/>
        <w:jc w:val="both"/>
      </w:pPr>
      <w:r>
        <w:t>наличие потребности в создании дополнительных мест в общеобразовательных организациях.</w:t>
      </w:r>
    </w:p>
    <w:p w:rsidR="002C551E" w:rsidRDefault="002C551E">
      <w:pPr>
        <w:pStyle w:val="ConsPlusNormal"/>
        <w:spacing w:before="220"/>
        <w:ind w:firstLine="540"/>
        <w:jc w:val="both"/>
      </w:pPr>
      <w:r>
        <w:t>3. В Порядке используются следующие понятия и определения:</w:t>
      </w:r>
    </w:p>
    <w:p w:rsidR="002C551E" w:rsidRDefault="002C551E">
      <w:pPr>
        <w:pStyle w:val="ConsPlusNormal"/>
        <w:spacing w:before="220"/>
        <w:ind w:firstLine="540"/>
        <w:jc w:val="both"/>
      </w:pPr>
      <w:r>
        <w:t>объект образования - объект, предназначенный для размещения муниципальной общеобразовательной организации, создание (реконструкция) которого предусматривается концессионным соглашением, заключаемым в порядке, предусмотренном законодательством Российской Федерации;</w:t>
      </w:r>
    </w:p>
    <w:p w:rsidR="002C551E" w:rsidRDefault="002C551E">
      <w:pPr>
        <w:pStyle w:val="ConsPlusNormal"/>
        <w:spacing w:before="220"/>
        <w:ind w:firstLine="540"/>
        <w:jc w:val="both"/>
      </w:pPr>
      <w:r>
        <w:t>плата концедента - средства, предоставляемые концедентом концессионеру в целях финансового обеспечения и (или) возмещения следующих расходов концессионера, определенных условиями концессионного соглашения:</w:t>
      </w:r>
    </w:p>
    <w:p w:rsidR="002C551E" w:rsidRDefault="002C551E">
      <w:pPr>
        <w:pStyle w:val="ConsPlusNormal"/>
        <w:spacing w:before="220"/>
        <w:ind w:firstLine="540"/>
        <w:jc w:val="both"/>
      </w:pPr>
      <w:r>
        <w:t>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w:t>
      </w:r>
    </w:p>
    <w:p w:rsidR="002C551E" w:rsidRDefault="002C551E">
      <w:pPr>
        <w:pStyle w:val="ConsPlusNormal"/>
        <w:spacing w:before="220"/>
        <w:ind w:firstLine="540"/>
        <w:jc w:val="both"/>
      </w:pPr>
      <w:r>
        <w:t>расходы на уплату процентов по кредитам (займам);</w:t>
      </w:r>
    </w:p>
    <w:p w:rsidR="002C551E" w:rsidRDefault="002C551E">
      <w:pPr>
        <w:pStyle w:val="ConsPlusNormal"/>
        <w:spacing w:before="220"/>
        <w:ind w:firstLine="540"/>
        <w:jc w:val="both"/>
      </w:pPr>
      <w:r>
        <w:t>уплаты налога на прибыль по операции, связанной с передачей объекта образования концеденту при завершении срока концессионного соглашения.</w:t>
      </w:r>
    </w:p>
    <w:p w:rsidR="002C551E" w:rsidRDefault="002C551E">
      <w:pPr>
        <w:pStyle w:val="ConsPlusNormal"/>
        <w:spacing w:before="220"/>
        <w:ind w:firstLine="540"/>
        <w:jc w:val="both"/>
      </w:pPr>
      <w:r>
        <w:t xml:space="preserve">Остальные понятия, используемые в Порядке, применяются в том же значении, что в Бюджетном </w:t>
      </w:r>
      <w:hyperlink r:id="rId974">
        <w:r>
          <w:rPr>
            <w:color w:val="0000FF"/>
          </w:rPr>
          <w:t>кодексе</w:t>
        </w:r>
      </w:hyperlink>
      <w:r>
        <w:t xml:space="preserve"> Российской Федерации, Федеральном </w:t>
      </w:r>
      <w:hyperlink r:id="rId975">
        <w:r>
          <w:rPr>
            <w:color w:val="0000FF"/>
          </w:rPr>
          <w:t>законе</w:t>
        </w:r>
      </w:hyperlink>
      <w:r>
        <w:t xml:space="preserve"> от 21 июля 2005 года N 115-ФЗ "О концессионных соглашениях" (далее - Федеральный закон N 115-ФЗ), Правилах.</w:t>
      </w:r>
    </w:p>
    <w:p w:rsidR="002C551E" w:rsidRDefault="002C551E">
      <w:pPr>
        <w:pStyle w:val="ConsPlusNormal"/>
        <w:spacing w:before="220"/>
        <w:ind w:firstLine="540"/>
        <w:jc w:val="both"/>
      </w:pPr>
      <w:r>
        <w:t>4. 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 на указанные в Порядке цели.</w:t>
      </w:r>
    </w:p>
    <w:p w:rsidR="002C551E" w:rsidRDefault="002C551E">
      <w:pPr>
        <w:pStyle w:val="ConsPlusNormal"/>
        <w:spacing w:before="220"/>
        <w:ind w:firstLine="540"/>
        <w:jc w:val="both"/>
      </w:pPr>
      <w:r>
        <w:t>Субсидия между муниципальными образованиями распределяется, исходя из:</w:t>
      </w:r>
    </w:p>
    <w:p w:rsidR="002C551E" w:rsidRDefault="002C551E">
      <w:pPr>
        <w:pStyle w:val="ConsPlusNormal"/>
        <w:spacing w:before="220"/>
        <w:ind w:firstLine="540"/>
        <w:jc w:val="both"/>
      </w:pPr>
      <w:r>
        <w:t>наличия объекта образования в Перечне объектов,</w:t>
      </w:r>
    </w:p>
    <w:p w:rsidR="002C551E" w:rsidRDefault="002C551E">
      <w:pPr>
        <w:pStyle w:val="ConsPlusNormal"/>
        <w:spacing w:before="220"/>
        <w:ind w:firstLine="540"/>
        <w:jc w:val="both"/>
      </w:pPr>
      <w:r>
        <w:t xml:space="preserve">ее размера, рассчитанного в соответствии с </w:t>
      </w:r>
      <w:hyperlink w:anchor="P3262">
        <w:r>
          <w:rPr>
            <w:color w:val="0000FF"/>
          </w:rPr>
          <w:t>пунктами 6</w:t>
        </w:r>
      </w:hyperlink>
      <w:r>
        <w:t xml:space="preserve"> - </w:t>
      </w:r>
      <w:hyperlink w:anchor="P3293">
        <w:r>
          <w:rPr>
            <w:color w:val="0000FF"/>
          </w:rPr>
          <w:t>9</w:t>
        </w:r>
      </w:hyperlink>
      <w:r>
        <w:t xml:space="preserve"> Порядка.</w:t>
      </w:r>
    </w:p>
    <w:p w:rsidR="002C551E" w:rsidRDefault="002C551E">
      <w:pPr>
        <w:pStyle w:val="ConsPlusNormal"/>
        <w:spacing w:before="220"/>
        <w:ind w:firstLine="540"/>
        <w:jc w:val="both"/>
      </w:pPr>
      <w:r>
        <w:t>5. Субсидия предоставляется муниципальному образованию при соблюдении следующих условий:</w:t>
      </w:r>
    </w:p>
    <w:p w:rsidR="002C551E" w:rsidRDefault="002C551E">
      <w:pPr>
        <w:pStyle w:val="ConsPlusNormal"/>
        <w:spacing w:before="220"/>
        <w:ind w:firstLine="540"/>
        <w:jc w:val="both"/>
      </w:pPr>
      <w:r>
        <w:t>5.1. 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(пп. 5.1 в ред. </w:t>
      </w:r>
      <w:hyperlink r:id="rId97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5.2. Наличие в бюджете муниципального образования бюджетных ассигнований на </w:t>
      </w:r>
      <w:r>
        <w:lastRenderedPageBreak/>
        <w:t>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5.3. Заключение соглашения о предоставлении из бюджета автономного округа субсидии бюджету муниципального образования (далее - соглашение) в соответствии с </w:t>
      </w:r>
      <w:hyperlink r:id="rId977">
        <w:r>
          <w:rPr>
            <w:color w:val="0000FF"/>
          </w:rPr>
          <w:t>пунктом 10</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 которое предусматривает условие об обеспечении полного финансирования мероприятия в соответствии с условиями заключенного концессионного соглашения, включая расходы по его досрочному прекращению, в связи с неисполнением (ненадлежащим исполнением) муниципальным образованием концессионного соглашения, прочие расходы, предусмотренные концессионным соглашением.</w:t>
      </w:r>
    </w:p>
    <w:p w:rsidR="002C551E" w:rsidRDefault="002C551E">
      <w:pPr>
        <w:pStyle w:val="ConsPlusNormal"/>
        <w:spacing w:before="220"/>
        <w:ind w:firstLine="540"/>
        <w:jc w:val="both"/>
      </w:pPr>
      <w:bookmarkStart w:id="210" w:name="P3262"/>
      <w:bookmarkEnd w:id="210"/>
      <w:r>
        <w:t>6. Базовый расчет субсидии на создание (реконструкцию) объекта образования определяется в отношении объекта образования, по которому на дату подачи заявки отсутствует положительное заключение государственной экспертизы проектной документации, содержащее оценку достоверности определения сметной стоимости строительства объектов капитального строительства (C), по формуле:</w:t>
      </w:r>
    </w:p>
    <w:p w:rsidR="002C551E" w:rsidRDefault="002C551E">
      <w:pPr>
        <w:pStyle w:val="ConsPlusNormal"/>
        <w:ind w:firstLine="540"/>
        <w:jc w:val="both"/>
      </w:pPr>
    </w:p>
    <w:p w:rsidR="002C551E" w:rsidRDefault="002C551E">
      <w:pPr>
        <w:pStyle w:val="ConsPlusNormal"/>
        <w:jc w:val="center"/>
      </w:pPr>
      <w:r>
        <w:t>C = C</w:t>
      </w:r>
      <w:r>
        <w:rPr>
          <w:vertAlign w:val="subscript"/>
        </w:rPr>
        <w:t>1</w:t>
      </w:r>
      <w:r>
        <w:t xml:space="preserve"> + C</w:t>
      </w:r>
      <w:r>
        <w:rPr>
          <w:vertAlign w:val="subscript"/>
        </w:rPr>
        <w:t>2</w:t>
      </w:r>
      <w:r>
        <w:t>, где:</w:t>
      </w:r>
    </w:p>
    <w:p w:rsidR="002C551E" w:rsidRDefault="002C551E">
      <w:pPr>
        <w:pStyle w:val="ConsPlusNormal"/>
        <w:ind w:firstLine="540"/>
        <w:jc w:val="both"/>
      </w:pPr>
    </w:p>
    <w:p w:rsidR="002C551E" w:rsidRDefault="002C551E">
      <w:pPr>
        <w:pStyle w:val="ConsPlusNormal"/>
        <w:ind w:firstLine="540"/>
        <w:jc w:val="both"/>
      </w:pPr>
      <w:r>
        <w:t>C</w:t>
      </w:r>
      <w:r>
        <w:rPr>
          <w:vertAlign w:val="subscript"/>
        </w:rPr>
        <w:t>1</w:t>
      </w:r>
      <w:r>
        <w:t xml:space="preserve"> - расчетная стоимость объекта образования, подготовленная на основании укрупненного норматива цены строительства, установленного Министерством строительства и жилищно-коммунального хозяйства Российской Федерации для создания объекта образования (далее - НЦС), и затрат на внутриплощадочные наружные инженерные сети и общеплощадочные работы, малые архитектурные формы, благоустройство, озеленение с применением прогнозного индекса.</w:t>
      </w:r>
    </w:p>
    <w:p w:rsidR="002C551E" w:rsidRDefault="002C551E">
      <w:pPr>
        <w:pStyle w:val="ConsPlusNormal"/>
        <w:spacing w:before="220"/>
        <w:ind w:firstLine="540"/>
        <w:jc w:val="both"/>
      </w:pPr>
      <w:r>
        <w:t>Из расчетной стоимости по НЦС исключается стоимость оснащения объекта образования немонтируемыми средствами обучения и воспитания.</w:t>
      </w:r>
    </w:p>
    <w:p w:rsidR="002C551E" w:rsidRDefault="002C551E">
      <w:pPr>
        <w:pStyle w:val="ConsPlusNormal"/>
        <w:spacing w:before="220"/>
        <w:ind w:firstLine="540"/>
        <w:jc w:val="both"/>
      </w:pPr>
      <w:r>
        <w:t>C</w:t>
      </w:r>
      <w:r>
        <w:rPr>
          <w:vertAlign w:val="subscript"/>
        </w:rPr>
        <w:t>2</w:t>
      </w:r>
      <w:r>
        <w:t xml:space="preserve"> - расчетная стоимость оснащения объекта образования немонтируемыми средствами обучения и воспитания.</w:t>
      </w:r>
    </w:p>
    <w:p w:rsidR="002C551E" w:rsidRDefault="002C551E">
      <w:pPr>
        <w:pStyle w:val="ConsPlusNormal"/>
        <w:spacing w:before="220"/>
        <w:ind w:firstLine="540"/>
        <w:jc w:val="both"/>
      </w:pPr>
      <w:r>
        <w:t>7. Расчетная стоимость оснащения объекта образования немонтируемыми средствами обучения и воспитания определяется по формуле:</w:t>
      </w:r>
    </w:p>
    <w:p w:rsidR="002C551E" w:rsidRDefault="002C551E">
      <w:pPr>
        <w:pStyle w:val="ConsPlusNormal"/>
        <w:ind w:firstLine="540"/>
        <w:jc w:val="both"/>
      </w:pPr>
    </w:p>
    <w:p w:rsidR="002C551E" w:rsidRDefault="002C551E">
      <w:pPr>
        <w:pStyle w:val="ConsPlusNormal"/>
        <w:jc w:val="center"/>
      </w:pPr>
      <w:r>
        <w:t>C</w:t>
      </w:r>
      <w:r>
        <w:rPr>
          <w:vertAlign w:val="subscript"/>
        </w:rPr>
        <w:t>2</w:t>
      </w:r>
      <w:r>
        <w:t xml:space="preserve"> = W x N, где:</w:t>
      </w:r>
    </w:p>
    <w:p w:rsidR="002C551E" w:rsidRDefault="002C551E">
      <w:pPr>
        <w:pStyle w:val="ConsPlusNormal"/>
        <w:ind w:firstLine="540"/>
        <w:jc w:val="both"/>
      </w:pPr>
    </w:p>
    <w:p w:rsidR="002C551E" w:rsidRDefault="002C551E">
      <w:pPr>
        <w:pStyle w:val="ConsPlusNormal"/>
        <w:ind w:firstLine="540"/>
        <w:jc w:val="both"/>
      </w:pPr>
      <w:r>
        <w:t>W - мощность объекта образования, выражаемая в количестве мест;</w:t>
      </w:r>
    </w:p>
    <w:p w:rsidR="002C551E" w:rsidRDefault="002C551E">
      <w:pPr>
        <w:pStyle w:val="ConsPlusNormal"/>
        <w:spacing w:before="220"/>
        <w:ind w:firstLine="540"/>
        <w:jc w:val="both"/>
      </w:pPr>
      <w:r>
        <w:t>N - норматив стоимости оснащения объекта образования немонтируемыми средствами обучения и воспитания 1 места обучающегося средствами обучения и воспитания, утвержденный Министерством просвещения Российской Федерации.</w:t>
      </w:r>
    </w:p>
    <w:p w:rsidR="002C551E" w:rsidRDefault="002C551E">
      <w:pPr>
        <w:pStyle w:val="ConsPlusNormal"/>
        <w:spacing w:before="220"/>
        <w:ind w:firstLine="540"/>
        <w:jc w:val="both"/>
      </w:pPr>
      <w:r>
        <w:t>8. Размер субсидии из бюджета автономного округа в целях финансового обеспечения и (или) возмещения капитального гранта в отношении каждого объекта образования (Кгр) определяется по формуле:</w:t>
      </w:r>
    </w:p>
    <w:p w:rsidR="002C551E" w:rsidRDefault="002C551E">
      <w:pPr>
        <w:pStyle w:val="ConsPlusNormal"/>
        <w:ind w:firstLine="540"/>
        <w:jc w:val="both"/>
      </w:pPr>
    </w:p>
    <w:p w:rsidR="002C551E" w:rsidRDefault="002C551E">
      <w:pPr>
        <w:pStyle w:val="ConsPlusNormal"/>
        <w:jc w:val="center"/>
      </w:pPr>
      <w:r>
        <w:t>Кгр = C(Z) x Y x X, где:</w:t>
      </w:r>
    </w:p>
    <w:p w:rsidR="002C551E" w:rsidRDefault="002C551E">
      <w:pPr>
        <w:pStyle w:val="ConsPlusNormal"/>
        <w:ind w:firstLine="540"/>
        <w:jc w:val="both"/>
      </w:pPr>
    </w:p>
    <w:p w:rsidR="002C551E" w:rsidRDefault="002C551E">
      <w:pPr>
        <w:pStyle w:val="ConsPlusNormal"/>
        <w:ind w:firstLine="540"/>
        <w:jc w:val="both"/>
      </w:pPr>
      <w:r>
        <w:t xml:space="preserve">C - базовый расчет субсидии на создание (реконструкцию) объекта образования, определенный в соответствии с </w:t>
      </w:r>
      <w:hyperlink w:anchor="P3262">
        <w:r>
          <w:rPr>
            <w:color w:val="0000FF"/>
          </w:rPr>
          <w:t>пунктом 6</w:t>
        </w:r>
      </w:hyperlink>
      <w:r>
        <w:t xml:space="preserve"> Порядка;</w:t>
      </w:r>
    </w:p>
    <w:p w:rsidR="002C551E" w:rsidRDefault="002C551E">
      <w:pPr>
        <w:pStyle w:val="ConsPlusNormal"/>
        <w:spacing w:before="220"/>
        <w:ind w:firstLine="540"/>
        <w:jc w:val="both"/>
      </w:pPr>
      <w:r>
        <w:t xml:space="preserve">Y - соотношение капитального гранта к базовому расчету субсидии на создание </w:t>
      </w:r>
      <w:r>
        <w:lastRenderedPageBreak/>
        <w:t xml:space="preserve">(реконструкцию) объекта образования, установленного в </w:t>
      </w:r>
      <w:hyperlink w:anchor="P3346">
        <w:r>
          <w:rPr>
            <w:color w:val="0000FF"/>
          </w:rPr>
          <w:t>таблице 1</w:t>
        </w:r>
      </w:hyperlink>
      <w:r>
        <w:t xml:space="preserve"> Порядка;</w:t>
      </w:r>
    </w:p>
    <w:p w:rsidR="002C551E" w:rsidRDefault="002C551E">
      <w:pPr>
        <w:pStyle w:val="ConsPlusNormal"/>
        <w:spacing w:before="220"/>
        <w:ind w:firstLine="540"/>
        <w:jc w:val="both"/>
      </w:pPr>
      <w:r>
        <w:t xml:space="preserve">X - уровень софинансирования расходного обязательства бюджета отдельного муниципального образования из средств бюджета автономного округа в соответствии с уровнем расчетной бюджетной обеспеченности, определяемым согласно </w:t>
      </w:r>
      <w:hyperlink r:id="rId978">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который составляет:</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- 91%;</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- 93%;</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1,7 - 95%.</w:t>
      </w:r>
    </w:p>
    <w:p w:rsidR="002C551E" w:rsidRDefault="002C551E">
      <w:pPr>
        <w:pStyle w:val="ConsPlusNormal"/>
        <w:spacing w:before="220"/>
        <w:ind w:firstLine="540"/>
        <w:jc w:val="both"/>
      </w:pPr>
      <w:r>
        <w:t>Размер уровня софинансирования из бюджета муниципального образования должен составлять:</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- 9%;</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- 7%;</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1,7 - 5%.</w:t>
      </w:r>
    </w:p>
    <w:p w:rsidR="002C551E" w:rsidRDefault="002C551E">
      <w:pPr>
        <w:pStyle w:val="ConsPlusNormal"/>
        <w:spacing w:before="220"/>
        <w:ind w:firstLine="540"/>
        <w:jc w:val="both"/>
      </w:pPr>
      <w:r>
        <w:t>Капитальный грант в целях возмещения предоставляется согласно графику платежей, являющемуся неотъемлемой частью концессионного соглашения, за счет средств субсидии из федерального бюджета, бюджета автономного округа и средств бюджета муниципального образования.</w:t>
      </w:r>
    </w:p>
    <w:p w:rsidR="002C551E" w:rsidRDefault="002C551E">
      <w:pPr>
        <w:pStyle w:val="ConsPlusNormal"/>
        <w:jc w:val="both"/>
      </w:pPr>
      <w:r>
        <w:t xml:space="preserve">(в ред. </w:t>
      </w:r>
      <w:hyperlink r:id="rId979">
        <w:r>
          <w:rPr>
            <w:color w:val="0000FF"/>
          </w:rPr>
          <w:t>постановления</w:t>
        </w:r>
      </w:hyperlink>
      <w:r>
        <w:t xml:space="preserve"> Правительства ХМАО - Югры от 05.04.2024 N 129-п)</w:t>
      </w:r>
    </w:p>
    <w:p w:rsidR="002C551E" w:rsidRDefault="002C551E">
      <w:pPr>
        <w:pStyle w:val="ConsPlusNormal"/>
        <w:spacing w:before="220"/>
        <w:ind w:firstLine="540"/>
        <w:jc w:val="both"/>
      </w:pPr>
      <w:r>
        <w:t>В 2025 году допускается предоставление на финансовое обеспечение не более 50% от капитального гранта (при наличии обеспечения концессионером исполнения обязательств по концессионному соглашению, за исключением если размер финансового обеспечения подлежит казначейскому сопровождению), но не более лимитов бюджетных обязательств, доведенных на соответствующий финансовый год.</w:t>
      </w:r>
    </w:p>
    <w:p w:rsidR="002C551E" w:rsidRDefault="002C551E">
      <w:pPr>
        <w:pStyle w:val="ConsPlusNormal"/>
        <w:jc w:val="both"/>
      </w:pPr>
      <w:r>
        <w:t xml:space="preserve">(абзац введен </w:t>
      </w:r>
      <w:hyperlink r:id="rId980">
        <w:r>
          <w:rPr>
            <w:color w:val="0000FF"/>
          </w:rPr>
          <w:t>постановлением</w:t>
        </w:r>
      </w:hyperlink>
      <w:r>
        <w:t xml:space="preserve"> Правительства ХМАО - Югры от 05.04.2024 N 129-п; в ред. </w:t>
      </w:r>
      <w:hyperlink r:id="rId98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bookmarkStart w:id="211" w:name="P3293"/>
      <w:bookmarkEnd w:id="211"/>
      <w:r>
        <w:t>9. Размер субсидии из бюджета автономного округа по возмещению платы концедента в отношении каждого объекта образования (Зпк) определяется по формуле:</w:t>
      </w:r>
    </w:p>
    <w:p w:rsidR="002C551E" w:rsidRDefault="002C551E">
      <w:pPr>
        <w:pStyle w:val="ConsPlusNormal"/>
        <w:ind w:firstLine="540"/>
        <w:jc w:val="both"/>
      </w:pPr>
    </w:p>
    <w:p w:rsidR="002C551E" w:rsidRDefault="002C551E">
      <w:pPr>
        <w:pStyle w:val="ConsPlusNormal"/>
        <w:jc w:val="center"/>
      </w:pPr>
      <w:r>
        <w:t>Зпк = C(Z) x Y x X, где:</w:t>
      </w:r>
    </w:p>
    <w:p w:rsidR="002C551E" w:rsidRDefault="002C551E">
      <w:pPr>
        <w:pStyle w:val="ConsPlusNormal"/>
        <w:ind w:firstLine="540"/>
        <w:jc w:val="both"/>
      </w:pPr>
    </w:p>
    <w:p w:rsidR="002C551E" w:rsidRDefault="002C551E">
      <w:pPr>
        <w:pStyle w:val="ConsPlusNormal"/>
        <w:ind w:firstLine="540"/>
        <w:jc w:val="both"/>
      </w:pPr>
      <w:r>
        <w:t xml:space="preserve">C - базовый расчет субсидии на создание (реконструкцию) объекта образования, определенный в соответствии с </w:t>
      </w:r>
      <w:hyperlink w:anchor="P3262">
        <w:r>
          <w:rPr>
            <w:color w:val="0000FF"/>
          </w:rPr>
          <w:t>пунктом 6</w:t>
        </w:r>
      </w:hyperlink>
      <w:r>
        <w:t xml:space="preserve"> Порядка;</w:t>
      </w:r>
    </w:p>
    <w:p w:rsidR="002C551E" w:rsidRDefault="002C551E">
      <w:pPr>
        <w:pStyle w:val="ConsPlusNormal"/>
        <w:spacing w:before="220"/>
        <w:ind w:firstLine="540"/>
        <w:jc w:val="both"/>
      </w:pPr>
      <w:r>
        <w:t xml:space="preserve">Y - соотношение платы концедента к базовому расчету субсидии на создание (реконструкцию) объекта образования, установленного в </w:t>
      </w:r>
      <w:hyperlink w:anchor="P3346">
        <w:r>
          <w:rPr>
            <w:color w:val="0000FF"/>
          </w:rPr>
          <w:t>таблице 1</w:t>
        </w:r>
      </w:hyperlink>
      <w:r>
        <w:t xml:space="preserve"> Порядка;</w:t>
      </w:r>
    </w:p>
    <w:p w:rsidR="002C551E" w:rsidRDefault="002C551E">
      <w:pPr>
        <w:pStyle w:val="ConsPlusNormal"/>
        <w:spacing w:before="220"/>
        <w:ind w:firstLine="540"/>
        <w:jc w:val="both"/>
      </w:pPr>
      <w:r>
        <w:t xml:space="preserve">X - уровень софинансирования расходного обязательства бюджета отдельного муниципального образования из средств бюджета автономного округа в соответствии с уровнем </w:t>
      </w:r>
      <w:r>
        <w:lastRenderedPageBreak/>
        <w:t xml:space="preserve">расчетной бюджетной обеспеченности, определяемым согласно </w:t>
      </w:r>
      <w:hyperlink r:id="rId982">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который составляет:</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- 85%;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- 87%;</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1,7 - 90%.</w:t>
      </w:r>
    </w:p>
    <w:p w:rsidR="002C551E" w:rsidRDefault="002C551E">
      <w:pPr>
        <w:pStyle w:val="ConsPlusNormal"/>
        <w:spacing w:before="220"/>
        <w:ind w:firstLine="540"/>
        <w:jc w:val="both"/>
      </w:pPr>
      <w:r>
        <w:t>Размер уровня софинансирования из бюджета муниципального образования должен составлять:</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1,9 или более, - 15%;</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равной 1,7 и менее 1,9, - 13%;</w:t>
      </w:r>
    </w:p>
    <w:p w:rsidR="002C551E" w:rsidRDefault="002C551E">
      <w:pPr>
        <w:pStyle w:val="ConsPlusNormal"/>
        <w:spacing w:before="220"/>
        <w:ind w:firstLine="540"/>
        <w:jc w:val="both"/>
      </w:pPr>
      <w:r>
        <w:t>для муниципальных образований с уровнем расчетной бюджетной обеспеченности менее 1,7 - 10%.</w:t>
      </w:r>
    </w:p>
    <w:p w:rsidR="002C551E" w:rsidRDefault="002C551E">
      <w:pPr>
        <w:pStyle w:val="ConsPlusNormal"/>
        <w:spacing w:before="220"/>
        <w:ind w:firstLine="540"/>
        <w:jc w:val="both"/>
      </w:pPr>
      <w:r>
        <w:t>Плата концедента подлежит возмещению согласно графику платежей, являющемуся неотъемлемой частью концессионного соглашения за счет средств субсидии:</w:t>
      </w:r>
    </w:p>
    <w:p w:rsidR="002C551E" w:rsidRDefault="002C551E">
      <w:pPr>
        <w:pStyle w:val="ConsPlusNormal"/>
        <w:spacing w:before="220"/>
        <w:ind w:firstLine="540"/>
        <w:jc w:val="both"/>
      </w:pPr>
      <w:r>
        <w:t>из федерального бюджета, бюджета автономного округа и средств бюджета муниципального образования в части расходов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 расходов на уплату процентов по кредитам (займам);</w:t>
      </w:r>
    </w:p>
    <w:p w:rsidR="002C551E" w:rsidRDefault="002C551E">
      <w:pPr>
        <w:pStyle w:val="ConsPlusNormal"/>
        <w:spacing w:before="220"/>
        <w:ind w:firstLine="540"/>
        <w:jc w:val="both"/>
      </w:pPr>
      <w:r>
        <w:t>из бюджета автономного округа и средств бюджета муниципального образования в части уплаты налога на прибыль по операции, связанной с передачей объекта образования концеденту при завершении срока соглашения.</w:t>
      </w:r>
    </w:p>
    <w:p w:rsidR="002C551E" w:rsidRDefault="002C551E">
      <w:pPr>
        <w:pStyle w:val="ConsPlusNormal"/>
        <w:spacing w:before="220"/>
        <w:ind w:firstLine="540"/>
        <w:jc w:val="both"/>
      </w:pPr>
      <w:r>
        <w:t>Расходы на уплату процентов, составляющих не более размера, определяемого исходя из действующей на дату заключения концессионного соглашения ключевой ставки Центрального банка Российской Федерации, увеличенной на 4 процентных пункта, по кредитам (займам), привлекаемым на реализацию проекта по созданию объекта образования.</w:t>
      </w:r>
    </w:p>
    <w:p w:rsidR="002C551E" w:rsidRDefault="002C551E">
      <w:pPr>
        <w:pStyle w:val="ConsPlusNormal"/>
        <w:spacing w:before="220"/>
        <w:ind w:firstLine="540"/>
        <w:jc w:val="both"/>
      </w:pPr>
      <w:r>
        <w:t>10. В части, не покрытой полученной в соответствии с Порядком субсидией, муниципальное образование предоставляет капитальный грант и плату концедента концессионеру за счет средств местного бюджета.</w:t>
      </w:r>
    </w:p>
    <w:p w:rsidR="002C551E" w:rsidRDefault="002C551E">
      <w:pPr>
        <w:pStyle w:val="ConsPlusNormal"/>
        <w:spacing w:before="220"/>
        <w:ind w:firstLine="540"/>
        <w:jc w:val="both"/>
      </w:pPr>
      <w:r>
        <w:t xml:space="preserve">11. В соответствии с </w:t>
      </w:r>
      <w:hyperlink r:id="rId983">
        <w:r>
          <w:rPr>
            <w:color w:val="0000FF"/>
          </w:rPr>
          <w:t>частью 2 статьи 10</w:t>
        </w:r>
      </w:hyperlink>
      <w:r>
        <w:t xml:space="preserve"> Федерального закона N 115-ФЗ концессионное соглашение может содержать условия, предусматривающие принятие иных обязательств концедента по проекту, финансовое обеспечение которых осуществляется за счет средств местного бюджета, субсидии на софинансирование которых из бюджета автономного округа не предоставляются, включая затраты на обновление имущества и капитальный ремонт объекта образования.</w:t>
      </w:r>
    </w:p>
    <w:p w:rsidR="002C551E" w:rsidRDefault="002C551E">
      <w:pPr>
        <w:pStyle w:val="ConsPlusNormal"/>
        <w:spacing w:before="220"/>
        <w:ind w:firstLine="540"/>
        <w:jc w:val="both"/>
      </w:pPr>
      <w:r>
        <w:t xml:space="preserve">12. Участие органов местного самоуправления муниципальных образований в мероприятии определяется по результатам проведенного Министерством просвещения Российской Федерации отбора, предусмотренного </w:t>
      </w:r>
      <w:hyperlink r:id="rId984">
        <w:r>
          <w:rPr>
            <w:color w:val="0000FF"/>
          </w:rPr>
          <w:t>приказом</w:t>
        </w:r>
      </w:hyperlink>
      <w:r>
        <w:t xml:space="preserve"> Министерства просвещения Российской Федерации от 19 </w:t>
      </w:r>
      <w:r>
        <w:lastRenderedPageBreak/>
        <w:t>марта 2021 года N 112 (далее - Отбор, приказ N 112).</w:t>
      </w:r>
    </w:p>
    <w:p w:rsidR="002C551E" w:rsidRDefault="002C551E">
      <w:pPr>
        <w:pStyle w:val="ConsPlusNormal"/>
        <w:spacing w:before="220"/>
        <w:ind w:firstLine="540"/>
        <w:jc w:val="both"/>
      </w:pPr>
      <w:r>
        <w:t>13. Департамент образования и науки автономного округа размещает объявление о проведении Отбора на своем официальном сайте в информационно-телекоммуникационной сети Интернет в сроки, установленные объявлением Министерства просвещения Российской Федерации об Отборе.</w:t>
      </w:r>
    </w:p>
    <w:p w:rsidR="002C551E" w:rsidRDefault="002C551E">
      <w:pPr>
        <w:pStyle w:val="ConsPlusNormal"/>
        <w:spacing w:before="220"/>
        <w:ind w:firstLine="540"/>
        <w:jc w:val="both"/>
      </w:pPr>
      <w:bookmarkStart w:id="212" w:name="P3315"/>
      <w:bookmarkEnd w:id="212"/>
      <w:r>
        <w:t xml:space="preserve">14. Для участия в Отборе муниципальные образования направляют в Департамент образования и науки автономного округа документы по каждому объекту концессионного соглашения, предусматривающего создание (реконструкцию) объектов образования, в соответствии с </w:t>
      </w:r>
      <w:hyperlink r:id="rId985">
        <w:r>
          <w:rPr>
            <w:color w:val="0000FF"/>
          </w:rPr>
          <w:t>приказом</w:t>
        </w:r>
      </w:hyperlink>
      <w:r>
        <w:t xml:space="preserve"> N 112 в сроки, установленные в объявлении Департамента образования и науки автономного округа.</w:t>
      </w:r>
    </w:p>
    <w:p w:rsidR="002C551E" w:rsidRDefault="002C551E">
      <w:pPr>
        <w:pStyle w:val="ConsPlusNormal"/>
        <w:spacing w:before="220"/>
        <w:ind w:firstLine="540"/>
        <w:jc w:val="both"/>
      </w:pPr>
      <w:r>
        <w:t xml:space="preserve">15. Документы, предусмотренные </w:t>
      </w:r>
      <w:hyperlink w:anchor="P3315">
        <w:r>
          <w:rPr>
            <w:color w:val="0000FF"/>
          </w:rPr>
          <w:t>пунктом 14</w:t>
        </w:r>
      </w:hyperlink>
      <w:r>
        <w:t xml:space="preserve"> Порядка, представляются в Департамент образования и науки автономного округа в электронной форме по адресу: doimp@admhmao.ru.</w:t>
      </w:r>
    </w:p>
    <w:p w:rsidR="002C551E" w:rsidRDefault="002C551E">
      <w:pPr>
        <w:pStyle w:val="ConsPlusNormal"/>
        <w:spacing w:before="220"/>
        <w:ind w:firstLine="540"/>
        <w:jc w:val="both"/>
      </w:pPr>
      <w:r>
        <w:t xml:space="preserve">Департамент образования и науки автономного округа регистрирует документы, предусмотренные </w:t>
      </w:r>
      <w:hyperlink w:anchor="P3315">
        <w:r>
          <w:rPr>
            <w:color w:val="0000FF"/>
          </w:rPr>
          <w:t>пунктом 14</w:t>
        </w:r>
      </w:hyperlink>
      <w:r>
        <w:t xml:space="preserve"> Порядка, в едином программном продукте "Система автоматизации делопроизводства и электронного документооборота "Дело".</w:t>
      </w:r>
    </w:p>
    <w:p w:rsidR="002C551E" w:rsidRDefault="002C551E">
      <w:pPr>
        <w:pStyle w:val="ConsPlusNormal"/>
        <w:spacing w:before="220"/>
        <w:ind w:firstLine="540"/>
        <w:jc w:val="both"/>
      </w:pPr>
      <w:r>
        <w:t xml:space="preserve">16. Департамент образования и науки автономного округа в течение 5 рабочих дней с даты получения документов направляет их на рассмотрение рабочей </w:t>
      </w:r>
      <w:hyperlink r:id="rId986">
        <w:r>
          <w:rPr>
            <w:color w:val="0000FF"/>
          </w:rPr>
          <w:t>группе</w:t>
        </w:r>
      </w:hyperlink>
      <w:r>
        <w:t xml:space="preserve"> по подготовке и участию автономного округа в отборе проектов для направления заявок в Министерство просвещения Российской Федерации на участие в программе строительства новых школ в соответствии с постановлением Правительства Российской Федерации от 26 декабря 2017 года N 1642, утвержденной распоряжением первого заместителя Губернатора автономного округа от 25 августа 2021 года N 551-р "О рабочей группе" (далее - Рабочая группа).</w:t>
      </w:r>
    </w:p>
    <w:p w:rsidR="002C551E" w:rsidRDefault="002C551E">
      <w:pPr>
        <w:pStyle w:val="ConsPlusNormal"/>
        <w:spacing w:before="220"/>
        <w:ind w:firstLine="540"/>
        <w:jc w:val="both"/>
      </w:pPr>
      <w:r>
        <w:t>17. Рабочая группа с учетом требований Отбора согласовывает (не согласовывает) документы, представленные муниципальными образованиями, в течение 10 рабочих дней со дня их направления Департаментом образования и науки автономного округа.</w:t>
      </w:r>
    </w:p>
    <w:p w:rsidR="002C551E" w:rsidRDefault="002C551E">
      <w:pPr>
        <w:pStyle w:val="ConsPlusNormal"/>
        <w:spacing w:before="220"/>
        <w:ind w:firstLine="540"/>
        <w:jc w:val="both"/>
      </w:pPr>
      <w:r>
        <w:t>18. При согласовании Рабочей группой документов, представленных муниципальными образованиями, Департамент образования и науки автономного округа формирует заявки в Министерство просвещения Российской Федерации об участии в Отборе от имени региона, направляет Губернатору автономного округа на подписание в сроки, установленные Министерством просвещения Российской Федерации.</w:t>
      </w:r>
    </w:p>
    <w:p w:rsidR="002C551E" w:rsidRDefault="002C551E">
      <w:pPr>
        <w:pStyle w:val="ConsPlusNormal"/>
        <w:spacing w:before="220"/>
        <w:ind w:firstLine="540"/>
        <w:jc w:val="both"/>
      </w:pPr>
      <w:r>
        <w:t>При несогласовании Рабочей группой документов, представленных муниципальными образованиями, Департамент образования и науки автономного округа возвращает их муниципальному образованию в течение 5 рабочих дней, проект по созданию объекта образования к участию в Отборе не допускается.</w:t>
      </w:r>
    </w:p>
    <w:p w:rsidR="002C551E" w:rsidRDefault="002C551E">
      <w:pPr>
        <w:pStyle w:val="ConsPlusNormal"/>
        <w:spacing w:before="220"/>
        <w:ind w:firstLine="540"/>
        <w:jc w:val="both"/>
      </w:pPr>
      <w:r>
        <w:t>19. Подписанные Губернатором автономного округа заявки Департамент образования и науки автономного округа в течение 3 рабочих дней направляет в Министерство просвещения Российской Федерации, о чем в течение 3 рабочих дней извещает муниципальные образования.</w:t>
      </w:r>
    </w:p>
    <w:p w:rsidR="002C551E" w:rsidRDefault="002C551E">
      <w:pPr>
        <w:pStyle w:val="ConsPlusNormal"/>
        <w:spacing w:before="220"/>
        <w:ind w:firstLine="540"/>
        <w:jc w:val="both"/>
      </w:pPr>
      <w:r>
        <w:t xml:space="preserve">20. После направления подписанных заявок в Министерство просвещения Российской Федерации муниципальные образования проводят процедуры на право заключения концессионного соглашения в порядке, установленном Федеральным </w:t>
      </w:r>
      <w:hyperlink r:id="rId987">
        <w:r>
          <w:rPr>
            <w:color w:val="0000FF"/>
          </w:rPr>
          <w:t>законом</w:t>
        </w:r>
      </w:hyperlink>
      <w:r>
        <w:t xml:space="preserve"> N 115-ФЗ.</w:t>
      </w:r>
    </w:p>
    <w:p w:rsidR="002C551E" w:rsidRDefault="002C551E">
      <w:pPr>
        <w:pStyle w:val="ConsPlusNormal"/>
        <w:spacing w:before="220"/>
        <w:ind w:firstLine="540"/>
        <w:jc w:val="both"/>
      </w:pPr>
      <w:r>
        <w:t xml:space="preserve">Концессионное соглашение подлежит заключению при условии прохождения объектом концессионного соглашения Отбора, проводимого Министерством просвещения Российской Федерации, в соответствии с требованиями к концессионным соглашениям </w:t>
      </w:r>
      <w:hyperlink w:anchor="P3486">
        <w:r>
          <w:rPr>
            <w:color w:val="0000FF"/>
          </w:rPr>
          <w:t>(таблица 2)</w:t>
        </w:r>
      </w:hyperlink>
      <w:r>
        <w:t xml:space="preserve"> и конкурсной документацией, в том числе со сроком реализации концессионного соглашения, превышающим срок действия утвержденных лимитов бюджетных обязательств, утвержденной </w:t>
      </w:r>
      <w:r>
        <w:lastRenderedPageBreak/>
        <w:t>Рабочей группой.</w:t>
      </w:r>
    </w:p>
    <w:p w:rsidR="002C551E" w:rsidRDefault="002C551E">
      <w:pPr>
        <w:pStyle w:val="ConsPlusNormal"/>
        <w:spacing w:before="220"/>
        <w:ind w:firstLine="540"/>
        <w:jc w:val="both"/>
      </w:pPr>
      <w:r>
        <w:t>Департамент образования и науки автономного округа обеспечивает заключение соглашения о предоставлении субсидии с Министерством просвещения Российской Федерации и направляет его копию в Департамент строительства и архитектуры автономного округа (далее - Департамент).</w:t>
      </w:r>
    </w:p>
    <w:p w:rsidR="002C551E" w:rsidRDefault="002C551E">
      <w:pPr>
        <w:pStyle w:val="ConsPlusNormal"/>
        <w:jc w:val="both"/>
      </w:pPr>
      <w:r>
        <w:t xml:space="preserve">(в ред. </w:t>
      </w:r>
      <w:hyperlink r:id="rId988">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21. Департамент заключает соглашение о предоставлении субсидии с органами местного самоуправления муниципальных образований по созданию объектов образования, прошедших Отбор (далее также - соглашение):</w:t>
      </w:r>
    </w:p>
    <w:p w:rsidR="002C551E" w:rsidRDefault="002C551E">
      <w:pPr>
        <w:pStyle w:val="ConsPlusNormal"/>
        <w:jc w:val="both"/>
      </w:pPr>
      <w:r>
        <w:t xml:space="preserve">(в ред. </w:t>
      </w:r>
      <w:hyperlink r:id="rId98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за счет средств федерального бюджета по форме,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spacing w:before="220"/>
        <w:ind w:firstLine="540"/>
        <w:jc w:val="both"/>
      </w:pPr>
      <w:r>
        <w:t>за счет средств бюджета автономного округа по форме, установленной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22.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23. Оценку эффективности использования субсидии муниципальным образованием осуществляет Департамент на основании сравнения планируемых и достигнутых значений результата использования субсидии муниципальным образованием.</w:t>
      </w:r>
    </w:p>
    <w:p w:rsidR="002C551E" w:rsidRDefault="002C551E">
      <w:pPr>
        <w:pStyle w:val="ConsPlusNormal"/>
        <w:spacing w:before="220"/>
        <w:ind w:firstLine="540"/>
        <w:jc w:val="both"/>
      </w:pPr>
      <w:r>
        <w:t>Результатом использования субсидии является достижение установленного соглашением значения "создано новых мест в общеобразовательных организациях в связи с ростом числа обучающихся, вызванным демографическим фактором".</w:t>
      </w:r>
    </w:p>
    <w:p w:rsidR="002C551E" w:rsidRDefault="002C551E">
      <w:pPr>
        <w:pStyle w:val="ConsPlusNormal"/>
        <w:jc w:val="both"/>
      </w:pPr>
      <w:r>
        <w:t xml:space="preserve">(в ред. </w:t>
      </w:r>
      <w:hyperlink r:id="rId99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24. Ответственность за достоверность сведений, указанных в соглашениях и отчетах, установленных соглашениями, несет муниципальное образование.</w:t>
      </w:r>
    </w:p>
    <w:p w:rsidR="002C551E" w:rsidRDefault="002C551E">
      <w:pPr>
        <w:pStyle w:val="ConsPlusNormal"/>
        <w:spacing w:before="220"/>
        <w:ind w:firstLine="540"/>
        <w:jc w:val="both"/>
      </w:pPr>
      <w:r>
        <w:t>25. Департамент,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2C551E" w:rsidRDefault="002C551E">
      <w:pPr>
        <w:pStyle w:val="ConsPlusNormal"/>
        <w:spacing w:before="220"/>
        <w:ind w:firstLine="540"/>
        <w:jc w:val="both"/>
      </w:pPr>
      <w:r>
        <w:t xml:space="preserve">26. Возврат муниципальным образованием автономного округа субсидии, сроки возврата, методика расчета, а также основания и порядок применения мер ответственности к муниципальному образованию при невыполнении им условий соглашения, в том числе </w:t>
      </w:r>
      <w:r>
        <w:lastRenderedPageBreak/>
        <w:t xml:space="preserve">обязательств по достижению результата использования субсидии, основания для освобождения муниципального образования от применения мер ответственности осуществляется в соответствии с Соглашением и </w:t>
      </w:r>
      <w:hyperlink r:id="rId991">
        <w:r>
          <w:rPr>
            <w:color w:val="0000FF"/>
          </w:rPr>
          <w:t>Правилами</w:t>
        </w:r>
      </w:hyperlink>
      <w:r>
        <w:t xml:space="preserve"> предоставления субсидий.</w:t>
      </w:r>
    </w:p>
    <w:p w:rsidR="002C551E" w:rsidRDefault="002C551E">
      <w:pPr>
        <w:pStyle w:val="ConsPlusNormal"/>
        <w:spacing w:before="220"/>
        <w:ind w:firstLine="540"/>
        <w:jc w:val="both"/>
      </w:pPr>
      <w:r>
        <w:t xml:space="preserve">Порядок и условия возврата субсидии, предоставленной за счет средств федерального бюджета, в случае нарушения обязательств, предусмотренных соглашением, а также основания для освобождения муниципального образования от применения мер финансовой ответственности предусмотрены </w:t>
      </w:r>
      <w:hyperlink r:id="rId992">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2C551E" w:rsidRDefault="002C551E">
      <w:pPr>
        <w:pStyle w:val="ConsPlusNormal"/>
        <w:spacing w:before="220"/>
        <w:ind w:firstLine="540"/>
        <w:jc w:val="both"/>
      </w:pPr>
      <w:r>
        <w:t xml:space="preserve">27. Перераспределение субсидии между муниципальными образованиями осуществляется по предложению Департамента в соответствии с </w:t>
      </w:r>
      <w:hyperlink r:id="rId993">
        <w:r>
          <w:rPr>
            <w:color w:val="0000FF"/>
          </w:rPr>
          <w:t>Правилами</w:t>
        </w:r>
      </w:hyperlink>
      <w:r>
        <w:t xml:space="preserve"> предоставления субсидий.</w:t>
      </w:r>
    </w:p>
    <w:p w:rsidR="002C551E" w:rsidRDefault="002C551E">
      <w:pPr>
        <w:pStyle w:val="ConsPlusNormal"/>
        <w:spacing w:before="220"/>
        <w:ind w:firstLine="540"/>
        <w:jc w:val="both"/>
      </w:pPr>
      <w:r>
        <w:t>28.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ind w:firstLine="540"/>
        <w:jc w:val="both"/>
      </w:pPr>
    </w:p>
    <w:p w:rsidR="002C551E" w:rsidRDefault="002C551E">
      <w:pPr>
        <w:pStyle w:val="ConsPlusNormal"/>
        <w:jc w:val="right"/>
        <w:outlineLvl w:val="1"/>
      </w:pPr>
      <w:r>
        <w:t>Таблица 1</w:t>
      </w:r>
    </w:p>
    <w:p w:rsidR="002C551E" w:rsidRDefault="002C551E">
      <w:pPr>
        <w:pStyle w:val="ConsPlusNormal"/>
        <w:ind w:firstLine="540"/>
        <w:jc w:val="both"/>
      </w:pPr>
    </w:p>
    <w:p w:rsidR="002C551E" w:rsidRDefault="002C551E">
      <w:pPr>
        <w:pStyle w:val="ConsPlusTitle"/>
        <w:jc w:val="center"/>
      </w:pPr>
      <w:bookmarkStart w:id="213" w:name="P3346"/>
      <w:bookmarkEnd w:id="213"/>
      <w:r>
        <w:t>Коэффициенты расчета расходных обязательств</w:t>
      </w:r>
    </w:p>
    <w:p w:rsidR="002C551E" w:rsidRDefault="002C551E">
      <w:pPr>
        <w:pStyle w:val="ConsPlusTitle"/>
        <w:jc w:val="center"/>
      </w:pPr>
      <w:r>
        <w:t>по концессионному соглашению</w:t>
      </w:r>
    </w:p>
    <w:p w:rsidR="002C551E" w:rsidRDefault="002C551E">
      <w:pPr>
        <w:pStyle w:val="ConsPlusNormal"/>
        <w:jc w:val="center"/>
      </w:pPr>
    </w:p>
    <w:p w:rsidR="002C551E" w:rsidRDefault="002C551E">
      <w:pPr>
        <w:pStyle w:val="ConsPlusNormal"/>
        <w:sectPr w:rsidR="002C551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01"/>
        <w:gridCol w:w="1177"/>
        <w:gridCol w:w="2035"/>
        <w:gridCol w:w="375"/>
        <w:gridCol w:w="863"/>
        <w:gridCol w:w="863"/>
        <w:gridCol w:w="862"/>
        <w:gridCol w:w="862"/>
        <w:gridCol w:w="862"/>
        <w:gridCol w:w="862"/>
        <w:gridCol w:w="862"/>
        <w:gridCol w:w="862"/>
        <w:gridCol w:w="862"/>
        <w:gridCol w:w="862"/>
        <w:gridCol w:w="862"/>
        <w:gridCol w:w="862"/>
      </w:tblGrid>
      <w:tr w:rsidR="002C551E">
        <w:tc>
          <w:tcPr>
            <w:tcW w:w="2978" w:type="dxa"/>
            <w:gridSpan w:val="2"/>
          </w:tcPr>
          <w:p w:rsidR="002C551E" w:rsidRDefault="002C551E">
            <w:pPr>
              <w:pStyle w:val="ConsPlusNormal"/>
              <w:jc w:val="center"/>
            </w:pPr>
            <w:r>
              <w:lastRenderedPageBreak/>
              <w:t>Срок проектирования</w:t>
            </w:r>
          </w:p>
        </w:tc>
        <w:tc>
          <w:tcPr>
            <w:tcW w:w="1849" w:type="dxa"/>
            <w:vMerge w:val="restart"/>
          </w:tcPr>
          <w:p w:rsidR="002C551E" w:rsidRDefault="002C551E">
            <w:pPr>
              <w:pStyle w:val="ConsPlusNormal"/>
              <w:jc w:val="center"/>
            </w:pPr>
            <w:r>
              <w:t>Источник финансирования</w:t>
            </w:r>
          </w:p>
        </w:tc>
        <w:tc>
          <w:tcPr>
            <w:tcW w:w="9748" w:type="dxa"/>
            <w:gridSpan w:val="13"/>
          </w:tcPr>
          <w:p w:rsidR="002C551E" w:rsidRDefault="002C551E">
            <w:pPr>
              <w:pStyle w:val="ConsPlusNormal"/>
              <w:jc w:val="center"/>
            </w:pPr>
            <w:r>
              <w:t>12 месяцев</w:t>
            </w:r>
          </w:p>
        </w:tc>
      </w:tr>
      <w:tr w:rsidR="002C551E">
        <w:tc>
          <w:tcPr>
            <w:tcW w:w="2978" w:type="dxa"/>
            <w:gridSpan w:val="2"/>
          </w:tcPr>
          <w:p w:rsidR="002C551E" w:rsidRDefault="002C551E">
            <w:pPr>
              <w:pStyle w:val="ConsPlusNormal"/>
              <w:jc w:val="center"/>
            </w:pPr>
            <w:r>
              <w:t>Срок строительства</w:t>
            </w:r>
          </w:p>
        </w:tc>
        <w:tc>
          <w:tcPr>
            <w:tcW w:w="0" w:type="auto"/>
            <w:vMerge/>
          </w:tcPr>
          <w:p w:rsidR="002C551E" w:rsidRDefault="002C551E">
            <w:pPr>
              <w:pStyle w:val="ConsPlusNormal"/>
            </w:pPr>
          </w:p>
        </w:tc>
        <w:tc>
          <w:tcPr>
            <w:tcW w:w="9748" w:type="dxa"/>
            <w:gridSpan w:val="13"/>
          </w:tcPr>
          <w:p w:rsidR="002C551E" w:rsidRDefault="002C551E">
            <w:pPr>
              <w:pStyle w:val="ConsPlusNormal"/>
              <w:jc w:val="center"/>
            </w:pPr>
            <w:r>
              <w:t>24 месяца</w:t>
            </w:r>
          </w:p>
        </w:tc>
      </w:tr>
      <w:tr w:rsidR="002C551E">
        <w:tc>
          <w:tcPr>
            <w:tcW w:w="2978" w:type="dxa"/>
            <w:gridSpan w:val="2"/>
          </w:tcPr>
          <w:p w:rsidR="002C551E" w:rsidRDefault="002C551E">
            <w:pPr>
              <w:pStyle w:val="ConsPlusNormal"/>
              <w:jc w:val="center"/>
            </w:pPr>
            <w:r>
              <w:t>Срок эксплуатации</w:t>
            </w:r>
          </w:p>
        </w:tc>
        <w:tc>
          <w:tcPr>
            <w:tcW w:w="0" w:type="auto"/>
            <w:vMerge/>
          </w:tcPr>
          <w:p w:rsidR="002C551E" w:rsidRDefault="002C551E">
            <w:pPr>
              <w:pStyle w:val="ConsPlusNormal"/>
            </w:pPr>
          </w:p>
        </w:tc>
        <w:tc>
          <w:tcPr>
            <w:tcW w:w="9748" w:type="dxa"/>
            <w:gridSpan w:val="13"/>
          </w:tcPr>
          <w:p w:rsidR="002C551E" w:rsidRDefault="002C551E">
            <w:pPr>
              <w:pStyle w:val="ConsPlusNormal"/>
              <w:jc w:val="center"/>
            </w:pPr>
            <w:r>
              <w:t>120 месяцев</w:t>
            </w:r>
          </w:p>
        </w:tc>
      </w:tr>
      <w:tr w:rsidR="002C551E">
        <w:tc>
          <w:tcPr>
            <w:tcW w:w="2978" w:type="dxa"/>
            <w:gridSpan w:val="2"/>
          </w:tcPr>
          <w:p w:rsidR="002C551E" w:rsidRDefault="002C551E">
            <w:pPr>
              <w:pStyle w:val="ConsPlusNormal"/>
              <w:jc w:val="center"/>
            </w:pPr>
            <w:r>
              <w:t>Срок соглашения</w:t>
            </w:r>
          </w:p>
        </w:tc>
        <w:tc>
          <w:tcPr>
            <w:tcW w:w="0" w:type="auto"/>
            <w:vMerge/>
          </w:tcPr>
          <w:p w:rsidR="002C551E" w:rsidRDefault="002C551E">
            <w:pPr>
              <w:pStyle w:val="ConsPlusNormal"/>
            </w:pPr>
          </w:p>
        </w:tc>
        <w:tc>
          <w:tcPr>
            <w:tcW w:w="9748" w:type="dxa"/>
            <w:gridSpan w:val="13"/>
          </w:tcPr>
          <w:p w:rsidR="002C551E" w:rsidRDefault="002C551E">
            <w:pPr>
              <w:pStyle w:val="ConsPlusNormal"/>
              <w:jc w:val="center"/>
            </w:pPr>
            <w:r>
              <w:t>156 месяцев</w:t>
            </w:r>
          </w:p>
        </w:tc>
      </w:tr>
      <w:tr w:rsidR="002C551E">
        <w:tc>
          <w:tcPr>
            <w:tcW w:w="2978" w:type="dxa"/>
            <w:gridSpan w:val="2"/>
          </w:tcPr>
          <w:p w:rsidR="002C551E" w:rsidRDefault="002C551E">
            <w:pPr>
              <w:pStyle w:val="ConsPlusNormal"/>
              <w:jc w:val="center"/>
            </w:pPr>
            <w:r>
              <w:t>Период реализации, годы</w:t>
            </w:r>
          </w:p>
        </w:tc>
        <w:tc>
          <w:tcPr>
            <w:tcW w:w="0" w:type="auto"/>
            <w:vMerge/>
          </w:tcPr>
          <w:p w:rsidR="002C551E" w:rsidRDefault="002C551E">
            <w:pPr>
              <w:pStyle w:val="ConsPlusNormal"/>
            </w:pPr>
          </w:p>
        </w:tc>
        <w:tc>
          <w:tcPr>
            <w:tcW w:w="340" w:type="dxa"/>
          </w:tcPr>
          <w:p w:rsidR="002C551E" w:rsidRDefault="002C551E">
            <w:pPr>
              <w:pStyle w:val="ConsPlusNormal"/>
              <w:jc w:val="center"/>
            </w:pPr>
            <w:r>
              <w:t>1</w:t>
            </w:r>
          </w:p>
        </w:tc>
        <w:tc>
          <w:tcPr>
            <w:tcW w:w="784" w:type="dxa"/>
          </w:tcPr>
          <w:p w:rsidR="002C551E" w:rsidRDefault="002C551E">
            <w:pPr>
              <w:pStyle w:val="ConsPlusNormal"/>
              <w:jc w:val="center"/>
            </w:pPr>
            <w:r>
              <w:t>2</w:t>
            </w:r>
          </w:p>
        </w:tc>
        <w:tc>
          <w:tcPr>
            <w:tcW w:w="784" w:type="dxa"/>
          </w:tcPr>
          <w:p w:rsidR="002C551E" w:rsidRDefault="002C551E">
            <w:pPr>
              <w:pStyle w:val="ConsPlusNormal"/>
              <w:jc w:val="center"/>
            </w:pPr>
            <w:r>
              <w:t>3</w:t>
            </w:r>
          </w:p>
        </w:tc>
        <w:tc>
          <w:tcPr>
            <w:tcW w:w="784" w:type="dxa"/>
          </w:tcPr>
          <w:p w:rsidR="002C551E" w:rsidRDefault="002C551E">
            <w:pPr>
              <w:pStyle w:val="ConsPlusNormal"/>
              <w:jc w:val="center"/>
            </w:pPr>
            <w:r>
              <w:t>4</w:t>
            </w:r>
          </w:p>
        </w:tc>
        <w:tc>
          <w:tcPr>
            <w:tcW w:w="784" w:type="dxa"/>
          </w:tcPr>
          <w:p w:rsidR="002C551E" w:rsidRDefault="002C551E">
            <w:pPr>
              <w:pStyle w:val="ConsPlusNormal"/>
              <w:jc w:val="center"/>
            </w:pPr>
            <w:r>
              <w:t>5</w:t>
            </w:r>
          </w:p>
        </w:tc>
        <w:tc>
          <w:tcPr>
            <w:tcW w:w="784" w:type="dxa"/>
          </w:tcPr>
          <w:p w:rsidR="002C551E" w:rsidRDefault="002C551E">
            <w:pPr>
              <w:pStyle w:val="ConsPlusNormal"/>
              <w:jc w:val="center"/>
            </w:pPr>
            <w:r>
              <w:t>6</w:t>
            </w:r>
          </w:p>
        </w:tc>
        <w:tc>
          <w:tcPr>
            <w:tcW w:w="784" w:type="dxa"/>
          </w:tcPr>
          <w:p w:rsidR="002C551E" w:rsidRDefault="002C551E">
            <w:pPr>
              <w:pStyle w:val="ConsPlusNormal"/>
              <w:jc w:val="center"/>
            </w:pPr>
            <w:r>
              <w:t>7</w:t>
            </w:r>
          </w:p>
        </w:tc>
        <w:tc>
          <w:tcPr>
            <w:tcW w:w="784" w:type="dxa"/>
          </w:tcPr>
          <w:p w:rsidR="002C551E" w:rsidRDefault="002C551E">
            <w:pPr>
              <w:pStyle w:val="ConsPlusNormal"/>
              <w:jc w:val="center"/>
            </w:pPr>
            <w:r>
              <w:t>8</w:t>
            </w:r>
          </w:p>
        </w:tc>
        <w:tc>
          <w:tcPr>
            <w:tcW w:w="784" w:type="dxa"/>
          </w:tcPr>
          <w:p w:rsidR="002C551E" w:rsidRDefault="002C551E">
            <w:pPr>
              <w:pStyle w:val="ConsPlusNormal"/>
              <w:jc w:val="center"/>
            </w:pPr>
            <w:r>
              <w:t>9</w:t>
            </w:r>
          </w:p>
        </w:tc>
        <w:tc>
          <w:tcPr>
            <w:tcW w:w="784" w:type="dxa"/>
          </w:tcPr>
          <w:p w:rsidR="002C551E" w:rsidRDefault="002C551E">
            <w:pPr>
              <w:pStyle w:val="ConsPlusNormal"/>
              <w:jc w:val="center"/>
            </w:pPr>
            <w:r>
              <w:t>10</w:t>
            </w:r>
          </w:p>
        </w:tc>
        <w:tc>
          <w:tcPr>
            <w:tcW w:w="784" w:type="dxa"/>
          </w:tcPr>
          <w:p w:rsidR="002C551E" w:rsidRDefault="002C551E">
            <w:pPr>
              <w:pStyle w:val="ConsPlusNormal"/>
              <w:jc w:val="center"/>
            </w:pPr>
            <w:r>
              <w:t>11</w:t>
            </w:r>
          </w:p>
        </w:tc>
        <w:tc>
          <w:tcPr>
            <w:tcW w:w="784" w:type="dxa"/>
          </w:tcPr>
          <w:p w:rsidR="002C551E" w:rsidRDefault="002C551E">
            <w:pPr>
              <w:pStyle w:val="ConsPlusNormal"/>
              <w:jc w:val="center"/>
            </w:pPr>
            <w:r>
              <w:t>12</w:t>
            </w:r>
          </w:p>
        </w:tc>
        <w:tc>
          <w:tcPr>
            <w:tcW w:w="784" w:type="dxa"/>
          </w:tcPr>
          <w:p w:rsidR="002C551E" w:rsidRDefault="002C551E">
            <w:pPr>
              <w:pStyle w:val="ConsPlusNormal"/>
              <w:jc w:val="center"/>
            </w:pPr>
            <w:r>
              <w:t>13</w:t>
            </w:r>
          </w:p>
        </w:tc>
      </w:tr>
      <w:tr w:rsidR="002C551E">
        <w:tc>
          <w:tcPr>
            <w:tcW w:w="1909" w:type="dxa"/>
          </w:tcPr>
          <w:p w:rsidR="002C551E" w:rsidRDefault="002C551E">
            <w:pPr>
              <w:pStyle w:val="ConsPlusNormal"/>
              <w:jc w:val="center"/>
            </w:pPr>
            <w:r>
              <w:t>Структура субсидии</w:t>
            </w:r>
          </w:p>
        </w:tc>
        <w:tc>
          <w:tcPr>
            <w:tcW w:w="1069" w:type="dxa"/>
          </w:tcPr>
          <w:p w:rsidR="002C551E" w:rsidRDefault="002C551E">
            <w:pPr>
              <w:pStyle w:val="ConsPlusNormal"/>
              <w:jc w:val="center"/>
            </w:pPr>
            <w:r>
              <w:t>Коэф-ты, не более</w:t>
            </w:r>
          </w:p>
        </w:tc>
        <w:tc>
          <w:tcPr>
            <w:tcW w:w="0" w:type="auto"/>
            <w:vMerge/>
          </w:tcPr>
          <w:p w:rsidR="002C551E" w:rsidRDefault="002C551E">
            <w:pPr>
              <w:pStyle w:val="ConsPlusNormal"/>
            </w:pPr>
          </w:p>
        </w:tc>
        <w:tc>
          <w:tcPr>
            <w:tcW w:w="340"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c>
          <w:tcPr>
            <w:tcW w:w="784" w:type="dxa"/>
          </w:tcPr>
          <w:p w:rsidR="002C551E" w:rsidRDefault="002C551E">
            <w:pPr>
              <w:pStyle w:val="ConsPlusNormal"/>
              <w:jc w:val="center"/>
            </w:pPr>
          </w:p>
        </w:tc>
      </w:tr>
      <w:tr w:rsidR="002C551E">
        <w:tc>
          <w:tcPr>
            <w:tcW w:w="1909" w:type="dxa"/>
          </w:tcPr>
          <w:p w:rsidR="002C551E" w:rsidRDefault="002C551E">
            <w:pPr>
              <w:pStyle w:val="ConsPlusNormal"/>
            </w:pPr>
            <w:r>
              <w:t>Капитальный грант</w:t>
            </w:r>
          </w:p>
        </w:tc>
        <w:tc>
          <w:tcPr>
            <w:tcW w:w="1069" w:type="dxa"/>
          </w:tcPr>
          <w:p w:rsidR="002C551E" w:rsidRDefault="002C551E">
            <w:pPr>
              <w:pStyle w:val="ConsPlusNormal"/>
            </w:pPr>
            <w:r>
              <w:t>0,3500</w:t>
            </w:r>
          </w:p>
        </w:tc>
        <w:tc>
          <w:tcPr>
            <w:tcW w:w="1849" w:type="dxa"/>
          </w:tcPr>
          <w:p w:rsidR="002C551E" w:rsidRDefault="002C551E">
            <w:pPr>
              <w:pStyle w:val="ConsPlusNormal"/>
            </w:pPr>
            <w:r>
              <w:t>федеральный бюджет, бюджет автономного округа, местный бюджет</w:t>
            </w:r>
          </w:p>
        </w:tc>
        <w:tc>
          <w:tcPr>
            <w:tcW w:w="340" w:type="dxa"/>
          </w:tcPr>
          <w:p w:rsidR="002C551E" w:rsidRDefault="002C551E">
            <w:pPr>
              <w:pStyle w:val="ConsPlusNormal"/>
            </w:pPr>
            <w:r>
              <w:t>x</w:t>
            </w:r>
          </w:p>
        </w:tc>
        <w:tc>
          <w:tcPr>
            <w:tcW w:w="784" w:type="dxa"/>
          </w:tcPr>
          <w:p w:rsidR="002C551E" w:rsidRDefault="002C551E">
            <w:pPr>
              <w:pStyle w:val="ConsPlusNormal"/>
            </w:pPr>
            <w:r>
              <w:t>0,1750</w:t>
            </w:r>
          </w:p>
        </w:tc>
        <w:tc>
          <w:tcPr>
            <w:tcW w:w="784" w:type="dxa"/>
          </w:tcPr>
          <w:p w:rsidR="002C551E" w:rsidRDefault="002C551E">
            <w:pPr>
              <w:pStyle w:val="ConsPlusNormal"/>
            </w:pPr>
            <w:r>
              <w:t>0,1750</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r>
      <w:tr w:rsidR="002C551E">
        <w:tc>
          <w:tcPr>
            <w:tcW w:w="1909" w:type="dxa"/>
          </w:tcPr>
          <w:p w:rsidR="002C551E" w:rsidRDefault="002C551E">
            <w:pPr>
              <w:pStyle w:val="ConsPlusNormal"/>
            </w:pPr>
            <w:r>
              <w:t>Плата концедента, в том числе:</w:t>
            </w:r>
          </w:p>
        </w:tc>
        <w:tc>
          <w:tcPr>
            <w:tcW w:w="1069" w:type="dxa"/>
          </w:tcPr>
          <w:p w:rsidR="002C551E" w:rsidRDefault="002C551E">
            <w:pPr>
              <w:pStyle w:val="ConsPlusNormal"/>
            </w:pPr>
            <w:r>
              <w:t>x</w:t>
            </w:r>
          </w:p>
        </w:tc>
        <w:tc>
          <w:tcPr>
            <w:tcW w:w="1849" w:type="dxa"/>
          </w:tcPr>
          <w:p w:rsidR="002C551E" w:rsidRDefault="002C551E">
            <w:pPr>
              <w:pStyle w:val="ConsPlusNormal"/>
            </w:pPr>
            <w:r>
              <w:t>-</w:t>
            </w:r>
          </w:p>
        </w:tc>
        <w:tc>
          <w:tcPr>
            <w:tcW w:w="340"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r>
      <w:tr w:rsidR="002C551E">
        <w:tc>
          <w:tcPr>
            <w:tcW w:w="1909" w:type="dxa"/>
          </w:tcPr>
          <w:p w:rsidR="002C551E" w:rsidRDefault="002C551E">
            <w:pPr>
              <w:pStyle w:val="ConsPlusNormal"/>
            </w:pPr>
            <w:r>
              <w:t>расходы на уплату процентов по кредитам (займам)</w:t>
            </w:r>
          </w:p>
        </w:tc>
        <w:tc>
          <w:tcPr>
            <w:tcW w:w="1069" w:type="dxa"/>
          </w:tcPr>
          <w:p w:rsidR="002C551E" w:rsidRDefault="002C551E">
            <w:pPr>
              <w:pStyle w:val="ConsPlusNormal"/>
            </w:pPr>
            <w:r>
              <w:t>0,5952</w:t>
            </w:r>
          </w:p>
        </w:tc>
        <w:tc>
          <w:tcPr>
            <w:tcW w:w="1849" w:type="dxa"/>
          </w:tcPr>
          <w:p w:rsidR="002C551E" w:rsidRDefault="002C551E">
            <w:pPr>
              <w:pStyle w:val="ConsPlusNormal"/>
            </w:pPr>
            <w:r>
              <w:t>федеральный бюджет, бюджет автономного округа, местный бюджет</w:t>
            </w:r>
          </w:p>
        </w:tc>
        <w:tc>
          <w:tcPr>
            <w:tcW w:w="340"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0,1025</w:t>
            </w:r>
          </w:p>
        </w:tc>
        <w:tc>
          <w:tcPr>
            <w:tcW w:w="784" w:type="dxa"/>
          </w:tcPr>
          <w:p w:rsidR="002C551E" w:rsidRDefault="002C551E">
            <w:pPr>
              <w:pStyle w:val="ConsPlusNormal"/>
            </w:pPr>
            <w:r>
              <w:t>0,0863</w:t>
            </w:r>
          </w:p>
        </w:tc>
        <w:tc>
          <w:tcPr>
            <w:tcW w:w="784" w:type="dxa"/>
          </w:tcPr>
          <w:p w:rsidR="002C551E" w:rsidRDefault="002C551E">
            <w:pPr>
              <w:pStyle w:val="ConsPlusNormal"/>
            </w:pPr>
            <w:r>
              <w:t>0,0807</w:t>
            </w:r>
          </w:p>
        </w:tc>
        <w:tc>
          <w:tcPr>
            <w:tcW w:w="784" w:type="dxa"/>
          </w:tcPr>
          <w:p w:rsidR="002C551E" w:rsidRDefault="002C551E">
            <w:pPr>
              <w:pStyle w:val="ConsPlusNormal"/>
            </w:pPr>
            <w:r>
              <w:t>0,0743</w:t>
            </w:r>
          </w:p>
        </w:tc>
        <w:tc>
          <w:tcPr>
            <w:tcW w:w="784" w:type="dxa"/>
          </w:tcPr>
          <w:p w:rsidR="002C551E" w:rsidRDefault="002C551E">
            <w:pPr>
              <w:pStyle w:val="ConsPlusNormal"/>
            </w:pPr>
            <w:r>
              <w:t>0,0669</w:t>
            </w:r>
          </w:p>
        </w:tc>
        <w:tc>
          <w:tcPr>
            <w:tcW w:w="784" w:type="dxa"/>
          </w:tcPr>
          <w:p w:rsidR="002C551E" w:rsidRDefault="002C551E">
            <w:pPr>
              <w:pStyle w:val="ConsPlusNormal"/>
            </w:pPr>
            <w:r>
              <w:t>0,0586</w:t>
            </w:r>
          </w:p>
        </w:tc>
        <w:tc>
          <w:tcPr>
            <w:tcW w:w="784" w:type="dxa"/>
          </w:tcPr>
          <w:p w:rsidR="002C551E" w:rsidRDefault="002C551E">
            <w:pPr>
              <w:pStyle w:val="ConsPlusNormal"/>
            </w:pPr>
            <w:r>
              <w:t>0,0492</w:t>
            </w:r>
          </w:p>
        </w:tc>
        <w:tc>
          <w:tcPr>
            <w:tcW w:w="784" w:type="dxa"/>
          </w:tcPr>
          <w:p w:rsidR="002C551E" w:rsidRDefault="002C551E">
            <w:pPr>
              <w:pStyle w:val="ConsPlusNormal"/>
            </w:pPr>
            <w:r>
              <w:t>0,0385</w:t>
            </w:r>
          </w:p>
        </w:tc>
        <w:tc>
          <w:tcPr>
            <w:tcW w:w="784" w:type="dxa"/>
          </w:tcPr>
          <w:p w:rsidR="002C551E" w:rsidRDefault="002C551E">
            <w:pPr>
              <w:pStyle w:val="ConsPlusNormal"/>
            </w:pPr>
            <w:r>
              <w:t>0,0264</w:t>
            </w:r>
          </w:p>
        </w:tc>
        <w:tc>
          <w:tcPr>
            <w:tcW w:w="784" w:type="dxa"/>
          </w:tcPr>
          <w:p w:rsidR="002C551E" w:rsidRDefault="002C551E">
            <w:pPr>
              <w:pStyle w:val="ConsPlusNormal"/>
            </w:pPr>
            <w:r>
              <w:t>0,0118</w:t>
            </w:r>
          </w:p>
        </w:tc>
      </w:tr>
      <w:tr w:rsidR="002C551E">
        <w:tc>
          <w:tcPr>
            <w:tcW w:w="1909" w:type="dxa"/>
          </w:tcPr>
          <w:p w:rsidR="002C551E" w:rsidRDefault="002C551E">
            <w:pPr>
              <w:pStyle w:val="ConsPlusNormal"/>
            </w:pPr>
            <w:r>
              <w:t xml:space="preserve">расходы в связи с созданием (реконструкцией) объекта образования (без учета налога на добавленную </w:t>
            </w:r>
            <w:r>
              <w:lastRenderedPageBreak/>
              <w:t>стоимость в составе таких расходов), не покрытые капитальным грантом</w:t>
            </w:r>
          </w:p>
        </w:tc>
        <w:tc>
          <w:tcPr>
            <w:tcW w:w="1069" w:type="dxa"/>
          </w:tcPr>
          <w:p w:rsidR="002C551E" w:rsidRDefault="002C551E">
            <w:pPr>
              <w:pStyle w:val="ConsPlusNormal"/>
            </w:pPr>
            <w:r>
              <w:lastRenderedPageBreak/>
              <w:t>0,7547</w:t>
            </w:r>
          </w:p>
        </w:tc>
        <w:tc>
          <w:tcPr>
            <w:tcW w:w="1849" w:type="dxa"/>
          </w:tcPr>
          <w:p w:rsidR="002C551E" w:rsidRDefault="002C551E">
            <w:pPr>
              <w:pStyle w:val="ConsPlusNormal"/>
            </w:pPr>
            <w:r>
              <w:t>федеральный бюджет, бюджет автономного округа, местный бюджет</w:t>
            </w:r>
          </w:p>
        </w:tc>
        <w:tc>
          <w:tcPr>
            <w:tcW w:w="340"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0,1508</w:t>
            </w:r>
          </w:p>
        </w:tc>
        <w:tc>
          <w:tcPr>
            <w:tcW w:w="784" w:type="dxa"/>
          </w:tcPr>
          <w:p w:rsidR="002C551E" w:rsidRDefault="002C551E">
            <w:pPr>
              <w:pStyle w:val="ConsPlusNormal"/>
            </w:pPr>
            <w:r>
              <w:t>0,0362</w:t>
            </w:r>
          </w:p>
        </w:tc>
        <w:tc>
          <w:tcPr>
            <w:tcW w:w="784" w:type="dxa"/>
          </w:tcPr>
          <w:p w:rsidR="002C551E" w:rsidRDefault="002C551E">
            <w:pPr>
              <w:pStyle w:val="ConsPlusNormal"/>
            </w:pPr>
            <w:r>
              <w:t>0,0420</w:t>
            </w:r>
          </w:p>
        </w:tc>
        <w:tc>
          <w:tcPr>
            <w:tcW w:w="784" w:type="dxa"/>
          </w:tcPr>
          <w:p w:rsidR="002C551E" w:rsidRDefault="002C551E">
            <w:pPr>
              <w:pStyle w:val="ConsPlusNormal"/>
            </w:pPr>
            <w:r>
              <w:t>0,0483</w:t>
            </w:r>
          </w:p>
        </w:tc>
        <w:tc>
          <w:tcPr>
            <w:tcW w:w="784" w:type="dxa"/>
          </w:tcPr>
          <w:p w:rsidR="002C551E" w:rsidRDefault="002C551E">
            <w:pPr>
              <w:pStyle w:val="ConsPlusNormal"/>
            </w:pPr>
            <w:r>
              <w:t>0,0555</w:t>
            </w:r>
          </w:p>
        </w:tc>
        <w:tc>
          <w:tcPr>
            <w:tcW w:w="784" w:type="dxa"/>
          </w:tcPr>
          <w:p w:rsidR="002C551E" w:rsidRDefault="002C551E">
            <w:pPr>
              <w:pStyle w:val="ConsPlusNormal"/>
            </w:pPr>
            <w:r>
              <w:t>0,0631</w:t>
            </w:r>
          </w:p>
        </w:tc>
        <w:tc>
          <w:tcPr>
            <w:tcW w:w="784" w:type="dxa"/>
          </w:tcPr>
          <w:p w:rsidR="002C551E" w:rsidRDefault="002C551E">
            <w:pPr>
              <w:pStyle w:val="ConsPlusNormal"/>
            </w:pPr>
            <w:r>
              <w:t>0,0721</w:t>
            </w:r>
          </w:p>
        </w:tc>
        <w:tc>
          <w:tcPr>
            <w:tcW w:w="784" w:type="dxa"/>
          </w:tcPr>
          <w:p w:rsidR="002C551E" w:rsidRDefault="002C551E">
            <w:pPr>
              <w:pStyle w:val="ConsPlusNormal"/>
            </w:pPr>
            <w:r>
              <w:t>0,0818</w:t>
            </w:r>
          </w:p>
        </w:tc>
        <w:tc>
          <w:tcPr>
            <w:tcW w:w="784" w:type="dxa"/>
          </w:tcPr>
          <w:p w:rsidR="002C551E" w:rsidRDefault="002C551E">
            <w:pPr>
              <w:pStyle w:val="ConsPlusNormal"/>
            </w:pPr>
            <w:r>
              <w:t>0,0926</w:t>
            </w:r>
          </w:p>
        </w:tc>
        <w:tc>
          <w:tcPr>
            <w:tcW w:w="784" w:type="dxa"/>
          </w:tcPr>
          <w:p w:rsidR="002C551E" w:rsidRDefault="002C551E">
            <w:pPr>
              <w:pStyle w:val="ConsPlusNormal"/>
            </w:pPr>
            <w:r>
              <w:t>0,1123</w:t>
            </w:r>
          </w:p>
        </w:tc>
      </w:tr>
      <w:tr w:rsidR="002C551E">
        <w:tc>
          <w:tcPr>
            <w:tcW w:w="1909" w:type="dxa"/>
          </w:tcPr>
          <w:p w:rsidR="002C551E" w:rsidRDefault="002C551E">
            <w:pPr>
              <w:pStyle w:val="ConsPlusNormal"/>
            </w:pPr>
            <w:r>
              <w:t>уплата налога на прибыль по операции, связанной с передачей объекта образования концеденту при завершении срока соглашения</w:t>
            </w:r>
          </w:p>
        </w:tc>
        <w:tc>
          <w:tcPr>
            <w:tcW w:w="1069" w:type="dxa"/>
          </w:tcPr>
          <w:p w:rsidR="002C551E" w:rsidRDefault="002C551E">
            <w:pPr>
              <w:pStyle w:val="ConsPlusNormal"/>
            </w:pPr>
            <w:r>
              <w:t>0,1020</w:t>
            </w:r>
          </w:p>
        </w:tc>
        <w:tc>
          <w:tcPr>
            <w:tcW w:w="1849" w:type="dxa"/>
          </w:tcPr>
          <w:p w:rsidR="002C551E" w:rsidRDefault="002C551E">
            <w:pPr>
              <w:pStyle w:val="ConsPlusNormal"/>
            </w:pPr>
            <w:r>
              <w:t>бюджет автономного округа, местный бюджет</w:t>
            </w:r>
          </w:p>
        </w:tc>
        <w:tc>
          <w:tcPr>
            <w:tcW w:w="340"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x</w:t>
            </w:r>
          </w:p>
        </w:tc>
        <w:tc>
          <w:tcPr>
            <w:tcW w:w="784" w:type="dxa"/>
          </w:tcPr>
          <w:p w:rsidR="002C551E" w:rsidRDefault="002C551E">
            <w:pPr>
              <w:pStyle w:val="ConsPlusNormal"/>
            </w:pPr>
            <w:r>
              <w:t>0,1020</w:t>
            </w:r>
          </w:p>
        </w:tc>
      </w:tr>
      <w:tr w:rsidR="002C551E">
        <w:tc>
          <w:tcPr>
            <w:tcW w:w="1909" w:type="dxa"/>
          </w:tcPr>
          <w:p w:rsidR="002C551E" w:rsidRDefault="002C551E">
            <w:pPr>
              <w:pStyle w:val="ConsPlusNormal"/>
            </w:pPr>
            <w:r>
              <w:t>Итоговый коэффициент для расчета расходных обязательств, не более</w:t>
            </w:r>
          </w:p>
        </w:tc>
        <w:tc>
          <w:tcPr>
            <w:tcW w:w="1069" w:type="dxa"/>
          </w:tcPr>
          <w:p w:rsidR="002C551E" w:rsidRDefault="002C551E">
            <w:pPr>
              <w:pStyle w:val="ConsPlusNormal"/>
            </w:pPr>
            <w:r>
              <w:t>1,8019</w:t>
            </w:r>
          </w:p>
        </w:tc>
        <w:tc>
          <w:tcPr>
            <w:tcW w:w="1849" w:type="dxa"/>
          </w:tcPr>
          <w:p w:rsidR="002C551E" w:rsidRDefault="002C551E">
            <w:pPr>
              <w:pStyle w:val="ConsPlusNormal"/>
            </w:pPr>
            <w:r>
              <w:t>-</w:t>
            </w:r>
          </w:p>
        </w:tc>
        <w:tc>
          <w:tcPr>
            <w:tcW w:w="340" w:type="dxa"/>
          </w:tcPr>
          <w:p w:rsidR="002C551E" w:rsidRDefault="002C551E">
            <w:pPr>
              <w:pStyle w:val="ConsPlusNormal"/>
            </w:pPr>
            <w:r>
              <w:t>x</w:t>
            </w:r>
          </w:p>
        </w:tc>
        <w:tc>
          <w:tcPr>
            <w:tcW w:w="784" w:type="dxa"/>
          </w:tcPr>
          <w:p w:rsidR="002C551E" w:rsidRDefault="002C551E">
            <w:pPr>
              <w:pStyle w:val="ConsPlusNormal"/>
            </w:pPr>
            <w:r>
              <w:t>0,1750</w:t>
            </w:r>
          </w:p>
        </w:tc>
        <w:tc>
          <w:tcPr>
            <w:tcW w:w="784" w:type="dxa"/>
          </w:tcPr>
          <w:p w:rsidR="002C551E" w:rsidRDefault="002C551E">
            <w:pPr>
              <w:pStyle w:val="ConsPlusNormal"/>
            </w:pPr>
            <w:r>
              <w:t>0,1750</w:t>
            </w:r>
          </w:p>
        </w:tc>
        <w:tc>
          <w:tcPr>
            <w:tcW w:w="784" w:type="dxa"/>
          </w:tcPr>
          <w:p w:rsidR="002C551E" w:rsidRDefault="002C551E">
            <w:pPr>
              <w:pStyle w:val="ConsPlusNormal"/>
            </w:pPr>
            <w:r>
              <w:t>0,2533</w:t>
            </w:r>
          </w:p>
        </w:tc>
        <w:tc>
          <w:tcPr>
            <w:tcW w:w="784" w:type="dxa"/>
          </w:tcPr>
          <w:p w:rsidR="002C551E" w:rsidRDefault="002C551E">
            <w:pPr>
              <w:pStyle w:val="ConsPlusNormal"/>
            </w:pPr>
            <w:r>
              <w:t>0,1225</w:t>
            </w:r>
          </w:p>
        </w:tc>
        <w:tc>
          <w:tcPr>
            <w:tcW w:w="784" w:type="dxa"/>
          </w:tcPr>
          <w:p w:rsidR="002C551E" w:rsidRDefault="002C551E">
            <w:pPr>
              <w:pStyle w:val="ConsPlusNormal"/>
            </w:pPr>
            <w:r>
              <w:t>0,1227</w:t>
            </w:r>
          </w:p>
        </w:tc>
        <w:tc>
          <w:tcPr>
            <w:tcW w:w="784" w:type="dxa"/>
          </w:tcPr>
          <w:p w:rsidR="002C551E" w:rsidRDefault="002C551E">
            <w:pPr>
              <w:pStyle w:val="ConsPlusNormal"/>
            </w:pPr>
            <w:r>
              <w:t>0,1226</w:t>
            </w:r>
          </w:p>
        </w:tc>
        <w:tc>
          <w:tcPr>
            <w:tcW w:w="784" w:type="dxa"/>
          </w:tcPr>
          <w:p w:rsidR="002C551E" w:rsidRDefault="002C551E">
            <w:pPr>
              <w:pStyle w:val="ConsPlusNormal"/>
            </w:pPr>
            <w:r>
              <w:t>0,1224</w:t>
            </w:r>
          </w:p>
        </w:tc>
        <w:tc>
          <w:tcPr>
            <w:tcW w:w="784" w:type="dxa"/>
          </w:tcPr>
          <w:p w:rsidR="002C551E" w:rsidRDefault="002C551E">
            <w:pPr>
              <w:pStyle w:val="ConsPlusNormal"/>
            </w:pPr>
            <w:r>
              <w:t>0,1217</w:t>
            </w:r>
          </w:p>
        </w:tc>
        <w:tc>
          <w:tcPr>
            <w:tcW w:w="784" w:type="dxa"/>
          </w:tcPr>
          <w:p w:rsidR="002C551E" w:rsidRDefault="002C551E">
            <w:pPr>
              <w:pStyle w:val="ConsPlusNormal"/>
            </w:pPr>
            <w:r>
              <w:t>0,1213</w:t>
            </w:r>
          </w:p>
        </w:tc>
        <w:tc>
          <w:tcPr>
            <w:tcW w:w="784" w:type="dxa"/>
          </w:tcPr>
          <w:p w:rsidR="002C551E" w:rsidRDefault="002C551E">
            <w:pPr>
              <w:pStyle w:val="ConsPlusNormal"/>
            </w:pPr>
            <w:r>
              <w:t>0,1203</w:t>
            </w:r>
          </w:p>
        </w:tc>
        <w:tc>
          <w:tcPr>
            <w:tcW w:w="784" w:type="dxa"/>
          </w:tcPr>
          <w:p w:rsidR="002C551E" w:rsidRDefault="002C551E">
            <w:pPr>
              <w:pStyle w:val="ConsPlusNormal"/>
            </w:pPr>
            <w:r>
              <w:t>0,1190</w:t>
            </w:r>
          </w:p>
        </w:tc>
        <w:tc>
          <w:tcPr>
            <w:tcW w:w="784" w:type="dxa"/>
          </w:tcPr>
          <w:p w:rsidR="002C551E" w:rsidRDefault="002C551E">
            <w:pPr>
              <w:pStyle w:val="ConsPlusNormal"/>
            </w:pPr>
            <w:r>
              <w:t>0,2261</w:t>
            </w:r>
          </w:p>
        </w:tc>
      </w:tr>
    </w:tbl>
    <w:p w:rsidR="002C551E" w:rsidRDefault="002C551E">
      <w:pPr>
        <w:pStyle w:val="ConsPlusNormal"/>
        <w:sectPr w:rsidR="002C551E">
          <w:pgSz w:w="16838" w:h="11905" w:orient="landscape"/>
          <w:pgMar w:top="1701" w:right="397" w:bottom="850" w:left="397" w:header="0" w:footer="0" w:gutter="0"/>
          <w:cols w:space="720"/>
          <w:titlePg/>
        </w:sectPr>
      </w:pPr>
    </w:p>
    <w:p w:rsidR="002C551E" w:rsidRDefault="002C551E">
      <w:pPr>
        <w:pStyle w:val="ConsPlusNormal"/>
        <w:jc w:val="center"/>
      </w:pPr>
    </w:p>
    <w:p w:rsidR="002C551E" w:rsidRDefault="002C551E">
      <w:pPr>
        <w:pStyle w:val="ConsPlusNormal"/>
        <w:jc w:val="right"/>
        <w:outlineLvl w:val="1"/>
      </w:pPr>
      <w:r>
        <w:t>Таблица 2</w:t>
      </w:r>
    </w:p>
    <w:p w:rsidR="002C551E" w:rsidRDefault="002C551E">
      <w:pPr>
        <w:pStyle w:val="ConsPlusNormal"/>
        <w:ind w:firstLine="540"/>
        <w:jc w:val="both"/>
      </w:pPr>
    </w:p>
    <w:p w:rsidR="002C551E" w:rsidRDefault="002C551E">
      <w:pPr>
        <w:pStyle w:val="ConsPlusTitle"/>
        <w:jc w:val="center"/>
      </w:pPr>
      <w:bookmarkStart w:id="214" w:name="P3486"/>
      <w:bookmarkEnd w:id="214"/>
      <w:r>
        <w:t>Требования к концессионным соглашениям</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69"/>
        <w:gridCol w:w="6009"/>
      </w:tblGrid>
      <w:tr w:rsidR="002C551E">
        <w:tc>
          <w:tcPr>
            <w:tcW w:w="454" w:type="dxa"/>
          </w:tcPr>
          <w:p w:rsidR="002C551E" w:rsidRDefault="002C551E">
            <w:pPr>
              <w:pStyle w:val="ConsPlusNormal"/>
              <w:jc w:val="center"/>
            </w:pPr>
            <w:r>
              <w:t>N п/п</w:t>
            </w:r>
          </w:p>
        </w:tc>
        <w:tc>
          <w:tcPr>
            <w:tcW w:w="2569" w:type="dxa"/>
          </w:tcPr>
          <w:p w:rsidR="002C551E" w:rsidRDefault="002C551E">
            <w:pPr>
              <w:pStyle w:val="ConsPlusNormal"/>
              <w:jc w:val="center"/>
            </w:pPr>
            <w:r>
              <w:t>Существенные условия</w:t>
            </w:r>
          </w:p>
        </w:tc>
        <w:tc>
          <w:tcPr>
            <w:tcW w:w="6009" w:type="dxa"/>
          </w:tcPr>
          <w:p w:rsidR="002C551E" w:rsidRDefault="002C551E">
            <w:pPr>
              <w:pStyle w:val="ConsPlusNormal"/>
              <w:jc w:val="center"/>
            </w:pPr>
            <w:r>
              <w:t>Содержание</w:t>
            </w:r>
          </w:p>
        </w:tc>
      </w:tr>
      <w:tr w:rsidR="002C551E">
        <w:tc>
          <w:tcPr>
            <w:tcW w:w="454" w:type="dxa"/>
          </w:tcPr>
          <w:p w:rsidR="002C551E" w:rsidRDefault="002C551E">
            <w:pPr>
              <w:pStyle w:val="ConsPlusNormal"/>
              <w:jc w:val="center"/>
            </w:pPr>
            <w:r>
              <w:t>1</w:t>
            </w:r>
          </w:p>
        </w:tc>
        <w:tc>
          <w:tcPr>
            <w:tcW w:w="2569" w:type="dxa"/>
          </w:tcPr>
          <w:p w:rsidR="002C551E" w:rsidRDefault="002C551E">
            <w:pPr>
              <w:pStyle w:val="ConsPlusNormal"/>
              <w:jc w:val="center"/>
            </w:pPr>
            <w:r>
              <w:t>2</w:t>
            </w:r>
          </w:p>
        </w:tc>
        <w:tc>
          <w:tcPr>
            <w:tcW w:w="6009" w:type="dxa"/>
          </w:tcPr>
          <w:p w:rsidR="002C551E" w:rsidRDefault="002C551E">
            <w:pPr>
              <w:pStyle w:val="ConsPlusNormal"/>
              <w:jc w:val="center"/>
            </w:pPr>
            <w:r>
              <w:t>3</w:t>
            </w:r>
          </w:p>
        </w:tc>
      </w:tr>
      <w:tr w:rsidR="002C551E">
        <w:tc>
          <w:tcPr>
            <w:tcW w:w="454" w:type="dxa"/>
          </w:tcPr>
          <w:p w:rsidR="002C551E" w:rsidRDefault="002C551E">
            <w:pPr>
              <w:pStyle w:val="ConsPlusNormal"/>
            </w:pPr>
            <w:r>
              <w:t>1.</w:t>
            </w:r>
          </w:p>
        </w:tc>
        <w:tc>
          <w:tcPr>
            <w:tcW w:w="2569" w:type="dxa"/>
          </w:tcPr>
          <w:p w:rsidR="002C551E" w:rsidRDefault="002C551E">
            <w:pPr>
              <w:pStyle w:val="ConsPlusNormal"/>
            </w:pPr>
            <w:r>
              <w:t>Предмет концессионного соглашения</w:t>
            </w:r>
          </w:p>
        </w:tc>
        <w:tc>
          <w:tcPr>
            <w:tcW w:w="6009" w:type="dxa"/>
          </w:tcPr>
          <w:p w:rsidR="002C551E" w:rsidRDefault="002C551E">
            <w:pPr>
              <w:pStyle w:val="ConsPlusNormal"/>
            </w:pPr>
            <w:r>
              <w:t>концессионер обязуется за свой счет осуществить проектирование, строительство (реконструкцию) и оснащение объекта образования (далее - Объект), право собственности на который принадлежит (будет принадлежать) концеденту, а также осуществлять деятельность с использованием (эксплуатацию) Объекта в порядке и на условиях, предусмотренных концессионным соглашением, а концедент обязуется предоставить концессионеру на срок, установленный концессионным соглашением, права владения и пользования Объектом для осуществления указанной деятельности</w:t>
            </w:r>
          </w:p>
        </w:tc>
      </w:tr>
      <w:tr w:rsidR="002C551E">
        <w:tc>
          <w:tcPr>
            <w:tcW w:w="454" w:type="dxa"/>
          </w:tcPr>
          <w:p w:rsidR="002C551E" w:rsidRDefault="002C551E">
            <w:pPr>
              <w:pStyle w:val="ConsPlusNormal"/>
            </w:pPr>
            <w:r>
              <w:t>2.</w:t>
            </w:r>
          </w:p>
        </w:tc>
        <w:tc>
          <w:tcPr>
            <w:tcW w:w="2569" w:type="dxa"/>
          </w:tcPr>
          <w:p w:rsidR="002C551E" w:rsidRDefault="002C551E">
            <w:pPr>
              <w:pStyle w:val="ConsPlusNormal"/>
            </w:pPr>
            <w:r>
              <w:t>Стороны концессионного соглашения</w:t>
            </w:r>
          </w:p>
        </w:tc>
        <w:tc>
          <w:tcPr>
            <w:tcW w:w="6009" w:type="dxa"/>
          </w:tcPr>
          <w:p w:rsidR="002C551E" w:rsidRDefault="002C551E">
            <w:pPr>
              <w:pStyle w:val="ConsPlusNormal"/>
            </w:pPr>
            <w:r>
              <w:t>концедент - муниципальное образование, реализующее полномочия в отношении Объекта.</w:t>
            </w:r>
          </w:p>
          <w:p w:rsidR="002C551E" w:rsidRDefault="002C551E">
            <w:pPr>
              <w:pStyle w:val="ConsPlusNormal"/>
            </w:pPr>
            <w:r>
              <w:t>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2 и более указанных юридических лица, с которыми заключено концессионное соглашение</w:t>
            </w:r>
          </w:p>
        </w:tc>
      </w:tr>
      <w:tr w:rsidR="002C551E">
        <w:tc>
          <w:tcPr>
            <w:tcW w:w="454" w:type="dxa"/>
          </w:tcPr>
          <w:p w:rsidR="002C551E" w:rsidRDefault="002C551E">
            <w:pPr>
              <w:pStyle w:val="ConsPlusNormal"/>
            </w:pPr>
            <w:r>
              <w:t>3.</w:t>
            </w:r>
          </w:p>
        </w:tc>
        <w:tc>
          <w:tcPr>
            <w:tcW w:w="2569" w:type="dxa"/>
          </w:tcPr>
          <w:p w:rsidR="002C551E" w:rsidRDefault="002C551E">
            <w:pPr>
              <w:pStyle w:val="ConsPlusNormal"/>
            </w:pPr>
            <w:r>
              <w:t>Срок действия концессионного соглашения</w:t>
            </w:r>
          </w:p>
        </w:tc>
        <w:tc>
          <w:tcPr>
            <w:tcW w:w="6009" w:type="dxa"/>
          </w:tcPr>
          <w:p w:rsidR="002C551E" w:rsidRDefault="002C551E">
            <w:pPr>
              <w:pStyle w:val="ConsPlusNormal"/>
            </w:pPr>
            <w:r>
              <w:t>13 лет с даты заключения концессионного соглашения, куда входит:</w:t>
            </w:r>
          </w:p>
          <w:p w:rsidR="002C551E" w:rsidRDefault="002C551E">
            <w:pPr>
              <w:pStyle w:val="ConsPlusNormal"/>
            </w:pPr>
            <w:r>
              <w:t>срок инвестиционной стадии (создание (реконструкция) Объекта) - не более 3 лет с даты заключения концессионного соглашения до даты получения концессионером разрешения на ввод Объекта в эксплуатацию;</w:t>
            </w:r>
          </w:p>
          <w:p w:rsidR="002C551E" w:rsidRDefault="002C551E">
            <w:pPr>
              <w:pStyle w:val="ConsPlusNormal"/>
            </w:pPr>
            <w:r>
              <w:t>срок эксплуатационной стадии (эксплуатация Объекта) - с даты получения концессионером разрешения на ввод Объекта в эксплуатацию до даты прекращения концессионного соглашения, но не менее 10 лет.</w:t>
            </w:r>
          </w:p>
          <w:p w:rsidR="002C551E" w:rsidRDefault="002C551E">
            <w:pPr>
              <w:pStyle w:val="ConsPlusNormal"/>
            </w:pPr>
            <w:r>
              <w:t>Концессионное соглашение предусматривает возможность изменения (продления) указанных выше сроков при условии соблюдения требований законодательства Российской Федерации</w:t>
            </w:r>
          </w:p>
        </w:tc>
      </w:tr>
      <w:tr w:rsidR="002C551E">
        <w:tc>
          <w:tcPr>
            <w:tcW w:w="454" w:type="dxa"/>
          </w:tcPr>
          <w:p w:rsidR="002C551E" w:rsidRDefault="002C551E">
            <w:pPr>
              <w:pStyle w:val="ConsPlusNormal"/>
            </w:pPr>
            <w:r>
              <w:t>4.</w:t>
            </w:r>
          </w:p>
        </w:tc>
        <w:tc>
          <w:tcPr>
            <w:tcW w:w="2569" w:type="dxa"/>
          </w:tcPr>
          <w:p w:rsidR="002C551E" w:rsidRDefault="002C551E">
            <w:pPr>
              <w:pStyle w:val="ConsPlusNormal"/>
            </w:pPr>
            <w:r>
              <w:t>Описание, в том числе технико-экономические показатели, объекта концессионного соглашения</w:t>
            </w:r>
          </w:p>
        </w:tc>
        <w:tc>
          <w:tcPr>
            <w:tcW w:w="6009" w:type="dxa"/>
          </w:tcPr>
          <w:p w:rsidR="002C551E" w:rsidRDefault="002C551E">
            <w:pPr>
              <w:pStyle w:val="ConsPlusNormal"/>
            </w:pPr>
            <w:r>
              <w:t xml:space="preserve">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подлежащий созданию (реконструкции) и последующему использованию (эксплуатации) на условиях, установленных в концессионном соглашении. Описание, в том числе технико-экономические показатели, Объекта приводится в </w:t>
            </w:r>
            <w:r>
              <w:lastRenderedPageBreak/>
              <w:t>концессионном соглашении и должно соответствовать федеральным государственным образовательным стандартам и иным федеральным или региональным требованиям к соответствующим объектам</w:t>
            </w:r>
          </w:p>
        </w:tc>
      </w:tr>
      <w:tr w:rsidR="002C551E">
        <w:tc>
          <w:tcPr>
            <w:tcW w:w="454" w:type="dxa"/>
          </w:tcPr>
          <w:p w:rsidR="002C551E" w:rsidRDefault="002C551E">
            <w:pPr>
              <w:pStyle w:val="ConsPlusNormal"/>
            </w:pPr>
            <w:r>
              <w:lastRenderedPageBreak/>
              <w:t>5.</w:t>
            </w:r>
          </w:p>
        </w:tc>
        <w:tc>
          <w:tcPr>
            <w:tcW w:w="2569" w:type="dxa"/>
          </w:tcPr>
          <w:p w:rsidR="002C551E" w:rsidRDefault="002C551E">
            <w:pPr>
              <w:pStyle w:val="ConsPlusNormal"/>
            </w:pPr>
            <w:r>
              <w:t>Обязательства концессионера</w:t>
            </w:r>
          </w:p>
        </w:tc>
        <w:tc>
          <w:tcPr>
            <w:tcW w:w="6009" w:type="dxa"/>
          </w:tcPr>
          <w:p w:rsidR="002C551E" w:rsidRDefault="002C551E">
            <w:pPr>
              <w:pStyle w:val="ConsPlusNormal"/>
            </w:pPr>
            <w:r>
              <w:t>подготовка территории для создания (реконструкции) Объекта и (или) осуществления деятельности, предусмотренной концессионным соглашением;</w:t>
            </w:r>
          </w:p>
          <w:p w:rsidR="002C551E" w:rsidRDefault="002C551E">
            <w:pPr>
              <w:pStyle w:val="ConsPlusNormal"/>
            </w:pPr>
            <w:r>
              <w:t>создание (реконструкция), включая выполнение инженерных изысканий, разработку проектной, сметной и рабочей документации (в случае создания объекта), строительство (реконструкцию) и оснащение, Объекта за счет собственных и (или) привлеченных средств (в т.ч. средств финансирующих организаций и средств, предоставляемых концедентом в размере и на условиях, предусмотренных концессионным соглашением) в соответствии с технико-экономическими показателями Объекта и проектно-сметной документацией, с обеспечением 24-часового онлайн-видеонаблюдения с трансляцией в информационно-телекоммуникационной сети Интернет за создаваемым (реконструируемым) объектом образования;</w:t>
            </w:r>
          </w:p>
          <w:p w:rsidR="002C551E" w:rsidRDefault="002C551E">
            <w:pPr>
              <w:pStyle w:val="ConsPlusNormal"/>
            </w:pPr>
            <w:r>
              <w:t>ввод объекта концессионного соглашения в эксплуатацию; использование (эксплуатация) Объекта в порядке и на условиях, предусмотренных концессионным соглашением в соответствии с требованиями законодательства Российской Федерации (в концессионном соглашении определяется объем использования (эксплуатации));</w:t>
            </w:r>
          </w:p>
          <w:p w:rsidR="002C551E" w:rsidRDefault="002C551E">
            <w:pPr>
              <w:pStyle w:val="ConsPlusNormal"/>
            </w:pPr>
            <w:r>
              <w:t>несение и страхование концессионером риска случайной гибели и случайного повреждения Объекта в течение периода его создания (реконструкции) в порядке и на условиях, предусмотренных концессионным соглашением;</w:t>
            </w:r>
          </w:p>
          <w:p w:rsidR="002C551E" w:rsidRDefault="002C551E">
            <w:pPr>
              <w:pStyle w:val="ConsPlusNormal"/>
            </w:pPr>
            <w:r>
              <w:t>предоставление концеденту надлежащего обеспечения исполнения обязательств концессионера на условиях, предусмотренных концессионным соглашением;</w:t>
            </w:r>
          </w:p>
          <w:p w:rsidR="002C551E" w:rsidRDefault="002C551E">
            <w:pPr>
              <w:pStyle w:val="ConsPlusNormal"/>
            </w:pPr>
            <w:r>
              <w:t>выплата концеденту концессионной платы, а также исполнение иных финансовых обязательств в форме, порядке и сроки, определенные концессионным соглашением;</w:t>
            </w:r>
          </w:p>
          <w:p w:rsidR="002C551E" w:rsidRDefault="002C551E">
            <w:pPr>
              <w:pStyle w:val="ConsPlusNormal"/>
            </w:pPr>
            <w:r>
              <w:t>передача Объекта концеденту при прекращении концессионного соглашения в порядке, предусмотренном концессионным соглашением. Дополнительно в нем предусматриваются иные обязательства концессионера</w:t>
            </w:r>
          </w:p>
        </w:tc>
      </w:tr>
      <w:tr w:rsidR="002C551E">
        <w:tc>
          <w:tcPr>
            <w:tcW w:w="454" w:type="dxa"/>
          </w:tcPr>
          <w:p w:rsidR="002C551E" w:rsidRDefault="002C551E">
            <w:pPr>
              <w:pStyle w:val="ConsPlusNormal"/>
            </w:pPr>
            <w:r>
              <w:t>6.</w:t>
            </w:r>
          </w:p>
        </w:tc>
        <w:tc>
          <w:tcPr>
            <w:tcW w:w="2569" w:type="dxa"/>
          </w:tcPr>
          <w:p w:rsidR="002C551E" w:rsidRDefault="002C551E">
            <w:pPr>
              <w:pStyle w:val="ConsPlusNormal"/>
            </w:pPr>
            <w:r>
              <w:t>Обязательства концедента</w:t>
            </w:r>
          </w:p>
        </w:tc>
        <w:tc>
          <w:tcPr>
            <w:tcW w:w="6009" w:type="dxa"/>
          </w:tcPr>
          <w:p w:rsidR="002C551E" w:rsidRDefault="002C551E">
            <w:pPr>
              <w:pStyle w:val="ConsPlusNormal"/>
            </w:pPr>
            <w:r>
              <w:t xml:space="preserve">формирование и кадастровый учет земельного участка, передаваемого концессионеру в целях обеспечения создания (реконструкции) Объекта (далее - земельный участок), предоставление или обеспечение предоставления земельного участка концессионеру в соответствии с требованиями законодательства Российской Федерации на условиях, предусмотренных концессионным соглашением (концессионным соглашением обязательно предусматривается размер арендной платы (ставки арендной платы), за пользование земельным участком либо формула расчета размера арендной платы (ставки арендной платы) в </w:t>
            </w:r>
            <w:r>
              <w:lastRenderedPageBreak/>
              <w:t>течение срока действия концессионного соглашения);</w:t>
            </w:r>
          </w:p>
          <w:p w:rsidR="002C551E" w:rsidRDefault="002C551E">
            <w:pPr>
              <w:pStyle w:val="ConsPlusNormal"/>
            </w:pPr>
            <w:r>
              <w:t>финансирование концедентом и выплата концессионеру расходов, связанных с созданием (реконструкцией) Объекта (выплата капитального гранта, платы концедента), в размере и порядке, предусмотренных концессионным соглашением;</w:t>
            </w:r>
          </w:p>
          <w:p w:rsidR="002C551E" w:rsidRDefault="002C551E">
            <w:pPr>
              <w:pStyle w:val="ConsPlusNormal"/>
            </w:pPr>
            <w:r>
              <w:t>выполнение действий для государственной регистрации права собственности концедента на Объект, прав владения и пользования концессионера Объектом, а также договора в отношении земельного участка;</w:t>
            </w:r>
          </w:p>
          <w:p w:rsidR="002C551E" w:rsidRDefault="002C551E">
            <w:pPr>
              <w:pStyle w:val="ConsPlusNormal"/>
            </w:pPr>
            <w:r>
              <w:t>предоставление концессионеру прав владения и пользования Объектом с регистрации прав собственности концедента на созданный Объект с даты передачи подлежащего реконструкции Объекта и до даты прекращения концессионного соглашения;</w:t>
            </w:r>
          </w:p>
          <w:p w:rsidR="002C551E" w:rsidRDefault="002C551E">
            <w:pPr>
              <w:pStyle w:val="ConsPlusNormal"/>
            </w:pPr>
            <w:r>
              <w:t>принятие в связи с прекращением концессионного соглашения от концессионера Объекта в соответствии с условиями концессионного соглашения;</w:t>
            </w:r>
          </w:p>
          <w:p w:rsidR="002C551E" w:rsidRDefault="002C551E">
            <w:pPr>
              <w:pStyle w:val="ConsPlusNormal"/>
            </w:pPr>
            <w:r>
              <w:t>иные обязательства концедента</w:t>
            </w:r>
          </w:p>
        </w:tc>
      </w:tr>
      <w:tr w:rsidR="002C551E">
        <w:tc>
          <w:tcPr>
            <w:tcW w:w="454" w:type="dxa"/>
          </w:tcPr>
          <w:p w:rsidR="002C551E" w:rsidRDefault="002C551E">
            <w:pPr>
              <w:pStyle w:val="ConsPlusNormal"/>
            </w:pPr>
            <w:r>
              <w:lastRenderedPageBreak/>
              <w:t>7.</w:t>
            </w:r>
          </w:p>
        </w:tc>
        <w:tc>
          <w:tcPr>
            <w:tcW w:w="2569" w:type="dxa"/>
          </w:tcPr>
          <w:p w:rsidR="002C551E" w:rsidRDefault="002C551E">
            <w:pPr>
              <w:pStyle w:val="ConsPlusNormal"/>
            </w:pPr>
            <w:r>
              <w:t>Срок передачи концессионеру Объекта концессионного соглашения</w:t>
            </w:r>
          </w:p>
        </w:tc>
        <w:tc>
          <w:tcPr>
            <w:tcW w:w="6009" w:type="dxa"/>
          </w:tcPr>
          <w:p w:rsidR="002C551E" w:rsidRDefault="002C551E">
            <w:pPr>
              <w:pStyle w:val="ConsPlusNormal"/>
            </w:pPr>
            <w:r>
              <w:t>Объект подлежит передаче концедентом концессионеру для осуществления деятельности, предусмотренной концессионным соглашением, с даты ввода Объекта в эксплуатацию</w:t>
            </w:r>
          </w:p>
        </w:tc>
      </w:tr>
      <w:tr w:rsidR="002C551E">
        <w:tc>
          <w:tcPr>
            <w:tcW w:w="454" w:type="dxa"/>
          </w:tcPr>
          <w:p w:rsidR="002C551E" w:rsidRDefault="002C551E">
            <w:pPr>
              <w:pStyle w:val="ConsPlusNormal"/>
            </w:pPr>
            <w:r>
              <w:t>8.</w:t>
            </w:r>
          </w:p>
        </w:tc>
        <w:tc>
          <w:tcPr>
            <w:tcW w:w="2569" w:type="dxa"/>
          </w:tcPr>
          <w:p w:rsidR="002C551E" w:rsidRDefault="002C551E">
            <w:pPr>
              <w:pStyle w:val="ConsPlusNormal"/>
            </w:pPr>
            <w:r>
              <w:t>Цели и срок использования (эксплуатации) Объекта концессионного соглашения</w:t>
            </w:r>
          </w:p>
        </w:tc>
        <w:tc>
          <w:tcPr>
            <w:tcW w:w="6009" w:type="dxa"/>
          </w:tcPr>
          <w:p w:rsidR="002C551E" w:rsidRDefault="002C551E">
            <w:pPr>
              <w:pStyle w:val="ConsPlusNormal"/>
            </w:pPr>
            <w:r>
              <w:t>целью использования (эксплуатации) Объекта является осуществление концессионером деятельности с использованием (эксплуатацией) Объекта в порядке и на условиях, предусмотренных концессионным соглашением, и в соответствии с требованиями законодательства Российской Федерации.</w:t>
            </w:r>
          </w:p>
          <w:p w:rsidR="002C551E" w:rsidRDefault="002C551E">
            <w:pPr>
              <w:pStyle w:val="ConsPlusNormal"/>
            </w:pPr>
            <w:r>
              <w:t>Срок эксплуатации Объекта начинается с даты ввода Объекта в эксплуатацию и заканчивается с даты передачи концеденту Объекта при прекращении концессионного соглашения.</w:t>
            </w:r>
          </w:p>
          <w:p w:rsidR="002C551E" w:rsidRDefault="002C551E">
            <w:pPr>
              <w:pStyle w:val="ConsPlusNormal"/>
            </w:pPr>
            <w:r>
              <w:t>Перечень видов деятельности концессионера при использовании (эксплуатации) Объекта устанавливается концессионным соглашением</w:t>
            </w:r>
          </w:p>
        </w:tc>
      </w:tr>
      <w:tr w:rsidR="002C551E">
        <w:tc>
          <w:tcPr>
            <w:tcW w:w="454" w:type="dxa"/>
          </w:tcPr>
          <w:p w:rsidR="002C551E" w:rsidRDefault="002C551E">
            <w:pPr>
              <w:pStyle w:val="ConsPlusNormal"/>
            </w:pPr>
            <w:r>
              <w:t>9.</w:t>
            </w:r>
          </w:p>
        </w:tc>
        <w:tc>
          <w:tcPr>
            <w:tcW w:w="2569" w:type="dxa"/>
          </w:tcPr>
          <w:p w:rsidR="002C551E" w:rsidRDefault="002C551E">
            <w:pPr>
              <w:pStyle w:val="ConsPlusNormal"/>
            </w:pPr>
            <w:r>
              <w:t>Способы обеспечения исполнения концессионером обязательств по концессионному соглашению</w:t>
            </w:r>
          </w:p>
        </w:tc>
        <w:tc>
          <w:tcPr>
            <w:tcW w:w="6009" w:type="dxa"/>
          </w:tcPr>
          <w:p w:rsidR="002C551E" w:rsidRDefault="002C551E">
            <w:pPr>
              <w:pStyle w:val="ConsPlusNormal"/>
            </w:pPr>
            <w:r>
              <w:t>обеспечение обязательств концессионера предусмотрено на инвестиционной и эксплуатационной стадии и осуществляется одним или несколькими из следующих способов:</w:t>
            </w:r>
          </w:p>
          <w:p w:rsidR="002C551E" w:rsidRDefault="002C551E">
            <w:pPr>
              <w:pStyle w:val="ConsPlusNormal"/>
            </w:pPr>
            <w:r>
              <w:t>предоставление безотзывной независимой (банковской) гарантии;</w:t>
            </w:r>
          </w:p>
          <w:p w:rsidR="002C551E" w:rsidRDefault="002C551E">
            <w:pPr>
              <w:pStyle w:val="ConsPlusNormal"/>
            </w:pPr>
            <w:r>
              <w:t>передача концессионером концеденту в залог прав концессионера по договору банковского вклада (депозита);</w:t>
            </w:r>
          </w:p>
          <w:p w:rsidR="002C551E" w:rsidRDefault="002C551E">
            <w:pPr>
              <w:pStyle w:val="ConsPlusNormal"/>
            </w:pPr>
            <w:r>
              <w:t>осуществление страхования риска ответственности концессионера за нарушение обязательств по концессионному соглашению.</w:t>
            </w:r>
          </w:p>
          <w:p w:rsidR="002C551E" w:rsidRDefault="002C551E">
            <w:pPr>
              <w:pStyle w:val="ConsPlusNormal"/>
            </w:pPr>
            <w:r>
              <w:t>Требования к размеру обеспечения, срокам его предоставления, подтверждающим документам и иным условиям предоставления, обеспечения устанавливаются в концессионном соглашении</w:t>
            </w:r>
          </w:p>
        </w:tc>
      </w:tr>
      <w:tr w:rsidR="002C551E">
        <w:tc>
          <w:tcPr>
            <w:tcW w:w="454" w:type="dxa"/>
          </w:tcPr>
          <w:p w:rsidR="002C551E" w:rsidRDefault="002C551E">
            <w:pPr>
              <w:pStyle w:val="ConsPlusNormal"/>
            </w:pPr>
            <w:r>
              <w:t>10.</w:t>
            </w:r>
          </w:p>
        </w:tc>
        <w:tc>
          <w:tcPr>
            <w:tcW w:w="2569" w:type="dxa"/>
          </w:tcPr>
          <w:p w:rsidR="002C551E" w:rsidRDefault="002C551E">
            <w:pPr>
              <w:pStyle w:val="ConsPlusNormal"/>
            </w:pPr>
            <w:r>
              <w:t xml:space="preserve">Размер концессионной </w:t>
            </w:r>
            <w:r>
              <w:lastRenderedPageBreak/>
              <w:t>платы, форма, порядок и сроки ее внесения</w:t>
            </w:r>
          </w:p>
        </w:tc>
        <w:tc>
          <w:tcPr>
            <w:tcW w:w="6009" w:type="dxa"/>
          </w:tcPr>
          <w:p w:rsidR="002C551E" w:rsidRDefault="002C551E">
            <w:pPr>
              <w:pStyle w:val="ConsPlusNormal"/>
            </w:pPr>
            <w:r>
              <w:lastRenderedPageBreak/>
              <w:t xml:space="preserve">плата концессионером концеденту в период использования </w:t>
            </w:r>
            <w:r>
              <w:lastRenderedPageBreak/>
              <w:t xml:space="preserve">(эксплуатации) Объекта в соответствии с положениями Федерального </w:t>
            </w:r>
            <w:hyperlink r:id="rId994">
              <w:r>
                <w:rPr>
                  <w:color w:val="0000FF"/>
                </w:rPr>
                <w:t>закона</w:t>
              </w:r>
            </w:hyperlink>
            <w:r>
              <w:t xml:space="preserve"> N 115-ФЗ в форме определенных в твердой сумме платежей, вносимых периодически или единовременно в бюджет концедента, либо передачи концеденту в собственность имущества, находящегося в собственности концессионера. Размер концессионной платы, форма, порядок и сроки ее внесения определяются концессионным соглашением</w:t>
            </w:r>
          </w:p>
        </w:tc>
      </w:tr>
      <w:tr w:rsidR="002C551E">
        <w:tc>
          <w:tcPr>
            <w:tcW w:w="454" w:type="dxa"/>
          </w:tcPr>
          <w:p w:rsidR="002C551E" w:rsidRDefault="002C551E">
            <w:pPr>
              <w:pStyle w:val="ConsPlusNormal"/>
            </w:pPr>
            <w:r>
              <w:lastRenderedPageBreak/>
              <w:t>11.</w:t>
            </w:r>
          </w:p>
        </w:tc>
        <w:tc>
          <w:tcPr>
            <w:tcW w:w="2569" w:type="dxa"/>
          </w:tcPr>
          <w:p w:rsidR="002C551E" w:rsidRDefault="002C551E">
            <w:pPr>
              <w:pStyle w:val="ConsPlusNormal"/>
            </w:pPr>
            <w:r>
              <w:t>Порядок возмещения расходов сторон в случае досрочного расторжения концессионного соглашения</w:t>
            </w:r>
          </w:p>
        </w:tc>
        <w:tc>
          <w:tcPr>
            <w:tcW w:w="6009" w:type="dxa"/>
          </w:tcPr>
          <w:p w:rsidR="002C551E" w:rsidRDefault="002C551E">
            <w:pPr>
              <w:pStyle w:val="ConsPlusNormal"/>
            </w:pPr>
            <w:r>
              <w:t>порядок возмещения расходов сторон при досрочном расторжении концессионного соглашения определяется условиями концессионного соглашения в зависимости от оснований его расторжения.</w:t>
            </w:r>
          </w:p>
          <w:p w:rsidR="002C551E" w:rsidRDefault="002C551E">
            <w:pPr>
              <w:pStyle w:val="ConsPlusNormal"/>
            </w:pPr>
            <w:r>
              <w:t>В концессионном соглашении устанавливаются механизмы расчета суммы возмещения: по обстоятельствам, относящимся к концессионеру; при существенном изменении обстоятельств; по обстоятельствам, относящимся к концеденту; по соглашению сторон. Сумма возмещения определяется с учетом ограничений, установленных концессионным соглашением</w:t>
            </w:r>
          </w:p>
        </w:tc>
      </w:tr>
    </w:tbl>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25</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15" w:name="P3560"/>
      <w:bookmarkEnd w:id="215"/>
      <w:r>
        <w:t>ПОРЯДОК</w:t>
      </w:r>
    </w:p>
    <w:p w:rsidR="002C551E" w:rsidRDefault="002C551E">
      <w:pPr>
        <w:pStyle w:val="ConsPlusTitle"/>
        <w:jc w:val="center"/>
      </w:pPr>
      <w:r>
        <w:t>ПРЕДОСТАВЛЕНИЯ ИЗ БЮДЖЕТА ХАНТЫ-МАНСИЙСКОГО АВТОНОМНОГО</w:t>
      </w:r>
    </w:p>
    <w:p w:rsidR="002C551E" w:rsidRDefault="002C551E">
      <w:pPr>
        <w:pStyle w:val="ConsPlusTitle"/>
        <w:jc w:val="center"/>
      </w:pPr>
      <w:r>
        <w:t>ОКРУГА - ЮГРЫ БЮДЖЕТАМ МУНИЦИПАЛЬНЫХ ОБРАЗОВАНИЙ</w:t>
      </w:r>
    </w:p>
    <w:p w:rsidR="002C551E" w:rsidRDefault="002C551E">
      <w:pPr>
        <w:pStyle w:val="ConsPlusTitle"/>
        <w:jc w:val="center"/>
      </w:pPr>
      <w:r>
        <w:t>ХАНТЫ-МАНСИЙСКОГО АВТОНОМНОГО ОКРУГА - ЮГРЫ СУБСИДИИ</w:t>
      </w:r>
    </w:p>
    <w:p w:rsidR="002C551E" w:rsidRDefault="002C551E">
      <w:pPr>
        <w:pStyle w:val="ConsPlusTitle"/>
        <w:jc w:val="center"/>
      </w:pPr>
      <w:r>
        <w:t>НА СОФИНАНСИРОВАНИЕ МЕРОПРИЯТИЙ МУНИЦИПАЛЬНЫХ ПРОГРАММ,</w:t>
      </w:r>
    </w:p>
    <w:p w:rsidR="002C551E" w:rsidRDefault="002C551E">
      <w:pPr>
        <w:pStyle w:val="ConsPlusTitle"/>
        <w:jc w:val="center"/>
      </w:pPr>
      <w:r>
        <w:t>ПРЕДУСМАТРИВАЮЩИХ СОЗДАНИЕ, РЕКОНСТРУКЦИЮ ОБЪЕКТОВ СПОРТА</w:t>
      </w:r>
    </w:p>
    <w:p w:rsidR="002C551E" w:rsidRDefault="002C551E">
      <w:pPr>
        <w:pStyle w:val="ConsPlusTitle"/>
        <w:jc w:val="center"/>
      </w:pPr>
      <w:r>
        <w:t>В СООТВЕТСТВИИ С КОНЦЕССИОННЫМИ СОГЛАШЕНИЯМИ, СОГЛАШЕНИЯМИ</w:t>
      </w:r>
    </w:p>
    <w:p w:rsidR="002C551E" w:rsidRDefault="002C551E">
      <w:pPr>
        <w:pStyle w:val="ConsPlusTitle"/>
        <w:jc w:val="center"/>
      </w:pPr>
      <w:r>
        <w:t>О МУНИЦИПАЛЬНО-ЧАСТНОМ ПАРТНЕРСТВЕ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995">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05.04.2024 </w:t>
            </w:r>
            <w:hyperlink r:id="rId996">
              <w:r>
                <w:rPr>
                  <w:color w:val="0000FF"/>
                </w:rPr>
                <w:t>N 129-п</w:t>
              </w:r>
            </w:hyperlink>
            <w:r>
              <w:rPr>
                <w:color w:val="392C69"/>
              </w:rPr>
              <w:t>,</w:t>
            </w:r>
          </w:p>
          <w:p w:rsidR="002C551E" w:rsidRDefault="002C551E">
            <w:pPr>
              <w:pStyle w:val="ConsPlusNormal"/>
              <w:jc w:val="center"/>
            </w:pPr>
            <w:r>
              <w:rPr>
                <w:color w:val="392C69"/>
              </w:rPr>
              <w:t xml:space="preserve">от 15.11.2024 </w:t>
            </w:r>
            <w:hyperlink r:id="rId997">
              <w:r>
                <w:rPr>
                  <w:color w:val="0000FF"/>
                </w:rPr>
                <w:t>N 422-п</w:t>
              </w:r>
            </w:hyperlink>
            <w:r>
              <w:rPr>
                <w:color w:val="392C69"/>
              </w:rPr>
              <w:t xml:space="preserve">, от 12.07.2025 </w:t>
            </w:r>
            <w:hyperlink r:id="rId998">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правила и условия предоставления субсидии на софинансирование 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из бюджета Ханты-Мансийского автономного округа - Югры (далее - автономный округ, мероприятие) бюджетам городских округов и муниципальных районов автономного округа (далее - субсидия, местный бюджет, муниципальное образование), а также процедуру определения и установления предельного уровня софинансирования (в процентах) объема </w:t>
      </w:r>
      <w:r>
        <w:lastRenderedPageBreak/>
        <w:t>расходного обязательства муниципального образования из бюджета автономного округа по вопросам создания, реконструкции объектов спорта в соответствии с концессионными соглашениями, соглашениями о муниципально-частном партнерстве.</w:t>
      </w:r>
    </w:p>
    <w:p w:rsidR="002C551E" w:rsidRDefault="002C551E">
      <w:pPr>
        <w:pStyle w:val="ConsPlusNormal"/>
        <w:spacing w:before="220"/>
        <w:ind w:firstLine="540"/>
        <w:jc w:val="both"/>
      </w:pPr>
      <w:r>
        <w:t xml:space="preserve">2. Субсидии предоставляются в целях софинансирования расходных обязательств муниципальных образований, возникающих при реализации органами местного самоуправления муниципальных образований 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по региональному </w:t>
      </w:r>
      <w:hyperlink r:id="rId999">
        <w:r>
          <w:rPr>
            <w:color w:val="0000FF"/>
          </w:rPr>
          <w:t>проекту</w:t>
        </w:r>
      </w:hyperlink>
      <w:r>
        <w:t xml:space="preserve"> "Укрепление материально-технической базы учреждений спорта" подпрограммы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государственная программа).</w:t>
      </w:r>
    </w:p>
    <w:p w:rsidR="002C551E" w:rsidRDefault="002C551E">
      <w:pPr>
        <w:pStyle w:val="ConsPlusNormal"/>
        <w:spacing w:before="220"/>
        <w:ind w:firstLine="540"/>
        <w:jc w:val="both"/>
      </w:pPr>
      <w:r>
        <w:t>3. В Порядке используются следующие понятия и определения:</w:t>
      </w:r>
    </w:p>
    <w:p w:rsidR="002C551E" w:rsidRDefault="002C551E">
      <w:pPr>
        <w:pStyle w:val="ConsPlusNormal"/>
        <w:spacing w:before="220"/>
        <w:ind w:firstLine="540"/>
        <w:jc w:val="both"/>
      </w:pPr>
      <w:r>
        <w:t>объекты спорта - объекты недвижимого имущества или объекты недвижимого и движимого имущества, технологически связанные между собой, оборудованные аппаратно-программным комплексом (далее - АПК), специально предназначенные для проведения физкультурных и (или) спортивных мероприятий, в том числе спортивные сооружения, создание, реконструкция которых предусматривается концессионными соглашениями, соглашениями о муниципально-частном партнерстве, заключаемыми в порядке, предусмотренном законодательством Российской Федерации;</w:t>
      </w:r>
    </w:p>
    <w:p w:rsidR="002C551E" w:rsidRDefault="002C551E">
      <w:pPr>
        <w:pStyle w:val="ConsPlusNormal"/>
        <w:spacing w:before="220"/>
        <w:ind w:firstLine="540"/>
        <w:jc w:val="both"/>
      </w:pPr>
      <w:r>
        <w:t>соглашение - договор между Департаментом строительства и архитектуры автономного округа (далее - Департамент) и муниципальным образованием о предоставлении субсидии, заключенный в порядке и на условиях, установленных Порядком;</w:t>
      </w:r>
    </w:p>
    <w:p w:rsidR="002C551E" w:rsidRDefault="002C551E">
      <w:pPr>
        <w:pStyle w:val="ConsPlusNormal"/>
        <w:jc w:val="both"/>
      </w:pPr>
      <w:r>
        <w:t xml:space="preserve">(в ред. </w:t>
      </w:r>
      <w:hyperlink r:id="rId1000">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проект - мероприятия муниципальных программ, предусматривающие создание, реконструкцию объектов спорта в соответствии с концессионными соглашениями, соглашениями о муниципально-частном партнерстве;</w:t>
      </w:r>
    </w:p>
    <w:p w:rsidR="002C551E" w:rsidRDefault="002C551E">
      <w:pPr>
        <w:pStyle w:val="ConsPlusNormal"/>
        <w:spacing w:before="220"/>
        <w:ind w:firstLine="540"/>
        <w:jc w:val="both"/>
      </w:pPr>
      <w:r>
        <w:t>финансовые обязательства - обязательства муниципального образования, являющегося концедентом по концессионному соглашению или публичным партнером по соглашению о муниципально-частном партнерстве, связанные с выплатой денежных средств концессионеру или частному партнеру в порядке и на условиях, предусмотренных концессионным соглашением, соглашением о муниципально-частном партнерстве.</w:t>
      </w:r>
    </w:p>
    <w:p w:rsidR="002C551E" w:rsidRDefault="002C551E">
      <w:pPr>
        <w:pStyle w:val="ConsPlusNormal"/>
        <w:spacing w:before="220"/>
        <w:ind w:firstLine="540"/>
        <w:jc w:val="both"/>
      </w:pPr>
      <w:r>
        <w:t xml:space="preserve">Основные понятия, используемые в Порядке, в части мероприятий, направленных на создание, реконструкцию объектов спорта в соответствии с концессионными соглашениями, соглашениями о муниципально-частном партнерстве, применяются в том же значении, что и в Бюджетном </w:t>
      </w:r>
      <w:hyperlink r:id="rId1001">
        <w:r>
          <w:rPr>
            <w:color w:val="0000FF"/>
          </w:rPr>
          <w:t>кодексе</w:t>
        </w:r>
      </w:hyperlink>
      <w:r>
        <w:t xml:space="preserve"> Российской Федерации, федеральных законах от 21 июля 2005 года </w:t>
      </w:r>
      <w:hyperlink r:id="rId1002">
        <w:r>
          <w:rPr>
            <w:color w:val="0000FF"/>
          </w:rPr>
          <w:t>N 115-ФЗ</w:t>
        </w:r>
      </w:hyperlink>
      <w:r>
        <w:t xml:space="preserve"> "О концессионных соглашениях" (далее - Федеральный закон N 115-ФЗ), от 13 июля 2015 года </w:t>
      </w:r>
      <w:hyperlink r:id="rId1003">
        <w:r>
          <w:rPr>
            <w:color w:val="0000FF"/>
          </w:rPr>
          <w:t>N 224-ФЗ</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N 224-ФЗ).</w:t>
      </w:r>
    </w:p>
    <w:p w:rsidR="002C551E" w:rsidRDefault="002C551E">
      <w:pPr>
        <w:pStyle w:val="ConsPlusNormal"/>
        <w:spacing w:before="220"/>
        <w:ind w:firstLine="540"/>
        <w:jc w:val="both"/>
      </w:pPr>
      <w:r>
        <w:t>4. Условия предоставления субсидии местному бюджету:</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100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о предоставлении из бюджета автономного округа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r>
        <w:t>5. Предельный размер уровня софинансирования из бюджета автономного округа устанавливается:</w:t>
      </w:r>
    </w:p>
    <w:p w:rsidR="002C551E" w:rsidRDefault="002C551E">
      <w:pPr>
        <w:pStyle w:val="ConsPlusNormal"/>
        <w:spacing w:before="220"/>
        <w:ind w:firstLine="540"/>
        <w:jc w:val="both"/>
      </w:pPr>
      <w:r>
        <w:t xml:space="preserve">на создание объекта спорта в соответствии с заключенными до 31 декабря 2022 года концессионными соглашениями, соглашениями о муниципально-частном партнерстве - от базового объема субсидирования для приобретения объекта спорта, определенного по методике расчета объема субсидирования для предоставления межбюджетных трансфертов из бюджета автономного округа бюджетам муниципальных образований автономного округа на софинансирование мероприятий для размещения учреждений физической культуры и спорта, приведенной в Порядке, с применением коэффициентов, указанных в </w:t>
      </w:r>
      <w:hyperlink w:anchor="P3595">
        <w:r>
          <w:rPr>
            <w:color w:val="0000FF"/>
          </w:rPr>
          <w:t>таблице 1</w:t>
        </w:r>
      </w:hyperlink>
      <w:r>
        <w:t xml:space="preserve">, в соответствии с уровнем расчетной бюджетной обеспеченности, определяемым согласно </w:t>
      </w:r>
      <w:hyperlink r:id="rId1005">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(далее - Закон N 132-оз);</w:t>
      </w:r>
    </w:p>
    <w:p w:rsidR="002C551E" w:rsidRDefault="002C551E">
      <w:pPr>
        <w:pStyle w:val="ConsPlusNormal"/>
        <w:spacing w:before="220"/>
        <w:ind w:firstLine="540"/>
        <w:jc w:val="both"/>
      </w:pPr>
      <w:bookmarkStart w:id="216" w:name="P3589"/>
      <w:bookmarkEnd w:id="216"/>
      <w:r>
        <w:t xml:space="preserve">на создание объекта спорта в соответствии с заключенными с 1 января 2023 года концессионными соглашениями, соглашениями о муниципально-частном партнерстве - от базового объема субсидирования, определенного на основании укрупненных нормативов цены строительства, утвержденных Министерством строительства и жилищно-коммунального хозяйства Российской Федерации для приобретения, создания объекта спорта (далее - НЦС), и затрат на внутриплощадочные наружные инженерные сети и общеплощадочные работы, малые архитектурные формы, благоустройство, озеленение с применением прогнозного индекса-дефлятора, с применением коэффициентов, указанных в </w:t>
      </w:r>
      <w:hyperlink w:anchor="P3595">
        <w:r>
          <w:rPr>
            <w:color w:val="0000FF"/>
          </w:rPr>
          <w:t>таблице 1</w:t>
        </w:r>
      </w:hyperlink>
      <w:r>
        <w:t>, в соответствии с уровнем расчетной бюджетной обеспеченности, определяемым согласно Закону N 132-оз;</w:t>
      </w:r>
    </w:p>
    <w:p w:rsidR="002C551E" w:rsidRDefault="002C551E">
      <w:pPr>
        <w:pStyle w:val="ConsPlusNormal"/>
        <w:jc w:val="both"/>
      </w:pPr>
      <w:r>
        <w:t xml:space="preserve">(в ред. </w:t>
      </w:r>
      <w:hyperlink r:id="rId100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на реконструкцию объекта спорта - на основании заключения о достоверности определения сметной стоимости реконструкции объекта спорта с применением прогнозного индекса-дефлятора, коэффициентов, указанных в </w:t>
      </w:r>
      <w:hyperlink w:anchor="P3595">
        <w:r>
          <w:rPr>
            <w:color w:val="0000FF"/>
          </w:rPr>
          <w:t>таблице 1</w:t>
        </w:r>
      </w:hyperlink>
      <w:r>
        <w:t>, в соответствии с уровнем расчетной бюджетной обеспеченности, определяемым согласно Закону N 132-оз.</w:t>
      </w:r>
    </w:p>
    <w:p w:rsidR="002C551E" w:rsidRDefault="002C551E">
      <w:pPr>
        <w:pStyle w:val="ConsPlusNormal"/>
        <w:jc w:val="both"/>
      </w:pPr>
      <w:r>
        <w:t xml:space="preserve">(в ред. </w:t>
      </w:r>
      <w:hyperlink r:id="rId100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Определение прогнозного индекса, указанного в </w:t>
      </w:r>
      <w:hyperlink w:anchor="P3589">
        <w:r>
          <w:rPr>
            <w:color w:val="0000FF"/>
          </w:rPr>
          <w:t>абзаце третьем</w:t>
        </w:r>
      </w:hyperlink>
      <w:r>
        <w:t xml:space="preserve"> настоящего пункта, осуществляется в соответствии с </w:t>
      </w:r>
      <w:hyperlink r:id="rId1008">
        <w:r>
          <w:rPr>
            <w:color w:val="0000FF"/>
          </w:rPr>
          <w:t>пунктом 2.4</w:t>
        </w:r>
      </w:hyperlink>
      <w:r>
        <w:t xml:space="preserve"> порядка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автономного округа на софинансирование капитальных вложений в объекты муниципальной собственности, утвержденного постановлением Правительства автономного округа от 24 июля 2020 года N 307-п.</w:t>
      </w:r>
    </w:p>
    <w:p w:rsidR="002C551E" w:rsidRDefault="002C551E">
      <w:pPr>
        <w:pStyle w:val="ConsPlusNormal"/>
        <w:ind w:firstLine="540"/>
        <w:jc w:val="both"/>
      </w:pPr>
    </w:p>
    <w:p w:rsidR="002C551E" w:rsidRDefault="002C551E">
      <w:pPr>
        <w:pStyle w:val="ConsPlusNormal"/>
        <w:jc w:val="right"/>
        <w:outlineLvl w:val="1"/>
      </w:pPr>
      <w:bookmarkStart w:id="217" w:name="P3595"/>
      <w:bookmarkEnd w:id="217"/>
      <w:r>
        <w:t>Таблица 1</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849"/>
        <w:gridCol w:w="4082"/>
      </w:tblGrid>
      <w:tr w:rsidR="002C551E">
        <w:tc>
          <w:tcPr>
            <w:tcW w:w="3118" w:type="dxa"/>
          </w:tcPr>
          <w:p w:rsidR="002C551E" w:rsidRDefault="002C551E">
            <w:pPr>
              <w:pStyle w:val="ConsPlusNormal"/>
              <w:jc w:val="center"/>
            </w:pPr>
            <w:r>
              <w:t>Уровень расчетной бюджетной обеспеченности муниципального образования</w:t>
            </w:r>
          </w:p>
        </w:tc>
        <w:tc>
          <w:tcPr>
            <w:tcW w:w="1849" w:type="dxa"/>
          </w:tcPr>
          <w:p w:rsidR="002C551E" w:rsidRDefault="002C551E">
            <w:pPr>
              <w:pStyle w:val="ConsPlusNormal"/>
              <w:jc w:val="center"/>
            </w:pPr>
            <w:r>
              <w:t>Группа муниципального образования</w:t>
            </w:r>
          </w:p>
        </w:tc>
        <w:tc>
          <w:tcPr>
            <w:tcW w:w="4082" w:type="dxa"/>
          </w:tcPr>
          <w:p w:rsidR="002C551E" w:rsidRDefault="002C551E">
            <w:pPr>
              <w:pStyle w:val="ConsPlusNormal"/>
              <w:jc w:val="center"/>
            </w:pPr>
            <w:r>
              <w:t xml:space="preserve">Уровень софинансирования расходного обязательства бюджета отдельного муниципального образования из средств </w:t>
            </w:r>
            <w:r>
              <w:lastRenderedPageBreak/>
              <w:t>бюджета автономного округа</w:t>
            </w:r>
          </w:p>
        </w:tc>
      </w:tr>
      <w:tr w:rsidR="002C551E">
        <w:tc>
          <w:tcPr>
            <w:tcW w:w="3118" w:type="dxa"/>
          </w:tcPr>
          <w:p w:rsidR="002C551E" w:rsidRDefault="002C551E">
            <w:pPr>
              <w:pStyle w:val="ConsPlusNormal"/>
            </w:pPr>
            <w:r>
              <w:lastRenderedPageBreak/>
              <w:t>от 0,0 до 1,3</w:t>
            </w:r>
          </w:p>
        </w:tc>
        <w:tc>
          <w:tcPr>
            <w:tcW w:w="1849" w:type="dxa"/>
          </w:tcPr>
          <w:p w:rsidR="002C551E" w:rsidRDefault="002C551E">
            <w:pPr>
              <w:pStyle w:val="ConsPlusNormal"/>
            </w:pPr>
            <w:r>
              <w:t>1</w:t>
            </w:r>
          </w:p>
        </w:tc>
        <w:tc>
          <w:tcPr>
            <w:tcW w:w="4082" w:type="dxa"/>
          </w:tcPr>
          <w:p w:rsidR="002C551E" w:rsidRDefault="002C551E">
            <w:pPr>
              <w:pStyle w:val="ConsPlusNormal"/>
            </w:pPr>
            <w:r>
              <w:t>95%</w:t>
            </w:r>
          </w:p>
        </w:tc>
      </w:tr>
      <w:tr w:rsidR="002C551E">
        <w:tc>
          <w:tcPr>
            <w:tcW w:w="3118" w:type="dxa"/>
          </w:tcPr>
          <w:p w:rsidR="002C551E" w:rsidRDefault="002C551E">
            <w:pPr>
              <w:pStyle w:val="ConsPlusNormal"/>
            </w:pPr>
            <w:r>
              <w:t>от 1,3 до 1,5</w:t>
            </w:r>
          </w:p>
        </w:tc>
        <w:tc>
          <w:tcPr>
            <w:tcW w:w="1849" w:type="dxa"/>
          </w:tcPr>
          <w:p w:rsidR="002C551E" w:rsidRDefault="002C551E">
            <w:pPr>
              <w:pStyle w:val="ConsPlusNormal"/>
            </w:pPr>
            <w:r>
              <w:t>2</w:t>
            </w:r>
          </w:p>
        </w:tc>
        <w:tc>
          <w:tcPr>
            <w:tcW w:w="4082" w:type="dxa"/>
          </w:tcPr>
          <w:p w:rsidR="002C551E" w:rsidRDefault="002C551E">
            <w:pPr>
              <w:pStyle w:val="ConsPlusNormal"/>
            </w:pPr>
            <w:r>
              <w:t>90%</w:t>
            </w:r>
          </w:p>
        </w:tc>
      </w:tr>
      <w:tr w:rsidR="002C551E">
        <w:tblPrEx>
          <w:tblBorders>
            <w:insideH w:val="nil"/>
          </w:tblBorders>
        </w:tblPrEx>
        <w:tc>
          <w:tcPr>
            <w:tcW w:w="3118" w:type="dxa"/>
            <w:tcBorders>
              <w:bottom w:val="nil"/>
            </w:tcBorders>
          </w:tcPr>
          <w:p w:rsidR="002C551E" w:rsidRDefault="002C551E">
            <w:pPr>
              <w:pStyle w:val="ConsPlusNormal"/>
            </w:pPr>
            <w:r>
              <w:t>свыше 1,5</w:t>
            </w:r>
          </w:p>
        </w:tc>
        <w:tc>
          <w:tcPr>
            <w:tcW w:w="1849" w:type="dxa"/>
            <w:tcBorders>
              <w:bottom w:val="nil"/>
            </w:tcBorders>
          </w:tcPr>
          <w:p w:rsidR="002C551E" w:rsidRDefault="002C551E">
            <w:pPr>
              <w:pStyle w:val="ConsPlusNormal"/>
            </w:pPr>
            <w:r>
              <w:t>3</w:t>
            </w:r>
          </w:p>
        </w:tc>
        <w:tc>
          <w:tcPr>
            <w:tcW w:w="4082" w:type="dxa"/>
            <w:tcBorders>
              <w:bottom w:val="nil"/>
            </w:tcBorders>
          </w:tcPr>
          <w:p w:rsidR="002C551E" w:rsidRDefault="002C551E">
            <w:pPr>
              <w:pStyle w:val="ConsPlusNormal"/>
            </w:pPr>
            <w:r>
              <w:t>80%</w:t>
            </w:r>
          </w:p>
        </w:tc>
      </w:tr>
      <w:tr w:rsidR="002C551E">
        <w:tblPrEx>
          <w:tblBorders>
            <w:insideH w:val="nil"/>
          </w:tblBorders>
        </w:tblPrEx>
        <w:tc>
          <w:tcPr>
            <w:tcW w:w="9049" w:type="dxa"/>
            <w:gridSpan w:val="3"/>
            <w:tcBorders>
              <w:top w:val="nil"/>
            </w:tcBorders>
          </w:tcPr>
          <w:p w:rsidR="002C551E" w:rsidRDefault="002C551E">
            <w:pPr>
              <w:pStyle w:val="ConsPlusNormal"/>
              <w:jc w:val="both"/>
            </w:pPr>
            <w:r>
              <w:t xml:space="preserve">(в ред. </w:t>
            </w:r>
            <w:hyperlink r:id="rId1009">
              <w:r>
                <w:rPr>
                  <w:color w:val="0000FF"/>
                </w:rPr>
                <w:t>постановления</w:t>
              </w:r>
            </w:hyperlink>
            <w:r>
              <w:t xml:space="preserve"> Правительства ХМАО - Югры от 12.07.2025 N 245-п)</w:t>
            </w:r>
          </w:p>
        </w:tc>
      </w:tr>
    </w:tbl>
    <w:p w:rsidR="002C551E" w:rsidRDefault="002C551E">
      <w:pPr>
        <w:pStyle w:val="ConsPlusNormal"/>
        <w:ind w:firstLine="540"/>
        <w:jc w:val="both"/>
      </w:pPr>
    </w:p>
    <w:p w:rsidR="002C551E" w:rsidRDefault="002C551E">
      <w:pPr>
        <w:pStyle w:val="ConsPlusNormal"/>
        <w:ind w:firstLine="540"/>
        <w:jc w:val="both"/>
      </w:pPr>
      <w:r>
        <w:t>Размер уровня софинансирования из бюджета муниципального образования должен составлять ежегодно не менее 5% для 1 группы, не менее 10% для 2 группы, не менее 20% для 3 группы от годового объема финансирования мероприятия.</w:t>
      </w:r>
    </w:p>
    <w:p w:rsidR="002C551E" w:rsidRDefault="002C551E">
      <w:pPr>
        <w:pStyle w:val="ConsPlusNormal"/>
        <w:spacing w:before="220"/>
        <w:ind w:firstLine="540"/>
        <w:jc w:val="both"/>
      </w:pPr>
      <w:r>
        <w:t>В случае привлечения дополнительных источников финансирования при наличии экономии местных бюджетов органы местного самоуправления муниципального образования увеличивают объем финансирования мероприятия.</w:t>
      </w:r>
    </w:p>
    <w:p w:rsidR="002C551E" w:rsidRDefault="002C551E">
      <w:pPr>
        <w:pStyle w:val="ConsPlusNormal"/>
        <w:spacing w:before="220"/>
        <w:ind w:firstLine="540"/>
        <w:jc w:val="both"/>
      </w:pPr>
      <w:r>
        <w:t>Органы местного самоуправления муниципального образования обязаны обеспечить полное финансирование мероприятия в соответствии с условиями заключенного концессионного соглашения, соглашения о муниципально-частном партнерстве, включая расходы по досрочному прекращению концессионного соглашения, соглашения о муниципально-частном партнерстве, расходы в связи с неисполнением (ненадлежащим исполнением) муниципальным образованием концессионного соглашения, соглашения о муниципально-частном партнерстве, прочие расходы, предусмотренные концессионным соглашением, соглашением о муниципально-частном партнерстве.</w:t>
      </w:r>
    </w:p>
    <w:p w:rsidR="002C551E" w:rsidRDefault="002C551E">
      <w:pPr>
        <w:pStyle w:val="ConsPlusNormal"/>
        <w:spacing w:before="220"/>
        <w:ind w:firstLine="540"/>
        <w:jc w:val="both"/>
      </w:pPr>
      <w:r>
        <w:t>6. Субсидия предоставляется в соответствии со сводной бюджетной росписью бюджета автономного округа в пределах лимитов бюджетных обязательств, согласно перечню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предусмотренным государственной программой (далее - Перечень объектов).</w:t>
      </w:r>
    </w:p>
    <w:p w:rsidR="002C551E" w:rsidRDefault="002C551E">
      <w:pPr>
        <w:pStyle w:val="ConsPlusNormal"/>
        <w:spacing w:before="220"/>
        <w:ind w:firstLine="540"/>
        <w:jc w:val="both"/>
      </w:pPr>
      <w:bookmarkStart w:id="218" w:name="P3615"/>
      <w:bookmarkEnd w:id="218"/>
      <w:r>
        <w:t>7. Субсидия предоставляется муниципальному образованию при соответствии следующим критериям:</w:t>
      </w:r>
    </w:p>
    <w:p w:rsidR="002C551E" w:rsidRDefault="002C551E">
      <w:pPr>
        <w:pStyle w:val="ConsPlusNormal"/>
        <w:spacing w:before="220"/>
        <w:ind w:firstLine="540"/>
        <w:jc w:val="both"/>
      </w:pPr>
      <w:r>
        <w:t>а) создание объектов спорта осуществляется в соответствии с концессионными соглашениями, соглашениями о муниципально-частном партнерстве, реконструкция объектов спорта - в соответствии с концессионными соглашениями;</w:t>
      </w:r>
    </w:p>
    <w:p w:rsidR="002C551E" w:rsidRDefault="002C551E">
      <w:pPr>
        <w:pStyle w:val="ConsPlusNormal"/>
        <w:spacing w:before="220"/>
        <w:ind w:firstLine="540"/>
        <w:jc w:val="both"/>
      </w:pPr>
      <w:r>
        <w:t>б) создание, реконструкция объектов спорта, предусмотренных муниципальной программой и государственной программой;</w:t>
      </w:r>
    </w:p>
    <w:p w:rsidR="002C551E" w:rsidRDefault="002C551E">
      <w:pPr>
        <w:pStyle w:val="ConsPlusNormal"/>
        <w:spacing w:before="220"/>
        <w:ind w:firstLine="540"/>
        <w:jc w:val="both"/>
      </w:pPr>
      <w:r>
        <w:t xml:space="preserve">в) субсидия должна быть направлена на исполнение денежных обязательств концедента (публичного партнера) по концессионным соглашениям, соглашениям о муниципально-частном партнерстве, которые предусматривают расходы (согласно графику платежей, являющемуся неотъемлемой частью соглашения) на возмещение части расходов концессионера по созданию (реконструкции) объекта концессионного соглашения, при этом указанные средства выплачиваются концессионеру (частному партнеру) до ввода объекта в эксплуатацию в соответствии с </w:t>
      </w:r>
      <w:hyperlink w:anchor="P4026">
        <w:r>
          <w:rPr>
            <w:color w:val="0000FF"/>
          </w:rPr>
          <w:t>таблицей 5</w:t>
        </w:r>
      </w:hyperlink>
      <w:r>
        <w:t xml:space="preserve"> (далее - Капитальный грант).</w:t>
      </w:r>
    </w:p>
    <w:p w:rsidR="002C551E" w:rsidRDefault="002C551E">
      <w:pPr>
        <w:pStyle w:val="ConsPlusNormal"/>
        <w:spacing w:before="220"/>
        <w:ind w:firstLine="540"/>
        <w:jc w:val="both"/>
      </w:pPr>
      <w:r>
        <w:t xml:space="preserve">В 2025 году допускается предоставление на финансовое обеспечение не более 50% от Капитального гранта (при наличии обеспечения концессионером исполнения обязательств по концессионному соглашению, за исключением если размер финансового обеспечения подлежит </w:t>
      </w:r>
      <w:r>
        <w:lastRenderedPageBreak/>
        <w:t>казначейскому сопровождению), но не более лимитов бюджетных обязательств, доведенных на соответствующий финансовый год.</w:t>
      </w:r>
    </w:p>
    <w:p w:rsidR="002C551E" w:rsidRDefault="002C551E">
      <w:pPr>
        <w:pStyle w:val="ConsPlusNormal"/>
        <w:jc w:val="both"/>
      </w:pPr>
      <w:r>
        <w:t xml:space="preserve">(абзац введен </w:t>
      </w:r>
      <w:hyperlink r:id="rId1010">
        <w:r>
          <w:rPr>
            <w:color w:val="0000FF"/>
          </w:rPr>
          <w:t>постановлением</w:t>
        </w:r>
      </w:hyperlink>
      <w:r>
        <w:t xml:space="preserve"> Правительства ХМАО - Югры от 05.04.2024 N 129-п; в ред. </w:t>
      </w:r>
      <w:hyperlink r:id="rId101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г) использование экономически эффективной проектной документации повторного использования, в случае отсутствия таковой - типовой проектной документации для объектов спорта при ее наличии в соответствующих реестрах Министерства строительства и жилищно-коммунального хозяйства Российской Федерации;</w:t>
      </w:r>
    </w:p>
    <w:p w:rsidR="002C551E" w:rsidRDefault="002C551E">
      <w:pPr>
        <w:pStyle w:val="ConsPlusNormal"/>
        <w:spacing w:before="220"/>
        <w:ind w:firstLine="540"/>
        <w:jc w:val="both"/>
      </w:pPr>
      <w:r>
        <w:t>д) в случае предоставления субсидии с участием средств бюджетных кредитов, полученных из федерального бюджета на финансовое обеспечение реализации инфраструктурных проектов, в соглашении предусматриваются следующие обязательства органов местного самоуправления муниципальных образований автономного округа:</w:t>
      </w:r>
    </w:p>
    <w:p w:rsidR="002C551E" w:rsidRDefault="002C551E">
      <w:pPr>
        <w:pStyle w:val="ConsPlusNormal"/>
        <w:spacing w:before="220"/>
        <w:ind w:firstLine="540"/>
        <w:jc w:val="both"/>
      </w:pPr>
      <w:r>
        <w:t>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бюджетного кредита;</w:t>
      </w:r>
    </w:p>
    <w:p w:rsidR="002C551E" w:rsidRDefault="002C551E">
      <w:pPr>
        <w:pStyle w:val="ConsPlusNormal"/>
        <w:spacing w:before="220"/>
        <w:ind w:firstLine="540"/>
        <w:jc w:val="both"/>
      </w:pPr>
      <w:r>
        <w:t>указание аналитических кодов, формируемых Федеральным казначейством в порядке, установленном Министерством финансов Российской Федерации, в соглашениях и государственных контрактах (контрактах, договорах), а также в распоряжениях о совершении казначейских платежей;</w:t>
      </w:r>
    </w:p>
    <w:p w:rsidR="002C551E" w:rsidRDefault="002C551E">
      <w:pPr>
        <w:pStyle w:val="ConsPlusNormal"/>
        <w:spacing w:before="220"/>
        <w:ind w:firstLine="540"/>
        <w:jc w:val="both"/>
      </w:pPr>
      <w:r>
        <w:t>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в заключаемые муниципальными образованиями соглашения о муниципально-частном партнерстве, концессионные соглашения;</w:t>
      </w:r>
    </w:p>
    <w:p w:rsidR="002C551E" w:rsidRDefault="002C551E">
      <w:pPr>
        <w:pStyle w:val="ConsPlusNormal"/>
        <w:spacing w:before="220"/>
        <w:ind w:firstLine="540"/>
        <w:jc w:val="both"/>
      </w:pPr>
      <w:r>
        <w:t xml:space="preserve">включение в соглашения (контракты, договоры) условия о проведении строительного контроля в отношении объектов капитального строительства, создаваемых и реконструируемых за счет средств предоставляемого автономному округу 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выполняется в соответствии с </w:t>
      </w:r>
      <w:hyperlink r:id="rId1012">
        <w:r>
          <w:rPr>
            <w:color w:val="0000FF"/>
          </w:rPr>
          <w:t>постановлением</w:t>
        </w:r>
      </w:hyperlink>
      <w:r>
        <w:t xml:space="preserve">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за счет средств указанного бюджетного кредита.</w:t>
      </w:r>
    </w:p>
    <w:p w:rsidR="002C551E" w:rsidRDefault="002C551E">
      <w:pPr>
        <w:pStyle w:val="ConsPlusNormal"/>
        <w:spacing w:before="220"/>
        <w:ind w:firstLine="540"/>
        <w:jc w:val="both"/>
      </w:pPr>
      <w:r>
        <w:t>8. Концессионное соглашение должно содержать условия о финансировании концедентом и выплате Капитального гранта в размере и порядке, предусмотренных концессионным соглашением согласно графику платежей.</w:t>
      </w:r>
    </w:p>
    <w:p w:rsidR="002C551E" w:rsidRDefault="002C551E">
      <w:pPr>
        <w:pStyle w:val="ConsPlusNormal"/>
        <w:spacing w:before="220"/>
        <w:ind w:firstLine="540"/>
        <w:jc w:val="both"/>
      </w:pPr>
      <w:r>
        <w:t>9. В случае предоставления субсидии на софинансирование 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с участием средств бюджетных кредитов, полученных из федерального бюджета на финансовое обеспечение реализации инфраструктурных проектов (далее - бюджетный кредит), концессионное соглашение должно содержать следующие условия:</w:t>
      </w:r>
    </w:p>
    <w:p w:rsidR="002C551E" w:rsidRDefault="002C551E">
      <w:pPr>
        <w:pStyle w:val="ConsPlusNormal"/>
        <w:spacing w:before="220"/>
        <w:ind w:firstLine="540"/>
        <w:jc w:val="both"/>
      </w:pPr>
      <w:r>
        <w:t>а)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бюджетного кредита;</w:t>
      </w:r>
    </w:p>
    <w:p w:rsidR="002C551E" w:rsidRDefault="002C551E">
      <w:pPr>
        <w:pStyle w:val="ConsPlusNormal"/>
        <w:spacing w:before="220"/>
        <w:ind w:firstLine="540"/>
        <w:jc w:val="both"/>
      </w:pPr>
      <w:r>
        <w:t xml:space="preserve">б) о проведении строительного контроля в отношении объектов капитального строительства, </w:t>
      </w:r>
      <w:r>
        <w:lastRenderedPageBreak/>
        <w:t xml:space="preserve">создаваемых и реконструируемых за счет средств предоставляемого автономному округу 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выполняется в соответствии с </w:t>
      </w:r>
      <w:hyperlink r:id="rId1013">
        <w:r>
          <w:rPr>
            <w:color w:val="0000FF"/>
          </w:rPr>
          <w:t>постановлением</w:t>
        </w:r>
      </w:hyperlink>
      <w:r>
        <w:t xml:space="preserve">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за счет средств указанного бюджетного кредита (для концессионных соглашений, соглашений о муниципально-частном партнерстве, заключенных после 13 апреля 2022 года);</w:t>
      </w:r>
    </w:p>
    <w:p w:rsidR="002C551E" w:rsidRDefault="002C551E">
      <w:pPr>
        <w:pStyle w:val="ConsPlusNormal"/>
        <w:spacing w:before="220"/>
        <w:ind w:firstLine="540"/>
        <w:jc w:val="both"/>
      </w:pPr>
      <w:r>
        <w:t>в) указание аналитических кодов, формируемых Федеральным казначейством.</w:t>
      </w:r>
    </w:p>
    <w:p w:rsidR="002C551E" w:rsidRDefault="002C551E">
      <w:pPr>
        <w:pStyle w:val="ConsPlusNormal"/>
        <w:spacing w:before="220"/>
        <w:ind w:firstLine="540"/>
        <w:jc w:val="both"/>
      </w:pPr>
      <w:bookmarkStart w:id="219" w:name="P3632"/>
      <w:bookmarkEnd w:id="219"/>
      <w:r>
        <w:t>10. Участие органов местного самоуправления муниципальных образований определяется на основании их заявок на софинансирование 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(далее - Заявка).</w:t>
      </w:r>
    </w:p>
    <w:p w:rsidR="002C551E" w:rsidRDefault="002C551E">
      <w:pPr>
        <w:pStyle w:val="ConsPlusNormal"/>
        <w:spacing w:before="220"/>
        <w:ind w:firstLine="540"/>
        <w:jc w:val="both"/>
      </w:pPr>
      <w:bookmarkStart w:id="220" w:name="P3633"/>
      <w:bookmarkEnd w:id="220"/>
      <w:r>
        <w:t>11. Для рассмотрения вопроса о предоставлении субсидии муниципальное образование направляет в Департамент:</w:t>
      </w:r>
    </w:p>
    <w:p w:rsidR="002C551E" w:rsidRDefault="002C551E">
      <w:pPr>
        <w:pStyle w:val="ConsPlusNormal"/>
        <w:spacing w:before="220"/>
        <w:ind w:firstLine="540"/>
        <w:jc w:val="both"/>
      </w:pPr>
      <w:r>
        <w:t>а) Заявку по форме, утвержденной Департаментом и размещенной на его официальном сайте;</w:t>
      </w:r>
    </w:p>
    <w:p w:rsidR="002C551E" w:rsidRDefault="002C551E">
      <w:pPr>
        <w:pStyle w:val="ConsPlusNormal"/>
        <w:spacing w:before="220"/>
        <w:ind w:firstLine="540"/>
        <w:jc w:val="both"/>
      </w:pPr>
      <w:r>
        <w:t xml:space="preserve">б) проект решения о заключении концессионного соглашения, подготовленного в порядке, установленном законодательством Российской Федерации, предусматривающего существенные условия, указанные в </w:t>
      </w:r>
      <w:hyperlink w:anchor="P3705">
        <w:r>
          <w:rPr>
            <w:color w:val="0000FF"/>
          </w:rPr>
          <w:t>таблице 2</w:t>
        </w:r>
      </w:hyperlink>
      <w:r>
        <w:t xml:space="preserve">, либо проект решения о реализации проекта муниципально-частного партнерства, подготовленного в порядке, установленном законодательством Российской Федерации о государственно-частном партнерстве, муниципально-частном партнерстве, предусматривающего существенные условия, указанные в </w:t>
      </w:r>
      <w:hyperlink w:anchor="P3778">
        <w:r>
          <w:rPr>
            <w:color w:val="0000FF"/>
          </w:rPr>
          <w:t>таблице 3</w:t>
        </w:r>
      </w:hyperlink>
      <w:r>
        <w:t>, с приложением заключения Департамента экономического развития автономного округа об эффективности и сравнительном преимуществе проекта муниципально-частного партнерства;</w:t>
      </w:r>
    </w:p>
    <w:p w:rsidR="002C551E" w:rsidRDefault="002C551E">
      <w:pPr>
        <w:pStyle w:val="ConsPlusNormal"/>
        <w:spacing w:before="220"/>
        <w:ind w:firstLine="540"/>
        <w:jc w:val="both"/>
      </w:pPr>
      <w:r>
        <w:t xml:space="preserve">в) проект конкурсной документации на право заключения концессионного соглашения, соглашения о муниципально-частном партнерстве, подготовленной в порядке, установленном Федеральным </w:t>
      </w:r>
      <w:hyperlink r:id="rId1014">
        <w:r>
          <w:rPr>
            <w:color w:val="0000FF"/>
          </w:rPr>
          <w:t>законом</w:t>
        </w:r>
      </w:hyperlink>
      <w:r>
        <w:t xml:space="preserve"> N 115-ФЗ, Федеральным </w:t>
      </w:r>
      <w:hyperlink r:id="rId1015">
        <w:r>
          <w:rPr>
            <w:color w:val="0000FF"/>
          </w:rPr>
          <w:t>законом</w:t>
        </w:r>
      </w:hyperlink>
      <w:r>
        <w:t xml:space="preserve"> N 224-ФЗ; предложение о заключении концессионного соглашения (при наличии) либо предложение о реализации проекта соглашения о муниципально-частном партнерстве (при наличии);</w:t>
      </w:r>
    </w:p>
    <w:p w:rsidR="002C551E" w:rsidRDefault="002C551E">
      <w:pPr>
        <w:pStyle w:val="ConsPlusNormal"/>
        <w:spacing w:before="220"/>
        <w:ind w:firstLine="540"/>
        <w:jc w:val="both"/>
      </w:pPr>
      <w:r>
        <w:t xml:space="preserve">г) проект концессионного соглашения, содержащего существенные условия, предусмотренные </w:t>
      </w:r>
      <w:hyperlink w:anchor="P3705">
        <w:r>
          <w:rPr>
            <w:color w:val="0000FF"/>
          </w:rPr>
          <w:t>таблицей 2</w:t>
        </w:r>
      </w:hyperlink>
      <w:r>
        <w:t xml:space="preserve">, или соглашения о муниципально-частном партнерстве, содержащего существенные условия, предусмотренные </w:t>
      </w:r>
      <w:hyperlink w:anchor="P3778">
        <w:r>
          <w:rPr>
            <w:color w:val="0000FF"/>
          </w:rPr>
          <w:t>таблицей 3</w:t>
        </w:r>
      </w:hyperlink>
      <w:r>
        <w:t>;</w:t>
      </w:r>
    </w:p>
    <w:p w:rsidR="002C551E" w:rsidRDefault="002C551E">
      <w:pPr>
        <w:pStyle w:val="ConsPlusNormal"/>
        <w:spacing w:before="220"/>
        <w:ind w:firstLine="540"/>
        <w:jc w:val="both"/>
      </w:pPr>
      <w:r>
        <w:t>д) заверенную главой муниципального образования копию утвержденной программы развития физической культуры и спорта муниципального образования или программы развития социальной сферы муниципального образования, предусматривающей создание, реконструкцию объекта спорта и мероприятие по исполнению финансовых обязательств по концессионному соглашению, соглашению о муниципально-частном партнерстве;</w:t>
      </w:r>
    </w:p>
    <w:p w:rsidR="002C551E" w:rsidRDefault="002C551E">
      <w:pPr>
        <w:pStyle w:val="ConsPlusNormal"/>
        <w:spacing w:before="220"/>
        <w:ind w:firstLine="540"/>
        <w:jc w:val="both"/>
      </w:pPr>
      <w:r>
        <w:t>е) подписанное главой муниципального образования обязательство предусмотреть средства бюджета муниципального образования на финансирование обязательств муниципального образования, принимаемых в соответствии с концессионным соглашением, соглашением о муниципально-частном партнерстве (в случае отсутствия на момент представления Заявки лимитов бюджета муниципального образования в размере, достаточном для исполнения финансовых обязательств по концессионному соглашению, соглашению о муниципально-частном партнерстве);</w:t>
      </w:r>
    </w:p>
    <w:p w:rsidR="002C551E" w:rsidRDefault="002C551E">
      <w:pPr>
        <w:pStyle w:val="ConsPlusNormal"/>
        <w:spacing w:before="220"/>
        <w:ind w:firstLine="540"/>
        <w:jc w:val="both"/>
      </w:pPr>
      <w:r>
        <w:t xml:space="preserve">ж) схему границ земельного участка, предназначенного для реализации проекта, на </w:t>
      </w:r>
      <w:r>
        <w:lastRenderedPageBreak/>
        <w:t>кадастровом плане или кадастровой карте территории, выписку из Единого государственного реестра недвижимости на земельный участок (при наличии), градостроительный план земельного участка (при наличии);</w:t>
      </w:r>
    </w:p>
    <w:p w:rsidR="002C551E" w:rsidRDefault="002C551E">
      <w:pPr>
        <w:pStyle w:val="ConsPlusNormal"/>
        <w:spacing w:before="220"/>
        <w:ind w:firstLine="540"/>
        <w:jc w:val="both"/>
      </w:pPr>
      <w:r>
        <w:t>з) подтверждение наличия технической возможности технологического подключения присоединения к сетям электроснабжения, подключения к сетям тепло-, водоснабжения и водоотведения (ливневой канализации) на границах подлежащего предоставлению для реализации проекта земельного участка и (или) копии договоров (муниципальных контрактов) на подключение (технологическое присоединение), содержащих положения о порядке и сроках внесения платы, сроках выполнения работ в соответствии с действующим законодательством;</w:t>
      </w:r>
    </w:p>
    <w:p w:rsidR="002C551E" w:rsidRDefault="002C551E">
      <w:pPr>
        <w:pStyle w:val="ConsPlusNormal"/>
        <w:spacing w:before="220"/>
        <w:ind w:firstLine="540"/>
        <w:jc w:val="both"/>
      </w:pPr>
      <w:r>
        <w:t>и) подтверждение наличия транспортной доступности (улицы и дороги с твердым покрытием), обеспечивающей непосредственный доступ к земельному участку, предназначенному для реализации проекта.</w:t>
      </w:r>
    </w:p>
    <w:p w:rsidR="002C551E" w:rsidRDefault="002C551E">
      <w:pPr>
        <w:pStyle w:val="ConsPlusNormal"/>
        <w:spacing w:before="220"/>
        <w:ind w:firstLine="540"/>
        <w:jc w:val="both"/>
      </w:pPr>
      <w:r>
        <w:t>12. Заявка подается в отношении каждого концессионного соглашения, соглашения о муниципально-частном партнерстве, предусматривающего создание, реконструкцию объектов спорта, перечень которых предусмотрен государственной программой, не ранее чем за год до начала срока реализации, указанного в Перечне объектов.</w:t>
      </w:r>
    </w:p>
    <w:p w:rsidR="002C551E" w:rsidRDefault="002C551E">
      <w:pPr>
        <w:pStyle w:val="ConsPlusNormal"/>
        <w:spacing w:before="220"/>
        <w:ind w:firstLine="540"/>
        <w:jc w:val="both"/>
      </w:pPr>
      <w:bookmarkStart w:id="221" w:name="P3644"/>
      <w:bookmarkEnd w:id="221"/>
      <w:r>
        <w:t xml:space="preserve">13. Документы, указанные в </w:t>
      </w:r>
      <w:hyperlink w:anchor="P3633">
        <w:r>
          <w:rPr>
            <w:color w:val="0000FF"/>
          </w:rPr>
          <w:t>пункте 11</w:t>
        </w:r>
      </w:hyperlink>
      <w:r>
        <w:t xml:space="preserve"> Порядка, представляются в Департамент нарочно или почтовым отправлением по адресу: 628002, Ханты-Мансийский автономный округ - Югра, г. Ханты-Мансийск, ул. Мира, д. 18 и по электронному адресу Департамента.</w:t>
      </w:r>
    </w:p>
    <w:p w:rsidR="002C551E" w:rsidRDefault="002C551E">
      <w:pPr>
        <w:pStyle w:val="ConsPlusNormal"/>
        <w:spacing w:before="220"/>
        <w:ind w:firstLine="540"/>
        <w:jc w:val="both"/>
      </w:pPr>
      <w:r>
        <w:t>Департамент:</w:t>
      </w:r>
    </w:p>
    <w:p w:rsidR="002C551E" w:rsidRDefault="002C551E">
      <w:pPr>
        <w:pStyle w:val="ConsPlusNormal"/>
        <w:spacing w:before="220"/>
        <w:ind w:firstLine="540"/>
        <w:jc w:val="both"/>
      </w:pPr>
      <w:r>
        <w:t>регистрирует Заявку в день ее поступления;</w:t>
      </w:r>
    </w:p>
    <w:p w:rsidR="002C551E" w:rsidRDefault="002C551E">
      <w:pPr>
        <w:pStyle w:val="ConsPlusNormal"/>
        <w:spacing w:before="220"/>
        <w:ind w:firstLine="540"/>
        <w:jc w:val="both"/>
      </w:pPr>
      <w:r>
        <w:t xml:space="preserve">в течение 3 рабочих дней со дня регистрации Заявки рассматривает представленные документы на соответствие </w:t>
      </w:r>
      <w:hyperlink w:anchor="P3632">
        <w:r>
          <w:rPr>
            <w:color w:val="0000FF"/>
          </w:rPr>
          <w:t>пунктам 10</w:t>
        </w:r>
      </w:hyperlink>
      <w:r>
        <w:t xml:space="preserve">, </w:t>
      </w:r>
      <w:hyperlink w:anchor="P3633">
        <w:r>
          <w:rPr>
            <w:color w:val="0000FF"/>
          </w:rPr>
          <w:t>11</w:t>
        </w:r>
      </w:hyperlink>
      <w:r>
        <w:t xml:space="preserve"> Порядка;</w:t>
      </w:r>
    </w:p>
    <w:p w:rsidR="002C551E" w:rsidRDefault="002C551E">
      <w:pPr>
        <w:pStyle w:val="ConsPlusNormal"/>
        <w:spacing w:before="220"/>
        <w:ind w:firstLine="540"/>
        <w:jc w:val="both"/>
      </w:pPr>
      <w:r>
        <w:t xml:space="preserve">в течение 10 рабочих дней по истечении срока рассмотрения Заявки готовит заключение о соответствии (несоответствии) представленных документов требованиям, указанным в </w:t>
      </w:r>
      <w:hyperlink w:anchor="P3632">
        <w:r>
          <w:rPr>
            <w:color w:val="0000FF"/>
          </w:rPr>
          <w:t>пунктах 10</w:t>
        </w:r>
      </w:hyperlink>
      <w:r>
        <w:t xml:space="preserve">, </w:t>
      </w:r>
      <w:hyperlink w:anchor="P3633">
        <w:r>
          <w:rPr>
            <w:color w:val="0000FF"/>
          </w:rPr>
          <w:t>11</w:t>
        </w:r>
      </w:hyperlink>
      <w:r>
        <w:t xml:space="preserve"> Порядка;</w:t>
      </w:r>
    </w:p>
    <w:p w:rsidR="002C551E" w:rsidRDefault="002C551E">
      <w:pPr>
        <w:pStyle w:val="ConsPlusNormal"/>
        <w:spacing w:before="220"/>
        <w:ind w:firstLine="540"/>
        <w:jc w:val="both"/>
      </w:pPr>
      <w:r>
        <w:t xml:space="preserve">в течение 3 рабочих дней со дня заключения о соответствии (несоответствии) представленных документов требованиям, указанным в </w:t>
      </w:r>
      <w:hyperlink w:anchor="P3632">
        <w:r>
          <w:rPr>
            <w:color w:val="0000FF"/>
          </w:rPr>
          <w:t>пунктах 10</w:t>
        </w:r>
      </w:hyperlink>
      <w:r>
        <w:t xml:space="preserve">, </w:t>
      </w:r>
      <w:hyperlink w:anchor="P3633">
        <w:r>
          <w:rPr>
            <w:color w:val="0000FF"/>
          </w:rPr>
          <w:t>11</w:t>
        </w:r>
      </w:hyperlink>
      <w:r>
        <w:t xml:space="preserve"> Порядка; направляет уведомление в адрес муниципального образования о принятом решении.</w:t>
      </w:r>
    </w:p>
    <w:p w:rsidR="002C551E" w:rsidRDefault="002C551E">
      <w:pPr>
        <w:pStyle w:val="ConsPlusNormal"/>
        <w:spacing w:before="220"/>
        <w:ind w:firstLine="540"/>
        <w:jc w:val="both"/>
      </w:pPr>
      <w:r>
        <w:t xml:space="preserve">14. Рассматривает Заявки комиссия по рассмотрению вопросов о предоставлении субсидии из бюджета автономного округа бюджетам муниципальных образований автономного округа (городских округов и муниципальных районов) на софинансирование 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(далее - Комиссия), в течение 60 календарных дней с даты вынесения Департаментом заключения, предусмотренного </w:t>
      </w:r>
      <w:hyperlink w:anchor="P3644">
        <w:r>
          <w:rPr>
            <w:color w:val="0000FF"/>
          </w:rPr>
          <w:t>пунктом 13</w:t>
        </w:r>
      </w:hyperlink>
      <w:r>
        <w:t xml:space="preserve"> Порядка.</w:t>
      </w:r>
    </w:p>
    <w:p w:rsidR="002C551E" w:rsidRDefault="002C551E">
      <w:pPr>
        <w:pStyle w:val="ConsPlusNormal"/>
        <w:spacing w:before="220"/>
        <w:ind w:firstLine="540"/>
        <w:jc w:val="both"/>
      </w:pPr>
      <w:r>
        <w:t>Положение и состав Комиссии утверждает приказом Департамент. В состав комиссии включаются представители Департамента физической культуры и спорта автономного округа.</w:t>
      </w:r>
    </w:p>
    <w:p w:rsidR="002C551E" w:rsidRDefault="002C551E">
      <w:pPr>
        <w:pStyle w:val="ConsPlusNormal"/>
        <w:spacing w:before="220"/>
        <w:ind w:firstLine="540"/>
        <w:jc w:val="both"/>
      </w:pPr>
      <w:r>
        <w:t>Комиссия утверждает рекомендуемую форму концессионного соглашения, соглашения о муниципально-частном партнерстве и конкурсной документации, в том числе со сроком реализации концессионного соглашения, соглашения о муниципально-частном партнерстве, превышающим срок действия утвержденных лимитов бюджетных обязательств, список оборудования для оснащения объекта спорта и требования к аппаратно-программному комплексу, устанавливаемому на объекте спорта.</w:t>
      </w:r>
    </w:p>
    <w:p w:rsidR="002C551E" w:rsidRDefault="002C551E">
      <w:pPr>
        <w:pStyle w:val="ConsPlusNormal"/>
        <w:spacing w:before="220"/>
        <w:ind w:firstLine="540"/>
        <w:jc w:val="both"/>
      </w:pPr>
      <w:r>
        <w:lastRenderedPageBreak/>
        <w:t>15. По результатам рассмотрения Заявок, поданных каждым муниципальным образованием, Комиссия принимает одно из следующих решений:</w:t>
      </w:r>
    </w:p>
    <w:p w:rsidR="002C551E" w:rsidRDefault="002C551E">
      <w:pPr>
        <w:pStyle w:val="ConsPlusNormal"/>
        <w:spacing w:before="220"/>
        <w:ind w:firstLine="540"/>
        <w:jc w:val="both"/>
      </w:pPr>
      <w:r>
        <w:t>а) рекомендовать заключить соглашение (в том числе со сроком, превышающим срок действия утвержденных лимитов бюджетных обязательств при утверждении Комиссией рекомендуемой формы концессионного соглашения, соглашения о муниципально-частном партнерстве и конкурсной документации, со сроком реализации концессионного соглашения, соглашения о муниципально-частном партнерстве, превышающим срок действия утвержденных лимитов бюджетных обязательств);</w:t>
      </w:r>
    </w:p>
    <w:p w:rsidR="002C551E" w:rsidRDefault="002C551E">
      <w:pPr>
        <w:pStyle w:val="ConsPlusNormal"/>
        <w:spacing w:before="220"/>
        <w:ind w:firstLine="540"/>
        <w:jc w:val="both"/>
      </w:pPr>
      <w:r>
        <w:t>б) рекомендовать отказать в заключении соглашения.</w:t>
      </w:r>
    </w:p>
    <w:p w:rsidR="002C551E" w:rsidRDefault="002C551E">
      <w:pPr>
        <w:pStyle w:val="ConsPlusNormal"/>
        <w:spacing w:before="220"/>
        <w:ind w:firstLine="540"/>
        <w:jc w:val="both"/>
      </w:pPr>
      <w:r>
        <w:t>Решения Комиссия оформляет протоколом, который подписывают все ее члены.</w:t>
      </w:r>
    </w:p>
    <w:p w:rsidR="002C551E" w:rsidRDefault="002C551E">
      <w:pPr>
        <w:pStyle w:val="ConsPlusNormal"/>
        <w:spacing w:before="220"/>
        <w:ind w:firstLine="540"/>
        <w:jc w:val="both"/>
      </w:pPr>
      <w:r>
        <w:t>16. Комиссия рекомендует отказать в заключении соглашения по следующим основаниям:</w:t>
      </w:r>
    </w:p>
    <w:p w:rsidR="002C551E" w:rsidRDefault="002C551E">
      <w:pPr>
        <w:pStyle w:val="ConsPlusNormal"/>
        <w:spacing w:before="220"/>
        <w:ind w:firstLine="540"/>
        <w:jc w:val="both"/>
      </w:pPr>
      <w:r>
        <w:t>а) недостаточность лимитов бюджета автономного округа на исполнение соглашения;</w:t>
      </w:r>
    </w:p>
    <w:p w:rsidR="002C551E" w:rsidRDefault="002C551E">
      <w:pPr>
        <w:pStyle w:val="ConsPlusNormal"/>
        <w:spacing w:before="220"/>
        <w:ind w:firstLine="540"/>
        <w:jc w:val="both"/>
      </w:pPr>
      <w:r>
        <w:t>б) отсутствие объекта спорта в Перечне объектов;</w:t>
      </w:r>
    </w:p>
    <w:p w:rsidR="002C551E" w:rsidRDefault="002C551E">
      <w:pPr>
        <w:pStyle w:val="ConsPlusNormal"/>
        <w:spacing w:before="220"/>
        <w:ind w:firstLine="540"/>
        <w:jc w:val="both"/>
      </w:pPr>
      <w:r>
        <w:t xml:space="preserve">в) представление документов, не соответствующих требованиям, указанным в </w:t>
      </w:r>
      <w:hyperlink w:anchor="P3632">
        <w:r>
          <w:rPr>
            <w:color w:val="0000FF"/>
          </w:rPr>
          <w:t>пунктах 10</w:t>
        </w:r>
      </w:hyperlink>
      <w:r>
        <w:t xml:space="preserve">, </w:t>
      </w:r>
      <w:hyperlink w:anchor="P3633">
        <w:r>
          <w:rPr>
            <w:color w:val="0000FF"/>
          </w:rPr>
          <w:t>11</w:t>
        </w:r>
      </w:hyperlink>
      <w:r>
        <w:t xml:space="preserve"> Порядка;</w:t>
      </w:r>
    </w:p>
    <w:p w:rsidR="002C551E" w:rsidRDefault="002C551E">
      <w:pPr>
        <w:pStyle w:val="ConsPlusNormal"/>
        <w:spacing w:before="220"/>
        <w:ind w:firstLine="540"/>
        <w:jc w:val="both"/>
      </w:pPr>
      <w:r>
        <w:t>г) представление документов, содержащих недостоверную информацию;</w:t>
      </w:r>
    </w:p>
    <w:p w:rsidR="002C551E" w:rsidRDefault="002C551E">
      <w:pPr>
        <w:pStyle w:val="ConsPlusNormal"/>
        <w:spacing w:before="220"/>
        <w:ind w:firstLine="540"/>
        <w:jc w:val="both"/>
      </w:pPr>
      <w:r>
        <w:t xml:space="preserve">д) несоблюдение требований, предусмотренных </w:t>
      </w:r>
      <w:hyperlink w:anchor="P3615">
        <w:r>
          <w:rPr>
            <w:color w:val="0000FF"/>
          </w:rPr>
          <w:t>пунктом 7</w:t>
        </w:r>
      </w:hyperlink>
      <w:r>
        <w:t xml:space="preserve"> Порядка.</w:t>
      </w:r>
    </w:p>
    <w:p w:rsidR="002C551E" w:rsidRDefault="002C551E">
      <w:pPr>
        <w:pStyle w:val="ConsPlusNormal"/>
        <w:spacing w:before="220"/>
        <w:ind w:firstLine="540"/>
        <w:jc w:val="both"/>
      </w:pPr>
      <w:r>
        <w:t>17. Департамент в течение 5 рабочих дней с даты подписания протокола Комиссии принимает решение о заключении соглашения либо отказе в заключении соглашения, в течение 10 рабочих дней уведомляет муниципальное образование о принятом решении.</w:t>
      </w:r>
    </w:p>
    <w:p w:rsidR="002C551E" w:rsidRDefault="002C551E">
      <w:pPr>
        <w:pStyle w:val="ConsPlusNormal"/>
        <w:spacing w:before="220"/>
        <w:ind w:firstLine="540"/>
        <w:jc w:val="both"/>
      </w:pPr>
      <w:r>
        <w:t xml:space="preserve">При принятии положительного решения о заключении соглашения муниципальное образование проводит процедуры на право заключения концессионного соглашения, соглашения о муниципально-частном партнерстве в порядке, установленном Федеральным </w:t>
      </w:r>
      <w:hyperlink r:id="rId1016">
        <w:r>
          <w:rPr>
            <w:color w:val="0000FF"/>
          </w:rPr>
          <w:t>законом</w:t>
        </w:r>
      </w:hyperlink>
      <w:r>
        <w:t xml:space="preserve"> N 115-ФЗ, Федеральным </w:t>
      </w:r>
      <w:hyperlink r:id="rId1017">
        <w:r>
          <w:rPr>
            <w:color w:val="0000FF"/>
          </w:rPr>
          <w:t>законом</w:t>
        </w:r>
      </w:hyperlink>
      <w:r>
        <w:t xml:space="preserve"> N 224-ФЗ.</w:t>
      </w:r>
    </w:p>
    <w:p w:rsidR="002C551E" w:rsidRDefault="002C551E">
      <w:pPr>
        <w:pStyle w:val="ConsPlusNormal"/>
        <w:spacing w:before="220"/>
        <w:ind w:firstLine="540"/>
        <w:jc w:val="both"/>
      </w:pPr>
      <w:r>
        <w:t>В течение 30 рабочих дней после окончания проведения процедур на право заключения концессионного соглашения, соглашения о муниципально-частном партнерстве муниципальное образование направляет в Департамент проект концессионного соглашения, соглашения о муниципально-частном партнерстве.</w:t>
      </w:r>
    </w:p>
    <w:p w:rsidR="002C551E" w:rsidRDefault="002C551E">
      <w:pPr>
        <w:pStyle w:val="ConsPlusNormal"/>
        <w:spacing w:before="220"/>
        <w:ind w:firstLine="540"/>
        <w:jc w:val="both"/>
      </w:pPr>
      <w:r>
        <w:t>18. Департамент в течение 14 рабочих дней рассматривает и согласовывает представленный муниципальным образованием проект концессионного соглашения, соглашения о муниципально-частном партнерстве по результатам указанных процедур и заключает соглашение с муниципальным образованием.</w:t>
      </w:r>
    </w:p>
    <w:p w:rsidR="002C551E" w:rsidRDefault="002C551E">
      <w:pPr>
        <w:pStyle w:val="ConsPlusNormal"/>
        <w:spacing w:before="220"/>
        <w:ind w:firstLine="540"/>
        <w:jc w:val="both"/>
      </w:pPr>
      <w:r>
        <w:t xml:space="preserve">Проект концессионного соглашения, соглашения о муниципально-частном партнерстве Департамент не согласовывает при нарушении существенных условий, изложенных в </w:t>
      </w:r>
      <w:hyperlink w:anchor="P3705">
        <w:r>
          <w:rPr>
            <w:color w:val="0000FF"/>
          </w:rPr>
          <w:t>таблицах 2</w:t>
        </w:r>
      </w:hyperlink>
      <w:r>
        <w:t xml:space="preserve">, </w:t>
      </w:r>
      <w:hyperlink w:anchor="P3778">
        <w:r>
          <w:rPr>
            <w:color w:val="0000FF"/>
          </w:rPr>
          <w:t>3</w:t>
        </w:r>
      </w:hyperlink>
      <w:r>
        <w:t>.</w:t>
      </w:r>
    </w:p>
    <w:p w:rsidR="002C551E" w:rsidRDefault="002C551E">
      <w:pPr>
        <w:pStyle w:val="ConsPlusNormal"/>
        <w:spacing w:before="220"/>
        <w:ind w:firstLine="540"/>
        <w:jc w:val="both"/>
      </w:pPr>
      <w:bookmarkStart w:id="222" w:name="P3668"/>
      <w:bookmarkEnd w:id="222"/>
      <w:r>
        <w:t>19. В случае несогласования представленного муниципальным образованием проекта концессионного соглашения, соглашения о муниципально-частном партнерстве Департамент направляет его муниципальному образованию на доработку, а соглашение с муниципальным образованием не заключает.</w:t>
      </w:r>
    </w:p>
    <w:p w:rsidR="002C551E" w:rsidRDefault="002C551E">
      <w:pPr>
        <w:pStyle w:val="ConsPlusNormal"/>
        <w:spacing w:before="220"/>
        <w:ind w:firstLine="540"/>
        <w:jc w:val="both"/>
      </w:pPr>
      <w:r>
        <w:t xml:space="preserve">20. Предоставление субсидии муниципальному образованию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w:t>
      </w:r>
      <w:r>
        <w:lastRenderedPageBreak/>
        <w:t>автономного округа, в государственной информационной системе автономного округа "Региональный электронный бюджет "Югры" (далее также - соглашение).</w:t>
      </w:r>
    </w:p>
    <w:p w:rsidR="002C551E" w:rsidRDefault="002C551E">
      <w:pPr>
        <w:pStyle w:val="ConsPlusNormal"/>
        <w:jc w:val="both"/>
      </w:pPr>
      <w:r>
        <w:t xml:space="preserve">(в ред. </w:t>
      </w:r>
      <w:hyperlink r:id="rId1018">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21. Обязательными условиями соглашения являются:</w:t>
      </w:r>
    </w:p>
    <w:p w:rsidR="002C551E" w:rsidRDefault="002C551E">
      <w:pPr>
        <w:pStyle w:val="ConsPlusNormal"/>
        <w:spacing w:before="220"/>
        <w:ind w:firstLine="540"/>
        <w:jc w:val="both"/>
      </w:pPr>
      <w:r>
        <w:t>а) сведения о размере предоставляемой субсидии;</w:t>
      </w:r>
    </w:p>
    <w:p w:rsidR="002C551E" w:rsidRDefault="002C551E">
      <w:pPr>
        <w:pStyle w:val="ConsPlusNormal"/>
        <w:spacing w:before="220"/>
        <w:ind w:firstLine="540"/>
        <w:jc w:val="both"/>
      </w:pPr>
      <w:r>
        <w:t>б) сроки, цели, условия предоставления субсидии;</w:t>
      </w:r>
    </w:p>
    <w:p w:rsidR="002C551E" w:rsidRDefault="002C551E">
      <w:pPr>
        <w:pStyle w:val="ConsPlusNormal"/>
        <w:spacing w:before="220"/>
        <w:ind w:firstLine="540"/>
        <w:jc w:val="both"/>
      </w:pPr>
      <w:r>
        <w:t>в) условие о предоставлении субсидии по факту востребованности (при подаче Заявки на софинансирование);</w:t>
      </w:r>
    </w:p>
    <w:p w:rsidR="002C551E" w:rsidRDefault="002C551E">
      <w:pPr>
        <w:pStyle w:val="ConsPlusNormal"/>
        <w:spacing w:before="220"/>
        <w:ind w:firstLine="540"/>
        <w:jc w:val="both"/>
      </w:pPr>
      <w:r>
        <w:t>г) сведения о муниципальном правовом акте, устанавливающем расходное обязательство муниципального образования, на исполнение которого предоставляется субсидия, и об объеме бюджетных ассигнований, предусмотренных на его обеспечение;</w:t>
      </w:r>
    </w:p>
    <w:p w:rsidR="002C551E" w:rsidRDefault="002C551E">
      <w:pPr>
        <w:pStyle w:val="ConsPlusNormal"/>
        <w:spacing w:before="220"/>
        <w:ind w:firstLine="540"/>
        <w:jc w:val="both"/>
      </w:pPr>
      <w:r>
        <w:t>д) значения целевых показателей эффективности использования субсидии в соответствии с паспортом государственной программы;</w:t>
      </w:r>
    </w:p>
    <w:p w:rsidR="002C551E" w:rsidRDefault="002C551E">
      <w:pPr>
        <w:pStyle w:val="ConsPlusNormal"/>
        <w:spacing w:before="220"/>
        <w:ind w:firstLine="540"/>
        <w:jc w:val="both"/>
      </w:pPr>
      <w:r>
        <w:t>е) срок представления в Департамент концессионного соглашения, соглашения о муниципально-частном партнерстве, заключенного муниципальным образованием в порядке, установленном законодательством Российской Федерации;</w:t>
      </w:r>
    </w:p>
    <w:p w:rsidR="002C551E" w:rsidRDefault="002C551E">
      <w:pPr>
        <w:pStyle w:val="ConsPlusNormal"/>
        <w:spacing w:before="220"/>
        <w:ind w:firstLine="540"/>
        <w:jc w:val="both"/>
      </w:pPr>
      <w:r>
        <w:t>ж) срок представления прямого соглашения, заключенного муниципальным образованием, концессионером (частным партнером) и финансирующей организацией (при наличии);</w:t>
      </w:r>
    </w:p>
    <w:p w:rsidR="002C551E" w:rsidRDefault="002C551E">
      <w:pPr>
        <w:pStyle w:val="ConsPlusNormal"/>
        <w:spacing w:before="220"/>
        <w:ind w:firstLine="540"/>
        <w:jc w:val="both"/>
      </w:pPr>
      <w:r>
        <w:t>з) представление копий положительных заключений государственной экспертизы проектной документации результатов инженерных изысканий в отношении объекта спорта;</w:t>
      </w:r>
    </w:p>
    <w:p w:rsidR="002C551E" w:rsidRDefault="002C551E">
      <w:pPr>
        <w:pStyle w:val="ConsPlusNormal"/>
        <w:spacing w:before="220"/>
        <w:ind w:firstLine="540"/>
        <w:jc w:val="both"/>
      </w:pPr>
      <w:r>
        <w:t>и) представление копий заключений о проверке достоверности определения сметной стоимости строительства и реконструкции объекта спорта;</w:t>
      </w:r>
    </w:p>
    <w:p w:rsidR="002C551E" w:rsidRDefault="002C551E">
      <w:pPr>
        <w:pStyle w:val="ConsPlusNormal"/>
        <w:spacing w:before="220"/>
        <w:ind w:firstLine="540"/>
        <w:jc w:val="both"/>
      </w:pPr>
      <w:r>
        <w:t>к) представление копий документов о проверке инвестиционного проекта на предмет эффективности использования средств бюджета автономного округа, направляемых на его реализацию;</w:t>
      </w:r>
    </w:p>
    <w:p w:rsidR="002C551E" w:rsidRDefault="002C551E">
      <w:pPr>
        <w:pStyle w:val="ConsPlusNormal"/>
        <w:spacing w:before="220"/>
        <w:ind w:firstLine="540"/>
        <w:jc w:val="both"/>
      </w:pPr>
      <w:r>
        <w:t>л) срок действия соглашения;</w:t>
      </w:r>
    </w:p>
    <w:p w:rsidR="002C551E" w:rsidRDefault="002C551E">
      <w:pPr>
        <w:pStyle w:val="ConsPlusNormal"/>
        <w:spacing w:before="220"/>
        <w:ind w:firstLine="540"/>
        <w:jc w:val="both"/>
      </w:pPr>
      <w:r>
        <w:t>м) обязательство сторон обеспечить поддержание соглашения в силе на весь срок действия концессионного соглашения, соглашения о муниципально-частном партнерстве, за исключением случаев досрочного прекращения концессионного соглашения, соглашения о муниципально-частном партнерстве;</w:t>
      </w:r>
    </w:p>
    <w:p w:rsidR="002C551E" w:rsidRDefault="002C551E">
      <w:pPr>
        <w:pStyle w:val="ConsPlusNormal"/>
        <w:spacing w:before="220"/>
        <w:ind w:firstLine="540"/>
        <w:jc w:val="both"/>
      </w:pPr>
      <w:r>
        <w:t>н) сроки и порядок представления отчетов, подписанных руководителем исполнительно-распорядительного органа муниципального образования, а также его заместителями, курирующими вопросы финансов, экономики, строительства, содержащих информацию об объемах и стоимости выполненных работ;</w:t>
      </w:r>
    </w:p>
    <w:p w:rsidR="002C551E" w:rsidRDefault="002C551E">
      <w:pPr>
        <w:pStyle w:val="ConsPlusNormal"/>
        <w:spacing w:before="220"/>
        <w:ind w:firstLine="540"/>
        <w:jc w:val="both"/>
      </w:pPr>
      <w:r>
        <w:t>о) ответственность сторон за несоблюдение условий соглашения, в том числе в виде возврата муниципальным образованием средств в бюджет автономного округа;</w:t>
      </w:r>
    </w:p>
    <w:p w:rsidR="002C551E" w:rsidRDefault="002C551E">
      <w:pPr>
        <w:pStyle w:val="ConsPlusNormal"/>
        <w:spacing w:before="220"/>
        <w:ind w:firstLine="540"/>
        <w:jc w:val="both"/>
      </w:pPr>
      <w:r>
        <w:t>п) право Департамента в течение срока действия соглашения проводить проверки выполнения условий предоставления субсидии с привлечением при необходимости заинтересованных лиц;</w:t>
      </w:r>
    </w:p>
    <w:p w:rsidR="002C551E" w:rsidRDefault="002C551E">
      <w:pPr>
        <w:pStyle w:val="ConsPlusNormal"/>
        <w:spacing w:before="220"/>
        <w:ind w:firstLine="540"/>
        <w:jc w:val="both"/>
      </w:pPr>
      <w:r>
        <w:t xml:space="preserve">р) расторжение соглашения Департаментом в одностороннем порядке, в случае если в </w:t>
      </w:r>
      <w:r>
        <w:lastRenderedPageBreak/>
        <w:t>заключенном концессионном соглашении, соглашении о муниципально-частном партнерстве не соблюдены существенные условия, предусмотренные Порядком;</w:t>
      </w:r>
    </w:p>
    <w:p w:rsidR="002C551E" w:rsidRDefault="002C551E">
      <w:pPr>
        <w:pStyle w:val="ConsPlusNormal"/>
        <w:spacing w:before="220"/>
        <w:ind w:firstLine="540"/>
        <w:jc w:val="both"/>
      </w:pPr>
      <w:r>
        <w:t>с) иные условия, определяемые по соглашению сторон.</w:t>
      </w:r>
    </w:p>
    <w:p w:rsidR="002C551E" w:rsidRDefault="002C551E">
      <w:pPr>
        <w:pStyle w:val="ConsPlusNormal"/>
        <w:spacing w:before="220"/>
        <w:ind w:firstLine="540"/>
        <w:jc w:val="both"/>
      </w:pPr>
      <w:r>
        <w:t xml:space="preserve">В случае предоставления бюджетного кредита соглашение, помимо указанных в </w:t>
      </w:r>
      <w:hyperlink w:anchor="P3668">
        <w:r>
          <w:rPr>
            <w:color w:val="0000FF"/>
          </w:rPr>
          <w:t>пункте 19</w:t>
        </w:r>
      </w:hyperlink>
      <w:r>
        <w:t xml:space="preserve"> Порядка обязательных условий должно содержать следующие условия:</w:t>
      </w:r>
    </w:p>
    <w:p w:rsidR="002C551E" w:rsidRDefault="002C551E">
      <w:pPr>
        <w:pStyle w:val="ConsPlusNormal"/>
        <w:spacing w:before="220"/>
        <w:ind w:firstLine="540"/>
        <w:jc w:val="both"/>
      </w:pPr>
      <w:r>
        <w:t>а)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бюджетного кредита;</w:t>
      </w:r>
    </w:p>
    <w:p w:rsidR="002C551E" w:rsidRDefault="002C551E">
      <w:pPr>
        <w:pStyle w:val="ConsPlusNormal"/>
        <w:spacing w:before="220"/>
        <w:ind w:firstLine="540"/>
        <w:jc w:val="both"/>
      </w:pPr>
      <w:r>
        <w:t xml:space="preserve">б) о проведении строительного контроля в отношении объектов капитального строительства, создаваемых и реконструируемых за счет средств предоставляемого автономному округу 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выполняется в соответствии с </w:t>
      </w:r>
      <w:hyperlink r:id="rId1019">
        <w:r>
          <w:rPr>
            <w:color w:val="0000FF"/>
          </w:rPr>
          <w:t>постановлением</w:t>
        </w:r>
      </w:hyperlink>
      <w:r>
        <w:t xml:space="preserve">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за счет средств указанного бюджетного кредита;</w:t>
      </w:r>
    </w:p>
    <w:p w:rsidR="002C551E" w:rsidRDefault="002C551E">
      <w:pPr>
        <w:pStyle w:val="ConsPlusNormal"/>
        <w:spacing w:before="220"/>
        <w:ind w:firstLine="540"/>
        <w:jc w:val="both"/>
      </w:pPr>
      <w:r>
        <w:t>в) указание аналитических кодов, формируемых Федеральным казначейством в порядке, установленном Министерством финансов Российской Федерации.</w:t>
      </w:r>
    </w:p>
    <w:p w:rsidR="002C551E" w:rsidRDefault="002C551E">
      <w:pPr>
        <w:pStyle w:val="ConsPlusNormal"/>
        <w:spacing w:before="220"/>
        <w:ind w:firstLine="540"/>
        <w:jc w:val="both"/>
      </w:pPr>
      <w:r>
        <w:t>22. По результатам исполнения муниципальным образованием условий соглашения, а также по решению Оперативного штаба автономного округа, Департамент вносит предложения в Департамент финансов автономного округа о перераспределении субсидии между муниципальными образованиями.</w:t>
      </w:r>
    </w:p>
    <w:p w:rsidR="002C551E" w:rsidRDefault="002C551E">
      <w:pPr>
        <w:pStyle w:val="ConsPlusNormal"/>
        <w:spacing w:before="220"/>
        <w:ind w:firstLine="540"/>
        <w:jc w:val="both"/>
      </w:pPr>
      <w:r>
        <w:t>23.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автономного округа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24. Оценку эффективности использования субсидии осуществляет Департамент на основе выполнения муниципальным образованием взятых на себя обязательств, достижения целевых показателей, заявленных в соглашении.</w:t>
      </w:r>
    </w:p>
    <w:p w:rsidR="002C551E" w:rsidRDefault="002C551E">
      <w:pPr>
        <w:pStyle w:val="ConsPlusNormal"/>
        <w:spacing w:before="220"/>
        <w:ind w:firstLine="540"/>
        <w:jc w:val="both"/>
      </w:pPr>
      <w:r>
        <w:t>25. Результатом использования субсидии является достижение установленного соглашением значения "Количество созданных объектов для занятий физической культурой и спортом".</w:t>
      </w:r>
    </w:p>
    <w:p w:rsidR="002C551E" w:rsidRDefault="002C551E">
      <w:pPr>
        <w:pStyle w:val="ConsPlusNormal"/>
        <w:jc w:val="both"/>
      </w:pPr>
      <w:r>
        <w:t xml:space="preserve">(п. 25 в ред. </w:t>
      </w:r>
      <w:hyperlink r:id="rId102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26. Ответственность за достоверность сведений, указанных в соглашениях и отчетах, несет муниципальное образование.</w:t>
      </w:r>
    </w:p>
    <w:p w:rsidR="002C551E" w:rsidRDefault="002C551E">
      <w:pPr>
        <w:pStyle w:val="ConsPlusNormal"/>
        <w:spacing w:before="220"/>
        <w:ind w:firstLine="540"/>
        <w:jc w:val="both"/>
      </w:pPr>
      <w:r>
        <w:t xml:space="preserve">27. Контроль целевого использования субсидии муниципальным образованием осуществляет Департамент с привлечением заинтересованных лиц путем запроса документов у органов местного </w:t>
      </w:r>
      <w:r>
        <w:lastRenderedPageBreak/>
        <w:t>самоуправления муниципальных образований либо путем выездной проверки.</w:t>
      </w:r>
    </w:p>
    <w:p w:rsidR="002C551E" w:rsidRDefault="002C551E">
      <w:pPr>
        <w:pStyle w:val="ConsPlusNormal"/>
        <w:spacing w:before="220"/>
        <w:ind w:firstLine="540"/>
        <w:jc w:val="both"/>
      </w:pPr>
      <w:r>
        <w:t xml:space="preserve">28. Возврат муниципальным образованием субсидии, сроки возврата, методика расчета, а также 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основания для освобождения муниципального образования от применения мер ответственности предусмотрены в </w:t>
      </w:r>
      <w:hyperlink r:id="rId1021">
        <w:r>
          <w:rPr>
            <w:color w:val="0000FF"/>
          </w:rPr>
          <w:t>постановлении</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w:t>
      </w:r>
    </w:p>
    <w:p w:rsidR="002C551E" w:rsidRDefault="002C551E">
      <w:pPr>
        <w:pStyle w:val="ConsPlusNormal"/>
        <w:ind w:firstLine="540"/>
        <w:jc w:val="both"/>
      </w:pPr>
    </w:p>
    <w:p w:rsidR="002C551E" w:rsidRDefault="002C551E">
      <w:pPr>
        <w:pStyle w:val="ConsPlusNormal"/>
        <w:jc w:val="right"/>
        <w:outlineLvl w:val="1"/>
      </w:pPr>
      <w:r>
        <w:t>Таблица 2</w:t>
      </w:r>
    </w:p>
    <w:p w:rsidR="002C551E" w:rsidRDefault="002C551E">
      <w:pPr>
        <w:pStyle w:val="ConsPlusNormal"/>
        <w:ind w:firstLine="540"/>
        <w:jc w:val="both"/>
      </w:pPr>
    </w:p>
    <w:p w:rsidR="002C551E" w:rsidRDefault="002C551E">
      <w:pPr>
        <w:pStyle w:val="ConsPlusTitle"/>
        <w:jc w:val="center"/>
      </w:pPr>
      <w:bookmarkStart w:id="223" w:name="P3705"/>
      <w:bookmarkEnd w:id="223"/>
      <w:r>
        <w:t>Существенные условия концессионного соглашения в отношении</w:t>
      </w:r>
    </w:p>
    <w:p w:rsidR="002C551E" w:rsidRDefault="002C551E">
      <w:pPr>
        <w:pStyle w:val="ConsPlusTitle"/>
        <w:jc w:val="center"/>
      </w:pPr>
      <w:r>
        <w:t>объектов спорта (далее - концессионное соглашение)</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69"/>
        <w:gridCol w:w="5953"/>
      </w:tblGrid>
      <w:tr w:rsidR="002C551E">
        <w:tc>
          <w:tcPr>
            <w:tcW w:w="454" w:type="dxa"/>
          </w:tcPr>
          <w:p w:rsidR="002C551E" w:rsidRDefault="002C551E">
            <w:pPr>
              <w:pStyle w:val="ConsPlusNormal"/>
              <w:jc w:val="center"/>
            </w:pPr>
            <w:r>
              <w:t>N п/п</w:t>
            </w:r>
          </w:p>
        </w:tc>
        <w:tc>
          <w:tcPr>
            <w:tcW w:w="2569" w:type="dxa"/>
          </w:tcPr>
          <w:p w:rsidR="002C551E" w:rsidRDefault="002C551E">
            <w:pPr>
              <w:pStyle w:val="ConsPlusNormal"/>
              <w:jc w:val="center"/>
            </w:pPr>
            <w:r>
              <w:t>Существенные условия</w:t>
            </w:r>
          </w:p>
        </w:tc>
        <w:tc>
          <w:tcPr>
            <w:tcW w:w="5953" w:type="dxa"/>
          </w:tcPr>
          <w:p w:rsidR="002C551E" w:rsidRDefault="002C551E">
            <w:pPr>
              <w:pStyle w:val="ConsPlusNormal"/>
              <w:jc w:val="center"/>
            </w:pPr>
            <w:r>
              <w:t>Содержание</w:t>
            </w:r>
          </w:p>
        </w:tc>
      </w:tr>
      <w:tr w:rsidR="002C551E">
        <w:tc>
          <w:tcPr>
            <w:tcW w:w="454" w:type="dxa"/>
          </w:tcPr>
          <w:p w:rsidR="002C551E" w:rsidRDefault="002C551E">
            <w:pPr>
              <w:pStyle w:val="ConsPlusNormal"/>
              <w:jc w:val="center"/>
            </w:pPr>
            <w:r>
              <w:t>1</w:t>
            </w:r>
          </w:p>
        </w:tc>
        <w:tc>
          <w:tcPr>
            <w:tcW w:w="2569" w:type="dxa"/>
          </w:tcPr>
          <w:p w:rsidR="002C551E" w:rsidRDefault="002C551E">
            <w:pPr>
              <w:pStyle w:val="ConsPlusNormal"/>
              <w:jc w:val="center"/>
            </w:pPr>
            <w:r>
              <w:t>2</w:t>
            </w:r>
          </w:p>
        </w:tc>
        <w:tc>
          <w:tcPr>
            <w:tcW w:w="5953" w:type="dxa"/>
          </w:tcPr>
          <w:p w:rsidR="002C551E" w:rsidRDefault="002C551E">
            <w:pPr>
              <w:pStyle w:val="ConsPlusNormal"/>
              <w:jc w:val="center"/>
            </w:pPr>
            <w:r>
              <w:t>3</w:t>
            </w:r>
          </w:p>
        </w:tc>
      </w:tr>
      <w:tr w:rsidR="002C551E">
        <w:tc>
          <w:tcPr>
            <w:tcW w:w="454" w:type="dxa"/>
          </w:tcPr>
          <w:p w:rsidR="002C551E" w:rsidRDefault="002C551E">
            <w:pPr>
              <w:pStyle w:val="ConsPlusNormal"/>
            </w:pPr>
            <w:r>
              <w:t>1.</w:t>
            </w:r>
          </w:p>
        </w:tc>
        <w:tc>
          <w:tcPr>
            <w:tcW w:w="2569" w:type="dxa"/>
          </w:tcPr>
          <w:p w:rsidR="002C551E" w:rsidRDefault="002C551E">
            <w:pPr>
              <w:pStyle w:val="ConsPlusNormal"/>
            </w:pPr>
            <w:r>
              <w:t>Предмет концессионного соглашения</w:t>
            </w:r>
          </w:p>
        </w:tc>
        <w:tc>
          <w:tcPr>
            <w:tcW w:w="5953" w:type="dxa"/>
          </w:tcPr>
          <w:p w:rsidR="002C551E" w:rsidRDefault="002C551E">
            <w:pPr>
              <w:pStyle w:val="ConsPlusNormal"/>
            </w:pPr>
            <w:r>
              <w:t>концессионер обязуется за свой счет осуществить проектирование, строительство (реконструкцию) и оснащение объекта спорта (далее - Объект), право собственности на который принадлежит (будет принадлежать) концеденту, а также осуществлять деятельность с использованием (эксплуатацию) Объекта в порядке и на условиях, предусмотренных концессионным соглашением, а концедент обязуется предоставить концессионеру на срок, установленный концессионным соглашением, права владения и пользования Объектом для осуществления указанной деятельности</w:t>
            </w:r>
          </w:p>
        </w:tc>
      </w:tr>
      <w:tr w:rsidR="002C551E">
        <w:tc>
          <w:tcPr>
            <w:tcW w:w="454" w:type="dxa"/>
          </w:tcPr>
          <w:p w:rsidR="002C551E" w:rsidRDefault="002C551E">
            <w:pPr>
              <w:pStyle w:val="ConsPlusNormal"/>
            </w:pPr>
            <w:r>
              <w:t>2.</w:t>
            </w:r>
          </w:p>
        </w:tc>
        <w:tc>
          <w:tcPr>
            <w:tcW w:w="2569" w:type="dxa"/>
          </w:tcPr>
          <w:p w:rsidR="002C551E" w:rsidRDefault="002C551E">
            <w:pPr>
              <w:pStyle w:val="ConsPlusNormal"/>
            </w:pPr>
            <w:r>
              <w:t>Стороны концессионного соглашения</w:t>
            </w:r>
          </w:p>
        </w:tc>
        <w:tc>
          <w:tcPr>
            <w:tcW w:w="5953" w:type="dxa"/>
          </w:tcPr>
          <w:p w:rsidR="002C551E" w:rsidRDefault="002C551E">
            <w:pPr>
              <w:pStyle w:val="ConsPlusNormal"/>
            </w:pPr>
            <w:r>
              <w:t>концедент - муниципальное образование, реализующее полномочия в отношении Объекта.</w:t>
            </w:r>
          </w:p>
          <w:p w:rsidR="002C551E" w:rsidRDefault="002C551E">
            <w:pPr>
              <w:pStyle w:val="ConsPlusNormal"/>
            </w:pPr>
            <w:r>
              <w:t>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2 и более указанных юридических лица, с которыми заключено концессионное соглашение</w:t>
            </w:r>
          </w:p>
        </w:tc>
      </w:tr>
      <w:tr w:rsidR="002C551E">
        <w:tc>
          <w:tcPr>
            <w:tcW w:w="454" w:type="dxa"/>
          </w:tcPr>
          <w:p w:rsidR="002C551E" w:rsidRDefault="002C551E">
            <w:pPr>
              <w:pStyle w:val="ConsPlusNormal"/>
            </w:pPr>
            <w:r>
              <w:t>3.</w:t>
            </w:r>
          </w:p>
        </w:tc>
        <w:tc>
          <w:tcPr>
            <w:tcW w:w="2569" w:type="dxa"/>
          </w:tcPr>
          <w:p w:rsidR="002C551E" w:rsidRDefault="002C551E">
            <w:pPr>
              <w:pStyle w:val="ConsPlusNormal"/>
            </w:pPr>
            <w:r>
              <w:t>Срок действия концессионного соглашения</w:t>
            </w:r>
          </w:p>
        </w:tc>
        <w:tc>
          <w:tcPr>
            <w:tcW w:w="5953" w:type="dxa"/>
          </w:tcPr>
          <w:p w:rsidR="002C551E" w:rsidRDefault="002C551E">
            <w:pPr>
              <w:pStyle w:val="ConsPlusNormal"/>
            </w:pPr>
            <w:r>
              <w:t>не менее 13 лет с даты заключения концессионного соглашения, который включает в себя:</w:t>
            </w:r>
          </w:p>
          <w:p w:rsidR="002C551E" w:rsidRDefault="002C551E">
            <w:pPr>
              <w:pStyle w:val="ConsPlusNormal"/>
            </w:pPr>
            <w:r>
              <w:t>1. Срок инвестиционной стадии (создание (реконструкция) Объекта) - не более 2 лет - с даты заключения концессионного соглашения до даты получения концессионером разрешения на ввод Объекта в эксплуатацию.</w:t>
            </w:r>
          </w:p>
          <w:p w:rsidR="002C551E" w:rsidRDefault="002C551E">
            <w:pPr>
              <w:pStyle w:val="ConsPlusNormal"/>
            </w:pPr>
            <w:r>
              <w:t>2. Срок эксплуатационной стадии (эксплуатация Объекта) - с даты получения концессионером разрешения на ввод Объекта в эксплуатацию до даты прекращения концессионного соглашения, но не менее 11 лет.</w:t>
            </w:r>
          </w:p>
          <w:p w:rsidR="002C551E" w:rsidRDefault="002C551E">
            <w:pPr>
              <w:pStyle w:val="ConsPlusNormal"/>
            </w:pPr>
            <w:r>
              <w:t xml:space="preserve">Концессионное соглашение предусматривает возможность </w:t>
            </w:r>
            <w:r>
              <w:lastRenderedPageBreak/>
              <w:t>изменения (продления) указанных выше сроков при условии соблюдения требований законодательства Российской Федерации</w:t>
            </w:r>
          </w:p>
        </w:tc>
      </w:tr>
      <w:tr w:rsidR="002C551E">
        <w:tc>
          <w:tcPr>
            <w:tcW w:w="454" w:type="dxa"/>
          </w:tcPr>
          <w:p w:rsidR="002C551E" w:rsidRDefault="002C551E">
            <w:pPr>
              <w:pStyle w:val="ConsPlusNormal"/>
            </w:pPr>
            <w:r>
              <w:lastRenderedPageBreak/>
              <w:t>4.</w:t>
            </w:r>
          </w:p>
        </w:tc>
        <w:tc>
          <w:tcPr>
            <w:tcW w:w="2569" w:type="dxa"/>
          </w:tcPr>
          <w:p w:rsidR="002C551E" w:rsidRDefault="002C551E">
            <w:pPr>
              <w:pStyle w:val="ConsPlusNormal"/>
            </w:pPr>
            <w:r>
              <w:t>Описание, в том числе технико-экономические показатели, Объекта концессионного соглашения</w:t>
            </w:r>
          </w:p>
        </w:tc>
        <w:tc>
          <w:tcPr>
            <w:tcW w:w="5953" w:type="dxa"/>
          </w:tcPr>
          <w:p w:rsidR="002C551E" w:rsidRDefault="002C551E">
            <w:pPr>
              <w:pStyle w:val="ConsPlusNormal"/>
            </w:pPr>
            <w:r>
              <w:t>Объектом является объект спорта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подлежащий созданию (реконструкции) и последующему использованию (эксплуатации) на условиях, установленных в концессионном соглашении. Описание, в том числе технико-экономические показатели, Объекта приводится в концессионном соглашении и должно соответствовать федеральным государственным стандартам и иным федеральным или региональным требованиям к соответствующим объектам</w:t>
            </w:r>
          </w:p>
        </w:tc>
      </w:tr>
      <w:tr w:rsidR="002C551E">
        <w:tc>
          <w:tcPr>
            <w:tcW w:w="454" w:type="dxa"/>
          </w:tcPr>
          <w:p w:rsidR="002C551E" w:rsidRDefault="002C551E">
            <w:pPr>
              <w:pStyle w:val="ConsPlusNormal"/>
            </w:pPr>
            <w:r>
              <w:t>5.</w:t>
            </w:r>
          </w:p>
        </w:tc>
        <w:tc>
          <w:tcPr>
            <w:tcW w:w="2569" w:type="dxa"/>
          </w:tcPr>
          <w:p w:rsidR="002C551E" w:rsidRDefault="002C551E">
            <w:pPr>
              <w:pStyle w:val="ConsPlusNormal"/>
            </w:pPr>
            <w:r>
              <w:t>Обязательства концессионера</w:t>
            </w:r>
          </w:p>
        </w:tc>
        <w:tc>
          <w:tcPr>
            <w:tcW w:w="5953" w:type="dxa"/>
          </w:tcPr>
          <w:p w:rsidR="002C551E" w:rsidRDefault="002C551E">
            <w:pPr>
              <w:pStyle w:val="ConsPlusNormal"/>
            </w:pPr>
            <w:r>
              <w:t>5.1. Подготовка территории для создания (реконструкции) Объекта и (или) осуществления деятельности, предусмотренной концессионным соглашением.</w:t>
            </w:r>
          </w:p>
          <w:p w:rsidR="002C551E" w:rsidRDefault="002C551E">
            <w:pPr>
              <w:pStyle w:val="ConsPlusNormal"/>
            </w:pPr>
            <w:r>
              <w:t>5.2. Создание (реконструкция), включая выполнение инженерных изысканий, разработку проектной, сметной и рабочей документации (в случае создания объекта), строительство (реконструкцию) и оснащение, Объекта за счет собственных и (или) привлеченных средств (в т.ч. средств финансирующих организаций и средств, предоставляемых концедентом в размере и на условиях, предусмотренных концессионным соглашением) в соответствии с технико-экономическими показателями Объекта и проектно-сметной документацией.</w:t>
            </w:r>
          </w:p>
          <w:p w:rsidR="002C551E" w:rsidRDefault="002C551E">
            <w:pPr>
              <w:pStyle w:val="ConsPlusNormal"/>
            </w:pPr>
            <w:r>
              <w:t>5.3. Ввод Объекта концессионного соглашения в эксплуатацию.</w:t>
            </w:r>
          </w:p>
          <w:p w:rsidR="002C551E" w:rsidRDefault="002C551E">
            <w:pPr>
              <w:pStyle w:val="ConsPlusNormal"/>
            </w:pPr>
            <w:r>
              <w:t>5.4. Использования (эксплуатация) Объекта в порядке и на условиях, предусмотренных концессионным соглашением в соответствии с требованиями законодательства Российской Федерации.</w:t>
            </w:r>
          </w:p>
          <w:p w:rsidR="002C551E" w:rsidRDefault="002C551E">
            <w:pPr>
              <w:pStyle w:val="ConsPlusNormal"/>
            </w:pPr>
            <w:r>
              <w:t>5.5. Несение и страхование концессионером риска случайной гибели и случайного повреждения Объекта в течение периода его создания (реконструкции) в порядке и на условиях, предусмотренных концессионным соглашением.</w:t>
            </w:r>
          </w:p>
          <w:p w:rsidR="002C551E" w:rsidRDefault="002C551E">
            <w:pPr>
              <w:pStyle w:val="ConsPlusNormal"/>
            </w:pPr>
            <w:r>
              <w:t>5.6. Предоставление концеденту надлежащего обеспечения исполнения обязательств концессионера на условиях, предусмотренных концессионным соглашением.</w:t>
            </w:r>
          </w:p>
          <w:p w:rsidR="002C551E" w:rsidRDefault="002C551E">
            <w:pPr>
              <w:pStyle w:val="ConsPlusNormal"/>
            </w:pPr>
            <w:r>
              <w:t>5.7. Выплата концеденту концессионной платы, а также исполнение иных финансовых обязательств в форме, порядке и сроки, определенные концессионным соглашением.</w:t>
            </w:r>
          </w:p>
          <w:p w:rsidR="002C551E" w:rsidRDefault="002C551E">
            <w:pPr>
              <w:pStyle w:val="ConsPlusNormal"/>
            </w:pPr>
            <w:r>
              <w:t>5.8. Передача Объекта концеденту при прекращении концессионного соглашения в порядке, предусмотренном концессионным соглашением,</w:t>
            </w:r>
          </w:p>
          <w:p w:rsidR="002C551E" w:rsidRDefault="002C551E">
            <w:pPr>
              <w:pStyle w:val="ConsPlusNormal"/>
            </w:pPr>
            <w:r>
              <w:t>дополнительно им предусматриваются иные обязательства концессионера.</w:t>
            </w:r>
          </w:p>
          <w:p w:rsidR="002C551E" w:rsidRDefault="002C551E">
            <w:pPr>
              <w:pStyle w:val="ConsPlusNormal"/>
            </w:pPr>
            <w:r>
              <w:t xml:space="preserve">5.9. В случае предоставления субсидии на софинансирование </w:t>
            </w:r>
            <w:r>
              <w:lastRenderedPageBreak/>
              <w:t>мероприятий муниципальных программ, предусматривающих создание, реконструкцию объектов спорта в соответствии с концессионными соглашениями, соглашениями о муниципально-частном партнерстве с участием бюджетного кредита, концессионное соглашение должно содержать следующие условия:</w:t>
            </w:r>
          </w:p>
          <w:p w:rsidR="002C551E" w:rsidRDefault="002C551E">
            <w:pPr>
              <w:pStyle w:val="ConsPlusNormal"/>
            </w:pPr>
            <w:r>
              <w:t>осуществление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является бюджетный кредит;</w:t>
            </w:r>
          </w:p>
          <w:p w:rsidR="002C551E" w:rsidRDefault="002C551E">
            <w:pPr>
              <w:pStyle w:val="ConsPlusNormal"/>
            </w:pPr>
            <w:r>
              <w:t xml:space="preserve">проведение строительного контроля в отношении объектов капитального строительства, создаваемых и реконструируемых за счет средств предоставляемого автономному округу 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выполняется в соответствии с </w:t>
            </w:r>
            <w:hyperlink r:id="rId1022">
              <w:r>
                <w:rPr>
                  <w:color w:val="0000FF"/>
                </w:rPr>
                <w:t>постановлением</w:t>
              </w:r>
            </w:hyperlink>
            <w:r>
              <w:t xml:space="preserve">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за счет указанного бюджетного кредита</w:t>
            </w:r>
          </w:p>
        </w:tc>
      </w:tr>
      <w:tr w:rsidR="002C551E">
        <w:tc>
          <w:tcPr>
            <w:tcW w:w="454" w:type="dxa"/>
          </w:tcPr>
          <w:p w:rsidR="002C551E" w:rsidRDefault="002C551E">
            <w:pPr>
              <w:pStyle w:val="ConsPlusNormal"/>
            </w:pPr>
            <w:r>
              <w:lastRenderedPageBreak/>
              <w:t>6.</w:t>
            </w:r>
          </w:p>
        </w:tc>
        <w:tc>
          <w:tcPr>
            <w:tcW w:w="2569" w:type="dxa"/>
          </w:tcPr>
          <w:p w:rsidR="002C551E" w:rsidRDefault="002C551E">
            <w:pPr>
              <w:pStyle w:val="ConsPlusNormal"/>
            </w:pPr>
            <w:r>
              <w:t>Обязательства концедента</w:t>
            </w:r>
          </w:p>
        </w:tc>
        <w:tc>
          <w:tcPr>
            <w:tcW w:w="5953" w:type="dxa"/>
          </w:tcPr>
          <w:p w:rsidR="002C551E" w:rsidRDefault="002C551E">
            <w:pPr>
              <w:pStyle w:val="ConsPlusNormal"/>
            </w:pPr>
            <w:r>
              <w:t>6.1. Формирование и кадастровый учет земельного участка, передаваемого концессионеру в целях обеспечения создания (реконструкции) Объекта (далее - Земельный участок), предоставление или обеспечение предоставления Земельного участка концессионеру в соответствии с требованиями законодательства Российской Федерации на условиях, предусмотренных концессионным соглашением, в том числе размер арендной платы (ставки арендной платы) за пользование Земельным участком либо формула расчета размера арендной платы (ставки арендной платы) в течение срока действия концессионного соглашения.</w:t>
            </w:r>
          </w:p>
          <w:p w:rsidR="002C551E" w:rsidRDefault="002C551E">
            <w:pPr>
              <w:pStyle w:val="ConsPlusNormal"/>
            </w:pPr>
            <w:r>
              <w:t>6.2. Размер и (или) порядок определения размера и условия финансового участия концедента в случае если Концессионным соглашением предусматривается финансовое участие концедента.</w:t>
            </w:r>
          </w:p>
          <w:p w:rsidR="002C551E" w:rsidRDefault="002C551E">
            <w:pPr>
              <w:pStyle w:val="ConsPlusNormal"/>
            </w:pPr>
            <w:r>
              <w:t>6.3. Объем финансирования концессионного соглашения за счет средств бюджета автономного округа и (или) бюджета муниципального образования составляет не более 60% общего объема финансирования концессионного соглашения.</w:t>
            </w:r>
          </w:p>
          <w:p w:rsidR="002C551E" w:rsidRDefault="002C551E">
            <w:pPr>
              <w:pStyle w:val="ConsPlusNormal"/>
            </w:pPr>
            <w:r>
              <w:t>6.4. Выполнение действий для государственной регистрации права собственности концедента на Объект, прав владения и пользования концессионера Объектом, а также договора в отношении Земельного участка.</w:t>
            </w:r>
          </w:p>
          <w:p w:rsidR="002C551E" w:rsidRDefault="002C551E">
            <w:pPr>
              <w:pStyle w:val="ConsPlusNormal"/>
            </w:pPr>
            <w:r>
              <w:t xml:space="preserve">6.5. Предоставление концессионеру прав владения и пользования Объектом с даты регистрации прав </w:t>
            </w:r>
            <w:r>
              <w:lastRenderedPageBreak/>
              <w:t>собственности концедента на созданный Объект (с момента передачи подлежащего реконструкции Объекта) и до даты прекращения концессионного соглашения.</w:t>
            </w:r>
          </w:p>
          <w:p w:rsidR="002C551E" w:rsidRDefault="002C551E">
            <w:pPr>
              <w:pStyle w:val="ConsPlusNormal"/>
            </w:pPr>
            <w:r>
              <w:t>6.6. Принятие в связи с прекращением концессионного соглашения от концессионера Объекта в соответствии с условиями концессионного соглашения.</w:t>
            </w:r>
          </w:p>
          <w:p w:rsidR="002C551E" w:rsidRDefault="002C551E">
            <w:pPr>
              <w:pStyle w:val="ConsPlusNormal"/>
            </w:pPr>
            <w:r>
              <w:t>6.7. Концессионным соглашением дополнительно предусматриваются иные обязательства концедента</w:t>
            </w:r>
          </w:p>
        </w:tc>
      </w:tr>
      <w:tr w:rsidR="002C551E">
        <w:tc>
          <w:tcPr>
            <w:tcW w:w="454" w:type="dxa"/>
          </w:tcPr>
          <w:p w:rsidR="002C551E" w:rsidRDefault="002C551E">
            <w:pPr>
              <w:pStyle w:val="ConsPlusNormal"/>
            </w:pPr>
            <w:r>
              <w:lastRenderedPageBreak/>
              <w:t>7.</w:t>
            </w:r>
          </w:p>
        </w:tc>
        <w:tc>
          <w:tcPr>
            <w:tcW w:w="2569" w:type="dxa"/>
          </w:tcPr>
          <w:p w:rsidR="002C551E" w:rsidRDefault="002C551E">
            <w:pPr>
              <w:pStyle w:val="ConsPlusNormal"/>
            </w:pPr>
            <w:r>
              <w:t>Срок передачи концессионеру Объекта концессионного соглашения</w:t>
            </w:r>
          </w:p>
        </w:tc>
        <w:tc>
          <w:tcPr>
            <w:tcW w:w="5953" w:type="dxa"/>
          </w:tcPr>
          <w:p w:rsidR="002C551E" w:rsidRDefault="002C551E">
            <w:pPr>
              <w:pStyle w:val="ConsPlusNormal"/>
            </w:pPr>
            <w:r>
              <w:t>Объект подлежит передаче концедентом концессионеру для осуществления деятельности, предусмотренной концессионным соглашением, в день ввода Объекта в эксплуатацию</w:t>
            </w:r>
          </w:p>
        </w:tc>
      </w:tr>
      <w:tr w:rsidR="002C551E">
        <w:tc>
          <w:tcPr>
            <w:tcW w:w="454" w:type="dxa"/>
          </w:tcPr>
          <w:p w:rsidR="002C551E" w:rsidRDefault="002C551E">
            <w:pPr>
              <w:pStyle w:val="ConsPlusNormal"/>
            </w:pPr>
            <w:r>
              <w:t>8.</w:t>
            </w:r>
          </w:p>
        </w:tc>
        <w:tc>
          <w:tcPr>
            <w:tcW w:w="2569" w:type="dxa"/>
          </w:tcPr>
          <w:p w:rsidR="002C551E" w:rsidRDefault="002C551E">
            <w:pPr>
              <w:pStyle w:val="ConsPlusNormal"/>
            </w:pPr>
            <w:r>
              <w:t>Цели и срок использования (эксплуатации) Объекта концессионного соглашения</w:t>
            </w:r>
          </w:p>
        </w:tc>
        <w:tc>
          <w:tcPr>
            <w:tcW w:w="5953" w:type="dxa"/>
          </w:tcPr>
          <w:p w:rsidR="002C551E" w:rsidRDefault="002C551E">
            <w:pPr>
              <w:pStyle w:val="ConsPlusNormal"/>
            </w:pPr>
            <w:r>
              <w:t>целью использования (эксплуатации) Объекта является осуществление концессионером деятельности с использованием (эксплуатацией) Объекта в порядке и на условиях, предусмотренных концессионным соглашением, и в соответствии с требованиями законодательства Российской Федерации.</w:t>
            </w:r>
          </w:p>
          <w:p w:rsidR="002C551E" w:rsidRDefault="002C551E">
            <w:pPr>
              <w:pStyle w:val="ConsPlusNormal"/>
            </w:pPr>
            <w:r>
              <w:t>Срок эксплуатации Объекта начинается с даты ввода Объекта в эксплуатацию и заканчивается в момент передачи концеденту Объекта при прекращении концессионного соглашения.</w:t>
            </w:r>
          </w:p>
          <w:p w:rsidR="002C551E" w:rsidRDefault="002C551E">
            <w:pPr>
              <w:pStyle w:val="ConsPlusNormal"/>
            </w:pPr>
            <w:r>
              <w:t>Перечень видов деятельности концессионера в пределах использования (эксплуатации) Объекта устанавливается концессионным соглашением</w:t>
            </w:r>
          </w:p>
        </w:tc>
      </w:tr>
      <w:tr w:rsidR="002C551E">
        <w:tc>
          <w:tcPr>
            <w:tcW w:w="454" w:type="dxa"/>
          </w:tcPr>
          <w:p w:rsidR="002C551E" w:rsidRDefault="002C551E">
            <w:pPr>
              <w:pStyle w:val="ConsPlusNormal"/>
            </w:pPr>
            <w:r>
              <w:t>9.</w:t>
            </w:r>
          </w:p>
        </w:tc>
        <w:tc>
          <w:tcPr>
            <w:tcW w:w="2569" w:type="dxa"/>
          </w:tcPr>
          <w:p w:rsidR="002C551E" w:rsidRDefault="002C551E">
            <w:pPr>
              <w:pStyle w:val="ConsPlusNormal"/>
            </w:pPr>
            <w:r>
              <w:t>Способы обеспечения концессионером исполнения обязательств по концессионному соглашению</w:t>
            </w:r>
          </w:p>
        </w:tc>
        <w:tc>
          <w:tcPr>
            <w:tcW w:w="5953" w:type="dxa"/>
          </w:tcPr>
          <w:p w:rsidR="002C551E" w:rsidRDefault="002C551E">
            <w:pPr>
              <w:pStyle w:val="ConsPlusNormal"/>
            </w:pPr>
            <w:r>
              <w:t>обеспечение обязательств концессионера предусмотрено на инвестиционной (проектирование и строительство) и эксплуатационной стадиях (эксплуатации) и осуществляется одним или несколькими из следующих способов:</w:t>
            </w:r>
          </w:p>
          <w:p w:rsidR="002C551E" w:rsidRDefault="002C551E">
            <w:pPr>
              <w:pStyle w:val="ConsPlusNormal"/>
            </w:pPr>
            <w:r>
              <w:t>1. Предоставление безотзывной независимой (банковской) гарантии.</w:t>
            </w:r>
          </w:p>
          <w:p w:rsidR="002C551E" w:rsidRDefault="002C551E">
            <w:pPr>
              <w:pStyle w:val="ConsPlusNormal"/>
            </w:pPr>
            <w:r>
              <w:t>2. Передача концессионером концеденту в залог прав концессионера по договору банковского вклада (депозита).</w:t>
            </w:r>
          </w:p>
          <w:p w:rsidR="002C551E" w:rsidRDefault="002C551E">
            <w:pPr>
              <w:pStyle w:val="ConsPlusNormal"/>
            </w:pPr>
            <w:r>
              <w:t>3. Осуществление страхования риска ответственности концессионера за нарушение обязательств по концессионному соглашению.</w:t>
            </w:r>
          </w:p>
          <w:p w:rsidR="002C551E" w:rsidRDefault="002C551E">
            <w:pPr>
              <w:pStyle w:val="ConsPlusNormal"/>
            </w:pPr>
            <w:r>
              <w:t>Требования к размеру обеспечения, срокам его предоставления, подтверждающим документам и иным условиям предоставления обеспечения устанавливаются в концессионном соглашении</w:t>
            </w:r>
          </w:p>
        </w:tc>
      </w:tr>
      <w:tr w:rsidR="002C551E">
        <w:tc>
          <w:tcPr>
            <w:tcW w:w="454" w:type="dxa"/>
          </w:tcPr>
          <w:p w:rsidR="002C551E" w:rsidRDefault="002C551E">
            <w:pPr>
              <w:pStyle w:val="ConsPlusNormal"/>
            </w:pPr>
            <w:r>
              <w:t>10.</w:t>
            </w:r>
          </w:p>
        </w:tc>
        <w:tc>
          <w:tcPr>
            <w:tcW w:w="2569" w:type="dxa"/>
          </w:tcPr>
          <w:p w:rsidR="002C551E" w:rsidRDefault="002C551E">
            <w:pPr>
              <w:pStyle w:val="ConsPlusNormal"/>
            </w:pPr>
            <w:r>
              <w:t>Размер концессионной платы, форма, порядок и сроки ее внесения</w:t>
            </w:r>
          </w:p>
        </w:tc>
        <w:tc>
          <w:tcPr>
            <w:tcW w:w="5953" w:type="dxa"/>
          </w:tcPr>
          <w:p w:rsidR="002C551E" w:rsidRDefault="002C551E">
            <w:pPr>
              <w:pStyle w:val="ConsPlusNormal"/>
            </w:pPr>
            <w:r>
              <w:t xml:space="preserve">плата, выплачиваемая концессионером концеденту в период использования (эксплуатации) Объекта в соответствии с положениями Федерального </w:t>
            </w:r>
            <w:hyperlink r:id="rId1023">
              <w:r>
                <w:rPr>
                  <w:color w:val="0000FF"/>
                </w:rPr>
                <w:t>закона</w:t>
              </w:r>
            </w:hyperlink>
            <w:r>
              <w:t xml:space="preserve"> N 115-ФЗ в форме определенных в твердой сумме платежей, вносимых периодически или единовременно в бюджет концедента, либо передачи концеденту в собственность имущества, находящегося в собственности концессионера. Размер концессионной платы, форма, порядок и сроки ее внесения определяются концессионным соглашением</w:t>
            </w:r>
          </w:p>
        </w:tc>
      </w:tr>
      <w:tr w:rsidR="002C551E">
        <w:tc>
          <w:tcPr>
            <w:tcW w:w="454" w:type="dxa"/>
          </w:tcPr>
          <w:p w:rsidR="002C551E" w:rsidRDefault="002C551E">
            <w:pPr>
              <w:pStyle w:val="ConsPlusNormal"/>
            </w:pPr>
            <w:r>
              <w:lastRenderedPageBreak/>
              <w:t>11.</w:t>
            </w:r>
          </w:p>
        </w:tc>
        <w:tc>
          <w:tcPr>
            <w:tcW w:w="2569" w:type="dxa"/>
          </w:tcPr>
          <w:p w:rsidR="002C551E" w:rsidRDefault="002C551E">
            <w:pPr>
              <w:pStyle w:val="ConsPlusNormal"/>
            </w:pPr>
            <w:r>
              <w:t>Порядок возмещения расходов сторон в случае досрочного расторжения концессионного соглашения</w:t>
            </w:r>
          </w:p>
        </w:tc>
        <w:tc>
          <w:tcPr>
            <w:tcW w:w="5953" w:type="dxa"/>
          </w:tcPr>
          <w:p w:rsidR="002C551E" w:rsidRDefault="002C551E">
            <w:pPr>
              <w:pStyle w:val="ConsPlusNormal"/>
            </w:pPr>
            <w:r>
              <w:t>порядок возмещения расходов сторон при досрочном расторжении концессионного соглашения определяется условиями концессионного соглашения в зависимости от оснований его расторжения.</w:t>
            </w:r>
          </w:p>
          <w:p w:rsidR="002C551E" w:rsidRDefault="002C551E">
            <w:pPr>
              <w:pStyle w:val="ConsPlusNormal"/>
            </w:pPr>
            <w:r>
              <w:t>В концессионном соглашении устанавливаются механизмы расчета суммы возмещения: по обстоятельствам, относящимся к концессионеру; при существенном изменении обстоятельств; по обстоятельствам, относящимся к концеденту; по соглашению сторон. Сумма возмещения определяется с учетом ограничений, установленных концессионным соглашением</w:t>
            </w:r>
          </w:p>
        </w:tc>
      </w:tr>
    </w:tbl>
    <w:p w:rsidR="002C551E" w:rsidRDefault="002C551E">
      <w:pPr>
        <w:pStyle w:val="ConsPlusNormal"/>
        <w:ind w:firstLine="540"/>
        <w:jc w:val="both"/>
      </w:pPr>
    </w:p>
    <w:p w:rsidR="002C551E" w:rsidRDefault="002C551E">
      <w:pPr>
        <w:pStyle w:val="ConsPlusNormal"/>
        <w:jc w:val="right"/>
        <w:outlineLvl w:val="1"/>
      </w:pPr>
      <w:r>
        <w:t>Таблица 3</w:t>
      </w:r>
    </w:p>
    <w:p w:rsidR="002C551E" w:rsidRDefault="002C551E">
      <w:pPr>
        <w:pStyle w:val="ConsPlusNormal"/>
        <w:ind w:firstLine="540"/>
        <w:jc w:val="both"/>
      </w:pPr>
    </w:p>
    <w:p w:rsidR="002C551E" w:rsidRDefault="002C551E">
      <w:pPr>
        <w:pStyle w:val="ConsPlusTitle"/>
        <w:jc w:val="center"/>
      </w:pPr>
      <w:bookmarkStart w:id="224" w:name="P3778"/>
      <w:bookmarkEnd w:id="224"/>
      <w:r>
        <w:t>Существенные условия соглашения о муниципально-частном</w:t>
      </w:r>
    </w:p>
    <w:p w:rsidR="002C551E" w:rsidRDefault="002C551E">
      <w:pPr>
        <w:pStyle w:val="ConsPlusTitle"/>
        <w:jc w:val="center"/>
      </w:pPr>
      <w:r>
        <w:t>партнерстве в отношении объектов спорта (далее - соглашение)</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69"/>
        <w:gridCol w:w="5953"/>
      </w:tblGrid>
      <w:tr w:rsidR="002C551E">
        <w:tc>
          <w:tcPr>
            <w:tcW w:w="454" w:type="dxa"/>
          </w:tcPr>
          <w:p w:rsidR="002C551E" w:rsidRDefault="002C551E">
            <w:pPr>
              <w:pStyle w:val="ConsPlusNormal"/>
              <w:jc w:val="center"/>
            </w:pPr>
            <w:r>
              <w:t>N</w:t>
            </w:r>
          </w:p>
          <w:p w:rsidR="002C551E" w:rsidRDefault="002C551E">
            <w:pPr>
              <w:pStyle w:val="ConsPlusNormal"/>
              <w:jc w:val="center"/>
            </w:pPr>
            <w:r>
              <w:t>п/п</w:t>
            </w:r>
          </w:p>
        </w:tc>
        <w:tc>
          <w:tcPr>
            <w:tcW w:w="2569" w:type="dxa"/>
          </w:tcPr>
          <w:p w:rsidR="002C551E" w:rsidRDefault="002C551E">
            <w:pPr>
              <w:pStyle w:val="ConsPlusNormal"/>
              <w:jc w:val="center"/>
            </w:pPr>
            <w:r>
              <w:t>Существенные условия</w:t>
            </w:r>
          </w:p>
        </w:tc>
        <w:tc>
          <w:tcPr>
            <w:tcW w:w="5953" w:type="dxa"/>
          </w:tcPr>
          <w:p w:rsidR="002C551E" w:rsidRDefault="002C551E">
            <w:pPr>
              <w:pStyle w:val="ConsPlusNormal"/>
              <w:jc w:val="center"/>
            </w:pPr>
            <w:r>
              <w:t>Содержание</w:t>
            </w:r>
          </w:p>
        </w:tc>
      </w:tr>
      <w:tr w:rsidR="002C551E">
        <w:tc>
          <w:tcPr>
            <w:tcW w:w="454" w:type="dxa"/>
          </w:tcPr>
          <w:p w:rsidR="002C551E" w:rsidRDefault="002C551E">
            <w:pPr>
              <w:pStyle w:val="ConsPlusNormal"/>
              <w:jc w:val="center"/>
            </w:pPr>
            <w:r>
              <w:t>1</w:t>
            </w:r>
          </w:p>
        </w:tc>
        <w:tc>
          <w:tcPr>
            <w:tcW w:w="2569" w:type="dxa"/>
          </w:tcPr>
          <w:p w:rsidR="002C551E" w:rsidRDefault="002C551E">
            <w:pPr>
              <w:pStyle w:val="ConsPlusNormal"/>
              <w:jc w:val="center"/>
            </w:pPr>
            <w:r>
              <w:t>2</w:t>
            </w:r>
          </w:p>
        </w:tc>
        <w:tc>
          <w:tcPr>
            <w:tcW w:w="5953" w:type="dxa"/>
          </w:tcPr>
          <w:p w:rsidR="002C551E" w:rsidRDefault="002C551E">
            <w:pPr>
              <w:pStyle w:val="ConsPlusNormal"/>
              <w:jc w:val="center"/>
            </w:pPr>
            <w:r>
              <w:t>3</w:t>
            </w:r>
          </w:p>
        </w:tc>
      </w:tr>
      <w:tr w:rsidR="002C551E">
        <w:tc>
          <w:tcPr>
            <w:tcW w:w="454" w:type="dxa"/>
          </w:tcPr>
          <w:p w:rsidR="002C551E" w:rsidRDefault="002C551E">
            <w:pPr>
              <w:pStyle w:val="ConsPlusNormal"/>
            </w:pPr>
            <w:r>
              <w:t>1.</w:t>
            </w:r>
          </w:p>
        </w:tc>
        <w:tc>
          <w:tcPr>
            <w:tcW w:w="2569" w:type="dxa"/>
          </w:tcPr>
          <w:p w:rsidR="002C551E" w:rsidRDefault="002C551E">
            <w:pPr>
              <w:pStyle w:val="ConsPlusNormal"/>
            </w:pPr>
            <w:r>
              <w:t>Предмет соглашения</w:t>
            </w:r>
          </w:p>
        </w:tc>
        <w:tc>
          <w:tcPr>
            <w:tcW w:w="5953" w:type="dxa"/>
          </w:tcPr>
          <w:p w:rsidR="002C551E" w:rsidRDefault="002C551E">
            <w:pPr>
              <w:pStyle w:val="ConsPlusNormal"/>
            </w:pPr>
            <w:r>
              <w:t>частный партнер обязуется за счет собственных и (или) привлеченных средств выполнить проектирование, а также строительство, включая оснащение Объекта, осуществлять эксплуатацию и (или) техническое обслуживание Объекта, а публичный партнер обязуется обеспечить возникновение права собственности частного партнера на Объект в порядке и на условиях, предусмотренных соглашением.</w:t>
            </w:r>
          </w:p>
          <w:p w:rsidR="002C551E" w:rsidRDefault="002C551E">
            <w:pPr>
              <w:pStyle w:val="ConsPlusNormal"/>
            </w:pPr>
            <w:r>
              <w:t>По соглашению стороны также обязуются исполнить иные обязательства, которые в том числе вытекают из установленных законом и предусмотренных соглашением элементов соглашения, в соответствии с графиками реализации каждого мероприятия, с учетом порядка осуществления таких мероприятий, предусматриваемого в соглашении</w:t>
            </w:r>
          </w:p>
        </w:tc>
      </w:tr>
      <w:tr w:rsidR="002C551E">
        <w:tc>
          <w:tcPr>
            <w:tcW w:w="454" w:type="dxa"/>
          </w:tcPr>
          <w:p w:rsidR="002C551E" w:rsidRDefault="002C551E">
            <w:pPr>
              <w:pStyle w:val="ConsPlusNormal"/>
            </w:pPr>
            <w:r>
              <w:t>2.</w:t>
            </w:r>
          </w:p>
        </w:tc>
        <w:tc>
          <w:tcPr>
            <w:tcW w:w="2569" w:type="dxa"/>
          </w:tcPr>
          <w:p w:rsidR="002C551E" w:rsidRDefault="002C551E">
            <w:pPr>
              <w:pStyle w:val="ConsPlusNormal"/>
            </w:pPr>
            <w:r>
              <w:t>Стороны соглашения</w:t>
            </w:r>
          </w:p>
        </w:tc>
        <w:tc>
          <w:tcPr>
            <w:tcW w:w="5953" w:type="dxa"/>
          </w:tcPr>
          <w:p w:rsidR="002C551E" w:rsidRDefault="002C551E">
            <w:pPr>
              <w:pStyle w:val="ConsPlusNormal"/>
            </w:pPr>
            <w:r>
              <w:t>публичный партнер - муниципальное образование автономного округа, реализующее полномочия в отношении Объекта.</w:t>
            </w:r>
          </w:p>
          <w:p w:rsidR="002C551E" w:rsidRDefault="002C551E">
            <w:pPr>
              <w:pStyle w:val="ConsPlusNormal"/>
            </w:pPr>
            <w:r>
              <w:t>В соглашении определяются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w:t>
            </w:r>
          </w:p>
          <w:p w:rsidR="002C551E" w:rsidRDefault="002C551E">
            <w:pPr>
              <w:pStyle w:val="ConsPlusNormal"/>
            </w:pPr>
            <w:r>
              <w:t>Частный партнер - российское юридическое лицо, с которым заключено соглашение</w:t>
            </w:r>
          </w:p>
        </w:tc>
      </w:tr>
      <w:tr w:rsidR="002C551E">
        <w:tc>
          <w:tcPr>
            <w:tcW w:w="454" w:type="dxa"/>
          </w:tcPr>
          <w:p w:rsidR="002C551E" w:rsidRDefault="002C551E">
            <w:pPr>
              <w:pStyle w:val="ConsPlusNormal"/>
            </w:pPr>
            <w:r>
              <w:t>3.</w:t>
            </w:r>
          </w:p>
        </w:tc>
        <w:tc>
          <w:tcPr>
            <w:tcW w:w="2569" w:type="dxa"/>
          </w:tcPr>
          <w:p w:rsidR="002C551E" w:rsidRDefault="002C551E">
            <w:pPr>
              <w:pStyle w:val="ConsPlusNormal"/>
            </w:pPr>
            <w:r>
              <w:t>Срок действия соглашения</w:t>
            </w:r>
          </w:p>
        </w:tc>
        <w:tc>
          <w:tcPr>
            <w:tcW w:w="5953" w:type="dxa"/>
          </w:tcPr>
          <w:p w:rsidR="002C551E" w:rsidRDefault="002C551E">
            <w:pPr>
              <w:pStyle w:val="ConsPlusNormal"/>
            </w:pPr>
            <w:r>
              <w:t>срок действия соглашения определяется в соответствии со следующим порядком:</w:t>
            </w:r>
          </w:p>
          <w:p w:rsidR="002C551E" w:rsidRDefault="002C551E">
            <w:pPr>
              <w:pStyle w:val="ConsPlusNormal"/>
            </w:pPr>
            <w:r>
              <w:t xml:space="preserve">3.1. Срок инвестиционной стадии (проектирование, строительство Объекта) - предусмотренный проектом организации строительства (в течение 2 лет) с даты </w:t>
            </w:r>
            <w:r>
              <w:lastRenderedPageBreak/>
              <w:t>заключения соглашения до даты получения частным партнером разрешения на ввод Объекта в эксплуатацию.</w:t>
            </w:r>
          </w:p>
          <w:p w:rsidR="002C551E" w:rsidRDefault="002C551E">
            <w:pPr>
              <w:pStyle w:val="ConsPlusNormal"/>
            </w:pPr>
            <w:r>
              <w:t>3.2. Срок эксплуатационной стадии (техническое обслуживание и (или) эксплуатация Объекта): не менее 11 лет.</w:t>
            </w:r>
          </w:p>
          <w:p w:rsidR="002C551E" w:rsidRDefault="002C551E">
            <w:pPr>
              <w:pStyle w:val="ConsPlusNormal"/>
            </w:pPr>
            <w:r>
              <w:t>3.2.1. Техническое обслуживание - с даты получения частным партнером разрешения на ввод Объекта в эксплуатацию до даты прекращения соглашения.</w:t>
            </w:r>
          </w:p>
          <w:p w:rsidR="002C551E" w:rsidRDefault="002C551E">
            <w:pPr>
              <w:pStyle w:val="ConsPlusNormal"/>
            </w:pPr>
            <w:r>
              <w:t>3.2.2. Эксплуатация - с даты, предусмотренной в соглашении, до даты прекращения соглашения;</w:t>
            </w:r>
          </w:p>
          <w:p w:rsidR="002C551E" w:rsidRDefault="002C551E">
            <w:pPr>
              <w:pStyle w:val="ConsPlusNormal"/>
            </w:pPr>
            <w:r>
              <w:t>соглашение предусматривает возможность изменения (продления) указанных выше сроков при условии соблюдения требований законодательства Российской Федерации</w:t>
            </w:r>
          </w:p>
        </w:tc>
      </w:tr>
      <w:tr w:rsidR="002C551E">
        <w:tc>
          <w:tcPr>
            <w:tcW w:w="454" w:type="dxa"/>
          </w:tcPr>
          <w:p w:rsidR="002C551E" w:rsidRDefault="002C551E">
            <w:pPr>
              <w:pStyle w:val="ConsPlusNormal"/>
            </w:pPr>
            <w:r>
              <w:lastRenderedPageBreak/>
              <w:t>4.</w:t>
            </w:r>
          </w:p>
        </w:tc>
        <w:tc>
          <w:tcPr>
            <w:tcW w:w="2569" w:type="dxa"/>
          </w:tcPr>
          <w:p w:rsidR="002C551E" w:rsidRDefault="002C551E">
            <w:pPr>
              <w:pStyle w:val="ConsPlusNormal"/>
            </w:pPr>
            <w:r>
              <w:t>Сведения об Объекте, в том числе его технико-экономические показатели</w:t>
            </w:r>
          </w:p>
        </w:tc>
        <w:tc>
          <w:tcPr>
            <w:tcW w:w="5953" w:type="dxa"/>
          </w:tcPr>
          <w:p w:rsidR="002C551E" w:rsidRDefault="002C551E">
            <w:pPr>
              <w:pStyle w:val="ConsPlusNormal"/>
            </w:pPr>
            <w:r>
              <w:t>Объектом является объект спорта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соглашением), подлежащий строительству и последующему техническому обслуживанию, эксплуатации на условиях, установленных в соглашении.</w:t>
            </w:r>
          </w:p>
          <w:p w:rsidR="002C551E" w:rsidRDefault="002C551E">
            <w:pPr>
              <w:pStyle w:val="ConsPlusNormal"/>
            </w:pPr>
            <w:r>
              <w:t>Сведения об Объекте, в том числе его технико-экономические показатели, приводятся в соглашении и должны соответствовать федеральным или региональным требованиям к соответствующим объектам</w:t>
            </w:r>
          </w:p>
        </w:tc>
      </w:tr>
      <w:tr w:rsidR="002C551E">
        <w:tc>
          <w:tcPr>
            <w:tcW w:w="454" w:type="dxa"/>
          </w:tcPr>
          <w:p w:rsidR="002C551E" w:rsidRDefault="002C551E">
            <w:pPr>
              <w:pStyle w:val="ConsPlusNormal"/>
            </w:pPr>
            <w:r>
              <w:t>5.</w:t>
            </w:r>
          </w:p>
        </w:tc>
        <w:tc>
          <w:tcPr>
            <w:tcW w:w="2569" w:type="dxa"/>
          </w:tcPr>
          <w:p w:rsidR="002C551E" w:rsidRDefault="002C551E">
            <w:pPr>
              <w:pStyle w:val="ConsPlusNormal"/>
            </w:pPr>
            <w:r>
              <w:t>Элементы соглашения</w:t>
            </w:r>
          </w:p>
        </w:tc>
        <w:tc>
          <w:tcPr>
            <w:tcW w:w="5953" w:type="dxa"/>
          </w:tcPr>
          <w:p w:rsidR="002C551E" w:rsidRDefault="002C551E">
            <w:pPr>
              <w:pStyle w:val="ConsPlusNormal"/>
            </w:pPr>
            <w:r>
              <w:t>5.1. Проектирование Объекта частным партнером.</w:t>
            </w:r>
          </w:p>
          <w:p w:rsidR="002C551E" w:rsidRDefault="002C551E">
            <w:pPr>
              <w:pStyle w:val="ConsPlusNormal"/>
            </w:pPr>
            <w:r>
              <w:t>5.2. Строительство Объекта частным партнером.</w:t>
            </w:r>
          </w:p>
          <w:p w:rsidR="002C551E" w:rsidRDefault="002C551E">
            <w:pPr>
              <w:pStyle w:val="ConsPlusNormal"/>
            </w:pPr>
            <w:r>
              <w:t xml:space="preserve">5.3. Возникновение у частного партнера права собственности на Объект при условии обременения Объекта в соответствии с Федеральным </w:t>
            </w:r>
            <w:hyperlink r:id="rId1024">
              <w:r>
                <w:rPr>
                  <w:color w:val="0000FF"/>
                </w:rPr>
                <w:t>законом</w:t>
              </w:r>
            </w:hyperlink>
            <w:r>
              <w:t xml:space="preserve"> N 224-ФЗ.</w:t>
            </w:r>
          </w:p>
          <w:p w:rsidR="002C551E" w:rsidRDefault="002C551E">
            <w:pPr>
              <w:pStyle w:val="ConsPlusNormal"/>
            </w:pPr>
            <w:r>
              <w:t>5.4. Осуществление частным партнером эксплуатации и (или) технического обслуживания Объекта.</w:t>
            </w:r>
          </w:p>
          <w:p w:rsidR="002C551E" w:rsidRDefault="002C551E">
            <w:pPr>
              <w:pStyle w:val="ConsPlusNormal"/>
            </w:pPr>
            <w:r>
              <w:t>Требования эксплуатации и (или) к техническому обслуживанию, включая состав мероприятий по эксплуатации, определяются в соглашении.</w:t>
            </w:r>
          </w:p>
          <w:p w:rsidR="002C551E" w:rsidRDefault="002C551E">
            <w:pPr>
              <w:pStyle w:val="ConsPlusNormal"/>
            </w:pPr>
            <w:r>
              <w:t>5.5. Полное финансирование строительства Объекта частным партнером.</w:t>
            </w:r>
          </w:p>
          <w:p w:rsidR="002C551E" w:rsidRDefault="002C551E">
            <w:pPr>
              <w:pStyle w:val="ConsPlusNormal"/>
            </w:pPr>
            <w:r>
              <w:t>5.6. Обеспечение частным партнером полного финансирования эксплуатации Объекта в порядке и сроки, определяемые публичным партнером самостоятельно.</w:t>
            </w:r>
          </w:p>
          <w:p w:rsidR="002C551E" w:rsidRDefault="002C551E">
            <w:pPr>
              <w:pStyle w:val="ConsPlusNormal"/>
            </w:pPr>
            <w:r>
              <w:t>5.7. Полное финансирование технического обслуживания Объекта частным партнером.</w:t>
            </w:r>
          </w:p>
          <w:p w:rsidR="002C551E" w:rsidRDefault="002C551E">
            <w:pPr>
              <w:pStyle w:val="ConsPlusNormal"/>
            </w:pPr>
            <w:r>
              <w:t>5.8. Наличие у частного партнера обязательства по передаче Объекта в собственность публичного партнера по истечении определенного соглашением срока, но не позднее дня прекращения соглашения.</w:t>
            </w:r>
          </w:p>
          <w:p w:rsidR="002C551E" w:rsidRDefault="002C551E">
            <w:pPr>
              <w:pStyle w:val="ConsPlusNormal"/>
            </w:pPr>
            <w:r>
              <w:t>Соглашение содержит обязательства сторон, вытекающие из указанных элементов соглашения</w:t>
            </w:r>
          </w:p>
        </w:tc>
      </w:tr>
      <w:tr w:rsidR="002C551E">
        <w:tc>
          <w:tcPr>
            <w:tcW w:w="454" w:type="dxa"/>
          </w:tcPr>
          <w:p w:rsidR="002C551E" w:rsidRDefault="002C551E">
            <w:pPr>
              <w:pStyle w:val="ConsPlusNormal"/>
            </w:pPr>
            <w:r>
              <w:t>6.</w:t>
            </w:r>
          </w:p>
        </w:tc>
        <w:tc>
          <w:tcPr>
            <w:tcW w:w="2569" w:type="dxa"/>
          </w:tcPr>
          <w:p w:rsidR="002C551E" w:rsidRDefault="002C551E">
            <w:pPr>
              <w:pStyle w:val="ConsPlusNormal"/>
            </w:pPr>
            <w:r>
              <w:t xml:space="preserve">Значения критериев эффективности проекта и значения показателей его </w:t>
            </w:r>
            <w:r>
              <w:lastRenderedPageBreak/>
              <w:t>сравнительного преимущества</w:t>
            </w:r>
          </w:p>
        </w:tc>
        <w:tc>
          <w:tcPr>
            <w:tcW w:w="5953" w:type="dxa"/>
          </w:tcPr>
          <w:p w:rsidR="002C551E" w:rsidRDefault="002C551E">
            <w:pPr>
              <w:pStyle w:val="ConsPlusNormal"/>
            </w:pPr>
            <w:r>
              <w:lastRenderedPageBreak/>
              <w:t xml:space="preserve">в соглашении предусматриваются значения критериев эффективности проекта и значения показателей его сравнительного преимущества, на основании которых </w:t>
            </w:r>
            <w:r>
              <w:lastRenderedPageBreak/>
              <w:t>получено положительное заключение уполномоченного органа, а также обязательства сторон по реализации соглашения в соответствии с этими значениями в порядке и на условиях, предусмотренных соглашением</w:t>
            </w:r>
          </w:p>
        </w:tc>
      </w:tr>
      <w:tr w:rsidR="002C551E">
        <w:tc>
          <w:tcPr>
            <w:tcW w:w="454" w:type="dxa"/>
          </w:tcPr>
          <w:p w:rsidR="002C551E" w:rsidRDefault="002C551E">
            <w:pPr>
              <w:pStyle w:val="ConsPlusNormal"/>
            </w:pPr>
            <w:r>
              <w:lastRenderedPageBreak/>
              <w:t>7.</w:t>
            </w:r>
          </w:p>
        </w:tc>
        <w:tc>
          <w:tcPr>
            <w:tcW w:w="2569" w:type="dxa"/>
          </w:tcPr>
          <w:p w:rsidR="002C551E" w:rsidRDefault="002C551E">
            <w:pPr>
              <w:pStyle w:val="ConsPlusNormal"/>
            </w:pPr>
            <w:r>
              <w:t>Обязательства частного партнера</w:t>
            </w:r>
          </w:p>
        </w:tc>
        <w:tc>
          <w:tcPr>
            <w:tcW w:w="5953" w:type="dxa"/>
          </w:tcPr>
          <w:p w:rsidR="002C551E" w:rsidRDefault="002C551E">
            <w:pPr>
              <w:pStyle w:val="ConsPlusNormal"/>
            </w:pPr>
            <w:r>
              <w:t>7.1. Проектирование Объекта, полное финансирование проектирования Объекта на условиях соглашения.</w:t>
            </w:r>
          </w:p>
          <w:p w:rsidR="002C551E" w:rsidRDefault="002C551E">
            <w:pPr>
              <w:pStyle w:val="ConsPlusNormal"/>
            </w:pPr>
            <w:r>
              <w:t>7.2. Строительство (включая оснащение) Объекта, полное финансирование строительства Объекта в соответствии с условиями соглашения, в том числе технико-экономическими показателями Объекта, проектно-сметной документацией.</w:t>
            </w:r>
          </w:p>
          <w:p w:rsidR="002C551E" w:rsidRDefault="002C551E">
            <w:pPr>
              <w:pStyle w:val="ConsPlusNormal"/>
            </w:pPr>
            <w:r>
              <w:t>7.3. Несение и страхование частным партнером риска случайной гибели и случайного повреждения Объекта в течение периода его строительства в порядке и на условиях, предусмотренных соглашением.</w:t>
            </w:r>
          </w:p>
          <w:p w:rsidR="002C551E" w:rsidRDefault="002C551E">
            <w:pPr>
              <w:pStyle w:val="ConsPlusNormal"/>
            </w:pPr>
            <w:r>
              <w:t>7.4. Ввод Объекта в эксплуатацию.</w:t>
            </w:r>
          </w:p>
          <w:p w:rsidR="002C551E" w:rsidRDefault="002C551E">
            <w:pPr>
              <w:pStyle w:val="ConsPlusNormal"/>
            </w:pPr>
            <w:r>
              <w:t>7.5. Эксплуатация и (или) техническое обслуживание Объекта в порядке и на условиях, предусмотренных соглашением в соответствии с требованиями законодательства Российской Федерации.</w:t>
            </w:r>
          </w:p>
          <w:p w:rsidR="002C551E" w:rsidRDefault="002C551E">
            <w:pPr>
              <w:pStyle w:val="ConsPlusNormal"/>
            </w:pPr>
            <w:r>
              <w:t>7.6. Предоставление публичному партнеру надлежащего обеспечения исполнения обязательств частного партнера на условиях, предусмотренных соглашением.</w:t>
            </w:r>
          </w:p>
          <w:p w:rsidR="002C551E" w:rsidRDefault="002C551E">
            <w:pPr>
              <w:pStyle w:val="ConsPlusNormal"/>
            </w:pPr>
            <w:r>
              <w:t>7.7. Передача Объекта частным партнером в собственность публичного партнера на условиях соглашения, порядок, условия и сроки передачи и возникновения права собственности на Объект.</w:t>
            </w:r>
          </w:p>
          <w:p w:rsidR="002C551E" w:rsidRDefault="002C551E">
            <w:pPr>
              <w:pStyle w:val="ConsPlusNormal"/>
            </w:pPr>
            <w:r>
              <w:t>Соглашением дополнительно предусматриваются иные обязательства частного партнера</w:t>
            </w:r>
          </w:p>
        </w:tc>
      </w:tr>
      <w:tr w:rsidR="002C551E">
        <w:tc>
          <w:tcPr>
            <w:tcW w:w="454" w:type="dxa"/>
          </w:tcPr>
          <w:p w:rsidR="002C551E" w:rsidRDefault="002C551E">
            <w:pPr>
              <w:pStyle w:val="ConsPlusNormal"/>
            </w:pPr>
            <w:r>
              <w:t>8.</w:t>
            </w:r>
          </w:p>
        </w:tc>
        <w:tc>
          <w:tcPr>
            <w:tcW w:w="2569" w:type="dxa"/>
          </w:tcPr>
          <w:p w:rsidR="002C551E" w:rsidRDefault="002C551E">
            <w:pPr>
              <w:pStyle w:val="ConsPlusNormal"/>
            </w:pPr>
            <w:r>
              <w:t>Обязательства публичного партнера</w:t>
            </w:r>
          </w:p>
        </w:tc>
        <w:tc>
          <w:tcPr>
            <w:tcW w:w="5953" w:type="dxa"/>
          </w:tcPr>
          <w:p w:rsidR="002C551E" w:rsidRDefault="002C551E">
            <w:pPr>
              <w:pStyle w:val="ConsPlusNormal"/>
            </w:pPr>
            <w:r>
              <w:t>8.1. Предоставление Земельного участка частному партнеру в соответствии с требованиями законодательства Российской Федерации в порядке и на условиях, предусмотренных соглашением.</w:t>
            </w:r>
          </w:p>
          <w:p w:rsidR="002C551E" w:rsidRDefault="002C551E">
            <w:pPr>
              <w:pStyle w:val="ConsPlusNormal"/>
            </w:pPr>
            <w:r>
              <w:t>Соглашением обязательно предусматривается размер арендной платы или порядок ее определения в течение срока действия соглашения, срока заключения договора аренды.</w:t>
            </w:r>
          </w:p>
          <w:p w:rsidR="002C551E" w:rsidRDefault="002C551E">
            <w:pPr>
              <w:pStyle w:val="ConsPlusNormal"/>
            </w:pPr>
            <w:r>
              <w:t>8.2. В случае если соглашением предусматриваются обязательства публичного партнера по софинансированию соглашения, объем финансирования соглашения за счет средств бюджета автономного округа и (или) бюджета муниципального образования составляет не более 60% общего объема финансирования концессионного соглашения.</w:t>
            </w:r>
          </w:p>
          <w:p w:rsidR="002C551E" w:rsidRDefault="002C551E">
            <w:pPr>
              <w:pStyle w:val="ConsPlusNormal"/>
            </w:pPr>
            <w:r>
              <w:t>Соглашением дополнительно предусматриваются иные обязательства публичного партнера</w:t>
            </w:r>
          </w:p>
        </w:tc>
      </w:tr>
      <w:tr w:rsidR="002C551E">
        <w:tc>
          <w:tcPr>
            <w:tcW w:w="454" w:type="dxa"/>
          </w:tcPr>
          <w:p w:rsidR="002C551E" w:rsidRDefault="002C551E">
            <w:pPr>
              <w:pStyle w:val="ConsPlusNormal"/>
            </w:pPr>
            <w:r>
              <w:t>9.</w:t>
            </w:r>
          </w:p>
        </w:tc>
        <w:tc>
          <w:tcPr>
            <w:tcW w:w="2569" w:type="dxa"/>
          </w:tcPr>
          <w:p w:rsidR="002C551E" w:rsidRDefault="002C551E">
            <w:pPr>
              <w:pStyle w:val="ConsPlusNormal"/>
            </w:pPr>
            <w:r>
              <w:t>Способы обеспечения исполнения частным партнером обязательств по соглашению</w:t>
            </w:r>
          </w:p>
        </w:tc>
        <w:tc>
          <w:tcPr>
            <w:tcW w:w="5953" w:type="dxa"/>
          </w:tcPr>
          <w:p w:rsidR="002C551E" w:rsidRDefault="002C551E">
            <w:pPr>
              <w:pStyle w:val="ConsPlusNormal"/>
            </w:pPr>
            <w:r>
              <w:t>обеспечение исполнения обязательств частного партнера предусмотрено на стадии строительства и стадии эксплуатации, технического обслуживания, осуществляется одним или несколькими из следующих способов:</w:t>
            </w:r>
          </w:p>
          <w:p w:rsidR="002C551E" w:rsidRDefault="002C551E">
            <w:pPr>
              <w:pStyle w:val="ConsPlusNormal"/>
            </w:pPr>
            <w:r>
              <w:t>9.1. Предоставление независимой (банковской) гарантии.</w:t>
            </w:r>
          </w:p>
          <w:p w:rsidR="002C551E" w:rsidRDefault="002C551E">
            <w:pPr>
              <w:pStyle w:val="ConsPlusNormal"/>
            </w:pPr>
            <w:r>
              <w:lastRenderedPageBreak/>
              <w:t>9.2. Передача публичному партнеру в залог прав частного партнера по договору банковского счета.</w:t>
            </w:r>
          </w:p>
          <w:p w:rsidR="002C551E" w:rsidRDefault="002C551E">
            <w:pPr>
              <w:pStyle w:val="ConsPlusNormal"/>
            </w:pPr>
            <w:r>
              <w:t>9.3. Осуществление страхования риска ответственности частного партнера за нарушение обязательств по соглашению.</w:t>
            </w:r>
          </w:p>
          <w:p w:rsidR="002C551E" w:rsidRDefault="002C551E">
            <w:pPr>
              <w:pStyle w:val="ConsPlusNormal"/>
            </w:pPr>
            <w:r>
              <w:t>Требования к размеру обеспечения, срокам его предоставления, подтверждающим документам и иным условиям предоставления обеспечения устанавливаются в соглашении</w:t>
            </w:r>
          </w:p>
        </w:tc>
      </w:tr>
      <w:tr w:rsidR="002C551E">
        <w:tc>
          <w:tcPr>
            <w:tcW w:w="454" w:type="dxa"/>
          </w:tcPr>
          <w:p w:rsidR="002C551E" w:rsidRDefault="002C551E">
            <w:pPr>
              <w:pStyle w:val="ConsPlusNormal"/>
            </w:pPr>
            <w:r>
              <w:lastRenderedPageBreak/>
              <w:t>10.</w:t>
            </w:r>
          </w:p>
        </w:tc>
        <w:tc>
          <w:tcPr>
            <w:tcW w:w="2569" w:type="dxa"/>
          </w:tcPr>
          <w:p w:rsidR="002C551E" w:rsidRDefault="002C551E">
            <w:pPr>
              <w:pStyle w:val="ConsPlusNormal"/>
            </w:pPr>
            <w:r>
              <w:t>Ответственность сторон соглашения в случае неисполнения или ненадлежащего исполнения обязательств по соглашению</w:t>
            </w:r>
          </w:p>
        </w:tc>
        <w:tc>
          <w:tcPr>
            <w:tcW w:w="5953" w:type="dxa"/>
          </w:tcPr>
          <w:p w:rsidR="002C551E" w:rsidRDefault="002C551E">
            <w:pPr>
              <w:pStyle w:val="ConsPlusNormal"/>
            </w:pPr>
            <w:r>
              <w:t>за неисполнение или ненадлежащее исполнение частным партнером своих обязательств по соглашению он обязан уплатить публичному партнеру неустойку в порядке и на условиях, предусмотренных соглашением.</w:t>
            </w:r>
          </w:p>
          <w:p w:rsidR="002C551E" w:rsidRDefault="002C551E">
            <w:pPr>
              <w:pStyle w:val="ConsPlusNormal"/>
            </w:pPr>
            <w:r>
              <w:t>За неисполнение или ненадлежащее исполнение публичным партнером своих обязательств по соглашению он обязан уплатить частному партнеру неустойку в порядке и на условиях, предусмотренных соглашением, которое тоже</w:t>
            </w:r>
          </w:p>
          <w:p w:rsidR="002C551E" w:rsidRDefault="002C551E">
            <w:pPr>
              <w:pStyle w:val="ConsPlusNormal"/>
            </w:pPr>
            <w:r>
              <w:t>предусматривается предельный размер ответственности за каждое нарушение исполнения обязательств</w:t>
            </w:r>
          </w:p>
        </w:tc>
      </w:tr>
      <w:tr w:rsidR="002C551E">
        <w:tc>
          <w:tcPr>
            <w:tcW w:w="454" w:type="dxa"/>
          </w:tcPr>
          <w:p w:rsidR="002C551E" w:rsidRDefault="002C551E">
            <w:pPr>
              <w:pStyle w:val="ConsPlusNormal"/>
            </w:pPr>
            <w:r>
              <w:t>11.</w:t>
            </w:r>
          </w:p>
        </w:tc>
        <w:tc>
          <w:tcPr>
            <w:tcW w:w="2569" w:type="dxa"/>
          </w:tcPr>
          <w:p w:rsidR="002C551E" w:rsidRDefault="002C551E">
            <w:pPr>
              <w:pStyle w:val="ConsPlusNormal"/>
            </w:pPr>
            <w:r>
              <w:t>Прочие условия</w:t>
            </w:r>
          </w:p>
        </w:tc>
        <w:tc>
          <w:tcPr>
            <w:tcW w:w="5953" w:type="dxa"/>
          </w:tcPr>
          <w:p w:rsidR="002C551E" w:rsidRDefault="002C551E">
            <w:pPr>
              <w:pStyle w:val="ConsPlusNormal"/>
            </w:pPr>
            <w:r>
              <w:t>порядок и сроки возмещения расходов сторон, в том числе в случае досрочного прекращения соглашения, определяются в нем в зависимости от оснований его расторжения.</w:t>
            </w:r>
          </w:p>
          <w:p w:rsidR="002C551E" w:rsidRDefault="002C551E">
            <w:pPr>
              <w:pStyle w:val="ConsPlusNormal"/>
            </w:pPr>
            <w:r>
              <w:t>В соглашении устанавливаются механизмы расчета суммы возмещения: по обстоятельствам, относящимся к частному партнеру; по обстоятельствам, относящимся к публичному партнеру; по соглашению сторон, а также по не зависящим от сторон обстоятельствам. Сумма возмещения определяется с учетом ограничений, установленных соглашением.</w:t>
            </w:r>
          </w:p>
          <w:p w:rsidR="002C551E" w:rsidRDefault="002C551E">
            <w:pPr>
              <w:pStyle w:val="ConsPlusNormal"/>
            </w:pPr>
            <w:r>
              <w:t xml:space="preserve">В соглашении определяются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публичному партнеру в случаях, предусмотренных Федеральным </w:t>
            </w:r>
            <w:hyperlink r:id="rId1025">
              <w:r>
                <w:rPr>
                  <w:color w:val="0000FF"/>
                </w:rPr>
                <w:t>законом</w:t>
              </w:r>
            </w:hyperlink>
            <w:r>
              <w:t xml:space="preserve"> N 224-ФЗ и соглашением</w:t>
            </w:r>
          </w:p>
        </w:tc>
      </w:tr>
    </w:tbl>
    <w:p w:rsidR="002C551E" w:rsidRDefault="002C551E">
      <w:pPr>
        <w:pStyle w:val="ConsPlusNormal"/>
        <w:ind w:firstLine="540"/>
        <w:jc w:val="both"/>
      </w:pPr>
    </w:p>
    <w:p w:rsidR="002C551E" w:rsidRDefault="002C551E">
      <w:pPr>
        <w:pStyle w:val="ConsPlusTitle"/>
        <w:jc w:val="center"/>
        <w:outlineLvl w:val="1"/>
      </w:pPr>
      <w:r>
        <w:t>Методика расчета объема субсидирования для предоставления</w:t>
      </w:r>
    </w:p>
    <w:p w:rsidR="002C551E" w:rsidRDefault="002C551E">
      <w:pPr>
        <w:pStyle w:val="ConsPlusTitle"/>
        <w:jc w:val="center"/>
      </w:pPr>
      <w:r>
        <w:t>межбюджетных трансфертов из бюджета автономного округа</w:t>
      </w:r>
    </w:p>
    <w:p w:rsidR="002C551E" w:rsidRDefault="002C551E">
      <w:pPr>
        <w:pStyle w:val="ConsPlusTitle"/>
        <w:jc w:val="center"/>
      </w:pPr>
      <w:r>
        <w:t>бюджетам муниципальных образований автономного округа</w:t>
      </w:r>
    </w:p>
    <w:p w:rsidR="002C551E" w:rsidRDefault="002C551E">
      <w:pPr>
        <w:pStyle w:val="ConsPlusTitle"/>
        <w:jc w:val="center"/>
      </w:pPr>
      <w:r>
        <w:t>на софинансирование мероприятий для размещения учреждений</w:t>
      </w:r>
    </w:p>
    <w:p w:rsidR="002C551E" w:rsidRDefault="002C551E">
      <w:pPr>
        <w:pStyle w:val="ConsPlusTitle"/>
        <w:jc w:val="center"/>
      </w:pPr>
      <w:r>
        <w:t>физической культуры и спорта</w:t>
      </w:r>
    </w:p>
    <w:p w:rsidR="002C551E" w:rsidRDefault="002C551E">
      <w:pPr>
        <w:pStyle w:val="ConsPlusNormal"/>
        <w:ind w:firstLine="540"/>
        <w:jc w:val="both"/>
      </w:pPr>
    </w:p>
    <w:p w:rsidR="002C551E" w:rsidRDefault="002C551E">
      <w:pPr>
        <w:pStyle w:val="ConsPlusNormal"/>
        <w:ind w:firstLine="540"/>
        <w:jc w:val="both"/>
      </w:pPr>
      <w:r>
        <w:t>Базовый объем субсидирования для приобретения объектов недвижимого имущества для размещения учреждений физической культуры и спорта (далее - базовый объем субсидирования, объекты) определяется в соответствии со следующей методикой.</w:t>
      </w:r>
    </w:p>
    <w:p w:rsidR="002C551E" w:rsidRDefault="002C551E">
      <w:pPr>
        <w:pStyle w:val="ConsPlusNormal"/>
        <w:spacing w:before="220"/>
        <w:ind w:firstLine="540"/>
        <w:jc w:val="both"/>
      </w:pPr>
      <w:r>
        <w:t>Расчет стоимости осуществляется для спортивных зданий и сооружений, начало строительства которых приходится с 1 января 2019 года (на основе стоимости 1 места).</w:t>
      </w:r>
    </w:p>
    <w:p w:rsidR="002C551E" w:rsidRDefault="002C551E">
      <w:pPr>
        <w:pStyle w:val="ConsPlusNormal"/>
        <w:spacing w:before="220"/>
        <w:ind w:firstLine="540"/>
        <w:jc w:val="both"/>
      </w:pPr>
      <w:r>
        <w:t>Базовый объем субсидирования для приобретения объектов (С) определяется по формуле:</w:t>
      </w:r>
    </w:p>
    <w:p w:rsidR="002C551E" w:rsidRDefault="002C551E">
      <w:pPr>
        <w:pStyle w:val="ConsPlusNormal"/>
        <w:ind w:firstLine="540"/>
        <w:jc w:val="both"/>
      </w:pPr>
    </w:p>
    <w:p w:rsidR="002C551E" w:rsidRDefault="002C551E">
      <w:pPr>
        <w:pStyle w:val="ConsPlusNormal"/>
        <w:ind w:firstLine="540"/>
        <w:jc w:val="both"/>
      </w:pPr>
      <w:r>
        <w:lastRenderedPageBreak/>
        <w:t>С = (W x C</w:t>
      </w:r>
      <w:r>
        <w:rPr>
          <w:vertAlign w:val="subscript"/>
        </w:rPr>
        <w:t>1 места</w:t>
      </w:r>
      <w:r>
        <w:t>) x K</w:t>
      </w:r>
      <w:r>
        <w:rPr>
          <w:vertAlign w:val="subscript"/>
        </w:rPr>
        <w:t>су</w:t>
      </w:r>
      <w:r>
        <w:t xml:space="preserve"> x K</w:t>
      </w:r>
      <w:r>
        <w:rPr>
          <w:vertAlign w:val="subscript"/>
        </w:rPr>
        <w:t>з</w:t>
      </w:r>
      <w:r>
        <w:t xml:space="preserve"> x НДС, где:</w:t>
      </w:r>
    </w:p>
    <w:p w:rsidR="002C551E" w:rsidRDefault="002C551E">
      <w:pPr>
        <w:pStyle w:val="ConsPlusNormal"/>
        <w:ind w:firstLine="540"/>
        <w:jc w:val="both"/>
      </w:pPr>
    </w:p>
    <w:p w:rsidR="002C551E" w:rsidRDefault="002C551E">
      <w:pPr>
        <w:pStyle w:val="ConsPlusNormal"/>
        <w:ind w:firstLine="540"/>
        <w:jc w:val="both"/>
      </w:pPr>
      <w:r>
        <w:t>W - мощность объекта, выражаемая в количестве мест;</w:t>
      </w:r>
    </w:p>
    <w:p w:rsidR="002C551E" w:rsidRDefault="002C551E">
      <w:pPr>
        <w:pStyle w:val="ConsPlusNormal"/>
        <w:spacing w:before="220"/>
        <w:ind w:firstLine="540"/>
        <w:jc w:val="both"/>
      </w:pPr>
      <w:r>
        <w:t>C</w:t>
      </w:r>
      <w:r>
        <w:rPr>
          <w:vertAlign w:val="subscript"/>
        </w:rPr>
        <w:t>1 места</w:t>
      </w:r>
      <w:r>
        <w:t xml:space="preserve"> - стоимость 1 места, определяется по </w:t>
      </w:r>
      <w:hyperlink w:anchor="P3894">
        <w:r>
          <w:rPr>
            <w:color w:val="0000FF"/>
          </w:rPr>
          <w:t>таблицам 4.1</w:t>
        </w:r>
      </w:hyperlink>
      <w:r>
        <w:t xml:space="preserve"> - </w:t>
      </w:r>
      <w:hyperlink w:anchor="P3961">
        <w:r>
          <w:rPr>
            <w:color w:val="0000FF"/>
          </w:rPr>
          <w:t>4.5</w:t>
        </w:r>
      </w:hyperlink>
      <w:r>
        <w:t xml:space="preserve"> строительства объектов спорта в зависимости от вида объекта, за 1 место принята единица единовременной пропускной способности (далее - стоимость 1 места);</w:t>
      </w:r>
    </w:p>
    <w:p w:rsidR="002C551E" w:rsidRDefault="002C551E">
      <w:pPr>
        <w:pStyle w:val="ConsPlusNormal"/>
        <w:spacing w:before="220"/>
        <w:ind w:firstLine="540"/>
        <w:jc w:val="both"/>
      </w:pPr>
      <w:r>
        <w:t>К</w:t>
      </w:r>
      <w:r>
        <w:rPr>
          <w:vertAlign w:val="subscript"/>
        </w:rPr>
        <w:t>су</w:t>
      </w:r>
      <w:r>
        <w:t xml:space="preserve"> - повышающий коэффициент 1,05, применяемый для строительства объектов спорта в стесненных условиях, при условии, что в разделе проектной документации "Проект организации строительства" содержится соответствующее описание по нормативным требованиям;</w:t>
      </w:r>
    </w:p>
    <w:p w:rsidR="002C551E" w:rsidRDefault="002C551E">
      <w:pPr>
        <w:pStyle w:val="ConsPlusNormal"/>
        <w:spacing w:before="220"/>
        <w:ind w:firstLine="540"/>
        <w:jc w:val="both"/>
      </w:pPr>
      <w:r>
        <w:t>К</w:t>
      </w:r>
      <w:r>
        <w:rPr>
          <w:vertAlign w:val="subscript"/>
        </w:rPr>
        <w:t>з</w:t>
      </w:r>
      <w:r>
        <w:t xml:space="preserve"> - коэффициент зонирования, учитывающий разницу в стоимости ресурсов в пределах автономного округа в зависимости от вида объектов и зоны сосредоточенного строительства в соответствии с </w:t>
      </w:r>
      <w:hyperlink w:anchor="P3977">
        <w:r>
          <w:rPr>
            <w:color w:val="0000FF"/>
          </w:rPr>
          <w:t>таблицей 4.6</w:t>
        </w:r>
      </w:hyperlink>
      <w:r>
        <w:t>;</w:t>
      </w:r>
    </w:p>
    <w:p w:rsidR="002C551E" w:rsidRDefault="002C551E">
      <w:pPr>
        <w:pStyle w:val="ConsPlusNormal"/>
        <w:spacing w:before="220"/>
        <w:ind w:firstLine="540"/>
        <w:jc w:val="both"/>
      </w:pPr>
      <w:r>
        <w:t>НДС - налог на добавленную стоимость.</w:t>
      </w:r>
    </w:p>
    <w:p w:rsidR="002C551E" w:rsidRDefault="002C551E">
      <w:pPr>
        <w:pStyle w:val="ConsPlusNormal"/>
        <w:spacing w:before="220"/>
        <w:ind w:firstLine="540"/>
        <w:jc w:val="both"/>
      </w:pPr>
      <w:r>
        <w:t xml:space="preserve">Стоимость 1 места, указанная в </w:t>
      </w:r>
      <w:hyperlink w:anchor="P3894">
        <w:r>
          <w:rPr>
            <w:color w:val="0000FF"/>
          </w:rPr>
          <w:t>таблицах 4.1</w:t>
        </w:r>
      </w:hyperlink>
      <w:r>
        <w:t xml:space="preserve"> - </w:t>
      </w:r>
      <w:hyperlink w:anchor="P3961">
        <w:r>
          <w:rPr>
            <w:color w:val="0000FF"/>
          </w:rPr>
          <w:t>4.5</w:t>
        </w:r>
      </w:hyperlink>
      <w:r>
        <w:t>, предусмотрена для объектов, соответствующих требованиям законодательства и нормативно-технических документов Российской Федерации, предъявляемым к объектам спорта, учитывает всю номенклатуру затрат в соответствии с действующими нормативными документами в сфере ценообразования для выполнения основных, вспомогательных и сопутствующих этапов работ их строительства, а именно работы и затраты:</w:t>
      </w:r>
    </w:p>
    <w:p w:rsidR="002C551E" w:rsidRDefault="002C551E">
      <w:pPr>
        <w:pStyle w:val="ConsPlusNormal"/>
        <w:spacing w:before="220"/>
        <w:ind w:firstLine="540"/>
        <w:jc w:val="both"/>
      </w:pPr>
      <w:r>
        <w:t>на строительство объектов капитального строительства, отвечающих градостроительным и объемно-планировочным требованиям, предъявляемым к современным объектам повторно применяемого проектирования (типовая проектная документация), а также затраты на строительство индивидуальных зданий и сооружений, запроектированных с применением типовых (повторно применяемых) конструктивных решений;</w:t>
      </w:r>
    </w:p>
    <w:p w:rsidR="002C551E" w:rsidRDefault="002C551E">
      <w:pPr>
        <w:pStyle w:val="ConsPlusNormal"/>
        <w:spacing w:before="220"/>
        <w:ind w:firstLine="540"/>
        <w:jc w:val="both"/>
      </w:pPr>
      <w:r>
        <w:t>на приобретение строительных материалов и оборудования, затраты на оплату труда рабочих и эксплуатацию строительных машин (механизмов), накладные расходы и сметную прибыль, затраты на строительство временных зданий и сооружений, дополнительные затраты на производство работ в зимнее время;</w:t>
      </w:r>
    </w:p>
    <w:p w:rsidR="002C551E" w:rsidRDefault="002C551E">
      <w:pPr>
        <w:pStyle w:val="ConsPlusNormal"/>
        <w:spacing w:before="220"/>
        <w:ind w:firstLine="540"/>
        <w:jc w:val="both"/>
      </w:pPr>
      <w:r>
        <w:t>связанные с получением заказчиком и проектной организацией исходных данных, технических условий на проектирование, проведение необходимых согласований по проектным решениям;</w:t>
      </w:r>
    </w:p>
    <w:p w:rsidR="002C551E" w:rsidRDefault="002C551E">
      <w:pPr>
        <w:pStyle w:val="ConsPlusNormal"/>
        <w:spacing w:before="220"/>
        <w:ind w:firstLine="540"/>
        <w:jc w:val="both"/>
      </w:pPr>
      <w:r>
        <w:t>на общестроительные работы; внутренние санитарно-технические работы; внутренние электромонтажные работы; работы по устройству внутренних систем связи, сигнализации и систем безопасности; работы по монтажу инженерного и технологического оборудования; инженерное и технологическое оборудования, а также мебель и инвентарь; пусконаладочные работы;</w:t>
      </w:r>
    </w:p>
    <w:p w:rsidR="002C551E" w:rsidRDefault="002C551E">
      <w:pPr>
        <w:pStyle w:val="ConsPlusNormal"/>
        <w:spacing w:before="220"/>
        <w:ind w:firstLine="540"/>
        <w:jc w:val="both"/>
      </w:pPr>
      <w:r>
        <w:t>на проектно-изыскательские работы и экспертизу проекта, содержание службы заказчика строительства и строительный контроль, резерв средств на непредвиденные работы и затраты; на страхование (в том числе строительных рисков).</w:t>
      </w:r>
    </w:p>
    <w:p w:rsidR="002C551E" w:rsidRDefault="002C551E">
      <w:pPr>
        <w:pStyle w:val="ConsPlusNormal"/>
        <w:spacing w:before="220"/>
        <w:ind w:firstLine="540"/>
        <w:jc w:val="both"/>
      </w:pPr>
      <w:r>
        <w:t>Стоимость 1 места не включает работы и затраты, связанные с компенсацией по переносу зданий и сооружений, инженерных сетей, строений, лесных насаждений, а также эксплуатационные затраты на содержание объекта до момента регистрации права собственности органами местного самоуправления муниципального образования на выкупленный объект.</w:t>
      </w:r>
    </w:p>
    <w:p w:rsidR="002C551E" w:rsidRDefault="002C551E">
      <w:pPr>
        <w:pStyle w:val="ConsPlusNormal"/>
        <w:spacing w:before="220"/>
        <w:ind w:firstLine="540"/>
        <w:jc w:val="both"/>
      </w:pPr>
      <w:r>
        <w:t xml:space="preserve">Объем субсидирования для приобретения встроенно-пристроенных нежилых помещений многоквартирных домов для размещения учреждений физической культуры и спорта определяется </w:t>
      </w:r>
      <w:r>
        <w:lastRenderedPageBreak/>
        <w:t>по формуле:</w:t>
      </w:r>
    </w:p>
    <w:p w:rsidR="002C551E" w:rsidRDefault="002C551E">
      <w:pPr>
        <w:pStyle w:val="ConsPlusNormal"/>
        <w:ind w:firstLine="540"/>
        <w:jc w:val="both"/>
      </w:pPr>
    </w:p>
    <w:p w:rsidR="002C551E" w:rsidRDefault="002C551E">
      <w:pPr>
        <w:pStyle w:val="ConsPlusNormal"/>
        <w:ind w:firstLine="540"/>
        <w:jc w:val="both"/>
      </w:pPr>
      <w:r>
        <w:t>C = S x C</w:t>
      </w:r>
      <w:r>
        <w:rPr>
          <w:vertAlign w:val="subscript"/>
        </w:rPr>
        <w:t>1</w:t>
      </w:r>
      <w:r>
        <w:t xml:space="preserve"> кв. м, где:</w:t>
      </w:r>
    </w:p>
    <w:p w:rsidR="002C551E" w:rsidRDefault="002C551E">
      <w:pPr>
        <w:pStyle w:val="ConsPlusNormal"/>
        <w:ind w:firstLine="540"/>
        <w:jc w:val="both"/>
      </w:pPr>
    </w:p>
    <w:p w:rsidR="002C551E" w:rsidRDefault="002C551E">
      <w:pPr>
        <w:pStyle w:val="ConsPlusNormal"/>
        <w:ind w:firstLine="540"/>
        <w:jc w:val="both"/>
      </w:pPr>
      <w:r>
        <w:t>S - площадь встроенно-пристроенного нежилого помещения многоквартирного дома для размещения учреждений физической культуры и спорта, кв. м;</w:t>
      </w:r>
    </w:p>
    <w:p w:rsidR="002C551E" w:rsidRDefault="002C551E">
      <w:pPr>
        <w:pStyle w:val="ConsPlusNormal"/>
        <w:spacing w:before="220"/>
        <w:ind w:firstLine="540"/>
        <w:jc w:val="both"/>
      </w:pPr>
      <w:r>
        <w:t>C</w:t>
      </w:r>
      <w:r>
        <w:rPr>
          <w:vertAlign w:val="subscript"/>
        </w:rPr>
        <w:t>1</w:t>
      </w:r>
      <w:r>
        <w:t xml:space="preserve"> кв. м - стоимость 1 кв. м, определяемая на основании средней рыночной стоимости 1 кв. м нежилого помещения многоквартирного дома в муниципальном образовании.</w:t>
      </w:r>
    </w:p>
    <w:p w:rsidR="002C551E" w:rsidRDefault="002C551E">
      <w:pPr>
        <w:pStyle w:val="ConsPlusNormal"/>
        <w:jc w:val="center"/>
      </w:pPr>
    </w:p>
    <w:p w:rsidR="002C551E" w:rsidRDefault="002C551E">
      <w:pPr>
        <w:pStyle w:val="ConsPlusTitle"/>
        <w:jc w:val="center"/>
        <w:outlineLvl w:val="1"/>
      </w:pPr>
      <w:r>
        <w:t>Стоимость строительства 1 места объектов спорта,</w:t>
      </w:r>
    </w:p>
    <w:p w:rsidR="002C551E" w:rsidRDefault="002C551E">
      <w:pPr>
        <w:pStyle w:val="ConsPlusTitle"/>
        <w:jc w:val="center"/>
      </w:pPr>
      <w:r>
        <w:t>расположенных в автономном округе, с 1 января 2022 года</w:t>
      </w:r>
    </w:p>
    <w:p w:rsidR="002C551E" w:rsidRDefault="002C551E">
      <w:pPr>
        <w:pStyle w:val="ConsPlusNormal"/>
        <w:ind w:firstLine="540"/>
        <w:jc w:val="both"/>
      </w:pPr>
    </w:p>
    <w:p w:rsidR="002C551E" w:rsidRDefault="002C551E">
      <w:pPr>
        <w:pStyle w:val="ConsPlusNormal"/>
        <w:jc w:val="right"/>
        <w:outlineLvl w:val="2"/>
      </w:pPr>
      <w:r>
        <w:t>Таблица 4.1</w:t>
      </w:r>
    </w:p>
    <w:p w:rsidR="002C551E" w:rsidRDefault="002C551E">
      <w:pPr>
        <w:pStyle w:val="ConsPlusNormal"/>
        <w:ind w:firstLine="540"/>
        <w:jc w:val="both"/>
      </w:pPr>
    </w:p>
    <w:p w:rsidR="002C551E" w:rsidRDefault="002C551E">
      <w:pPr>
        <w:pStyle w:val="ConsPlusTitle"/>
        <w:jc w:val="center"/>
      </w:pPr>
      <w:bookmarkStart w:id="225" w:name="P3894"/>
      <w:bookmarkEnd w:id="225"/>
      <w:r>
        <w:t>Физкультурно-оздоровительные комплексы</w:t>
      </w:r>
    </w:p>
    <w:p w:rsidR="002C551E" w:rsidRDefault="002C551E">
      <w:pPr>
        <w:pStyle w:val="ConsPlusTitle"/>
        <w:jc w:val="center"/>
      </w:pPr>
      <w:r>
        <w:t>("Физкультурно-оздоровительные комплексы с универсальным</w:t>
      </w:r>
    </w:p>
    <w:p w:rsidR="002C551E" w:rsidRDefault="002C551E">
      <w:pPr>
        <w:pStyle w:val="ConsPlusTitle"/>
        <w:jc w:val="center"/>
      </w:pPr>
      <w:r>
        <w:t>спортивным залом" с оборудованными местами для зрителей)</w:t>
      </w:r>
    </w:p>
    <w:p w:rsidR="002C551E" w:rsidRDefault="002C551E">
      <w:pPr>
        <w:pStyle w:val="ConsPlusNormal"/>
        <w:ind w:firstLine="540"/>
        <w:jc w:val="both"/>
      </w:pPr>
    </w:p>
    <w:p w:rsidR="002C551E" w:rsidRDefault="002C551E">
      <w:pPr>
        <w:pStyle w:val="ConsPlusNormal"/>
        <w:jc w:val="right"/>
      </w:pPr>
      <w:r>
        <w:t>тыс. руб. (без НДС)</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798"/>
        <w:gridCol w:w="4394"/>
      </w:tblGrid>
      <w:tr w:rsidR="002C551E">
        <w:tc>
          <w:tcPr>
            <w:tcW w:w="595" w:type="dxa"/>
          </w:tcPr>
          <w:p w:rsidR="002C551E" w:rsidRDefault="002C551E">
            <w:pPr>
              <w:pStyle w:val="ConsPlusNormal"/>
              <w:jc w:val="center"/>
            </w:pPr>
            <w:r>
              <w:t>N п/п</w:t>
            </w:r>
          </w:p>
        </w:tc>
        <w:tc>
          <w:tcPr>
            <w:tcW w:w="3798" w:type="dxa"/>
          </w:tcPr>
          <w:p w:rsidR="002C551E" w:rsidRDefault="002C551E">
            <w:pPr>
              <w:pStyle w:val="ConsPlusNormal"/>
              <w:jc w:val="center"/>
            </w:pPr>
            <w:r>
              <w:t>Мощность объекта</w:t>
            </w:r>
          </w:p>
        </w:tc>
        <w:tc>
          <w:tcPr>
            <w:tcW w:w="4394" w:type="dxa"/>
          </w:tcPr>
          <w:p w:rsidR="002C551E" w:rsidRDefault="002C551E">
            <w:pPr>
              <w:pStyle w:val="ConsPlusNormal"/>
              <w:jc w:val="center"/>
            </w:pPr>
            <w:r>
              <w:t>Цена строительства одного места</w:t>
            </w:r>
          </w:p>
        </w:tc>
      </w:tr>
      <w:tr w:rsidR="002C551E">
        <w:tc>
          <w:tcPr>
            <w:tcW w:w="595" w:type="dxa"/>
          </w:tcPr>
          <w:p w:rsidR="002C551E" w:rsidRDefault="002C551E">
            <w:pPr>
              <w:pStyle w:val="ConsPlusNormal"/>
            </w:pPr>
            <w:r>
              <w:t>1</w:t>
            </w:r>
          </w:p>
        </w:tc>
        <w:tc>
          <w:tcPr>
            <w:tcW w:w="3798" w:type="dxa"/>
          </w:tcPr>
          <w:p w:rsidR="002C551E" w:rsidRDefault="002C551E">
            <w:pPr>
              <w:pStyle w:val="ConsPlusNormal"/>
            </w:pPr>
            <w:r>
              <w:t>до 74</w:t>
            </w:r>
          </w:p>
        </w:tc>
        <w:tc>
          <w:tcPr>
            <w:tcW w:w="4394" w:type="dxa"/>
          </w:tcPr>
          <w:p w:rsidR="002C551E" w:rsidRDefault="002C551E">
            <w:pPr>
              <w:pStyle w:val="ConsPlusNormal"/>
            </w:pPr>
            <w:r>
              <w:t>1982,159</w:t>
            </w:r>
          </w:p>
        </w:tc>
      </w:tr>
      <w:tr w:rsidR="002C551E">
        <w:tc>
          <w:tcPr>
            <w:tcW w:w="595" w:type="dxa"/>
          </w:tcPr>
          <w:p w:rsidR="002C551E" w:rsidRDefault="002C551E">
            <w:pPr>
              <w:pStyle w:val="ConsPlusNormal"/>
            </w:pPr>
            <w:r>
              <w:t>2</w:t>
            </w:r>
          </w:p>
        </w:tc>
        <w:tc>
          <w:tcPr>
            <w:tcW w:w="3798" w:type="dxa"/>
          </w:tcPr>
          <w:p w:rsidR="002C551E" w:rsidRDefault="002C551E">
            <w:pPr>
              <w:pStyle w:val="ConsPlusNormal"/>
            </w:pPr>
            <w:r>
              <w:t>на 100</w:t>
            </w:r>
          </w:p>
        </w:tc>
        <w:tc>
          <w:tcPr>
            <w:tcW w:w="4394" w:type="dxa"/>
          </w:tcPr>
          <w:p w:rsidR="002C551E" w:rsidRDefault="002C551E">
            <w:pPr>
              <w:pStyle w:val="ConsPlusNormal"/>
            </w:pPr>
            <w:r>
              <w:t>1819,682</w:t>
            </w:r>
          </w:p>
        </w:tc>
      </w:tr>
    </w:tbl>
    <w:p w:rsidR="002C551E" w:rsidRDefault="002C551E">
      <w:pPr>
        <w:pStyle w:val="ConsPlusNormal"/>
        <w:ind w:firstLine="540"/>
        <w:jc w:val="both"/>
      </w:pPr>
    </w:p>
    <w:p w:rsidR="002C551E" w:rsidRDefault="002C551E">
      <w:pPr>
        <w:pStyle w:val="ConsPlusNormal"/>
        <w:jc w:val="right"/>
        <w:outlineLvl w:val="2"/>
      </w:pPr>
      <w:r>
        <w:t>Таблица 4.2</w:t>
      </w:r>
    </w:p>
    <w:p w:rsidR="002C551E" w:rsidRDefault="002C551E">
      <w:pPr>
        <w:pStyle w:val="ConsPlusNormal"/>
        <w:ind w:firstLine="540"/>
        <w:jc w:val="both"/>
      </w:pPr>
    </w:p>
    <w:p w:rsidR="002C551E" w:rsidRDefault="002C551E">
      <w:pPr>
        <w:pStyle w:val="ConsPlusTitle"/>
        <w:jc w:val="center"/>
      </w:pPr>
      <w:r>
        <w:t>Спортивные комплексы с плавательными бассейнами</w:t>
      </w:r>
    </w:p>
    <w:p w:rsidR="002C551E" w:rsidRDefault="002C551E">
      <w:pPr>
        <w:pStyle w:val="ConsPlusTitle"/>
        <w:jc w:val="center"/>
      </w:pPr>
      <w:r>
        <w:t>("Физкультурно-оздоровительные комплексы с универсальным</w:t>
      </w:r>
    </w:p>
    <w:p w:rsidR="002C551E" w:rsidRDefault="002C551E">
      <w:pPr>
        <w:pStyle w:val="ConsPlusTitle"/>
        <w:jc w:val="center"/>
      </w:pPr>
      <w:r>
        <w:t>спортивным залом" с оборудованными местами для зрителей)</w:t>
      </w:r>
    </w:p>
    <w:p w:rsidR="002C551E" w:rsidRDefault="002C551E">
      <w:pPr>
        <w:pStyle w:val="ConsPlusNormal"/>
        <w:ind w:firstLine="540"/>
        <w:jc w:val="both"/>
      </w:pPr>
    </w:p>
    <w:p w:rsidR="002C551E" w:rsidRDefault="002C551E">
      <w:pPr>
        <w:pStyle w:val="ConsPlusNormal"/>
        <w:jc w:val="right"/>
      </w:pPr>
      <w:r>
        <w:t>тыс. руб. (без НДС)</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6"/>
        <w:gridCol w:w="3798"/>
        <w:gridCol w:w="4395"/>
      </w:tblGrid>
      <w:tr w:rsidR="002C551E">
        <w:tc>
          <w:tcPr>
            <w:tcW w:w="636" w:type="dxa"/>
          </w:tcPr>
          <w:p w:rsidR="002C551E" w:rsidRDefault="002C551E">
            <w:pPr>
              <w:pStyle w:val="ConsPlusNormal"/>
              <w:jc w:val="center"/>
            </w:pPr>
            <w:r>
              <w:t>N п/п</w:t>
            </w:r>
          </w:p>
        </w:tc>
        <w:tc>
          <w:tcPr>
            <w:tcW w:w="3798" w:type="dxa"/>
          </w:tcPr>
          <w:p w:rsidR="002C551E" w:rsidRDefault="002C551E">
            <w:pPr>
              <w:pStyle w:val="ConsPlusNormal"/>
              <w:jc w:val="center"/>
            </w:pPr>
            <w:r>
              <w:t>Мощность объекта</w:t>
            </w:r>
          </w:p>
        </w:tc>
        <w:tc>
          <w:tcPr>
            <w:tcW w:w="4395" w:type="dxa"/>
          </w:tcPr>
          <w:p w:rsidR="002C551E" w:rsidRDefault="002C551E">
            <w:pPr>
              <w:pStyle w:val="ConsPlusNormal"/>
              <w:jc w:val="center"/>
            </w:pPr>
            <w:r>
              <w:t>Цена строительства одного места</w:t>
            </w:r>
          </w:p>
        </w:tc>
      </w:tr>
      <w:tr w:rsidR="002C551E">
        <w:tc>
          <w:tcPr>
            <w:tcW w:w="636" w:type="dxa"/>
          </w:tcPr>
          <w:p w:rsidR="002C551E" w:rsidRDefault="002C551E">
            <w:pPr>
              <w:pStyle w:val="ConsPlusNormal"/>
            </w:pPr>
            <w:r>
              <w:t>1</w:t>
            </w:r>
          </w:p>
        </w:tc>
        <w:tc>
          <w:tcPr>
            <w:tcW w:w="3798" w:type="dxa"/>
          </w:tcPr>
          <w:p w:rsidR="002C551E" w:rsidRDefault="002C551E">
            <w:pPr>
              <w:pStyle w:val="ConsPlusNormal"/>
            </w:pPr>
            <w:r>
              <w:t>до 50</w:t>
            </w:r>
          </w:p>
        </w:tc>
        <w:tc>
          <w:tcPr>
            <w:tcW w:w="4395" w:type="dxa"/>
          </w:tcPr>
          <w:p w:rsidR="002C551E" w:rsidRDefault="002C551E">
            <w:pPr>
              <w:pStyle w:val="ConsPlusNormal"/>
            </w:pPr>
            <w:r>
              <w:t>2796,111</w:t>
            </w:r>
          </w:p>
        </w:tc>
      </w:tr>
      <w:tr w:rsidR="002C551E">
        <w:tc>
          <w:tcPr>
            <w:tcW w:w="636" w:type="dxa"/>
          </w:tcPr>
          <w:p w:rsidR="002C551E" w:rsidRDefault="002C551E">
            <w:pPr>
              <w:pStyle w:val="ConsPlusNormal"/>
            </w:pPr>
            <w:r>
              <w:t>2</w:t>
            </w:r>
          </w:p>
        </w:tc>
        <w:tc>
          <w:tcPr>
            <w:tcW w:w="3798" w:type="dxa"/>
          </w:tcPr>
          <w:p w:rsidR="002C551E" w:rsidRDefault="002C551E">
            <w:pPr>
              <w:pStyle w:val="ConsPlusNormal"/>
            </w:pPr>
            <w:r>
              <w:t>на 100</w:t>
            </w:r>
          </w:p>
        </w:tc>
        <w:tc>
          <w:tcPr>
            <w:tcW w:w="4395" w:type="dxa"/>
          </w:tcPr>
          <w:p w:rsidR="002C551E" w:rsidRDefault="002C551E">
            <w:pPr>
              <w:pStyle w:val="ConsPlusNormal"/>
            </w:pPr>
            <w:r>
              <w:t>2539,898</w:t>
            </w:r>
          </w:p>
        </w:tc>
      </w:tr>
    </w:tbl>
    <w:p w:rsidR="002C551E" w:rsidRDefault="002C551E">
      <w:pPr>
        <w:pStyle w:val="ConsPlusNormal"/>
        <w:ind w:firstLine="540"/>
        <w:jc w:val="both"/>
      </w:pPr>
    </w:p>
    <w:p w:rsidR="002C551E" w:rsidRDefault="002C551E">
      <w:pPr>
        <w:pStyle w:val="ConsPlusNormal"/>
        <w:jc w:val="right"/>
        <w:outlineLvl w:val="2"/>
      </w:pPr>
      <w:r>
        <w:t>Таблица 4.3</w:t>
      </w:r>
    </w:p>
    <w:p w:rsidR="002C551E" w:rsidRDefault="002C551E">
      <w:pPr>
        <w:pStyle w:val="ConsPlusNormal"/>
        <w:ind w:firstLine="540"/>
        <w:jc w:val="both"/>
      </w:pPr>
    </w:p>
    <w:p w:rsidR="002C551E" w:rsidRDefault="002C551E">
      <w:pPr>
        <w:pStyle w:val="ConsPlusTitle"/>
        <w:jc w:val="center"/>
      </w:pPr>
      <w:r>
        <w:t xml:space="preserve">Спортивные комплексы с катками </w:t>
      </w:r>
      <w:hyperlink w:anchor="P3942">
        <w:r>
          <w:rPr>
            <w:color w:val="0000FF"/>
          </w:rPr>
          <w:t>&lt;*&gt;</w:t>
        </w:r>
      </w:hyperlink>
    </w:p>
    <w:p w:rsidR="002C551E" w:rsidRDefault="002C551E">
      <w:pPr>
        <w:pStyle w:val="ConsPlusNormal"/>
        <w:ind w:firstLine="540"/>
        <w:jc w:val="both"/>
      </w:pPr>
    </w:p>
    <w:p w:rsidR="002C551E" w:rsidRDefault="002C551E">
      <w:pPr>
        <w:pStyle w:val="ConsPlusNormal"/>
        <w:jc w:val="right"/>
      </w:pPr>
      <w:r>
        <w:t>тыс. руб. (без НДС)</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
        <w:gridCol w:w="4130"/>
        <w:gridCol w:w="4239"/>
      </w:tblGrid>
      <w:tr w:rsidR="002C551E">
        <w:tc>
          <w:tcPr>
            <w:tcW w:w="588" w:type="dxa"/>
          </w:tcPr>
          <w:p w:rsidR="002C551E" w:rsidRDefault="002C551E">
            <w:pPr>
              <w:pStyle w:val="ConsPlusNormal"/>
              <w:jc w:val="center"/>
            </w:pPr>
            <w:r>
              <w:t>N п/п</w:t>
            </w:r>
          </w:p>
        </w:tc>
        <w:tc>
          <w:tcPr>
            <w:tcW w:w="4130" w:type="dxa"/>
          </w:tcPr>
          <w:p w:rsidR="002C551E" w:rsidRDefault="002C551E">
            <w:pPr>
              <w:pStyle w:val="ConsPlusNormal"/>
              <w:jc w:val="center"/>
            </w:pPr>
            <w:r>
              <w:t>Мощность объекта</w:t>
            </w:r>
          </w:p>
        </w:tc>
        <w:tc>
          <w:tcPr>
            <w:tcW w:w="4239" w:type="dxa"/>
          </w:tcPr>
          <w:p w:rsidR="002C551E" w:rsidRDefault="002C551E">
            <w:pPr>
              <w:pStyle w:val="ConsPlusNormal"/>
              <w:jc w:val="center"/>
            </w:pPr>
            <w:r>
              <w:t>Цена строительства 1 места</w:t>
            </w:r>
          </w:p>
        </w:tc>
      </w:tr>
      <w:tr w:rsidR="002C551E">
        <w:tc>
          <w:tcPr>
            <w:tcW w:w="588" w:type="dxa"/>
            <w:vAlign w:val="bottom"/>
          </w:tcPr>
          <w:p w:rsidR="002C551E" w:rsidRDefault="002C551E">
            <w:pPr>
              <w:pStyle w:val="ConsPlusNormal"/>
            </w:pPr>
            <w:r>
              <w:t>1</w:t>
            </w:r>
          </w:p>
        </w:tc>
        <w:tc>
          <w:tcPr>
            <w:tcW w:w="4130" w:type="dxa"/>
            <w:vAlign w:val="bottom"/>
          </w:tcPr>
          <w:p w:rsidR="002C551E" w:rsidRDefault="002C551E">
            <w:pPr>
              <w:pStyle w:val="ConsPlusNormal"/>
            </w:pPr>
            <w:r>
              <w:t>до 74</w:t>
            </w:r>
          </w:p>
        </w:tc>
        <w:tc>
          <w:tcPr>
            <w:tcW w:w="4239" w:type="dxa"/>
            <w:vAlign w:val="center"/>
          </w:tcPr>
          <w:p w:rsidR="002C551E" w:rsidRDefault="002C551E">
            <w:pPr>
              <w:pStyle w:val="ConsPlusNormal"/>
            </w:pPr>
            <w:r>
              <w:t>2868,41</w:t>
            </w:r>
          </w:p>
        </w:tc>
      </w:tr>
      <w:tr w:rsidR="002C551E">
        <w:tc>
          <w:tcPr>
            <w:tcW w:w="588" w:type="dxa"/>
            <w:vAlign w:val="bottom"/>
          </w:tcPr>
          <w:p w:rsidR="002C551E" w:rsidRDefault="002C551E">
            <w:pPr>
              <w:pStyle w:val="ConsPlusNormal"/>
            </w:pPr>
            <w:r>
              <w:lastRenderedPageBreak/>
              <w:t>2</w:t>
            </w:r>
          </w:p>
        </w:tc>
        <w:tc>
          <w:tcPr>
            <w:tcW w:w="4130" w:type="dxa"/>
            <w:vAlign w:val="bottom"/>
          </w:tcPr>
          <w:p w:rsidR="002C551E" w:rsidRDefault="002C551E">
            <w:pPr>
              <w:pStyle w:val="ConsPlusNormal"/>
            </w:pPr>
            <w:r>
              <w:t>на 100</w:t>
            </w:r>
          </w:p>
        </w:tc>
        <w:tc>
          <w:tcPr>
            <w:tcW w:w="4239" w:type="dxa"/>
            <w:vAlign w:val="center"/>
          </w:tcPr>
          <w:p w:rsidR="002C551E" w:rsidRDefault="002C551E">
            <w:pPr>
              <w:pStyle w:val="ConsPlusNormal"/>
            </w:pPr>
            <w:r>
              <w:t>2638,54</w:t>
            </w:r>
          </w:p>
        </w:tc>
      </w:tr>
    </w:tbl>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226" w:name="P3942"/>
      <w:bookmarkEnd w:id="226"/>
      <w:r>
        <w:t>&lt;*&gt; для спортивных комплексов с катками применяется повышающий коэффициент 1,45 к одноименной позиции из ценовой группы "Физкультурно-оздоровительные комплексы с универсальным спортивным залом", оборудованными местами для зрителей.</w:t>
      </w:r>
    </w:p>
    <w:p w:rsidR="002C551E" w:rsidRDefault="002C551E">
      <w:pPr>
        <w:pStyle w:val="ConsPlusNormal"/>
        <w:jc w:val="right"/>
      </w:pPr>
    </w:p>
    <w:p w:rsidR="002C551E" w:rsidRDefault="002C551E">
      <w:pPr>
        <w:pStyle w:val="ConsPlusNormal"/>
        <w:jc w:val="right"/>
        <w:outlineLvl w:val="2"/>
      </w:pPr>
      <w:r>
        <w:t>Таблица 4.4</w:t>
      </w:r>
    </w:p>
    <w:p w:rsidR="002C551E" w:rsidRDefault="002C551E">
      <w:pPr>
        <w:pStyle w:val="ConsPlusNormal"/>
        <w:ind w:firstLine="540"/>
        <w:jc w:val="both"/>
      </w:pPr>
    </w:p>
    <w:p w:rsidR="002C551E" w:rsidRDefault="002C551E">
      <w:pPr>
        <w:pStyle w:val="ConsPlusTitle"/>
        <w:jc w:val="center"/>
      </w:pPr>
      <w:r>
        <w:t>Крытые отдельные и комплексные сооружения</w:t>
      </w:r>
    </w:p>
    <w:p w:rsidR="002C551E" w:rsidRDefault="002C551E">
      <w:pPr>
        <w:pStyle w:val="ConsPlusNormal"/>
        <w:ind w:firstLine="540"/>
        <w:jc w:val="both"/>
      </w:pPr>
    </w:p>
    <w:p w:rsidR="002C551E" w:rsidRDefault="002C551E">
      <w:pPr>
        <w:pStyle w:val="ConsPlusNormal"/>
        <w:jc w:val="right"/>
      </w:pPr>
      <w:r>
        <w:t>тыс. руб. (без НДС)</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8"/>
        <w:gridCol w:w="4144"/>
        <w:gridCol w:w="4225"/>
      </w:tblGrid>
      <w:tr w:rsidR="002C551E">
        <w:tc>
          <w:tcPr>
            <w:tcW w:w="588" w:type="dxa"/>
          </w:tcPr>
          <w:p w:rsidR="002C551E" w:rsidRDefault="002C551E">
            <w:pPr>
              <w:pStyle w:val="ConsPlusNormal"/>
              <w:jc w:val="center"/>
            </w:pPr>
            <w:r>
              <w:t>N п/п</w:t>
            </w:r>
          </w:p>
        </w:tc>
        <w:tc>
          <w:tcPr>
            <w:tcW w:w="4144" w:type="dxa"/>
          </w:tcPr>
          <w:p w:rsidR="002C551E" w:rsidRDefault="002C551E">
            <w:pPr>
              <w:pStyle w:val="ConsPlusNormal"/>
              <w:jc w:val="center"/>
            </w:pPr>
            <w:r>
              <w:t>Мощность объекта</w:t>
            </w:r>
          </w:p>
        </w:tc>
        <w:tc>
          <w:tcPr>
            <w:tcW w:w="4225" w:type="dxa"/>
          </w:tcPr>
          <w:p w:rsidR="002C551E" w:rsidRDefault="002C551E">
            <w:pPr>
              <w:pStyle w:val="ConsPlusNormal"/>
              <w:jc w:val="center"/>
            </w:pPr>
            <w:r>
              <w:t>Цена строительства 1 места</w:t>
            </w:r>
          </w:p>
        </w:tc>
      </w:tr>
      <w:tr w:rsidR="002C551E">
        <w:tc>
          <w:tcPr>
            <w:tcW w:w="588" w:type="dxa"/>
          </w:tcPr>
          <w:p w:rsidR="002C551E" w:rsidRDefault="002C551E">
            <w:pPr>
              <w:pStyle w:val="ConsPlusNormal"/>
            </w:pPr>
            <w:r>
              <w:t>1</w:t>
            </w:r>
          </w:p>
        </w:tc>
        <w:tc>
          <w:tcPr>
            <w:tcW w:w="4144" w:type="dxa"/>
          </w:tcPr>
          <w:p w:rsidR="002C551E" w:rsidRDefault="002C551E">
            <w:pPr>
              <w:pStyle w:val="ConsPlusNormal"/>
            </w:pPr>
            <w:r>
              <w:t>до 300</w:t>
            </w:r>
          </w:p>
        </w:tc>
        <w:tc>
          <w:tcPr>
            <w:tcW w:w="4225" w:type="dxa"/>
          </w:tcPr>
          <w:p w:rsidR="002C551E" w:rsidRDefault="002C551E">
            <w:pPr>
              <w:pStyle w:val="ConsPlusNormal"/>
            </w:pPr>
            <w:r>
              <w:t>2880,839</w:t>
            </w:r>
          </w:p>
        </w:tc>
      </w:tr>
      <w:tr w:rsidR="002C551E">
        <w:tc>
          <w:tcPr>
            <w:tcW w:w="588" w:type="dxa"/>
          </w:tcPr>
          <w:p w:rsidR="002C551E" w:rsidRDefault="002C551E">
            <w:pPr>
              <w:pStyle w:val="ConsPlusNormal"/>
            </w:pPr>
            <w:r>
              <w:t>2</w:t>
            </w:r>
          </w:p>
        </w:tc>
        <w:tc>
          <w:tcPr>
            <w:tcW w:w="4144" w:type="dxa"/>
          </w:tcPr>
          <w:p w:rsidR="002C551E" w:rsidRDefault="002C551E">
            <w:pPr>
              <w:pStyle w:val="ConsPlusNormal"/>
            </w:pPr>
            <w:r>
              <w:t>свыше 400</w:t>
            </w:r>
          </w:p>
        </w:tc>
        <w:tc>
          <w:tcPr>
            <w:tcW w:w="4225" w:type="dxa"/>
          </w:tcPr>
          <w:p w:rsidR="002C551E" w:rsidRDefault="002C551E">
            <w:pPr>
              <w:pStyle w:val="ConsPlusNormal"/>
            </w:pPr>
            <w:r>
              <w:t>2774,577</w:t>
            </w:r>
          </w:p>
        </w:tc>
      </w:tr>
    </w:tbl>
    <w:p w:rsidR="002C551E" w:rsidRDefault="002C551E">
      <w:pPr>
        <w:pStyle w:val="ConsPlusNormal"/>
        <w:jc w:val="right"/>
      </w:pPr>
    </w:p>
    <w:p w:rsidR="002C551E" w:rsidRDefault="002C551E">
      <w:pPr>
        <w:pStyle w:val="ConsPlusNormal"/>
        <w:jc w:val="right"/>
        <w:outlineLvl w:val="2"/>
      </w:pPr>
      <w:r>
        <w:t>Таблица 4.5</w:t>
      </w:r>
    </w:p>
    <w:p w:rsidR="002C551E" w:rsidRDefault="002C551E">
      <w:pPr>
        <w:pStyle w:val="ConsPlusNormal"/>
        <w:ind w:firstLine="540"/>
        <w:jc w:val="both"/>
      </w:pPr>
    </w:p>
    <w:p w:rsidR="002C551E" w:rsidRDefault="002C551E">
      <w:pPr>
        <w:pStyle w:val="ConsPlusTitle"/>
        <w:jc w:val="center"/>
      </w:pPr>
      <w:bookmarkStart w:id="227" w:name="P3961"/>
      <w:bookmarkEnd w:id="227"/>
      <w:r>
        <w:t>Физкультурно-оздоровительные комплексы</w:t>
      </w:r>
    </w:p>
    <w:p w:rsidR="002C551E" w:rsidRDefault="002C551E">
      <w:pPr>
        <w:pStyle w:val="ConsPlusTitle"/>
        <w:jc w:val="center"/>
      </w:pPr>
      <w:r>
        <w:t>(без зрительских мест)</w:t>
      </w:r>
    </w:p>
    <w:p w:rsidR="002C551E" w:rsidRDefault="002C551E">
      <w:pPr>
        <w:pStyle w:val="ConsPlusNormal"/>
        <w:ind w:firstLine="540"/>
        <w:jc w:val="both"/>
      </w:pPr>
    </w:p>
    <w:p w:rsidR="002C551E" w:rsidRDefault="002C551E">
      <w:pPr>
        <w:pStyle w:val="ConsPlusNormal"/>
        <w:jc w:val="right"/>
      </w:pPr>
      <w:r>
        <w:t>тыс. руб. (без НДС)</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4025"/>
        <w:gridCol w:w="4252"/>
      </w:tblGrid>
      <w:tr w:rsidR="002C551E">
        <w:tc>
          <w:tcPr>
            <w:tcW w:w="685" w:type="dxa"/>
          </w:tcPr>
          <w:p w:rsidR="002C551E" w:rsidRDefault="002C551E">
            <w:pPr>
              <w:pStyle w:val="ConsPlusNormal"/>
              <w:jc w:val="center"/>
            </w:pPr>
            <w:r>
              <w:t>N п/п</w:t>
            </w:r>
          </w:p>
        </w:tc>
        <w:tc>
          <w:tcPr>
            <w:tcW w:w="4025" w:type="dxa"/>
          </w:tcPr>
          <w:p w:rsidR="002C551E" w:rsidRDefault="002C551E">
            <w:pPr>
              <w:pStyle w:val="ConsPlusNormal"/>
              <w:jc w:val="center"/>
            </w:pPr>
            <w:r>
              <w:t>Мощность объекта</w:t>
            </w:r>
          </w:p>
        </w:tc>
        <w:tc>
          <w:tcPr>
            <w:tcW w:w="4252" w:type="dxa"/>
          </w:tcPr>
          <w:p w:rsidR="002C551E" w:rsidRDefault="002C551E">
            <w:pPr>
              <w:pStyle w:val="ConsPlusNormal"/>
              <w:jc w:val="center"/>
            </w:pPr>
            <w:r>
              <w:t>Цена строительства 1 места</w:t>
            </w:r>
          </w:p>
        </w:tc>
      </w:tr>
      <w:tr w:rsidR="002C551E">
        <w:tc>
          <w:tcPr>
            <w:tcW w:w="685" w:type="dxa"/>
          </w:tcPr>
          <w:p w:rsidR="002C551E" w:rsidRDefault="002C551E">
            <w:pPr>
              <w:pStyle w:val="ConsPlusNormal"/>
            </w:pPr>
            <w:r>
              <w:t>1</w:t>
            </w:r>
          </w:p>
        </w:tc>
        <w:tc>
          <w:tcPr>
            <w:tcW w:w="4025" w:type="dxa"/>
          </w:tcPr>
          <w:p w:rsidR="002C551E" w:rsidRDefault="002C551E">
            <w:pPr>
              <w:pStyle w:val="ConsPlusNormal"/>
            </w:pPr>
            <w:r>
              <w:t>до 74</w:t>
            </w:r>
          </w:p>
        </w:tc>
        <w:tc>
          <w:tcPr>
            <w:tcW w:w="4252" w:type="dxa"/>
          </w:tcPr>
          <w:p w:rsidR="002C551E" w:rsidRDefault="002C551E">
            <w:pPr>
              <w:pStyle w:val="ConsPlusNormal"/>
            </w:pPr>
            <w:r>
              <w:t>2368,32</w:t>
            </w:r>
          </w:p>
        </w:tc>
      </w:tr>
      <w:tr w:rsidR="002C551E">
        <w:tc>
          <w:tcPr>
            <w:tcW w:w="685" w:type="dxa"/>
          </w:tcPr>
          <w:p w:rsidR="002C551E" w:rsidRDefault="002C551E">
            <w:pPr>
              <w:pStyle w:val="ConsPlusNormal"/>
            </w:pPr>
            <w:r>
              <w:t>2</w:t>
            </w:r>
          </w:p>
        </w:tc>
        <w:tc>
          <w:tcPr>
            <w:tcW w:w="4025" w:type="dxa"/>
          </w:tcPr>
          <w:p w:rsidR="002C551E" w:rsidRDefault="002C551E">
            <w:pPr>
              <w:pStyle w:val="ConsPlusNormal"/>
            </w:pPr>
            <w:r>
              <w:t>на 100</w:t>
            </w:r>
          </w:p>
        </w:tc>
        <w:tc>
          <w:tcPr>
            <w:tcW w:w="4252" w:type="dxa"/>
          </w:tcPr>
          <w:p w:rsidR="002C551E" w:rsidRDefault="002C551E">
            <w:pPr>
              <w:pStyle w:val="ConsPlusNormal"/>
            </w:pPr>
            <w:r>
              <w:t>1795,93</w:t>
            </w:r>
          </w:p>
        </w:tc>
      </w:tr>
    </w:tbl>
    <w:p w:rsidR="002C551E" w:rsidRDefault="002C551E">
      <w:pPr>
        <w:pStyle w:val="ConsPlusNormal"/>
        <w:ind w:firstLine="540"/>
        <w:jc w:val="both"/>
      </w:pPr>
    </w:p>
    <w:p w:rsidR="002C551E" w:rsidRDefault="002C551E">
      <w:pPr>
        <w:pStyle w:val="ConsPlusNormal"/>
        <w:jc w:val="right"/>
        <w:outlineLvl w:val="2"/>
      </w:pPr>
      <w:r>
        <w:t>Таблица 4.6</w:t>
      </w:r>
    </w:p>
    <w:p w:rsidR="002C551E" w:rsidRDefault="002C551E">
      <w:pPr>
        <w:pStyle w:val="ConsPlusNormal"/>
        <w:ind w:firstLine="540"/>
        <w:jc w:val="both"/>
      </w:pPr>
    </w:p>
    <w:p w:rsidR="002C551E" w:rsidRDefault="002C551E">
      <w:pPr>
        <w:pStyle w:val="ConsPlusTitle"/>
        <w:jc w:val="center"/>
      </w:pPr>
      <w:bookmarkStart w:id="228" w:name="P3977"/>
      <w:bookmarkEnd w:id="228"/>
      <w:r>
        <w:t>Коэффициенты зонирования</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7"/>
        <w:gridCol w:w="1924"/>
        <w:gridCol w:w="2948"/>
        <w:gridCol w:w="1757"/>
      </w:tblGrid>
      <w:tr w:rsidR="002C551E">
        <w:tc>
          <w:tcPr>
            <w:tcW w:w="454" w:type="dxa"/>
          </w:tcPr>
          <w:p w:rsidR="002C551E" w:rsidRDefault="002C551E">
            <w:pPr>
              <w:pStyle w:val="ConsPlusNormal"/>
              <w:jc w:val="center"/>
            </w:pPr>
            <w:r>
              <w:t>N</w:t>
            </w:r>
          </w:p>
          <w:p w:rsidR="002C551E" w:rsidRDefault="002C551E">
            <w:pPr>
              <w:pStyle w:val="ConsPlusNormal"/>
              <w:jc w:val="center"/>
            </w:pPr>
            <w:r>
              <w:t>п/п</w:t>
            </w:r>
          </w:p>
        </w:tc>
        <w:tc>
          <w:tcPr>
            <w:tcW w:w="1757" w:type="dxa"/>
          </w:tcPr>
          <w:p w:rsidR="002C551E" w:rsidRDefault="002C551E">
            <w:pPr>
              <w:pStyle w:val="ConsPlusNormal"/>
              <w:jc w:val="center"/>
            </w:pPr>
            <w:r>
              <w:t>Ценовая зона (Куст автономного округа)</w:t>
            </w:r>
          </w:p>
          <w:p w:rsidR="002C551E" w:rsidRDefault="002C551E">
            <w:pPr>
              <w:pStyle w:val="ConsPlusNormal"/>
              <w:jc w:val="center"/>
            </w:pPr>
            <w:hyperlink w:anchor="P4014">
              <w:r>
                <w:rPr>
                  <w:color w:val="0000FF"/>
                </w:rPr>
                <w:t>&lt;*&gt;</w:t>
              </w:r>
            </w:hyperlink>
          </w:p>
        </w:tc>
        <w:tc>
          <w:tcPr>
            <w:tcW w:w="1924" w:type="dxa"/>
          </w:tcPr>
          <w:p w:rsidR="002C551E" w:rsidRDefault="002C551E">
            <w:pPr>
              <w:pStyle w:val="ConsPlusNormal"/>
              <w:jc w:val="center"/>
            </w:pPr>
            <w:r>
              <w:t>Центр ценовой зоны</w:t>
            </w:r>
          </w:p>
        </w:tc>
        <w:tc>
          <w:tcPr>
            <w:tcW w:w="2948" w:type="dxa"/>
          </w:tcPr>
          <w:p w:rsidR="002C551E" w:rsidRDefault="002C551E">
            <w:pPr>
              <w:pStyle w:val="ConsPlusNormal"/>
              <w:jc w:val="center"/>
            </w:pPr>
            <w:r>
              <w:t>Наименование муниципальных образований автономного округа</w:t>
            </w:r>
          </w:p>
        </w:tc>
        <w:tc>
          <w:tcPr>
            <w:tcW w:w="1757" w:type="dxa"/>
          </w:tcPr>
          <w:p w:rsidR="002C551E" w:rsidRDefault="002C551E">
            <w:pPr>
              <w:pStyle w:val="ConsPlusNormal"/>
              <w:jc w:val="center"/>
            </w:pPr>
            <w:r>
              <w:t>Коэффициент зонирования</w:t>
            </w:r>
          </w:p>
        </w:tc>
      </w:tr>
      <w:tr w:rsidR="002C551E">
        <w:tc>
          <w:tcPr>
            <w:tcW w:w="454" w:type="dxa"/>
          </w:tcPr>
          <w:p w:rsidR="002C551E" w:rsidRDefault="002C551E">
            <w:pPr>
              <w:pStyle w:val="ConsPlusNormal"/>
            </w:pPr>
            <w:r>
              <w:t>1</w:t>
            </w:r>
          </w:p>
        </w:tc>
        <w:tc>
          <w:tcPr>
            <w:tcW w:w="1757" w:type="dxa"/>
          </w:tcPr>
          <w:p w:rsidR="002C551E" w:rsidRDefault="002C551E">
            <w:pPr>
              <w:pStyle w:val="ConsPlusNormal"/>
            </w:pPr>
            <w:r>
              <w:t>I</w:t>
            </w:r>
          </w:p>
        </w:tc>
        <w:tc>
          <w:tcPr>
            <w:tcW w:w="1924" w:type="dxa"/>
          </w:tcPr>
          <w:p w:rsidR="002C551E" w:rsidRDefault="002C551E">
            <w:pPr>
              <w:pStyle w:val="ConsPlusNormal"/>
            </w:pPr>
            <w:r>
              <w:t>городской округ Нижневартовск</w:t>
            </w:r>
          </w:p>
        </w:tc>
        <w:tc>
          <w:tcPr>
            <w:tcW w:w="2948" w:type="dxa"/>
          </w:tcPr>
          <w:p w:rsidR="002C551E" w:rsidRDefault="002C551E">
            <w:pPr>
              <w:pStyle w:val="ConsPlusNormal"/>
            </w:pPr>
            <w:r>
              <w:t>городские округа: Лангепас, Мегион, Нижневартовск, Покачи, Радужный; г.п. Излучинск, Новоаганск; с.п. Аган, Ларьяк, Ваховск, Покур, Вата, Зайцева Речка</w:t>
            </w:r>
          </w:p>
        </w:tc>
        <w:tc>
          <w:tcPr>
            <w:tcW w:w="1757" w:type="dxa"/>
          </w:tcPr>
          <w:p w:rsidR="002C551E" w:rsidRDefault="002C551E">
            <w:pPr>
              <w:pStyle w:val="ConsPlusNormal"/>
            </w:pPr>
            <w:r>
              <w:t>0,956</w:t>
            </w:r>
          </w:p>
        </w:tc>
      </w:tr>
      <w:tr w:rsidR="002C551E">
        <w:tc>
          <w:tcPr>
            <w:tcW w:w="454" w:type="dxa"/>
          </w:tcPr>
          <w:p w:rsidR="002C551E" w:rsidRDefault="002C551E">
            <w:pPr>
              <w:pStyle w:val="ConsPlusNormal"/>
            </w:pPr>
            <w:r>
              <w:t>2</w:t>
            </w:r>
          </w:p>
        </w:tc>
        <w:tc>
          <w:tcPr>
            <w:tcW w:w="1757" w:type="dxa"/>
          </w:tcPr>
          <w:p w:rsidR="002C551E" w:rsidRDefault="002C551E">
            <w:pPr>
              <w:pStyle w:val="ConsPlusNormal"/>
            </w:pPr>
            <w:r>
              <w:t>II</w:t>
            </w:r>
          </w:p>
        </w:tc>
        <w:tc>
          <w:tcPr>
            <w:tcW w:w="1924" w:type="dxa"/>
          </w:tcPr>
          <w:p w:rsidR="002C551E" w:rsidRDefault="002C551E">
            <w:pPr>
              <w:pStyle w:val="ConsPlusNormal"/>
            </w:pPr>
            <w:r>
              <w:t xml:space="preserve">городской округ </w:t>
            </w:r>
            <w:r>
              <w:lastRenderedPageBreak/>
              <w:t>Сургут</w:t>
            </w:r>
          </w:p>
        </w:tc>
        <w:tc>
          <w:tcPr>
            <w:tcW w:w="2948" w:type="dxa"/>
          </w:tcPr>
          <w:p w:rsidR="002C551E" w:rsidRDefault="002C551E">
            <w:pPr>
              <w:pStyle w:val="ConsPlusNormal"/>
            </w:pPr>
            <w:r>
              <w:lastRenderedPageBreak/>
              <w:t xml:space="preserve">городские округа: Когалым, </w:t>
            </w:r>
            <w:r>
              <w:lastRenderedPageBreak/>
              <w:t>Нефтеюганск, Пыть-Ях, Сургут; г.п. Белый Яр, Барсово, Пойковский, Федоровский, Лянтор; с.п. Солнечный, Локосово, Русскинская, Сытомино, Нижнесортымский, Лямина, Тундрино, Угут, Ульт-Ягун, Салым, Сентябрьский, Каркатеевы, Куть-Ях, Лемпино, Усть-Юган, Сингапай</w:t>
            </w:r>
          </w:p>
        </w:tc>
        <w:tc>
          <w:tcPr>
            <w:tcW w:w="1757" w:type="dxa"/>
          </w:tcPr>
          <w:p w:rsidR="002C551E" w:rsidRDefault="002C551E">
            <w:pPr>
              <w:pStyle w:val="ConsPlusNormal"/>
            </w:pPr>
            <w:r>
              <w:lastRenderedPageBreak/>
              <w:t>0,94</w:t>
            </w:r>
          </w:p>
        </w:tc>
      </w:tr>
      <w:tr w:rsidR="002C551E">
        <w:tc>
          <w:tcPr>
            <w:tcW w:w="454" w:type="dxa"/>
          </w:tcPr>
          <w:p w:rsidR="002C551E" w:rsidRDefault="002C551E">
            <w:pPr>
              <w:pStyle w:val="ConsPlusNormal"/>
            </w:pPr>
            <w:r>
              <w:t>3</w:t>
            </w:r>
          </w:p>
        </w:tc>
        <w:tc>
          <w:tcPr>
            <w:tcW w:w="1757" w:type="dxa"/>
          </w:tcPr>
          <w:p w:rsidR="002C551E" w:rsidRDefault="002C551E">
            <w:pPr>
              <w:pStyle w:val="ConsPlusNormal"/>
            </w:pPr>
            <w:r>
              <w:t>III</w:t>
            </w:r>
          </w:p>
        </w:tc>
        <w:tc>
          <w:tcPr>
            <w:tcW w:w="1924" w:type="dxa"/>
          </w:tcPr>
          <w:p w:rsidR="002C551E" w:rsidRDefault="002C551E">
            <w:pPr>
              <w:pStyle w:val="ConsPlusNormal"/>
            </w:pPr>
            <w:r>
              <w:t>городской округ Ханты-Мансийск</w:t>
            </w:r>
          </w:p>
        </w:tc>
        <w:tc>
          <w:tcPr>
            <w:tcW w:w="2948" w:type="dxa"/>
          </w:tcPr>
          <w:p w:rsidR="002C551E" w:rsidRDefault="002C551E">
            <w:pPr>
              <w:pStyle w:val="ConsPlusNormal"/>
            </w:pPr>
            <w:r>
              <w:t>городской округ Ханты-Мансийск; с.п. Горноправдинск, Цингалы, Кедровый, Красноленинский, Луговской, Согом, Нялинское, Кышик, Селиярово, Сибирский, Выкатной, Шапша</w:t>
            </w:r>
          </w:p>
        </w:tc>
        <w:tc>
          <w:tcPr>
            <w:tcW w:w="1757" w:type="dxa"/>
          </w:tcPr>
          <w:p w:rsidR="002C551E" w:rsidRDefault="002C551E">
            <w:pPr>
              <w:pStyle w:val="ConsPlusNormal"/>
            </w:pPr>
            <w:r>
              <w:t>1</w:t>
            </w:r>
          </w:p>
        </w:tc>
      </w:tr>
      <w:tr w:rsidR="002C551E">
        <w:tc>
          <w:tcPr>
            <w:tcW w:w="454" w:type="dxa"/>
          </w:tcPr>
          <w:p w:rsidR="002C551E" w:rsidRDefault="002C551E">
            <w:pPr>
              <w:pStyle w:val="ConsPlusNormal"/>
            </w:pPr>
            <w:r>
              <w:t>4</w:t>
            </w:r>
          </w:p>
        </w:tc>
        <w:tc>
          <w:tcPr>
            <w:tcW w:w="1757" w:type="dxa"/>
          </w:tcPr>
          <w:p w:rsidR="002C551E" w:rsidRDefault="002C551E">
            <w:pPr>
              <w:pStyle w:val="ConsPlusNormal"/>
            </w:pPr>
            <w:r>
              <w:t>IV</w:t>
            </w:r>
          </w:p>
        </w:tc>
        <w:tc>
          <w:tcPr>
            <w:tcW w:w="1924" w:type="dxa"/>
          </w:tcPr>
          <w:p w:rsidR="002C551E" w:rsidRDefault="002C551E">
            <w:pPr>
              <w:pStyle w:val="ConsPlusNormal"/>
            </w:pPr>
            <w:r>
              <w:t>г. Урай</w:t>
            </w:r>
          </w:p>
        </w:tc>
        <w:tc>
          <w:tcPr>
            <w:tcW w:w="2948" w:type="dxa"/>
          </w:tcPr>
          <w:p w:rsidR="002C551E" w:rsidRDefault="002C551E">
            <w:pPr>
              <w:pStyle w:val="ConsPlusNormal"/>
            </w:pPr>
            <w:r>
              <w:t>городские округа: Нягань, Урай, Югорск; г.п. Зеленоборск, Талинка, Таежный, Агириш, Коммунистический, Пионерский, Советский, Малиновский, Кондинское, Куминский, Луговой, Междуреченский, Мортка; с.п. Леуши, Мулымья, Шугур, Болчары, Половинка, Алябьевский, Каменное, Унъюган</w:t>
            </w:r>
          </w:p>
        </w:tc>
        <w:tc>
          <w:tcPr>
            <w:tcW w:w="1757" w:type="dxa"/>
          </w:tcPr>
          <w:p w:rsidR="002C551E" w:rsidRDefault="002C551E">
            <w:pPr>
              <w:pStyle w:val="ConsPlusNormal"/>
            </w:pPr>
            <w:r>
              <w:t>1,034</w:t>
            </w:r>
          </w:p>
        </w:tc>
      </w:tr>
      <w:tr w:rsidR="002C551E">
        <w:tc>
          <w:tcPr>
            <w:tcW w:w="454" w:type="dxa"/>
          </w:tcPr>
          <w:p w:rsidR="002C551E" w:rsidRDefault="002C551E">
            <w:pPr>
              <w:pStyle w:val="ConsPlusNormal"/>
            </w:pPr>
            <w:r>
              <w:t>5</w:t>
            </w:r>
          </w:p>
        </w:tc>
        <w:tc>
          <w:tcPr>
            <w:tcW w:w="1757" w:type="dxa"/>
          </w:tcPr>
          <w:p w:rsidR="002C551E" w:rsidRDefault="002C551E">
            <w:pPr>
              <w:pStyle w:val="ConsPlusNormal"/>
            </w:pPr>
            <w:r>
              <w:t>V</w:t>
            </w:r>
          </w:p>
        </w:tc>
        <w:tc>
          <w:tcPr>
            <w:tcW w:w="1924" w:type="dxa"/>
          </w:tcPr>
          <w:p w:rsidR="002C551E" w:rsidRDefault="002C551E">
            <w:pPr>
              <w:pStyle w:val="ConsPlusNormal"/>
            </w:pPr>
            <w:r>
              <w:t>городской округ Белоярский</w:t>
            </w:r>
          </w:p>
        </w:tc>
        <w:tc>
          <w:tcPr>
            <w:tcW w:w="2948" w:type="dxa"/>
          </w:tcPr>
          <w:p w:rsidR="002C551E" w:rsidRDefault="002C551E">
            <w:pPr>
              <w:pStyle w:val="ConsPlusNormal"/>
            </w:pPr>
            <w:r>
              <w:t>г.п. Белоярский, Березово, Игрим, Октябрьское, Андра, Приобье;</w:t>
            </w:r>
          </w:p>
          <w:p w:rsidR="002C551E" w:rsidRDefault="002C551E">
            <w:pPr>
              <w:pStyle w:val="ConsPlusNormal"/>
            </w:pPr>
            <w:r>
              <w:t>с.п. Верхнеказымский, Казым, Лыхма, Полноват, Сорум, Сосновка, Саранпауль, Приполярный, Светлый, Хулимсунт, Карымкары, Малый Атлым, Перегребное, Сергино, Шеркалы</w:t>
            </w:r>
          </w:p>
        </w:tc>
        <w:tc>
          <w:tcPr>
            <w:tcW w:w="1757" w:type="dxa"/>
          </w:tcPr>
          <w:p w:rsidR="002C551E" w:rsidRDefault="002C551E">
            <w:pPr>
              <w:pStyle w:val="ConsPlusNormal"/>
            </w:pPr>
            <w:r>
              <w:t>0,998</w:t>
            </w:r>
          </w:p>
        </w:tc>
      </w:tr>
    </w:tbl>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229" w:name="P4014"/>
      <w:bookmarkEnd w:id="229"/>
      <w:r>
        <w:t>&lt;*&gt; Зоны сосредоточенного строительства</w:t>
      </w:r>
    </w:p>
    <w:p w:rsidR="002C551E" w:rsidRDefault="002C551E">
      <w:pPr>
        <w:pStyle w:val="ConsPlusNormal"/>
        <w:ind w:firstLine="540"/>
        <w:jc w:val="both"/>
      </w:pPr>
    </w:p>
    <w:p w:rsidR="002C551E" w:rsidRDefault="002C551E">
      <w:pPr>
        <w:pStyle w:val="ConsPlusNormal"/>
        <w:ind w:firstLine="540"/>
        <w:jc w:val="both"/>
      </w:pPr>
      <w:r>
        <w:t xml:space="preserve">Значения стоимости строительства 1 места объектов спорта, указанные в </w:t>
      </w:r>
      <w:hyperlink w:anchor="P3894">
        <w:r>
          <w:rPr>
            <w:color w:val="0000FF"/>
          </w:rPr>
          <w:t>таблице 4.1</w:t>
        </w:r>
      </w:hyperlink>
      <w:r>
        <w:t>, соответствуют значениям для 3-й зоны сосредоточенного строительства (</w:t>
      </w:r>
      <w:hyperlink w:anchor="P3894">
        <w:r>
          <w:rPr>
            <w:color w:val="0000FF"/>
          </w:rPr>
          <w:t>таблицы 4.1</w:t>
        </w:r>
      </w:hyperlink>
      <w:r>
        <w:t xml:space="preserve"> - </w:t>
      </w:r>
      <w:hyperlink w:anchor="P3961">
        <w:r>
          <w:rPr>
            <w:color w:val="0000FF"/>
          </w:rPr>
          <w:t>4.5</w:t>
        </w:r>
      </w:hyperlink>
      <w:r>
        <w:t>).</w:t>
      </w:r>
    </w:p>
    <w:p w:rsidR="002C551E" w:rsidRDefault="002C551E">
      <w:pPr>
        <w:pStyle w:val="ConsPlusNormal"/>
        <w:spacing w:before="220"/>
        <w:ind w:firstLine="540"/>
        <w:jc w:val="both"/>
      </w:pPr>
      <w:r>
        <w:lastRenderedPageBreak/>
        <w:t xml:space="preserve">Расчет стоимости 1 места объектов спорта, мощность которых не предусмотрена </w:t>
      </w:r>
      <w:hyperlink w:anchor="P3894">
        <w:r>
          <w:rPr>
            <w:color w:val="0000FF"/>
          </w:rPr>
          <w:t>таблицами 4.1</w:t>
        </w:r>
      </w:hyperlink>
      <w:r>
        <w:t xml:space="preserve"> - </w:t>
      </w:r>
      <w:hyperlink w:anchor="P3961">
        <w:r>
          <w:rPr>
            <w:color w:val="0000FF"/>
          </w:rPr>
          <w:t>4.5</w:t>
        </w:r>
      </w:hyperlink>
      <w:r>
        <w:t>, производится методом линейной интерполяции по следующей формуле:</w:t>
      </w:r>
    </w:p>
    <w:p w:rsidR="002C551E" w:rsidRDefault="002C551E">
      <w:pPr>
        <w:pStyle w:val="ConsPlusNormal"/>
        <w:spacing w:before="220"/>
        <w:ind w:firstLine="540"/>
        <w:jc w:val="both"/>
      </w:pPr>
      <w:r>
        <w:t>Y = Y</w:t>
      </w:r>
      <w:r>
        <w:rPr>
          <w:vertAlign w:val="subscript"/>
        </w:rPr>
        <w:t>2</w:t>
      </w:r>
      <w:r>
        <w:t xml:space="preserve"> - (X</w:t>
      </w:r>
      <w:r>
        <w:rPr>
          <w:vertAlign w:val="subscript"/>
        </w:rPr>
        <w:t>2</w:t>
      </w:r>
      <w:r>
        <w:t xml:space="preserve"> - X) x (Y</w:t>
      </w:r>
      <w:r>
        <w:rPr>
          <w:vertAlign w:val="subscript"/>
        </w:rPr>
        <w:t>2</w:t>
      </w:r>
      <w:r>
        <w:t xml:space="preserve"> - Y</w:t>
      </w:r>
      <w:r>
        <w:rPr>
          <w:vertAlign w:val="subscript"/>
        </w:rPr>
        <w:t>1</w:t>
      </w:r>
      <w:r>
        <w:t>) / (X</w:t>
      </w:r>
      <w:r>
        <w:rPr>
          <w:vertAlign w:val="subscript"/>
        </w:rPr>
        <w:t>2</w:t>
      </w:r>
      <w:r>
        <w:t xml:space="preserve"> - X</w:t>
      </w:r>
      <w:r>
        <w:rPr>
          <w:vertAlign w:val="subscript"/>
        </w:rPr>
        <w:t>1</w:t>
      </w:r>
      <w:r>
        <w:t>), где:</w:t>
      </w:r>
    </w:p>
    <w:p w:rsidR="002C551E" w:rsidRDefault="002C551E">
      <w:pPr>
        <w:pStyle w:val="ConsPlusNormal"/>
        <w:spacing w:before="220"/>
        <w:ind w:firstLine="540"/>
        <w:jc w:val="both"/>
      </w:pPr>
      <w:r>
        <w:t>Y - стоимость 1 места;</w:t>
      </w:r>
    </w:p>
    <w:p w:rsidR="002C551E" w:rsidRDefault="002C551E">
      <w:pPr>
        <w:pStyle w:val="ConsPlusNormal"/>
        <w:spacing w:before="220"/>
        <w:ind w:firstLine="540"/>
        <w:jc w:val="both"/>
      </w:pPr>
      <w:r>
        <w:t>Y</w:t>
      </w:r>
      <w:r>
        <w:rPr>
          <w:vertAlign w:val="subscript"/>
        </w:rPr>
        <w:t>1</w:t>
      </w:r>
      <w:r>
        <w:t>, Y</w:t>
      </w:r>
      <w:r>
        <w:rPr>
          <w:vertAlign w:val="subscript"/>
        </w:rPr>
        <w:t>2</w:t>
      </w:r>
      <w:r>
        <w:t xml:space="preserve"> - параметр для пограничных показателей стоимости места из </w:t>
      </w:r>
      <w:hyperlink w:anchor="P3894">
        <w:r>
          <w:rPr>
            <w:color w:val="0000FF"/>
          </w:rPr>
          <w:t>таблиц 4.1</w:t>
        </w:r>
      </w:hyperlink>
      <w:r>
        <w:t xml:space="preserve"> - </w:t>
      </w:r>
      <w:hyperlink w:anchor="P3961">
        <w:r>
          <w:rPr>
            <w:color w:val="0000FF"/>
          </w:rPr>
          <w:t>4.5</w:t>
        </w:r>
      </w:hyperlink>
      <w:r>
        <w:t>;</w:t>
      </w:r>
    </w:p>
    <w:p w:rsidR="002C551E" w:rsidRDefault="002C551E">
      <w:pPr>
        <w:pStyle w:val="ConsPlusNormal"/>
        <w:spacing w:before="220"/>
        <w:ind w:firstLine="540"/>
        <w:jc w:val="both"/>
      </w:pPr>
      <w:r>
        <w:t>X - параметр определяемого показателя мощности объекта;</w:t>
      </w:r>
    </w:p>
    <w:p w:rsidR="002C551E" w:rsidRDefault="002C551E">
      <w:pPr>
        <w:pStyle w:val="ConsPlusNormal"/>
        <w:spacing w:before="220"/>
        <w:ind w:firstLine="540"/>
        <w:jc w:val="both"/>
      </w:pPr>
      <w:r>
        <w:t>X</w:t>
      </w:r>
      <w:r>
        <w:rPr>
          <w:vertAlign w:val="subscript"/>
        </w:rPr>
        <w:t>1</w:t>
      </w:r>
      <w:r>
        <w:t>, X</w:t>
      </w:r>
      <w:r>
        <w:rPr>
          <w:vertAlign w:val="subscript"/>
        </w:rPr>
        <w:t>2</w:t>
      </w:r>
      <w:r>
        <w:t xml:space="preserve"> - параметр для пограничных показателей мощности объекта из </w:t>
      </w:r>
      <w:hyperlink w:anchor="P3894">
        <w:r>
          <w:rPr>
            <w:color w:val="0000FF"/>
          </w:rPr>
          <w:t>таблиц 4.1</w:t>
        </w:r>
      </w:hyperlink>
      <w:r>
        <w:t xml:space="preserve"> - </w:t>
      </w:r>
      <w:hyperlink w:anchor="P3961">
        <w:r>
          <w:rPr>
            <w:color w:val="0000FF"/>
          </w:rPr>
          <w:t>4.5</w:t>
        </w:r>
      </w:hyperlink>
      <w:r>
        <w:t>.</w:t>
      </w:r>
    </w:p>
    <w:p w:rsidR="002C551E" w:rsidRDefault="002C551E">
      <w:pPr>
        <w:pStyle w:val="ConsPlusNormal"/>
        <w:jc w:val="right"/>
      </w:pPr>
    </w:p>
    <w:p w:rsidR="002C551E" w:rsidRDefault="002C551E">
      <w:pPr>
        <w:pStyle w:val="ConsPlusNormal"/>
        <w:jc w:val="right"/>
        <w:outlineLvl w:val="1"/>
      </w:pPr>
      <w:r>
        <w:t>Таблица 5</w:t>
      </w:r>
    </w:p>
    <w:p w:rsidR="002C551E" w:rsidRDefault="002C551E">
      <w:pPr>
        <w:pStyle w:val="ConsPlusNormal"/>
        <w:jc w:val="right"/>
      </w:pPr>
    </w:p>
    <w:p w:rsidR="002C551E" w:rsidRDefault="002C551E">
      <w:pPr>
        <w:pStyle w:val="ConsPlusTitle"/>
        <w:jc w:val="center"/>
      </w:pPr>
      <w:bookmarkStart w:id="230" w:name="P4026"/>
      <w:bookmarkEnd w:id="230"/>
      <w:r>
        <w:t>Коэффициенты для расчета расходных и условных обязательств</w:t>
      </w:r>
    </w:p>
    <w:p w:rsidR="002C551E" w:rsidRDefault="002C551E">
      <w:pPr>
        <w:pStyle w:val="ConsPlusTitle"/>
        <w:jc w:val="center"/>
      </w:pPr>
      <w:r>
        <w:t>по годам действия концессионного соглашения</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154"/>
        <w:gridCol w:w="340"/>
        <w:gridCol w:w="340"/>
        <w:gridCol w:w="340"/>
        <w:gridCol w:w="340"/>
        <w:gridCol w:w="340"/>
        <w:gridCol w:w="340"/>
        <w:gridCol w:w="340"/>
        <w:gridCol w:w="340"/>
        <w:gridCol w:w="340"/>
        <w:gridCol w:w="364"/>
        <w:gridCol w:w="364"/>
        <w:gridCol w:w="364"/>
        <w:gridCol w:w="364"/>
      </w:tblGrid>
      <w:tr w:rsidR="002C551E">
        <w:tc>
          <w:tcPr>
            <w:tcW w:w="4875" w:type="dxa"/>
            <w:gridSpan w:val="3"/>
          </w:tcPr>
          <w:p w:rsidR="002C551E" w:rsidRDefault="002C551E">
            <w:pPr>
              <w:pStyle w:val="ConsPlusNormal"/>
            </w:pPr>
            <w:r>
              <w:t>Размер капитальных затрат, млн рублей</w:t>
            </w:r>
          </w:p>
        </w:tc>
        <w:tc>
          <w:tcPr>
            <w:tcW w:w="4176" w:type="dxa"/>
            <w:gridSpan w:val="12"/>
          </w:tcPr>
          <w:p w:rsidR="002C551E" w:rsidRDefault="002C551E">
            <w:pPr>
              <w:pStyle w:val="ConsPlusNormal"/>
            </w:pPr>
            <w:r>
              <w:t>рассчитанный в соответствии с НЦС</w:t>
            </w:r>
          </w:p>
        </w:tc>
      </w:tr>
      <w:tr w:rsidR="002C551E">
        <w:tc>
          <w:tcPr>
            <w:tcW w:w="4875" w:type="dxa"/>
            <w:gridSpan w:val="3"/>
          </w:tcPr>
          <w:p w:rsidR="002C551E" w:rsidRDefault="002C551E">
            <w:pPr>
              <w:pStyle w:val="ConsPlusNormal"/>
            </w:pPr>
            <w:r>
              <w:t>Срок проектирования, мес.</w:t>
            </w:r>
          </w:p>
        </w:tc>
        <w:tc>
          <w:tcPr>
            <w:tcW w:w="4176" w:type="dxa"/>
            <w:gridSpan w:val="12"/>
          </w:tcPr>
          <w:p w:rsidR="002C551E" w:rsidRDefault="002C551E">
            <w:pPr>
              <w:pStyle w:val="ConsPlusNormal"/>
            </w:pPr>
            <w:r>
              <w:t xml:space="preserve">не более 9 </w:t>
            </w:r>
            <w:hyperlink w:anchor="P4068">
              <w:r>
                <w:rPr>
                  <w:color w:val="0000FF"/>
                </w:rPr>
                <w:t>&lt;*&gt;</w:t>
              </w:r>
            </w:hyperlink>
          </w:p>
        </w:tc>
      </w:tr>
      <w:tr w:rsidR="002C551E">
        <w:tc>
          <w:tcPr>
            <w:tcW w:w="4875" w:type="dxa"/>
            <w:gridSpan w:val="3"/>
          </w:tcPr>
          <w:p w:rsidR="002C551E" w:rsidRDefault="002C551E">
            <w:pPr>
              <w:pStyle w:val="ConsPlusNormal"/>
            </w:pPr>
            <w:r>
              <w:t>Срок строительства, мес.</w:t>
            </w:r>
          </w:p>
        </w:tc>
        <w:tc>
          <w:tcPr>
            <w:tcW w:w="4176" w:type="dxa"/>
            <w:gridSpan w:val="12"/>
          </w:tcPr>
          <w:p w:rsidR="002C551E" w:rsidRDefault="002C551E">
            <w:pPr>
              <w:pStyle w:val="ConsPlusNormal"/>
            </w:pPr>
            <w:r>
              <w:t xml:space="preserve">не более 15 </w:t>
            </w:r>
            <w:hyperlink w:anchor="P4068">
              <w:r>
                <w:rPr>
                  <w:color w:val="0000FF"/>
                </w:rPr>
                <w:t>&lt;*&gt;</w:t>
              </w:r>
            </w:hyperlink>
          </w:p>
        </w:tc>
      </w:tr>
      <w:tr w:rsidR="002C551E">
        <w:tc>
          <w:tcPr>
            <w:tcW w:w="4875" w:type="dxa"/>
            <w:gridSpan w:val="3"/>
          </w:tcPr>
          <w:p w:rsidR="002C551E" w:rsidRDefault="002C551E">
            <w:pPr>
              <w:pStyle w:val="ConsPlusNormal"/>
            </w:pPr>
            <w:r>
              <w:t>Срок эксплуатации, мес.</w:t>
            </w:r>
          </w:p>
        </w:tc>
        <w:tc>
          <w:tcPr>
            <w:tcW w:w="4176" w:type="dxa"/>
            <w:gridSpan w:val="12"/>
          </w:tcPr>
          <w:p w:rsidR="002C551E" w:rsidRDefault="002C551E">
            <w:pPr>
              <w:pStyle w:val="ConsPlusNormal"/>
            </w:pPr>
            <w:r>
              <w:t xml:space="preserve">не менее 132 </w:t>
            </w:r>
            <w:hyperlink w:anchor="P4068">
              <w:r>
                <w:rPr>
                  <w:color w:val="0000FF"/>
                </w:rPr>
                <w:t>&lt;*&gt;</w:t>
              </w:r>
            </w:hyperlink>
          </w:p>
        </w:tc>
      </w:tr>
      <w:tr w:rsidR="002C551E">
        <w:tc>
          <w:tcPr>
            <w:tcW w:w="2381" w:type="dxa"/>
          </w:tcPr>
          <w:p w:rsidR="002C551E" w:rsidRDefault="002C551E">
            <w:pPr>
              <w:pStyle w:val="ConsPlusNormal"/>
            </w:pPr>
            <w:r>
              <w:t>Наименование субсидии</w:t>
            </w:r>
          </w:p>
        </w:tc>
        <w:tc>
          <w:tcPr>
            <w:tcW w:w="2154" w:type="dxa"/>
          </w:tcPr>
          <w:p w:rsidR="002C551E" w:rsidRDefault="002C551E">
            <w:pPr>
              <w:pStyle w:val="ConsPlusNormal"/>
            </w:pPr>
            <w:r>
              <w:t>Коэф-ты, не более (условное обозначение капитального гранта)</w:t>
            </w:r>
          </w:p>
        </w:tc>
        <w:tc>
          <w:tcPr>
            <w:tcW w:w="340" w:type="dxa"/>
          </w:tcPr>
          <w:p w:rsidR="002C551E" w:rsidRDefault="002C551E">
            <w:pPr>
              <w:pStyle w:val="ConsPlusNormal"/>
            </w:pPr>
            <w:r>
              <w:t>1</w:t>
            </w:r>
          </w:p>
        </w:tc>
        <w:tc>
          <w:tcPr>
            <w:tcW w:w="340" w:type="dxa"/>
          </w:tcPr>
          <w:p w:rsidR="002C551E" w:rsidRDefault="002C551E">
            <w:pPr>
              <w:pStyle w:val="ConsPlusNormal"/>
            </w:pPr>
            <w:r>
              <w:t>2</w:t>
            </w:r>
          </w:p>
        </w:tc>
        <w:tc>
          <w:tcPr>
            <w:tcW w:w="340" w:type="dxa"/>
          </w:tcPr>
          <w:p w:rsidR="002C551E" w:rsidRDefault="002C551E">
            <w:pPr>
              <w:pStyle w:val="ConsPlusNormal"/>
            </w:pPr>
            <w:r>
              <w:t>3</w:t>
            </w:r>
          </w:p>
        </w:tc>
        <w:tc>
          <w:tcPr>
            <w:tcW w:w="340" w:type="dxa"/>
          </w:tcPr>
          <w:p w:rsidR="002C551E" w:rsidRDefault="002C551E">
            <w:pPr>
              <w:pStyle w:val="ConsPlusNormal"/>
            </w:pPr>
            <w:r>
              <w:t>4</w:t>
            </w:r>
          </w:p>
        </w:tc>
        <w:tc>
          <w:tcPr>
            <w:tcW w:w="340" w:type="dxa"/>
          </w:tcPr>
          <w:p w:rsidR="002C551E" w:rsidRDefault="002C551E">
            <w:pPr>
              <w:pStyle w:val="ConsPlusNormal"/>
            </w:pPr>
            <w:r>
              <w:t>5</w:t>
            </w:r>
          </w:p>
        </w:tc>
        <w:tc>
          <w:tcPr>
            <w:tcW w:w="340" w:type="dxa"/>
          </w:tcPr>
          <w:p w:rsidR="002C551E" w:rsidRDefault="002C551E">
            <w:pPr>
              <w:pStyle w:val="ConsPlusNormal"/>
            </w:pPr>
            <w:r>
              <w:t>6</w:t>
            </w:r>
          </w:p>
        </w:tc>
        <w:tc>
          <w:tcPr>
            <w:tcW w:w="340" w:type="dxa"/>
          </w:tcPr>
          <w:p w:rsidR="002C551E" w:rsidRDefault="002C551E">
            <w:pPr>
              <w:pStyle w:val="ConsPlusNormal"/>
            </w:pPr>
            <w:r>
              <w:t>7</w:t>
            </w:r>
          </w:p>
        </w:tc>
        <w:tc>
          <w:tcPr>
            <w:tcW w:w="340" w:type="dxa"/>
          </w:tcPr>
          <w:p w:rsidR="002C551E" w:rsidRDefault="002C551E">
            <w:pPr>
              <w:pStyle w:val="ConsPlusNormal"/>
            </w:pPr>
            <w:r>
              <w:t>8</w:t>
            </w:r>
          </w:p>
        </w:tc>
        <w:tc>
          <w:tcPr>
            <w:tcW w:w="340" w:type="dxa"/>
          </w:tcPr>
          <w:p w:rsidR="002C551E" w:rsidRDefault="002C551E">
            <w:pPr>
              <w:pStyle w:val="ConsPlusNormal"/>
            </w:pPr>
            <w:r>
              <w:t>9</w:t>
            </w:r>
          </w:p>
        </w:tc>
        <w:tc>
          <w:tcPr>
            <w:tcW w:w="364" w:type="dxa"/>
          </w:tcPr>
          <w:p w:rsidR="002C551E" w:rsidRDefault="002C551E">
            <w:pPr>
              <w:pStyle w:val="ConsPlusNormal"/>
            </w:pPr>
            <w:r>
              <w:t>10</w:t>
            </w:r>
          </w:p>
        </w:tc>
        <w:tc>
          <w:tcPr>
            <w:tcW w:w="364" w:type="dxa"/>
          </w:tcPr>
          <w:p w:rsidR="002C551E" w:rsidRDefault="002C551E">
            <w:pPr>
              <w:pStyle w:val="ConsPlusNormal"/>
            </w:pPr>
            <w:r>
              <w:t>11</w:t>
            </w:r>
          </w:p>
        </w:tc>
        <w:tc>
          <w:tcPr>
            <w:tcW w:w="364" w:type="dxa"/>
          </w:tcPr>
          <w:p w:rsidR="002C551E" w:rsidRDefault="002C551E">
            <w:pPr>
              <w:pStyle w:val="ConsPlusNormal"/>
            </w:pPr>
            <w:r>
              <w:t>12</w:t>
            </w:r>
          </w:p>
        </w:tc>
        <w:tc>
          <w:tcPr>
            <w:tcW w:w="364" w:type="dxa"/>
          </w:tcPr>
          <w:p w:rsidR="002C551E" w:rsidRDefault="002C551E">
            <w:pPr>
              <w:pStyle w:val="ConsPlusNormal"/>
            </w:pPr>
            <w:r>
              <w:t>13</w:t>
            </w:r>
          </w:p>
        </w:tc>
      </w:tr>
      <w:tr w:rsidR="002C551E">
        <w:tc>
          <w:tcPr>
            <w:tcW w:w="2381" w:type="dxa"/>
          </w:tcPr>
          <w:p w:rsidR="002C551E" w:rsidRDefault="002C551E">
            <w:pPr>
              <w:pStyle w:val="ConsPlusNormal"/>
            </w:pPr>
            <w:r>
              <w:t xml:space="preserve">Капитальный грант, не более </w:t>
            </w:r>
            <w:hyperlink w:anchor="P4068">
              <w:r>
                <w:rPr>
                  <w:color w:val="0000FF"/>
                </w:rPr>
                <w:t>&lt;*&gt;</w:t>
              </w:r>
            </w:hyperlink>
          </w:p>
        </w:tc>
        <w:tc>
          <w:tcPr>
            <w:tcW w:w="2154" w:type="dxa"/>
          </w:tcPr>
          <w:p w:rsidR="002C551E" w:rsidRDefault="002C551E">
            <w:pPr>
              <w:pStyle w:val="ConsPlusNormal"/>
            </w:pPr>
            <w:r>
              <w:t>0,6</w:t>
            </w:r>
          </w:p>
        </w:tc>
        <w:tc>
          <w:tcPr>
            <w:tcW w:w="340" w:type="dxa"/>
          </w:tcPr>
          <w:p w:rsidR="002C551E" w:rsidRDefault="002C551E">
            <w:pPr>
              <w:pStyle w:val="ConsPlusNormal"/>
            </w:pPr>
            <w:r>
              <w:t>-</w:t>
            </w:r>
          </w:p>
        </w:tc>
        <w:tc>
          <w:tcPr>
            <w:tcW w:w="680" w:type="dxa"/>
            <w:gridSpan w:val="2"/>
          </w:tcPr>
          <w:p w:rsidR="002C551E" w:rsidRDefault="002C551E">
            <w:pPr>
              <w:pStyle w:val="ConsPlusNormal"/>
            </w:pPr>
            <w:r>
              <w:t>0,6</w:t>
            </w:r>
          </w:p>
        </w:tc>
        <w:tc>
          <w:tcPr>
            <w:tcW w:w="340" w:type="dxa"/>
          </w:tcPr>
          <w:p w:rsidR="002C551E" w:rsidRDefault="002C551E">
            <w:pPr>
              <w:pStyle w:val="ConsPlusNormal"/>
            </w:pPr>
            <w:r>
              <w:t>-</w:t>
            </w:r>
          </w:p>
        </w:tc>
        <w:tc>
          <w:tcPr>
            <w:tcW w:w="340" w:type="dxa"/>
          </w:tcPr>
          <w:p w:rsidR="002C551E" w:rsidRDefault="002C551E">
            <w:pPr>
              <w:pStyle w:val="ConsPlusNormal"/>
            </w:pPr>
            <w:r>
              <w:t>-</w:t>
            </w:r>
          </w:p>
        </w:tc>
        <w:tc>
          <w:tcPr>
            <w:tcW w:w="340" w:type="dxa"/>
          </w:tcPr>
          <w:p w:rsidR="002C551E" w:rsidRDefault="002C551E">
            <w:pPr>
              <w:pStyle w:val="ConsPlusNormal"/>
            </w:pPr>
            <w:r>
              <w:t>-</w:t>
            </w:r>
          </w:p>
        </w:tc>
        <w:tc>
          <w:tcPr>
            <w:tcW w:w="340" w:type="dxa"/>
          </w:tcPr>
          <w:p w:rsidR="002C551E" w:rsidRDefault="002C551E">
            <w:pPr>
              <w:pStyle w:val="ConsPlusNormal"/>
            </w:pPr>
            <w:r>
              <w:t>-</w:t>
            </w:r>
          </w:p>
        </w:tc>
        <w:tc>
          <w:tcPr>
            <w:tcW w:w="340" w:type="dxa"/>
          </w:tcPr>
          <w:p w:rsidR="002C551E" w:rsidRDefault="002C551E">
            <w:pPr>
              <w:pStyle w:val="ConsPlusNormal"/>
            </w:pPr>
            <w:r>
              <w:t>-</w:t>
            </w:r>
          </w:p>
        </w:tc>
        <w:tc>
          <w:tcPr>
            <w:tcW w:w="340" w:type="dxa"/>
          </w:tcPr>
          <w:p w:rsidR="002C551E" w:rsidRDefault="002C551E">
            <w:pPr>
              <w:pStyle w:val="ConsPlusNormal"/>
            </w:pPr>
            <w:r>
              <w:t>-</w:t>
            </w:r>
          </w:p>
        </w:tc>
        <w:tc>
          <w:tcPr>
            <w:tcW w:w="364" w:type="dxa"/>
          </w:tcPr>
          <w:p w:rsidR="002C551E" w:rsidRDefault="002C551E">
            <w:pPr>
              <w:pStyle w:val="ConsPlusNormal"/>
            </w:pPr>
            <w:r>
              <w:t>-</w:t>
            </w:r>
          </w:p>
        </w:tc>
        <w:tc>
          <w:tcPr>
            <w:tcW w:w="364" w:type="dxa"/>
          </w:tcPr>
          <w:p w:rsidR="002C551E" w:rsidRDefault="002C551E">
            <w:pPr>
              <w:pStyle w:val="ConsPlusNormal"/>
            </w:pPr>
            <w:r>
              <w:t>-</w:t>
            </w:r>
          </w:p>
        </w:tc>
        <w:tc>
          <w:tcPr>
            <w:tcW w:w="364" w:type="dxa"/>
          </w:tcPr>
          <w:p w:rsidR="002C551E" w:rsidRDefault="002C551E">
            <w:pPr>
              <w:pStyle w:val="ConsPlusNormal"/>
            </w:pPr>
            <w:r>
              <w:t>-</w:t>
            </w:r>
          </w:p>
        </w:tc>
        <w:tc>
          <w:tcPr>
            <w:tcW w:w="364" w:type="dxa"/>
          </w:tcPr>
          <w:p w:rsidR="002C551E" w:rsidRDefault="002C551E">
            <w:pPr>
              <w:pStyle w:val="ConsPlusNormal"/>
            </w:pPr>
            <w:r>
              <w:t>-</w:t>
            </w:r>
          </w:p>
        </w:tc>
      </w:tr>
    </w:tbl>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231" w:name="P4068"/>
      <w:bookmarkEnd w:id="231"/>
      <w:r>
        <w:t>&lt;*&gt; В случае, если срок проектирования и (или) срок строительства (реконструкции) объекта отличаются (не более чем на 3 месяца), то применяются пропорционально пересчитанные коэффициенты с изменением общего срока соглашения при сохранении итоговых сумм коэффициентов по каждой субсидии и сохранении срока эксплуатации.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26</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32" w:name="P4080"/>
      <w:bookmarkEnd w:id="232"/>
      <w:r>
        <w:t>ПОРЯДОК</w:t>
      </w:r>
    </w:p>
    <w:p w:rsidR="002C551E" w:rsidRDefault="002C551E">
      <w:pPr>
        <w:pStyle w:val="ConsPlusTitle"/>
        <w:jc w:val="center"/>
      </w:pPr>
      <w:r>
        <w:t>ПРЕДОСТАВЛЕНИЯ СУБСИДИИ НА РЕАЛИЗАЦИЮ ПОЛНОМОЧИЙ В СФЕРЕ</w:t>
      </w:r>
    </w:p>
    <w:p w:rsidR="002C551E" w:rsidRDefault="002C551E">
      <w:pPr>
        <w:pStyle w:val="ConsPlusTitle"/>
        <w:jc w:val="center"/>
      </w:pPr>
      <w:r>
        <w:t>ЖИЛИЩНО-КОММУНАЛЬНОГО КОМПЛЕКСА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026">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05.04.2024 </w:t>
            </w:r>
            <w:hyperlink r:id="rId1027">
              <w:r>
                <w:rPr>
                  <w:color w:val="0000FF"/>
                </w:rPr>
                <w:t>N 129-п</w:t>
              </w:r>
            </w:hyperlink>
            <w:r>
              <w:rPr>
                <w:color w:val="392C69"/>
              </w:rPr>
              <w:t>,</w:t>
            </w:r>
          </w:p>
          <w:p w:rsidR="002C551E" w:rsidRDefault="002C551E">
            <w:pPr>
              <w:pStyle w:val="ConsPlusNormal"/>
              <w:jc w:val="center"/>
            </w:pPr>
            <w:r>
              <w:rPr>
                <w:color w:val="392C69"/>
              </w:rPr>
              <w:t xml:space="preserve">от 15.11.2024 </w:t>
            </w:r>
            <w:hyperlink r:id="rId1028">
              <w:r>
                <w:rPr>
                  <w:color w:val="0000FF"/>
                </w:rPr>
                <w:t>N 422-п</w:t>
              </w:r>
            </w:hyperlink>
            <w:r>
              <w:rPr>
                <w:color w:val="392C69"/>
              </w:rPr>
              <w:t xml:space="preserve">, от 12.07.2025 </w:t>
            </w:r>
            <w:hyperlink r:id="rId1029">
              <w:r>
                <w:rPr>
                  <w:color w:val="0000FF"/>
                </w:rPr>
                <w:t>N 245-п</w:t>
              </w:r>
            </w:hyperlink>
            <w:r>
              <w:rPr>
                <w:color w:val="392C69"/>
              </w:rPr>
              <w:t xml:space="preserve">, от 20.10.2025 </w:t>
            </w:r>
            <w:hyperlink r:id="rId1030">
              <w:r>
                <w:rPr>
                  <w:color w:val="0000FF"/>
                </w:rPr>
                <w:t>N 413-п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(городским округам и муниципальным районам) на реализацию полномочий в сфере жилищно-коммунального комплекса, установленных законодательством Российской Федерации, автономного округа и программами муниципальных образований автономного округа (далее - субсидия).</w:t>
      </w:r>
    </w:p>
    <w:p w:rsidR="002C551E" w:rsidRDefault="002C551E">
      <w:pPr>
        <w:pStyle w:val="ConsPlusNormal"/>
        <w:spacing w:before="220"/>
        <w:ind w:firstLine="540"/>
        <w:jc w:val="both"/>
      </w:pPr>
      <w:r>
        <w:t xml:space="preserve">2. Субсидию предоставляет Департамент жилищно-коммунального комплекса и энергетики автономного округа (далее - Департамент) в целях софинансирования расходных обязательств муниципальных образований автономного округа для повышения надежности и качества предоставления жилищно-коммунальных услуг, обеспечения бесперебойной работы систем теплоснабжения, водоснабжения и водоотведения в муниципальных образованиях автономного округа, а также улучшения финансового состояния организаций коммунального комплекса, осуществляющих регулируемую деятельность в сфере теплоснабжения, водоснабжения, водоотведения, по </w:t>
      </w:r>
      <w:hyperlink r:id="rId1031">
        <w:r>
          <w:rPr>
            <w:color w:val="0000FF"/>
          </w:rPr>
          <w:t>комплексу</w:t>
        </w:r>
      </w:hyperlink>
      <w:r>
        <w:t xml:space="preserve"> процессных мероприятий "Обеспечение надежности и качества предоставления коммунальных услуг" направления (подпрограммы) "Поддержка частных инвестиций в коммунальный комплекс, создание условий для обеспечения качественными коммунальными услугами"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мероприятие, государственная программа).</w:t>
      </w:r>
    </w:p>
    <w:p w:rsidR="002C551E" w:rsidRDefault="002C551E">
      <w:pPr>
        <w:pStyle w:val="ConsPlusNormal"/>
        <w:jc w:val="both"/>
      </w:pPr>
      <w:r>
        <w:t xml:space="preserve">(в ред. </w:t>
      </w:r>
      <w:hyperlink r:id="rId1032">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3. Поддержка мероприятий программ муниципальных образований автономного округа на реализацию полномочий в сфере жилищно-коммунального комплекса осуществляется в виде предоставления:</w:t>
      </w:r>
    </w:p>
    <w:p w:rsidR="002C551E" w:rsidRDefault="002C551E">
      <w:pPr>
        <w:pStyle w:val="ConsPlusNormal"/>
        <w:spacing w:before="220"/>
        <w:ind w:firstLine="540"/>
        <w:jc w:val="both"/>
      </w:pPr>
      <w:r>
        <w:t>субсидии на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p w:rsidR="002C551E" w:rsidRDefault="002C551E">
      <w:pPr>
        <w:pStyle w:val="ConsPlusNormal"/>
        <w:spacing w:before="220"/>
        <w:ind w:firstLine="540"/>
        <w:jc w:val="both"/>
      </w:pPr>
      <w:r>
        <w:t>субсидии на софинансирование части расходов, финансируемых за счет средств концедента, на создание и (или) реконструкцию (модернизацию) объекта концессионного соглашения;</w:t>
      </w:r>
    </w:p>
    <w:p w:rsidR="002C551E" w:rsidRDefault="002C551E">
      <w:pPr>
        <w:pStyle w:val="ConsPlusNormal"/>
        <w:spacing w:before="220"/>
        <w:ind w:firstLine="540"/>
        <w:jc w:val="both"/>
      </w:pPr>
      <w:r>
        <w:t>субсидии на возмещение части затрат на уплату процентов по привлекаемым заемным средствам, направленным на реализацию инвестиционных проектов в сфере жилищно-коммунального комплекса.</w:t>
      </w:r>
    </w:p>
    <w:p w:rsidR="002C551E" w:rsidRDefault="002C551E">
      <w:pPr>
        <w:pStyle w:val="ConsPlusNormal"/>
        <w:spacing w:before="220"/>
        <w:ind w:firstLine="540"/>
        <w:jc w:val="both"/>
      </w:pPr>
      <w:r>
        <w:t>Муниципальные образования автономного округа самостоятельно принимают решение о распределении субсидии по указанным мероприятиям своих программ и в течение 10 рабочих дней со дня принятия такого решения уведомляют Департамент о распределении лимитов, предусмотренных в установленном порядке на соответствующий финансовый год.</w:t>
      </w:r>
    </w:p>
    <w:p w:rsidR="002C551E" w:rsidRDefault="002C551E">
      <w:pPr>
        <w:pStyle w:val="ConsPlusNormal"/>
        <w:spacing w:before="220"/>
        <w:ind w:firstLine="540"/>
        <w:jc w:val="both"/>
      </w:pPr>
      <w:r>
        <w:t>4. В зависимости от уровня расчетной бюджетной обеспеченности муниципальные образования автономного округа делятся на 3 группы в соответствии с таблицей.</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center"/>
      </w:pPr>
    </w:p>
    <w:p w:rsidR="002C551E" w:rsidRDefault="002C551E">
      <w:pPr>
        <w:pStyle w:val="ConsPlusNormal"/>
        <w:jc w:val="center"/>
      </w:pPr>
      <w:r>
        <w:t xml:space="preserve">(в ред. </w:t>
      </w:r>
      <w:hyperlink r:id="rId1033">
        <w:r>
          <w:rPr>
            <w:color w:val="0000FF"/>
          </w:rPr>
          <w:t>постановления</w:t>
        </w:r>
      </w:hyperlink>
      <w:r>
        <w:t xml:space="preserve"> Правительства ХМАО - Югры</w:t>
      </w:r>
    </w:p>
    <w:p w:rsidR="002C551E" w:rsidRDefault="002C551E">
      <w:pPr>
        <w:pStyle w:val="ConsPlusNormal"/>
        <w:jc w:val="center"/>
      </w:pPr>
      <w:r>
        <w:t>от 12.07.2025 N 245-п)</w:t>
      </w:r>
    </w:p>
    <w:p w:rsidR="002C551E" w:rsidRDefault="002C551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2891"/>
        <w:gridCol w:w="2098"/>
        <w:gridCol w:w="2778"/>
      </w:tblGrid>
      <w:tr w:rsidR="002C551E">
        <w:tc>
          <w:tcPr>
            <w:tcW w:w="1304" w:type="dxa"/>
            <w:vMerge w:val="restart"/>
          </w:tcPr>
          <w:p w:rsidR="002C551E" w:rsidRDefault="002C551E">
            <w:pPr>
              <w:pStyle w:val="ConsPlusNormal"/>
              <w:jc w:val="center"/>
            </w:pPr>
            <w:r>
              <w:t>Группа</w:t>
            </w:r>
          </w:p>
        </w:tc>
        <w:tc>
          <w:tcPr>
            <w:tcW w:w="2891" w:type="dxa"/>
            <w:vMerge w:val="restart"/>
          </w:tcPr>
          <w:p w:rsidR="002C551E" w:rsidRDefault="002C551E">
            <w:pPr>
              <w:pStyle w:val="ConsPlusNormal"/>
              <w:jc w:val="center"/>
            </w:pPr>
            <w:r>
              <w:t>Уровень расчетной бюджетной обеспеченности</w:t>
            </w:r>
          </w:p>
        </w:tc>
        <w:tc>
          <w:tcPr>
            <w:tcW w:w="4876" w:type="dxa"/>
            <w:gridSpan w:val="2"/>
          </w:tcPr>
          <w:p w:rsidR="002C551E" w:rsidRDefault="002C551E">
            <w:pPr>
              <w:pStyle w:val="ConsPlusNormal"/>
              <w:jc w:val="center"/>
            </w:pPr>
            <w:r>
              <w:t>Уровень софинансирования, %</w:t>
            </w:r>
          </w:p>
        </w:tc>
      </w:tr>
      <w:tr w:rsidR="002C551E">
        <w:tc>
          <w:tcPr>
            <w:tcW w:w="1304" w:type="dxa"/>
            <w:vMerge/>
          </w:tcPr>
          <w:p w:rsidR="002C551E" w:rsidRDefault="002C551E">
            <w:pPr>
              <w:pStyle w:val="ConsPlusNormal"/>
            </w:pPr>
          </w:p>
        </w:tc>
        <w:tc>
          <w:tcPr>
            <w:tcW w:w="2891" w:type="dxa"/>
            <w:vMerge/>
          </w:tcPr>
          <w:p w:rsidR="002C551E" w:rsidRDefault="002C551E">
            <w:pPr>
              <w:pStyle w:val="ConsPlusNormal"/>
            </w:pPr>
          </w:p>
        </w:tc>
        <w:tc>
          <w:tcPr>
            <w:tcW w:w="2098" w:type="dxa"/>
          </w:tcPr>
          <w:p w:rsidR="002C551E" w:rsidRDefault="002C551E">
            <w:pPr>
              <w:pStyle w:val="ConsPlusNormal"/>
              <w:jc w:val="center"/>
            </w:pPr>
            <w:r>
              <w:t>бюджет автономного округа</w:t>
            </w:r>
          </w:p>
        </w:tc>
        <w:tc>
          <w:tcPr>
            <w:tcW w:w="2778" w:type="dxa"/>
          </w:tcPr>
          <w:p w:rsidR="002C551E" w:rsidRDefault="002C551E">
            <w:pPr>
              <w:pStyle w:val="ConsPlusNormal"/>
              <w:jc w:val="center"/>
            </w:pPr>
            <w:r>
              <w:t>бюджет муниципального образования автономного округа</w:t>
            </w:r>
          </w:p>
        </w:tc>
      </w:tr>
      <w:tr w:rsidR="002C551E">
        <w:tc>
          <w:tcPr>
            <w:tcW w:w="1304" w:type="dxa"/>
          </w:tcPr>
          <w:p w:rsidR="002C551E" w:rsidRDefault="002C551E">
            <w:pPr>
              <w:pStyle w:val="ConsPlusNormal"/>
              <w:jc w:val="center"/>
            </w:pPr>
            <w:r>
              <w:t>1</w:t>
            </w:r>
          </w:p>
        </w:tc>
        <w:tc>
          <w:tcPr>
            <w:tcW w:w="2891" w:type="dxa"/>
          </w:tcPr>
          <w:p w:rsidR="002C551E" w:rsidRDefault="002C551E">
            <w:pPr>
              <w:pStyle w:val="ConsPlusNormal"/>
            </w:pPr>
            <w:r>
              <w:t>от 0,0 до 0,7</w:t>
            </w:r>
          </w:p>
        </w:tc>
        <w:tc>
          <w:tcPr>
            <w:tcW w:w="2098" w:type="dxa"/>
          </w:tcPr>
          <w:p w:rsidR="002C551E" w:rsidRDefault="002C551E">
            <w:pPr>
              <w:pStyle w:val="ConsPlusNormal"/>
              <w:jc w:val="center"/>
            </w:pPr>
            <w:r>
              <w:t>90</w:t>
            </w:r>
          </w:p>
        </w:tc>
        <w:tc>
          <w:tcPr>
            <w:tcW w:w="2778" w:type="dxa"/>
          </w:tcPr>
          <w:p w:rsidR="002C551E" w:rsidRDefault="002C551E">
            <w:pPr>
              <w:pStyle w:val="ConsPlusNormal"/>
              <w:jc w:val="center"/>
            </w:pPr>
            <w:r>
              <w:t>10</w:t>
            </w:r>
          </w:p>
        </w:tc>
      </w:tr>
      <w:tr w:rsidR="002C551E">
        <w:tc>
          <w:tcPr>
            <w:tcW w:w="1304" w:type="dxa"/>
          </w:tcPr>
          <w:p w:rsidR="002C551E" w:rsidRDefault="002C551E">
            <w:pPr>
              <w:pStyle w:val="ConsPlusNormal"/>
              <w:jc w:val="center"/>
            </w:pPr>
            <w:r>
              <w:t>2</w:t>
            </w:r>
          </w:p>
        </w:tc>
        <w:tc>
          <w:tcPr>
            <w:tcW w:w="2891" w:type="dxa"/>
          </w:tcPr>
          <w:p w:rsidR="002C551E" w:rsidRDefault="002C551E">
            <w:pPr>
              <w:pStyle w:val="ConsPlusNormal"/>
            </w:pPr>
            <w:r>
              <w:t>от 0,7 до 1,0</w:t>
            </w:r>
          </w:p>
        </w:tc>
        <w:tc>
          <w:tcPr>
            <w:tcW w:w="2098" w:type="dxa"/>
          </w:tcPr>
          <w:p w:rsidR="002C551E" w:rsidRDefault="002C551E">
            <w:pPr>
              <w:pStyle w:val="ConsPlusNormal"/>
              <w:jc w:val="center"/>
            </w:pPr>
            <w:r>
              <w:t>85</w:t>
            </w:r>
          </w:p>
        </w:tc>
        <w:tc>
          <w:tcPr>
            <w:tcW w:w="2778" w:type="dxa"/>
          </w:tcPr>
          <w:p w:rsidR="002C551E" w:rsidRDefault="002C551E">
            <w:pPr>
              <w:pStyle w:val="ConsPlusNormal"/>
              <w:jc w:val="center"/>
            </w:pPr>
            <w:r>
              <w:t>15</w:t>
            </w:r>
          </w:p>
        </w:tc>
      </w:tr>
      <w:tr w:rsidR="002C551E">
        <w:tc>
          <w:tcPr>
            <w:tcW w:w="1304" w:type="dxa"/>
          </w:tcPr>
          <w:p w:rsidR="002C551E" w:rsidRDefault="002C551E">
            <w:pPr>
              <w:pStyle w:val="ConsPlusNormal"/>
              <w:jc w:val="center"/>
            </w:pPr>
            <w:r>
              <w:t>3</w:t>
            </w:r>
          </w:p>
        </w:tc>
        <w:tc>
          <w:tcPr>
            <w:tcW w:w="2891" w:type="dxa"/>
          </w:tcPr>
          <w:p w:rsidR="002C551E" w:rsidRDefault="002C551E">
            <w:pPr>
              <w:pStyle w:val="ConsPlusNormal"/>
            </w:pPr>
            <w:r>
              <w:t>свыше 1,0</w:t>
            </w:r>
          </w:p>
        </w:tc>
        <w:tc>
          <w:tcPr>
            <w:tcW w:w="2098" w:type="dxa"/>
          </w:tcPr>
          <w:p w:rsidR="002C551E" w:rsidRDefault="002C551E">
            <w:pPr>
              <w:pStyle w:val="ConsPlusNormal"/>
              <w:jc w:val="center"/>
            </w:pPr>
            <w:r>
              <w:t>80</w:t>
            </w:r>
          </w:p>
        </w:tc>
        <w:tc>
          <w:tcPr>
            <w:tcW w:w="2778" w:type="dxa"/>
          </w:tcPr>
          <w:p w:rsidR="002C551E" w:rsidRDefault="002C551E">
            <w:pPr>
              <w:pStyle w:val="ConsPlusNormal"/>
              <w:jc w:val="center"/>
            </w:pPr>
            <w:r>
              <w:t>20</w:t>
            </w:r>
          </w:p>
        </w:tc>
      </w:tr>
    </w:tbl>
    <w:p w:rsidR="002C551E" w:rsidRDefault="002C551E">
      <w:pPr>
        <w:pStyle w:val="ConsPlusNormal"/>
        <w:jc w:val="right"/>
      </w:pPr>
    </w:p>
    <w:p w:rsidR="002C551E" w:rsidRDefault="002C551E">
      <w:pPr>
        <w:pStyle w:val="ConsPlusNormal"/>
        <w:ind w:firstLine="540"/>
        <w:jc w:val="both"/>
      </w:pPr>
      <w:r>
        <w:t>Уровень софинансирования из бюджета автономного округа устанавливается от годового объема бюджетных обязательств на мероприятия по реализации полномочий в сфере жилищно-коммунального комплекса не более 90% для 1 группы, 85% для 2 группы, 80% для 3 группы.</w:t>
      </w:r>
    </w:p>
    <w:p w:rsidR="002C551E" w:rsidRDefault="002C551E">
      <w:pPr>
        <w:pStyle w:val="ConsPlusNormal"/>
        <w:spacing w:before="220"/>
        <w:ind w:firstLine="540"/>
        <w:jc w:val="both"/>
      </w:pPr>
      <w:r>
        <w:t>Уровень софинансирования на мероприятия по реализации полномочий в сфере жилищно-коммунального комплекса из бюджета муниципального образования автономного округа ежегодно должен составлять не менее 10% для 1 группы, 15% для 2 группы, 20% для 3 группы годового объема бюджетных инвестиций.</w:t>
      </w:r>
    </w:p>
    <w:p w:rsidR="002C551E" w:rsidRDefault="002C551E">
      <w:pPr>
        <w:pStyle w:val="ConsPlusNormal"/>
        <w:spacing w:before="220"/>
        <w:ind w:firstLine="540"/>
        <w:jc w:val="both"/>
      </w:pPr>
      <w:r>
        <w:t>Уровень расчетной бюджетной обеспеченности муниципальных районов и городских округов автономного округа определяет Департамент финансов автономного округа.</w:t>
      </w:r>
    </w:p>
    <w:p w:rsidR="002C551E" w:rsidRDefault="002C551E">
      <w:pPr>
        <w:pStyle w:val="ConsPlusNormal"/>
        <w:spacing w:before="220"/>
        <w:ind w:firstLine="540"/>
        <w:jc w:val="both"/>
      </w:pPr>
      <w:r>
        <w:t>Муниципальные образования автономного округа могут увеличивать объем финансирования муниципальных программ за счет средств собственных бюджетов, внебюджетных источников.</w:t>
      </w:r>
    </w:p>
    <w:p w:rsidR="002C551E" w:rsidRDefault="002C551E">
      <w:pPr>
        <w:pStyle w:val="ConsPlusNormal"/>
        <w:spacing w:before="220"/>
        <w:ind w:firstLine="540"/>
        <w:jc w:val="both"/>
      </w:pPr>
      <w:r>
        <w:t>5. Распределение субсидии на очередной финансовый год и на плановый период осуществляет Департамент между муниципальными образованиями автономного округа по формуле:</w:t>
      </w:r>
    </w:p>
    <w:p w:rsidR="002C551E" w:rsidRDefault="002C551E">
      <w:pPr>
        <w:pStyle w:val="ConsPlusNormal"/>
        <w:ind w:firstLine="540"/>
        <w:jc w:val="both"/>
      </w:pPr>
    </w:p>
    <w:p w:rsidR="002C551E" w:rsidRDefault="002C551E">
      <w:pPr>
        <w:pStyle w:val="ConsPlusNormal"/>
        <w:jc w:val="center"/>
      </w:pPr>
      <w:r>
        <w:t>Pi = V x di, где:</w:t>
      </w:r>
    </w:p>
    <w:p w:rsidR="002C551E" w:rsidRDefault="002C551E">
      <w:pPr>
        <w:pStyle w:val="ConsPlusNormal"/>
        <w:jc w:val="center"/>
      </w:pPr>
    </w:p>
    <w:p w:rsidR="002C551E" w:rsidRDefault="002C551E">
      <w:pPr>
        <w:pStyle w:val="ConsPlusNormal"/>
        <w:ind w:firstLine="540"/>
        <w:jc w:val="both"/>
      </w:pPr>
      <w:r>
        <w:t>Pi - объем субсидии, предусмотренный на очередной финансовый год в составе расходов бюджета автономного округа, тыс. руб.;</w:t>
      </w:r>
    </w:p>
    <w:p w:rsidR="002C551E" w:rsidRDefault="002C551E">
      <w:pPr>
        <w:pStyle w:val="ConsPlusNormal"/>
        <w:spacing w:before="220"/>
        <w:ind w:firstLine="540"/>
        <w:jc w:val="both"/>
      </w:pPr>
      <w:r>
        <w:t>V - общий объем субсидии, предусмотренный на очередной финансовый год в составе расходов бюджета автономного округа, тыс. руб.;</w:t>
      </w:r>
    </w:p>
    <w:p w:rsidR="002C551E" w:rsidRDefault="002C551E">
      <w:pPr>
        <w:pStyle w:val="ConsPlusNormal"/>
        <w:spacing w:before="220"/>
        <w:ind w:firstLine="540"/>
        <w:jc w:val="both"/>
      </w:pPr>
      <w:r>
        <w:t>di - доля соотношения ветхих сетей по i-му муниципальному образованию автономного округа от общей протяженности сетей теплоснабжения, водоснабжения и водоотведения по i-му муниципальному образованию автономного округа в процентах.</w:t>
      </w:r>
    </w:p>
    <w:p w:rsidR="002C551E" w:rsidRDefault="002C551E">
      <w:pPr>
        <w:pStyle w:val="ConsPlusNormal"/>
        <w:spacing w:before="220"/>
        <w:ind w:firstLine="540"/>
        <w:jc w:val="both"/>
      </w:pPr>
      <w:r>
        <w:t>5.1. Доля соотношения ветхих сетей по i-му муниципальному образованию автономного округа от общей протяженности сетей теплоснабжения, водоснабжения и водоотведения по i-му муниципальному образованию автономного округа определяется по формуле:</w:t>
      </w:r>
    </w:p>
    <w:p w:rsidR="002C551E" w:rsidRDefault="002C551E">
      <w:pPr>
        <w:pStyle w:val="ConsPlusNormal"/>
        <w:ind w:firstLine="540"/>
        <w:jc w:val="both"/>
      </w:pPr>
    </w:p>
    <w:p w:rsidR="002C551E" w:rsidRDefault="002C551E">
      <w:pPr>
        <w:pStyle w:val="ConsPlusNormal"/>
        <w:jc w:val="center"/>
      </w:pPr>
      <w:r>
        <w:t>di = Ri / Rобщие, где:</w:t>
      </w:r>
    </w:p>
    <w:p w:rsidR="002C551E" w:rsidRDefault="002C551E">
      <w:pPr>
        <w:pStyle w:val="ConsPlusNormal"/>
        <w:jc w:val="center"/>
      </w:pPr>
    </w:p>
    <w:p w:rsidR="002C551E" w:rsidRDefault="002C551E">
      <w:pPr>
        <w:pStyle w:val="ConsPlusNormal"/>
        <w:ind w:firstLine="540"/>
        <w:jc w:val="both"/>
      </w:pPr>
      <w:r>
        <w:lastRenderedPageBreak/>
        <w:t>di - доля соотношения ветхих сетей по i-му муниципальному образованию автономного округа от общей протяженности сетей теплоснабжения, водоснабжения и водоотведения по i-му муниципальному образованию автономного округа в процентах;</w:t>
      </w:r>
    </w:p>
    <w:p w:rsidR="002C551E" w:rsidRDefault="002C551E">
      <w:pPr>
        <w:pStyle w:val="ConsPlusNormal"/>
        <w:spacing w:before="220"/>
        <w:ind w:firstLine="540"/>
        <w:jc w:val="both"/>
      </w:pPr>
      <w:r>
        <w:t>Ri - соотношение ветхих сетей по i-му муниципальному образованию автономного округа от общей протяженности сетей теплоснабжения, водоснабжения и водоотведения по i-му муниципальному образованию автономного округа в процентах;</w:t>
      </w:r>
    </w:p>
    <w:p w:rsidR="002C551E" w:rsidRDefault="002C551E">
      <w:pPr>
        <w:pStyle w:val="ConsPlusNormal"/>
        <w:spacing w:before="220"/>
        <w:ind w:firstLine="540"/>
        <w:jc w:val="both"/>
      </w:pPr>
      <w:r>
        <w:t>Rобщие - сумма соотношений ветхих сетей по всем муниципальным образованиям автономного округа от общей протяженности ветхих сетей теплоснабжения, водоснабжения и водоотведения в процентах.</w:t>
      </w:r>
    </w:p>
    <w:p w:rsidR="002C551E" w:rsidRDefault="002C551E">
      <w:pPr>
        <w:pStyle w:val="ConsPlusNormal"/>
        <w:spacing w:before="220"/>
        <w:ind w:firstLine="540"/>
        <w:jc w:val="both"/>
      </w:pPr>
      <w:r>
        <w:t>5.2. Соотношение ветхих сетей по i-му муниципальному образованию автономного округа от общей протяженности сетей теплоснабжения, водоснабжения и водоотведения по i-му муниципальному образованию автономного округа определяется по формуле:</w:t>
      </w:r>
    </w:p>
    <w:p w:rsidR="002C551E" w:rsidRDefault="002C551E">
      <w:pPr>
        <w:pStyle w:val="ConsPlusNormal"/>
        <w:ind w:firstLine="540"/>
        <w:jc w:val="both"/>
      </w:pPr>
    </w:p>
    <w:p w:rsidR="002C551E" w:rsidRDefault="002C551E">
      <w:pPr>
        <w:pStyle w:val="ConsPlusNormal"/>
        <w:jc w:val="center"/>
      </w:pPr>
      <w:r>
        <w:t>Ri = Rtvi / Rtvoi, где:</w:t>
      </w:r>
    </w:p>
    <w:p w:rsidR="002C551E" w:rsidRDefault="002C551E">
      <w:pPr>
        <w:pStyle w:val="ConsPlusNormal"/>
        <w:jc w:val="center"/>
      </w:pPr>
    </w:p>
    <w:p w:rsidR="002C551E" w:rsidRDefault="002C551E">
      <w:pPr>
        <w:pStyle w:val="ConsPlusNormal"/>
        <w:ind w:firstLine="540"/>
        <w:jc w:val="both"/>
      </w:pPr>
      <w:r>
        <w:t>Ri - соотношение ветхих сетей по i-му муниципальному образованию автономного округа от общей протяженности сетей теплоснабжения, водоснабжения и водоотведения по i-му муниципальному образованию в процентах;</w:t>
      </w:r>
    </w:p>
    <w:p w:rsidR="002C551E" w:rsidRDefault="002C551E">
      <w:pPr>
        <w:pStyle w:val="ConsPlusNormal"/>
        <w:spacing w:before="220"/>
        <w:ind w:firstLine="540"/>
        <w:jc w:val="both"/>
      </w:pPr>
      <w:r>
        <w:t>Rtvi - общая протяженность ветхих сетей теплоснабжения, водоснабжения и водоотведения i-го муниципального образования автономного округа в километрах;</w:t>
      </w:r>
    </w:p>
    <w:p w:rsidR="002C551E" w:rsidRDefault="002C551E">
      <w:pPr>
        <w:pStyle w:val="ConsPlusNormal"/>
        <w:spacing w:before="220"/>
        <w:ind w:firstLine="540"/>
        <w:jc w:val="both"/>
      </w:pPr>
      <w:r>
        <w:t>Rtvoi - общая протяженность сетей теплоснабжения, водоснабжения и водоотведения i-го муниципального образования автономного округа в километрах.</w:t>
      </w:r>
    </w:p>
    <w:p w:rsidR="002C551E" w:rsidRDefault="002C551E">
      <w:pPr>
        <w:pStyle w:val="ConsPlusNormal"/>
        <w:spacing w:before="220"/>
        <w:ind w:firstLine="540"/>
        <w:jc w:val="both"/>
      </w:pPr>
      <w:r>
        <w:t>Расчет субсидии осуществляется по данным Управления Федеральной службы государственной статистики по Тюменской области, автономному округу и Ямало-Ненецкому автономному округу (1-ТЕП, 1-водопровод, 1-канализация) по состоянию на 1 января текущего финансового года, в котором осуществляется разработка проекта бюджета автономного округа на очередной финансовый год и на плановый период.</w:t>
      </w:r>
    </w:p>
    <w:p w:rsidR="002C551E" w:rsidRDefault="002C551E">
      <w:pPr>
        <w:pStyle w:val="ConsPlusNormal"/>
        <w:spacing w:before="220"/>
        <w:ind w:firstLine="540"/>
        <w:jc w:val="both"/>
      </w:pPr>
      <w:r>
        <w:t>При распределении субсидии между муниципальными образованиями автономного округа на очередной финансовый год и на плановый период, размер средств по муниципальному образованию автономного округа не должен превышать 220 000 тыс. рублей.</w:t>
      </w:r>
    </w:p>
    <w:p w:rsidR="002C551E" w:rsidRDefault="002C551E">
      <w:pPr>
        <w:pStyle w:val="ConsPlusNormal"/>
        <w:jc w:val="both"/>
      </w:pPr>
      <w:r>
        <w:t xml:space="preserve">(в ред. </w:t>
      </w:r>
      <w:hyperlink r:id="rId1034">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5.3. В случае наличия размеров субсидии, образовавшихся в результате экономии при реализации мероприятий и (или) выделения дополнительных размеров субсидии из бюджета автономного округа, распределение субсидии между муниципальными образованиями автономного округа осуществляется на основании заявленных муниципальными образованиями автономного округа потребностей в дополнительных объемах субсидии по следующей формуле:</w:t>
      </w:r>
    </w:p>
    <w:p w:rsidR="002C551E" w:rsidRDefault="002C551E">
      <w:pPr>
        <w:pStyle w:val="ConsPlusNormal"/>
        <w:ind w:firstLine="540"/>
        <w:jc w:val="both"/>
      </w:pPr>
    </w:p>
    <w:p w:rsidR="002C551E" w:rsidRDefault="002C551E">
      <w:pPr>
        <w:pStyle w:val="ConsPlusNormal"/>
        <w:jc w:val="center"/>
      </w:pPr>
      <w:r>
        <w:rPr>
          <w:noProof/>
          <w:position w:val="-32"/>
        </w:rPr>
        <w:drawing>
          <wp:inline distT="0" distB="0" distL="0" distR="0">
            <wp:extent cx="1163320" cy="5556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5" cstate="print">
                      <a:extLst>
                        <a:ext uri="{28A0092B-C50C-407E-A947-70E740481C1C}">
                          <a14:useLocalDpi xmlns:a14="http://schemas.microsoft.com/office/drawing/2010/main" val="0"/>
                        </a:ext>
                      </a:extLst>
                    </a:blip>
                    <a:srcRect/>
                    <a:stretch>
                      <a:fillRect/>
                    </a:stretch>
                  </pic:blipFill>
                  <pic:spPr bwMode="auto">
                    <a:xfrm>
                      <a:off x="0" y="0"/>
                      <a:ext cx="1163320" cy="555625"/>
                    </a:xfrm>
                    <a:prstGeom prst="rect">
                      <a:avLst/>
                    </a:prstGeom>
                    <a:noFill/>
                    <a:ln>
                      <a:noFill/>
                    </a:ln>
                  </pic:spPr>
                </pic:pic>
              </a:graphicData>
            </a:graphic>
          </wp:inline>
        </w:drawing>
      </w:r>
      <w:r>
        <w:t>, где:</w:t>
      </w:r>
    </w:p>
    <w:p w:rsidR="002C551E" w:rsidRDefault="002C551E">
      <w:pPr>
        <w:pStyle w:val="ConsPlusNormal"/>
        <w:jc w:val="center"/>
      </w:pPr>
    </w:p>
    <w:p w:rsidR="002C551E" w:rsidRDefault="002C551E">
      <w:pPr>
        <w:pStyle w:val="ConsPlusNormal"/>
        <w:ind w:firstLine="540"/>
        <w:jc w:val="both"/>
      </w:pPr>
      <w:r>
        <w:t>S</w:t>
      </w:r>
      <w:r>
        <w:rPr>
          <w:vertAlign w:val="subscript"/>
        </w:rPr>
        <w:t>i</w:t>
      </w:r>
      <w:r>
        <w:t xml:space="preserve"> - размер субсидии, установленный бюджету i-го муниципального образования автономного округа, тыс. рублей;</w:t>
      </w:r>
    </w:p>
    <w:p w:rsidR="002C551E" w:rsidRDefault="002C551E">
      <w:pPr>
        <w:pStyle w:val="ConsPlusNormal"/>
        <w:spacing w:before="220"/>
        <w:ind w:firstLine="540"/>
        <w:jc w:val="both"/>
      </w:pPr>
      <w:r>
        <w:t>b</w:t>
      </w:r>
      <w:r>
        <w:rPr>
          <w:vertAlign w:val="subscript"/>
        </w:rPr>
        <w:t>i</w:t>
      </w:r>
      <w:r>
        <w:t xml:space="preserve"> - размер субсидии, заявленный i-м муниципальным образованием автономного округа в обращении о потребности в дополнительных объемах субсидии, тыс. рублей;</w:t>
      </w:r>
    </w:p>
    <w:p w:rsidR="002C551E" w:rsidRDefault="002C551E">
      <w:pPr>
        <w:pStyle w:val="ConsPlusNormal"/>
        <w:spacing w:before="220"/>
        <w:ind w:firstLine="540"/>
        <w:jc w:val="both"/>
      </w:pPr>
      <w:r>
        <w:lastRenderedPageBreak/>
        <w:t>S</w:t>
      </w:r>
      <w:r>
        <w:rPr>
          <w:vertAlign w:val="subscript"/>
        </w:rPr>
        <w:t>общ.</w:t>
      </w:r>
      <w:r>
        <w:t xml:space="preserve"> - общий размер субсидии, предусмотренный в бюджете автономного округа, тыс. рублей;</w:t>
      </w:r>
    </w:p>
    <w:p w:rsidR="002C551E" w:rsidRDefault="002C551E">
      <w:pPr>
        <w:pStyle w:val="ConsPlusNormal"/>
        <w:spacing w:before="220"/>
        <w:ind w:firstLine="540"/>
        <w:jc w:val="both"/>
      </w:pPr>
      <w:r>
        <w:t>i - номер муниципального образования автономного округа;</w:t>
      </w:r>
    </w:p>
    <w:p w:rsidR="002C551E" w:rsidRDefault="002C551E">
      <w:pPr>
        <w:pStyle w:val="ConsPlusNormal"/>
        <w:spacing w:before="220"/>
        <w:ind w:firstLine="540"/>
        <w:jc w:val="both"/>
      </w:pPr>
      <w:r>
        <w:t>n - количество муниципальных образований автономного округа.</w:t>
      </w:r>
    </w:p>
    <w:p w:rsidR="002C551E" w:rsidRDefault="002C551E">
      <w:pPr>
        <w:pStyle w:val="ConsPlusNormal"/>
        <w:spacing w:before="220"/>
        <w:ind w:firstLine="540"/>
        <w:jc w:val="both"/>
      </w:pPr>
      <w:r>
        <w:t>Заявка муниципального образования автономного округа о дополнительном размере субсидии должна содержать сведения об объекте, в отношении которого она запрашивается, информацию о наличии заключения о проверке достоверности определения сметной стоимости объекта, информацию о заключенном муниципальном контракте на выполнение работ по капитальному ремонту (с заменой) систем газораспределения, теплоснабжения, водоснабжения и водоотведения (при наличии).</w:t>
      </w:r>
    </w:p>
    <w:p w:rsidR="002C551E" w:rsidRDefault="002C551E">
      <w:pPr>
        <w:pStyle w:val="ConsPlusNormal"/>
        <w:spacing w:before="220"/>
        <w:ind w:firstLine="540"/>
        <w:jc w:val="both"/>
      </w:pPr>
      <w:r>
        <w:t xml:space="preserve">Абзац утратил силу с 12 июля 2025 года. - </w:t>
      </w:r>
      <w:hyperlink r:id="rId1036">
        <w:r>
          <w:rPr>
            <w:color w:val="0000FF"/>
          </w:rPr>
          <w:t>Постановление</w:t>
        </w:r>
      </w:hyperlink>
      <w:r>
        <w:t xml:space="preserve"> Правительства ХМАО - Югры от 12.07.2025 N 245-п.</w:t>
      </w:r>
    </w:p>
    <w:p w:rsidR="002C551E" w:rsidRDefault="002C551E">
      <w:pPr>
        <w:pStyle w:val="ConsPlusNormal"/>
        <w:spacing w:before="220"/>
        <w:ind w:firstLine="540"/>
        <w:jc w:val="both"/>
      </w:pPr>
      <w:r>
        <w:t xml:space="preserve">6. Перераспределение субсидии между муниципальными образованиями автономного округа осуществляется в соответствии с </w:t>
      </w:r>
      <w:hyperlink r:id="rId1037">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Правила предоставления субсидий) в случае если на выделенный муниципальному образованию автономного округа объем субсидии по состоянию на 1 июля текущего финансового года не заключены:</w:t>
      </w:r>
    </w:p>
    <w:p w:rsidR="002C551E" w:rsidRDefault="002C551E">
      <w:pPr>
        <w:pStyle w:val="ConsPlusNormal"/>
        <w:spacing w:before="220"/>
        <w:ind w:firstLine="540"/>
        <w:jc w:val="both"/>
      </w:pPr>
      <w:r>
        <w:t>договор на проведение государственной экспертизы проверки достоверности определения сметной стоимости работ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w:t>
      </w:r>
    </w:p>
    <w:p w:rsidR="002C551E" w:rsidRDefault="002C551E">
      <w:pPr>
        <w:pStyle w:val="ConsPlusNormal"/>
        <w:spacing w:before="220"/>
        <w:ind w:firstLine="540"/>
        <w:jc w:val="both"/>
      </w:pPr>
      <w:r>
        <w:t>договор на проведение государственной экспертизы проектной документации и (или) результатов инженерных изысканий, проверки достоверности определения сметной стоимости по созданию и (или) реконструкции (модернизации) объекта концессионного соглашения в случае принятия решения о предоставлении субсидии на софинансирование расходов, финансируемых за счет средств концедента;</w:t>
      </w:r>
    </w:p>
    <w:p w:rsidR="002C551E" w:rsidRDefault="002C551E">
      <w:pPr>
        <w:pStyle w:val="ConsPlusNormal"/>
        <w:spacing w:before="220"/>
        <w:ind w:firstLine="540"/>
        <w:jc w:val="both"/>
      </w:pPr>
      <w:r>
        <w:t>муниципальный контракт (договор) по результатам закупки товаров, работ и услуг для обеспечения муниципальных нужд в целях реализации муниципальных программ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w:t>
      </w:r>
    </w:p>
    <w:p w:rsidR="002C551E" w:rsidRDefault="002C551E">
      <w:pPr>
        <w:pStyle w:val="ConsPlusNormal"/>
        <w:spacing w:before="220"/>
        <w:ind w:firstLine="540"/>
        <w:jc w:val="both"/>
      </w:pPr>
      <w:r>
        <w:t>соглашение о предоставлении субсидии из бюджета муниципального образования автономного округа единой теплоснабжающей организации в системе теплоснабжения и (или) единой гарантирующей организации в системе водоснабжения и водоотведения на выполнение работ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w:t>
      </w:r>
    </w:p>
    <w:p w:rsidR="002C551E" w:rsidRDefault="002C551E">
      <w:pPr>
        <w:pStyle w:val="ConsPlusNormal"/>
        <w:spacing w:before="220"/>
        <w:ind w:firstLine="540"/>
        <w:jc w:val="both"/>
      </w:pPr>
      <w:r>
        <w:t>соглашение о предоставлении субсидии из бюджета муниципального образования автономного округа концессионеру в случае принятия решения о предоставлении субсидии на софинансирование расходов, финансируемых за счет средств концедента на создание и (или) реконструкцию (модернизацию) объекта концессионного соглашения.</w:t>
      </w:r>
    </w:p>
    <w:p w:rsidR="002C551E" w:rsidRDefault="002C551E">
      <w:pPr>
        <w:pStyle w:val="ConsPlusNormal"/>
        <w:spacing w:before="220"/>
        <w:ind w:firstLine="540"/>
        <w:jc w:val="both"/>
      </w:pPr>
      <w:r>
        <w:t>7. Субсидия предоставляется бюджетам муниципальных образований автономного округа в соответствии со сводной бюджетной росписью бюджета автономного округа в пределах бюджетных ассигнований и лимитов бюджетных обязательств, предусмотренных на предоставление субсидии на указанные в Порядке цели.</w:t>
      </w:r>
    </w:p>
    <w:p w:rsidR="002C551E" w:rsidRDefault="002C551E">
      <w:pPr>
        <w:pStyle w:val="ConsPlusNormal"/>
        <w:spacing w:before="220"/>
        <w:ind w:firstLine="540"/>
        <w:jc w:val="both"/>
      </w:pPr>
      <w:r>
        <w:lastRenderedPageBreak/>
        <w:t>8. Субсидия предоставляется на основании соглашения, подготавливаемого (формируемого) и заключаемого в государственной информационной системе автономного округа "Региональный электронный бюджет Югры" между Департаментом и муниципальным образованием автономного округа по форме, утвержденной приказом Департамента финансов автономного округа (далее - соглашение).</w:t>
      </w:r>
    </w:p>
    <w:p w:rsidR="002C551E" w:rsidRDefault="002C551E">
      <w:pPr>
        <w:pStyle w:val="ConsPlusNormal"/>
        <w:spacing w:before="220"/>
        <w:ind w:firstLine="540"/>
        <w:jc w:val="both"/>
      </w:pPr>
      <w:r>
        <w:t>В случае обнаружения уполномоченными органами фактов нарушения муниципальными образованиями автономного округа бюджетного законодательства в части использования субсидии в предыдущие годы соглашения о предоставлении субсидии с такими муниципальными образованиями не заключаются до устранения ими выявленных нарушений.</w:t>
      </w:r>
    </w:p>
    <w:p w:rsidR="002C551E" w:rsidRDefault="002C551E">
      <w:pPr>
        <w:pStyle w:val="ConsPlusNormal"/>
        <w:spacing w:before="220"/>
        <w:ind w:firstLine="540"/>
        <w:jc w:val="both"/>
      </w:pPr>
      <w:r>
        <w:t>9. Условия предоставления субсидии, направляемой муниципальным образованиям автономного округа на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p w:rsidR="002C551E" w:rsidRDefault="002C551E">
      <w:pPr>
        <w:pStyle w:val="ConsPlusNormal"/>
        <w:spacing w:before="220"/>
        <w:ind w:firstLine="540"/>
        <w:jc w:val="both"/>
      </w:pPr>
      <w:r>
        <w:t>9.1. В целях обеспечения бесперебойной работы в осенне-зимний период муниципальным образованиям автономного округа предоставляется субсидия.</w:t>
      </w:r>
    </w:p>
    <w:p w:rsidR="002C551E" w:rsidRDefault="002C551E">
      <w:pPr>
        <w:pStyle w:val="ConsPlusNormal"/>
        <w:spacing w:before="220"/>
        <w:ind w:firstLine="540"/>
        <w:jc w:val="both"/>
      </w:pPr>
      <w:r>
        <w:t xml:space="preserve">Капитальным ремонтом (с заменой) систем газораспределения, теплоснабжения, водоснабжения и водоотведения (далее также - капитальный ремонт) является замена существующих объектов систем газораспределения, теплоснабжения, водоснабжения и водоотведения, являющихся муниципальным имуществом, и (или) объектов, находящихся в уставном капитале организаций, являющихся единой теплоснабжающей организацией в системе теплоснабжения и (или) единой гарантирующей организацией в системе водоснабжения и водоотведения, доля муниципальных образований автономного округа в уставных капиталах которых составляет 100%, в том числе с изменениями параметров линейных объектов (сетей газоснабжения, теплоснабжения, водоснабжения и водоотведения)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w:t>
      </w:r>
      <w:hyperlink r:id="rId1038">
        <w:r>
          <w:rPr>
            <w:color w:val="0000FF"/>
          </w:rPr>
          <w:t>кодексом</w:t>
        </w:r>
      </w:hyperlink>
      <w:r>
        <w:t xml:space="preserve"> Российской Федерации, а также замена устаревшего и неработающего оборудования на более современное с установкой дополнительного оборудования (узлов, агрегатов), позволяющего улучшить качество и надежность предоставляемых коммунальных услуг.</w:t>
      </w:r>
    </w:p>
    <w:p w:rsidR="002C551E" w:rsidRDefault="002C551E">
      <w:pPr>
        <w:pStyle w:val="ConsPlusNormal"/>
        <w:spacing w:before="220"/>
        <w:ind w:firstLine="540"/>
        <w:jc w:val="both"/>
      </w:pPr>
      <w:r>
        <w:t>Понятие систем газораспределения, теплоснабжения, водоснабжения и водоотведения используется в значении, определенном законодательством Российской Федерации.</w:t>
      </w:r>
    </w:p>
    <w:p w:rsidR="002C551E" w:rsidRDefault="002C551E">
      <w:pPr>
        <w:pStyle w:val="ConsPlusNormal"/>
        <w:spacing w:before="220"/>
        <w:ind w:firstLine="540"/>
        <w:jc w:val="both"/>
      </w:pPr>
      <w:r>
        <w:t>9.2. В целях установления объемов проведения капитального ремонта муниципальные образования автономного округа утверждают планы мероприятий на очередной трехлетний период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(далее - муниципальный план), в которых предусматривают в том числе замену ветхих сетей газоснабжения, теплоснабжения, водоснабжения и водоотведения.</w:t>
      </w:r>
    </w:p>
    <w:p w:rsidR="002C551E" w:rsidRDefault="002C551E">
      <w:pPr>
        <w:pStyle w:val="ConsPlusNormal"/>
        <w:spacing w:before="220"/>
        <w:ind w:firstLine="540"/>
        <w:jc w:val="both"/>
      </w:pPr>
      <w:r>
        <w:t>9.3. Условия предоставления субсидии муниципальным образованиям автономного округа:</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(в ред. </w:t>
      </w:r>
      <w:hyperlink r:id="rId103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наличие в местном бюджете (сводной бюджетной росписи местного бюджета) бюджетных </w:t>
      </w:r>
      <w:r>
        <w:lastRenderedPageBreak/>
        <w:t>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наличие утвержденного главой муниципального образования автономного округа плана мероприятий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на текущий финансовый год, в целях софинансирования которых предоставляется субсидия, в который включаются мероприятия стоимостью свыше 2 миллионов рублей;</w:t>
      </w:r>
    </w:p>
    <w:p w:rsidR="002C551E" w:rsidRDefault="002C551E">
      <w:pPr>
        <w:pStyle w:val="ConsPlusNormal"/>
        <w:spacing w:before="220"/>
        <w:ind w:firstLine="540"/>
        <w:jc w:val="both"/>
      </w:pPr>
      <w:r>
        <w:t>заключение соглашения о предоставлении из бюджета автономного округа субсидии местному бюджету, предусматривающего обязательства муниципального образования автономного округа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bookmarkStart w:id="233" w:name="P4181"/>
      <w:bookmarkEnd w:id="233"/>
      <w:r>
        <w:t>9.4. Субсидия муниципальным образованиям автономного округа предоставляется за фактически выполненные объемы работ, подтвержденные копиями следующих документов:</w:t>
      </w:r>
    </w:p>
    <w:p w:rsidR="002C551E" w:rsidRDefault="002C551E">
      <w:pPr>
        <w:pStyle w:val="ConsPlusNormal"/>
        <w:spacing w:before="220"/>
        <w:ind w:firstLine="540"/>
        <w:jc w:val="both"/>
      </w:pPr>
      <w:r>
        <w:t>унифицированные формы КС-2 и КС-3, акты о приемке выполненных работ в соответствии с заключенным муниципальным контрактом или договором на выполнение работ;</w:t>
      </w:r>
    </w:p>
    <w:p w:rsidR="002C551E" w:rsidRDefault="002C551E">
      <w:pPr>
        <w:pStyle w:val="ConsPlusNormal"/>
        <w:spacing w:before="220"/>
        <w:ind w:firstLine="540"/>
        <w:jc w:val="both"/>
      </w:pPr>
      <w:r>
        <w:t>муниципальный контракт или договор на выполнение работ;</w:t>
      </w:r>
    </w:p>
    <w:p w:rsidR="002C551E" w:rsidRDefault="002C551E">
      <w:pPr>
        <w:pStyle w:val="ConsPlusNormal"/>
        <w:spacing w:before="220"/>
        <w:ind w:firstLine="540"/>
        <w:jc w:val="both"/>
      </w:pPr>
      <w:r>
        <w:t>сводный сметный расчет, локальный сметный расчет, смета к муниципальному контракту или договору на выполнение работ;</w:t>
      </w:r>
    </w:p>
    <w:p w:rsidR="002C551E" w:rsidRDefault="002C551E">
      <w:pPr>
        <w:pStyle w:val="ConsPlusNormal"/>
        <w:spacing w:before="220"/>
        <w:ind w:firstLine="540"/>
        <w:jc w:val="both"/>
      </w:pPr>
      <w:r>
        <w:t>фотоматериалы, фиксирующие выполнение работ в соответствии с унифицированными формами КС-2, КС-3, актами о приемке выполненных работ;</w:t>
      </w:r>
    </w:p>
    <w:p w:rsidR="002C551E" w:rsidRDefault="002C551E">
      <w:pPr>
        <w:pStyle w:val="ConsPlusNormal"/>
        <w:spacing w:before="220"/>
        <w:ind w:firstLine="540"/>
        <w:jc w:val="both"/>
      </w:pPr>
      <w:r>
        <w:t>соглашение о предоставлении субсидии, заключенное между администрацией муниципального образования автономного округа и организацией коммунального комплекса (при наличии);</w:t>
      </w:r>
    </w:p>
    <w:p w:rsidR="002C551E" w:rsidRDefault="002C551E">
      <w:pPr>
        <w:pStyle w:val="ConsPlusNormal"/>
        <w:spacing w:before="220"/>
        <w:ind w:firstLine="540"/>
        <w:jc w:val="both"/>
      </w:pPr>
      <w:r>
        <w:t>документ-основание предоставления субсидии из бюджета муниципального образования автономного округа организации коммунального комплекса (при наличии);</w:t>
      </w:r>
    </w:p>
    <w:p w:rsidR="002C551E" w:rsidRDefault="002C551E">
      <w:pPr>
        <w:pStyle w:val="ConsPlusNormal"/>
        <w:spacing w:before="220"/>
        <w:ind w:firstLine="540"/>
        <w:jc w:val="both"/>
      </w:pPr>
      <w:r>
        <w:t>правоустанавливающие документы (свидетельство о регистрации права собственности на объект и (или) выписку из реестра муниципальной собственности);</w:t>
      </w:r>
    </w:p>
    <w:p w:rsidR="002C551E" w:rsidRDefault="002C551E">
      <w:pPr>
        <w:pStyle w:val="ConsPlusNormal"/>
        <w:spacing w:before="220"/>
        <w:ind w:firstLine="540"/>
        <w:jc w:val="both"/>
      </w:pPr>
      <w:r>
        <w:t>заключение о проверке достоверности определения сметной стоимости (при наличии письменного отказа в проведении государственной экспертизы проверки достоверности определения сметной стоимости работ по капитальному ремонту (с заменой) систем газораспределения, теплоснабжения, водоснабжения и водоотведения в том числе с использованием композитных материалов муниципальным образованиям автономного округа необходимо обеспечить проведение негосударственной экспертизы проверки достоверности определения сметной стоимости таких работ);</w:t>
      </w:r>
    </w:p>
    <w:p w:rsidR="002C551E" w:rsidRDefault="002C551E">
      <w:pPr>
        <w:pStyle w:val="ConsPlusNormal"/>
        <w:spacing w:before="220"/>
        <w:ind w:firstLine="540"/>
        <w:jc w:val="both"/>
      </w:pPr>
      <w:r>
        <w:t>общий журнал производства работ; журнал проверок; акт технического осмотра объекта системы теплоснабжения, водоснабжения и водоотведения, свидетельствующий о необходимости выполнения капитального ремонта (с заменой) систем теплоснабжения, водоснабжения и водоотведения, и акт окончательной (промежуточной) приемки выполненных работ по форме, утвержденной Департаментом;</w:t>
      </w:r>
    </w:p>
    <w:p w:rsidR="002C551E" w:rsidRDefault="002C551E">
      <w:pPr>
        <w:pStyle w:val="ConsPlusNormal"/>
        <w:jc w:val="both"/>
      </w:pPr>
      <w:r>
        <w:t xml:space="preserve">(в ред. </w:t>
      </w:r>
      <w:hyperlink r:id="rId104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информация к заявке на кассовый расход (платежных поручений) на перечисление межбюджетных трансфертов в форме субсидии из бюджета автономного округа в бюджет муниципального образования автономного округа под фактическую потребность по форме, утвержденной приказом Департамента финансов автономного округа (далее - информация к заявке);</w:t>
      </w:r>
    </w:p>
    <w:p w:rsidR="002C551E" w:rsidRDefault="002C551E">
      <w:pPr>
        <w:pStyle w:val="ConsPlusNormal"/>
        <w:spacing w:before="220"/>
        <w:ind w:firstLine="540"/>
        <w:jc w:val="both"/>
      </w:pPr>
      <w:r>
        <w:t xml:space="preserve">9.4.1. В соответствии с </w:t>
      </w:r>
      <w:hyperlink r:id="rId1041">
        <w:r>
          <w:rPr>
            <w:color w:val="0000FF"/>
          </w:rPr>
          <w:t>пунктом 10.1</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субсидия на капитальный ремонт в 2025 году может быть предоставлена на финансирование авансовых платежей по муниципальным контрактам (договорам), заключенным по 31 декабря 2025 года (включительно), в размере до 50 процентов суммы муниципального контракта (договора), но не более лимитов бюджетных обязательств, доведенных на соответствующие цели на финансовый год, с установлением в соответствии со </w:t>
      </w:r>
      <w:hyperlink r:id="rId1042">
        <w:r>
          <w:rPr>
            <w:color w:val="0000FF"/>
          </w:rPr>
          <w:t>статьей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требований обеспечения исполнения муниципального контракта (договора) в размере не менее чем размер аванса.</w:t>
      </w:r>
    </w:p>
    <w:p w:rsidR="002C551E" w:rsidRDefault="002C551E">
      <w:pPr>
        <w:pStyle w:val="ConsPlusNormal"/>
        <w:jc w:val="both"/>
      </w:pPr>
      <w:r>
        <w:t xml:space="preserve">(в ред. </w:t>
      </w:r>
      <w:hyperlink r:id="rId104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Финансирование авансовых платежей по муниципальным контрактам (договорам) осуществляется на основании представления следующих документов:</w:t>
      </w:r>
    </w:p>
    <w:p w:rsidR="002C551E" w:rsidRDefault="002C551E">
      <w:pPr>
        <w:pStyle w:val="ConsPlusNormal"/>
        <w:spacing w:before="220"/>
        <w:ind w:firstLine="540"/>
        <w:jc w:val="both"/>
      </w:pPr>
      <w:r>
        <w:t>а) муниципального контракта (договора) на выполнение работ, дополнительного соглашения к муниципальному контракту (договору), предусматривающего авансовый платеж в размере до 50 процентов суммы муниципального контракта (договора), но не более лимитов бюджетных обязательств, доведенных на соответствующие цели на финансовый год;</w:t>
      </w:r>
    </w:p>
    <w:p w:rsidR="002C551E" w:rsidRDefault="002C551E">
      <w:pPr>
        <w:pStyle w:val="ConsPlusNormal"/>
        <w:spacing w:before="220"/>
        <w:ind w:firstLine="540"/>
        <w:jc w:val="both"/>
      </w:pPr>
      <w:r>
        <w:t>б) пояснительной записки с обоснованием необходимости предоставления аванса;</w:t>
      </w:r>
    </w:p>
    <w:p w:rsidR="002C551E" w:rsidRDefault="002C551E">
      <w:pPr>
        <w:pStyle w:val="ConsPlusNormal"/>
        <w:spacing w:before="220"/>
        <w:ind w:firstLine="540"/>
        <w:jc w:val="both"/>
      </w:pPr>
      <w:r>
        <w:t>в) информации к заявке.</w:t>
      </w:r>
    </w:p>
    <w:p w:rsidR="002C551E" w:rsidRDefault="002C551E">
      <w:pPr>
        <w:pStyle w:val="ConsPlusNormal"/>
        <w:jc w:val="both"/>
      </w:pPr>
      <w:r>
        <w:t xml:space="preserve">(пп. 9.4.1 введен </w:t>
      </w:r>
      <w:hyperlink r:id="rId1044">
        <w:r>
          <w:rPr>
            <w:color w:val="0000FF"/>
          </w:rPr>
          <w:t>постановлением</w:t>
        </w:r>
      </w:hyperlink>
      <w:r>
        <w:t xml:space="preserve"> Правительства ХМАО - Югры от 05.04.2024 N 129-п)</w:t>
      </w:r>
    </w:p>
    <w:p w:rsidR="002C551E" w:rsidRDefault="002C551E">
      <w:pPr>
        <w:pStyle w:val="ConsPlusNormal"/>
        <w:spacing w:before="220"/>
        <w:ind w:firstLine="540"/>
        <w:jc w:val="both"/>
      </w:pPr>
      <w:r>
        <w:t>9.5. Муниципальные образования автономного округа с привлечением представителей общественных советов по вопросам жилищно-коммунального хозяйства осуществляют контроль выполнения работ путем осмотра с занесением результатов в журнал проверок, а также подписывают акты окончательной приемки выполненных работ.</w:t>
      </w:r>
    </w:p>
    <w:p w:rsidR="002C551E" w:rsidRDefault="002C551E">
      <w:pPr>
        <w:pStyle w:val="ConsPlusNormal"/>
        <w:spacing w:before="220"/>
        <w:ind w:firstLine="540"/>
        <w:jc w:val="both"/>
      </w:pPr>
      <w:r>
        <w:t xml:space="preserve">9.6. В целях осуществления проверки соблюдения условий предоставления субсидии муниципальные образования автономного округа через систему электронного документооборота "Дело" представляют в Департамент документы в соответствии с </w:t>
      </w:r>
      <w:hyperlink w:anchor="P4181">
        <w:r>
          <w:rPr>
            <w:color w:val="0000FF"/>
          </w:rPr>
          <w:t>подпунктом 9.4</w:t>
        </w:r>
      </w:hyperlink>
      <w:r>
        <w:t xml:space="preserve"> настоящего пункта с сопроводительным письмом в электронном виде в формате Portable Document Format (PDF).</w:t>
      </w:r>
    </w:p>
    <w:p w:rsidR="002C551E" w:rsidRDefault="002C551E">
      <w:pPr>
        <w:pStyle w:val="ConsPlusNormal"/>
        <w:spacing w:before="220"/>
        <w:ind w:firstLine="540"/>
        <w:jc w:val="both"/>
      </w:pPr>
      <w:r>
        <w:t>Департамент регистрирует документы в день их поступления.</w:t>
      </w:r>
    </w:p>
    <w:p w:rsidR="002C551E" w:rsidRDefault="002C551E">
      <w:pPr>
        <w:pStyle w:val="ConsPlusNormal"/>
        <w:spacing w:before="220"/>
        <w:ind w:firstLine="540"/>
        <w:jc w:val="both"/>
      </w:pPr>
      <w:r>
        <w:t xml:space="preserve">Департамент осуществляет проверку документов, указанных в </w:t>
      </w:r>
      <w:hyperlink w:anchor="P4181">
        <w:r>
          <w:rPr>
            <w:color w:val="0000FF"/>
          </w:rPr>
          <w:t>подпункте 9.4</w:t>
        </w:r>
      </w:hyperlink>
      <w:r>
        <w:t xml:space="preserve"> настоящего пункта, в течение 5 рабочих дней с даты их регистрации, после чего в случае соблюдения условий предоставления субсидии и отсутствия замечаний согласовывает информацию к заявке и направляет ее в муниципальные образования автономного округа через систему электронного документооборота "Дело" для перечисления субсидии в установленном Департаментом финансов автономного округа порядке.</w:t>
      </w:r>
    </w:p>
    <w:p w:rsidR="002C551E" w:rsidRDefault="002C551E">
      <w:pPr>
        <w:pStyle w:val="ConsPlusNormal"/>
        <w:jc w:val="both"/>
      </w:pPr>
      <w:r>
        <w:t xml:space="preserve">(в ред. </w:t>
      </w:r>
      <w:hyperlink r:id="rId1045">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В случае наличия замечаний Департамент в течение 2 рабочих дней со дня их выявления уведомляет муниципальное образование автономного округа через систему электронного документооборота "Дело".</w:t>
      </w:r>
    </w:p>
    <w:p w:rsidR="002C551E" w:rsidRDefault="002C551E">
      <w:pPr>
        <w:pStyle w:val="ConsPlusNormal"/>
        <w:spacing w:before="220"/>
        <w:ind w:firstLine="540"/>
        <w:jc w:val="both"/>
      </w:pPr>
      <w:r>
        <w:lastRenderedPageBreak/>
        <w:t xml:space="preserve">Муниципальное образование автономного округа в течение 5 рабочих дней со дня получения такого уведомления устраняет замечания и повторно направляет через систему электронного документооборота "Дело" в Департамент документы, указанные в </w:t>
      </w:r>
      <w:hyperlink w:anchor="P4181">
        <w:r>
          <w:rPr>
            <w:color w:val="0000FF"/>
          </w:rPr>
          <w:t>подпункте 9.4</w:t>
        </w:r>
      </w:hyperlink>
      <w:r>
        <w:t xml:space="preserve"> настоящего пункта.</w:t>
      </w:r>
    </w:p>
    <w:p w:rsidR="002C551E" w:rsidRDefault="002C551E">
      <w:pPr>
        <w:pStyle w:val="ConsPlusNormal"/>
        <w:spacing w:before="220"/>
        <w:ind w:firstLine="540"/>
        <w:jc w:val="both"/>
      </w:pPr>
      <w:r>
        <w:t>Департамент рассматривает повторно направленные муниципальным образованием автономного округа документы в течение 5 рабочих дней с даты их регистрации.</w:t>
      </w:r>
    </w:p>
    <w:p w:rsidR="002C551E" w:rsidRDefault="002C551E">
      <w:pPr>
        <w:pStyle w:val="ConsPlusNormal"/>
        <w:jc w:val="both"/>
      </w:pPr>
      <w:r>
        <w:t xml:space="preserve">(в ред. </w:t>
      </w:r>
      <w:hyperlink r:id="rId1046">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9.7. Финансирование расходов по разработке проектно-сметной документации, проведению проверки достоверности определения сметной стоимости работ по капитальному ремонту (с заменой) систем газораспределения, теплоснабжения, водоснабжения и водоотведения, техническому надзору, авторскому надзору, выполнению кадастровых работ и других расходов, не связанных с выполнением непосредственно строительно-монтажных работ при капитальном ремонте (с заменой) систем газораспределения, теплоснабжения, водоснабжения и водоотведения, осуществляется исключительно за счет средств бюджетов муниципальных образований автономного округа и (или) организаций коммунального комплекса.</w:t>
      </w:r>
    </w:p>
    <w:p w:rsidR="002C551E" w:rsidRDefault="002C551E">
      <w:pPr>
        <w:pStyle w:val="ConsPlusNormal"/>
        <w:spacing w:before="220"/>
        <w:ind w:firstLine="540"/>
        <w:jc w:val="both"/>
      </w:pPr>
      <w:r>
        <w:t>9.8. Результатом использования субсидии является достижение значения показателя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Значения результатов использования и порядок оценки эффективности использования субсидии устанавливаются соглашением по каждому муниципальному образованию автономного округа.</w:t>
      </w:r>
    </w:p>
    <w:p w:rsidR="002C551E" w:rsidRDefault="002C551E">
      <w:pPr>
        <w:pStyle w:val="ConsPlusNormal"/>
        <w:spacing w:before="220"/>
        <w:ind w:firstLine="540"/>
        <w:jc w:val="both"/>
      </w:pPr>
      <w:r>
        <w:t>Департамент осуществляет оценку эффективности использования субсидии с учетом обязательств по достижению значений показателей результативности, установленных целевым показателем на соответствующий финансовый год в соглашении, на основании отчетных данных, представленных муниципальным образованием автономного округа.</w:t>
      </w:r>
    </w:p>
    <w:p w:rsidR="002C551E" w:rsidRDefault="002C551E">
      <w:pPr>
        <w:pStyle w:val="ConsPlusNormal"/>
        <w:spacing w:before="220"/>
        <w:ind w:firstLine="540"/>
        <w:jc w:val="both"/>
      </w:pPr>
      <w:r>
        <w:t>10. Условия предоставления субсидии, направляемой муниципальным образованиям автономного округа на софинансирование части расходов, финансируемых за счет средств концедента, на создание и (или) реконструкцию (модернизацию) объекта концессионного соглашения.</w:t>
      </w:r>
    </w:p>
    <w:p w:rsidR="002C551E" w:rsidRDefault="002C551E">
      <w:pPr>
        <w:pStyle w:val="ConsPlusNormal"/>
        <w:spacing w:before="220"/>
        <w:ind w:firstLine="540"/>
        <w:jc w:val="both"/>
      </w:pPr>
      <w:r>
        <w:t>10.1. Субсидия муниципальным образованиям автономного округа предоставляется в пределах бюджетных ассигнований, предусмотренных на реализацию мероприятия при выполнении следующих условий:</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(в ред. </w:t>
      </w:r>
      <w:hyperlink r:id="rId104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размере,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наличие концессионного соглашения, в котором предусмотрены обязательства концедента по финансированию части расходов на создание и (или) реконструкцию (модернизацию) объекта концессионного соглашения, а также размер обязательств по годам реализации концессионного соглашения;</w:t>
      </w:r>
    </w:p>
    <w:p w:rsidR="002C551E" w:rsidRDefault="002C551E">
      <w:pPr>
        <w:pStyle w:val="ConsPlusNormal"/>
        <w:spacing w:before="220"/>
        <w:ind w:firstLine="540"/>
        <w:jc w:val="both"/>
      </w:pPr>
      <w:r>
        <w:t xml:space="preserve">наличие инвестиционной программы, утвержденной в установленном порядке для </w:t>
      </w:r>
      <w:r>
        <w:lastRenderedPageBreak/>
        <w:t>реализации концессионного соглашения;</w:t>
      </w:r>
    </w:p>
    <w:p w:rsidR="002C551E" w:rsidRDefault="002C551E">
      <w:pPr>
        <w:pStyle w:val="ConsPlusNormal"/>
        <w:spacing w:before="220"/>
        <w:ind w:firstLine="540"/>
        <w:jc w:val="both"/>
      </w:pPr>
      <w:r>
        <w:t>участие концессионера в финансировании мероприятий на создание, реконструкцию, модернизацию объекта концессионного соглашения составляет не менее 20% от общего объема капитальных вложений, указанного в утвержденной в установленном порядке инвестиционной программе;</w:t>
      </w:r>
    </w:p>
    <w:p w:rsidR="002C551E" w:rsidRDefault="002C551E">
      <w:pPr>
        <w:pStyle w:val="ConsPlusNormal"/>
        <w:spacing w:before="220"/>
        <w:ind w:firstLine="540"/>
        <w:jc w:val="both"/>
      </w:pPr>
      <w:r>
        <w:t>заключение соглашения о предоставлении из бюджета автономного округа субсидии местному бюджету, предусматривающего обязательства муниципального образования автономного округа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r>
        <w:t>10.2. Для реализации мероприятий по созданию, реконструкции, модернизации объектов коммунальной инфраструктуры в соответствии с концессионным соглашением могут быть привлечены иные внебюджетные источники. При этом доля участия бюджета автономного округа уменьшается пропорционально стоимости внебюджетного источника.</w:t>
      </w:r>
    </w:p>
    <w:p w:rsidR="002C551E" w:rsidRDefault="002C551E">
      <w:pPr>
        <w:pStyle w:val="ConsPlusNormal"/>
        <w:spacing w:before="220"/>
        <w:ind w:firstLine="540"/>
        <w:jc w:val="both"/>
      </w:pPr>
      <w:bookmarkStart w:id="234" w:name="P4222"/>
      <w:bookmarkEnd w:id="234"/>
      <w:r>
        <w:t>10.3. Субсидия предоставляется муниципальным образованиям автономного округа на софинансирование части расходов, финансируемых за счет средств концедента, на создание и (или) реконструкцию (модернизацию) концессионного соглашения, подтвержденных следующими документами:</w:t>
      </w:r>
    </w:p>
    <w:p w:rsidR="002C551E" w:rsidRDefault="002C551E">
      <w:pPr>
        <w:pStyle w:val="ConsPlusNormal"/>
        <w:spacing w:before="220"/>
        <w:ind w:firstLine="540"/>
        <w:jc w:val="both"/>
      </w:pPr>
      <w:r>
        <w:t>концессионное соглашение со всеми приложениями и изменениями к нему;</w:t>
      </w:r>
    </w:p>
    <w:p w:rsidR="002C551E" w:rsidRDefault="002C551E">
      <w:pPr>
        <w:pStyle w:val="ConsPlusNormal"/>
        <w:spacing w:before="220"/>
        <w:ind w:firstLine="540"/>
        <w:jc w:val="both"/>
      </w:pPr>
      <w:r>
        <w:t>унифицированные формы КС-2, КС-3, КС-11 и иные документы, подтверждающие выполнение отдельных мероприятий, этапов работ по созданию и (или) реконструкции (модернизации) объекта концессионного соглашения (первичные учетные документы, счета-фактуры, акты сдачи-приемки выполненных работ, товарные накладные, платежные ведомости, копии платежных поручений, реестры платежных документов на оплату и т.д.);</w:t>
      </w:r>
    </w:p>
    <w:p w:rsidR="002C551E" w:rsidRDefault="002C551E">
      <w:pPr>
        <w:pStyle w:val="ConsPlusNormal"/>
        <w:spacing w:before="220"/>
        <w:ind w:firstLine="540"/>
        <w:jc w:val="both"/>
      </w:pPr>
      <w:r>
        <w:t>контракт (договор) на выполнение работ и услуг (при наличии);</w:t>
      </w:r>
    </w:p>
    <w:p w:rsidR="002C551E" w:rsidRDefault="002C551E">
      <w:pPr>
        <w:pStyle w:val="ConsPlusNormal"/>
        <w:spacing w:before="220"/>
        <w:ind w:firstLine="540"/>
        <w:jc w:val="both"/>
      </w:pPr>
      <w:r>
        <w:t>сводный сметный расчет, локальный сметный расчет;</w:t>
      </w:r>
    </w:p>
    <w:p w:rsidR="002C551E" w:rsidRDefault="002C551E">
      <w:pPr>
        <w:pStyle w:val="ConsPlusNormal"/>
        <w:spacing w:before="220"/>
        <w:ind w:firstLine="540"/>
        <w:jc w:val="both"/>
      </w:pPr>
      <w:r>
        <w:t>фотоматериалы, фиксирующие выполнение работ в соответствии с унифицированными формами КС-2, КС-3, актами о приемке выполненных работ;</w:t>
      </w:r>
    </w:p>
    <w:p w:rsidR="002C551E" w:rsidRDefault="002C551E">
      <w:pPr>
        <w:pStyle w:val="ConsPlusNormal"/>
        <w:spacing w:before="220"/>
        <w:ind w:firstLine="540"/>
        <w:jc w:val="both"/>
      </w:pPr>
      <w:r>
        <w:t>положительное заключение государственной экспертизы проектной документации и (или) результатов инженерных изысканий, а также заключение о проверке достоверности определения сметной стоимости (при наличии письменного отказа в проведении государственной экспертизы проектной документации и (или) результатов инженерных изысканий, по созданию и (или) реконструкции (модернизации) объекта концессионного соглашения муниципальным образованиям автономного округа необходимо обеспечить проведение негосударственной экспертизы проектной документации и (или) результатов инженерных изысканий таких работ);</w:t>
      </w:r>
    </w:p>
    <w:p w:rsidR="002C551E" w:rsidRDefault="002C551E">
      <w:pPr>
        <w:pStyle w:val="ConsPlusNormal"/>
        <w:spacing w:before="220"/>
        <w:ind w:firstLine="540"/>
        <w:jc w:val="both"/>
      </w:pPr>
      <w:r>
        <w:t>правоустанавливающие документы на созданный, реконструируемый, модернизируемый объект концессионного соглашения (свидетельство о регистрации права собственности и (или) выписку из реестра муниципальной собственности);</w:t>
      </w:r>
    </w:p>
    <w:p w:rsidR="002C551E" w:rsidRDefault="002C551E">
      <w:pPr>
        <w:pStyle w:val="ConsPlusNormal"/>
        <w:spacing w:before="220"/>
        <w:ind w:firstLine="540"/>
        <w:jc w:val="both"/>
      </w:pPr>
      <w:r>
        <w:t>информация к заявке на кассовый расход (платежных поручений) на перечисление межбюджетных трансфертов в форме субсидий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 (далее - информация к заявке);</w:t>
      </w:r>
    </w:p>
    <w:p w:rsidR="002C551E" w:rsidRDefault="002C551E">
      <w:pPr>
        <w:pStyle w:val="ConsPlusNormal"/>
        <w:spacing w:before="220"/>
        <w:ind w:firstLine="540"/>
        <w:jc w:val="both"/>
      </w:pPr>
      <w:r>
        <w:t xml:space="preserve">10.4. В целях осуществления проверки соблюдения условий предоставления субсидии </w:t>
      </w:r>
      <w:r>
        <w:lastRenderedPageBreak/>
        <w:t xml:space="preserve">муниципальные образования автономного округа через систему электронного документооборота "Дело" представляют в Департамент документы в соответствии с </w:t>
      </w:r>
      <w:hyperlink w:anchor="P4222">
        <w:r>
          <w:rPr>
            <w:color w:val="0000FF"/>
          </w:rPr>
          <w:t>подпунктом 10.3</w:t>
        </w:r>
      </w:hyperlink>
      <w:r>
        <w:t xml:space="preserve"> настоящего пункта с сопроводительным письмом в электронном виде в формате Portable Document Format (PDF).</w:t>
      </w:r>
    </w:p>
    <w:p w:rsidR="002C551E" w:rsidRDefault="002C551E">
      <w:pPr>
        <w:pStyle w:val="ConsPlusNormal"/>
        <w:spacing w:before="220"/>
        <w:ind w:firstLine="540"/>
        <w:jc w:val="both"/>
      </w:pPr>
      <w:r>
        <w:t xml:space="preserve">Департамент проверяет документы, указанные в </w:t>
      </w:r>
      <w:hyperlink w:anchor="P4222">
        <w:r>
          <w:rPr>
            <w:color w:val="0000FF"/>
          </w:rPr>
          <w:t>подпункте 10.3</w:t>
        </w:r>
      </w:hyperlink>
      <w:r>
        <w:t xml:space="preserve"> настоящего пункта, в течение 5 рабочих дней с даты их регистрации, после чего в случае соблюдения условий предоставления субсидии и отсутствия замечаний согласовывает информацию к заявке и направляет ее в муниципальные образования автономного округа через систему электронного документооборота "Дело" для перечисления субсидии в установленном Департаментом финансов автономного округа порядке.</w:t>
      </w:r>
    </w:p>
    <w:p w:rsidR="002C551E" w:rsidRDefault="002C551E">
      <w:pPr>
        <w:pStyle w:val="ConsPlusNormal"/>
        <w:jc w:val="both"/>
      </w:pPr>
      <w:r>
        <w:t xml:space="preserve">(в ред. </w:t>
      </w:r>
      <w:hyperlink r:id="rId1048">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В случае наличия замечаний Департамент в течение 2 рабочих дней со дня их выявления уведомляет муниципальное образование автономного округа через систему электронного документооборота "Дело".</w:t>
      </w:r>
    </w:p>
    <w:p w:rsidR="002C551E" w:rsidRDefault="002C551E">
      <w:pPr>
        <w:pStyle w:val="ConsPlusNormal"/>
        <w:spacing w:before="220"/>
        <w:ind w:firstLine="540"/>
        <w:jc w:val="both"/>
      </w:pPr>
      <w:r>
        <w:t xml:space="preserve">Муниципальное образование автономного округа в течение 5 рабочих дней со дня получения такого уведомления устраняет замечания и повторно направляет через систему электронного документооборота "Дело" в Департамент документы, указанные в </w:t>
      </w:r>
      <w:hyperlink w:anchor="P4222">
        <w:r>
          <w:rPr>
            <w:color w:val="0000FF"/>
          </w:rPr>
          <w:t>подпункте 10.3</w:t>
        </w:r>
      </w:hyperlink>
      <w:r>
        <w:t xml:space="preserve"> настоящего пункта.</w:t>
      </w:r>
    </w:p>
    <w:p w:rsidR="002C551E" w:rsidRDefault="002C551E">
      <w:pPr>
        <w:pStyle w:val="ConsPlusNormal"/>
        <w:spacing w:before="220"/>
        <w:ind w:firstLine="540"/>
        <w:jc w:val="both"/>
      </w:pPr>
      <w:r>
        <w:t>Департамент рассматривает повторно направленные муниципальным образованием автономного округа документы в течение 5 рабочих дней с даты их регистрации.</w:t>
      </w:r>
    </w:p>
    <w:p w:rsidR="002C551E" w:rsidRDefault="002C551E">
      <w:pPr>
        <w:pStyle w:val="ConsPlusNormal"/>
        <w:jc w:val="both"/>
      </w:pPr>
      <w:r>
        <w:t xml:space="preserve">(в ред. </w:t>
      </w:r>
      <w:hyperlink r:id="rId1049">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10.5. Муниципальные образования автономного округа осуществляют контроль в порядке, установленном концессионным соглашением, за соблюдением концессионером условий концессионного соглашения, в том числе за исполнением обязательств по соблюдению сроков на создание и (или) реконструкцию (модернизацию) объекта концессионного соглашения, осуществлению инвестиций в его создание, реконструкцию, модернизацию,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w:t>
      </w:r>
    </w:p>
    <w:p w:rsidR="002C551E" w:rsidRDefault="002C551E">
      <w:pPr>
        <w:pStyle w:val="ConsPlusNormal"/>
        <w:spacing w:before="220"/>
        <w:ind w:firstLine="540"/>
        <w:jc w:val="both"/>
      </w:pPr>
      <w:r>
        <w:t>Результатом использования субсидии является достижение значения показателя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Значения результатов использования и порядок оценки эффективности использования субсидии устанавливаются соглашением по каждому муниципальному образованию автономного округа.</w:t>
      </w:r>
    </w:p>
    <w:p w:rsidR="002C551E" w:rsidRDefault="002C551E">
      <w:pPr>
        <w:pStyle w:val="ConsPlusNormal"/>
        <w:spacing w:before="220"/>
        <w:ind w:firstLine="540"/>
        <w:jc w:val="both"/>
      </w:pPr>
      <w:r>
        <w:t>Департамент осуществляет оценку эффективности использования субсидии с учетом обязательств по достижению значений показателей результативности, установленных целевым показателем на соответствующий финансовый год в соглашении о предоставлении субсидии, на основании отчетных данных, представленных муниципальным образованием автономного округа.</w:t>
      </w:r>
    </w:p>
    <w:p w:rsidR="002C551E" w:rsidRDefault="002C551E">
      <w:pPr>
        <w:pStyle w:val="ConsPlusNormal"/>
        <w:spacing w:before="220"/>
        <w:ind w:firstLine="540"/>
        <w:jc w:val="both"/>
      </w:pPr>
      <w:r>
        <w:t>10.6. Финансирование расходов на создание (строительство) и (или) реконструкцию объекта концессионного соглашения осуществляется исключительно в части строительно-монтажных работ по проектно-сметной документации, обеспеченной положительным заключением государственной экспертизы проектной документации и результатов инженерных изысканий.</w:t>
      </w:r>
    </w:p>
    <w:p w:rsidR="002C551E" w:rsidRDefault="002C551E">
      <w:pPr>
        <w:pStyle w:val="ConsPlusNormal"/>
        <w:spacing w:before="220"/>
        <w:ind w:firstLine="540"/>
        <w:jc w:val="both"/>
      </w:pPr>
      <w:r>
        <w:t>Разработка проектно-сметной документации, проведение проверки достоверности определения сметной стоимости работ, проведение работ по техническому надзору, авторскому надзору, выполнению кадастровых работ и других расходов осуществляется исключительно за счет средств бюджетов муниципальных образований автономного округа и (или) средств концессионера.</w:t>
      </w:r>
    </w:p>
    <w:p w:rsidR="002C551E" w:rsidRDefault="002C551E">
      <w:pPr>
        <w:pStyle w:val="ConsPlusNormal"/>
        <w:spacing w:before="220"/>
        <w:ind w:firstLine="540"/>
        <w:jc w:val="both"/>
      </w:pPr>
      <w:r>
        <w:lastRenderedPageBreak/>
        <w:t>11. Условия предоставления субсидии, направляемой бюджетам муниципальных образований автономного округа на возмещение части затрат на уплату процентов по привлекаемым заемным средствам, направленным на реализацию инвестиционных проектов в сфере жилищно-коммунального комплекса.</w:t>
      </w:r>
    </w:p>
    <w:p w:rsidR="002C551E" w:rsidRDefault="002C551E">
      <w:pPr>
        <w:pStyle w:val="ConsPlusNormal"/>
        <w:spacing w:before="220"/>
        <w:ind w:firstLine="540"/>
        <w:jc w:val="both"/>
      </w:pPr>
      <w:r>
        <w:t>11.1. Субсидия муниципальным образованиям автономного округа предоставляется при выполнении следующих условий:</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автономного округа, в целях софинансирования которых предоставляется субсидия;</w:t>
      </w:r>
    </w:p>
    <w:p w:rsidR="002C551E" w:rsidRDefault="002C551E">
      <w:pPr>
        <w:pStyle w:val="ConsPlusNormal"/>
        <w:jc w:val="both"/>
      </w:pPr>
      <w:r>
        <w:t xml:space="preserve">(в ред. </w:t>
      </w:r>
      <w:hyperlink r:id="rId105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размере,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о предоставлении из бюджета автономного округа субсидии местному бюджету, предусматривающего обязательства муниципального образования автономного округа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r>
        <w:t>11.2. Субсидия, направляемая муниципальным образованиям автономного округа на возмещение части затрат на уплату процентов по привлекаемым заемным средствам для реализации инвестиционных проектов в сфере жилищно-коммунального комплекса с привлечением заемных средств предоставляется при соответствии инвестиционного проекта следующим критериям:</w:t>
      </w:r>
    </w:p>
    <w:p w:rsidR="002C551E" w:rsidRDefault="002C551E">
      <w:pPr>
        <w:pStyle w:val="ConsPlusNormal"/>
        <w:spacing w:before="220"/>
        <w:ind w:firstLine="540"/>
        <w:jc w:val="both"/>
      </w:pPr>
      <w:r>
        <w:t>полностью ориентированы на предоставление коммунальных услуг;</w:t>
      </w:r>
    </w:p>
    <w:p w:rsidR="002C551E" w:rsidRDefault="002C551E">
      <w:pPr>
        <w:pStyle w:val="ConsPlusNormal"/>
        <w:spacing w:before="220"/>
        <w:ind w:firstLine="540"/>
        <w:jc w:val="both"/>
      </w:pPr>
      <w:r>
        <w:t>реализуются в автономном округе;</w:t>
      </w:r>
    </w:p>
    <w:p w:rsidR="002C551E" w:rsidRDefault="002C551E">
      <w:pPr>
        <w:pStyle w:val="ConsPlusNormal"/>
        <w:spacing w:before="220"/>
        <w:ind w:firstLine="540"/>
        <w:jc w:val="both"/>
      </w:pPr>
      <w:r>
        <w:t>общая стоимость инвестиционного проекта должна составлять не менее 10 млн рублей;</w:t>
      </w:r>
    </w:p>
    <w:p w:rsidR="002C551E" w:rsidRDefault="002C551E">
      <w:pPr>
        <w:pStyle w:val="ConsPlusNormal"/>
        <w:spacing w:before="220"/>
        <w:ind w:firstLine="540"/>
        <w:jc w:val="both"/>
      </w:pPr>
      <w:r>
        <w:t>начало реализации не ранее 1 января 2014 года;</w:t>
      </w:r>
    </w:p>
    <w:p w:rsidR="002C551E" w:rsidRDefault="002C551E">
      <w:pPr>
        <w:pStyle w:val="ConsPlusNormal"/>
        <w:spacing w:before="220"/>
        <w:ind w:firstLine="540"/>
        <w:jc w:val="both"/>
      </w:pPr>
      <w:r>
        <w:t>ориентированы на достижение положительного социального эффекта для автономного округа, увеличение охвата населения качественными коммунальными услугами.</w:t>
      </w:r>
    </w:p>
    <w:p w:rsidR="002C551E" w:rsidRDefault="002C551E">
      <w:pPr>
        <w:pStyle w:val="ConsPlusNormal"/>
        <w:spacing w:before="220"/>
        <w:ind w:firstLine="540"/>
        <w:jc w:val="both"/>
      </w:pPr>
      <w:r>
        <w:t>11.3. Субсидия предоставляется при условии, что кредитный договор заключен с кредитной организацией в размере, необходимом для реализации инвестиционного проекта.</w:t>
      </w:r>
    </w:p>
    <w:p w:rsidR="002C551E" w:rsidRDefault="002C551E">
      <w:pPr>
        <w:pStyle w:val="ConsPlusNormal"/>
        <w:spacing w:before="220"/>
        <w:ind w:firstLine="540"/>
        <w:jc w:val="both"/>
      </w:pPr>
      <w:r>
        <w:t>11.4. Субсидия предоставляется из расчета 1/2 ставки рефинансирования Центрального банка Российской Федерации, если процентная ставка по кредитам больше (равна) ставке рефинансирования Центрального банка Российской Федерации, действующей на дату оплаты процентов по кредиту.</w:t>
      </w:r>
    </w:p>
    <w:p w:rsidR="002C551E" w:rsidRDefault="002C551E">
      <w:pPr>
        <w:pStyle w:val="ConsPlusNormal"/>
        <w:spacing w:before="220"/>
        <w:ind w:firstLine="540"/>
        <w:jc w:val="both"/>
      </w:pPr>
      <w:r>
        <w:t>В случае если процентная ставка по кредиту меньше ставки рефинансирования Центрального банка Российской Федерации, действующей на дату получения кредита, возмещение части затрат осуществляется из расчета 1/2 произведенных инвестором затрат на дату фактической уплаты заемщиком процентов по кредитному договору.</w:t>
      </w:r>
    </w:p>
    <w:p w:rsidR="002C551E" w:rsidRDefault="002C551E">
      <w:pPr>
        <w:pStyle w:val="ConsPlusNormal"/>
        <w:spacing w:before="220"/>
        <w:ind w:firstLine="540"/>
        <w:jc w:val="both"/>
      </w:pPr>
      <w:r>
        <w:lastRenderedPageBreak/>
        <w:t>11.5. Муниципальные образования автономного округа направляют организациям коммунального комплекса, привлекшим кредитные ресурсы, средства бюджета автономного округа в соответствии с муниципальными правовыми актами и (или) соглашениями (договорами) для частичного погашения процентных ставок, которое осуществляется траншами, выплачиваемыми в соответствии с графиком уплаты процентов по кредитам, с учетом исполнения обязательств по предыдущим траншам.</w:t>
      </w:r>
    </w:p>
    <w:p w:rsidR="002C551E" w:rsidRDefault="002C551E">
      <w:pPr>
        <w:pStyle w:val="ConsPlusNormal"/>
        <w:spacing w:before="220"/>
        <w:ind w:firstLine="540"/>
        <w:jc w:val="both"/>
      </w:pPr>
      <w:r>
        <w:t>Для определения суммы каждого транша, подлежащего оплате в очередную дату уплаты процентов, органы местного самоуправления муниципальных образований автономного округа направляют в Департамент расчет размера субсидии на частичное погашение процентных ставок, с приложением следующих подтверждающих документов:</w:t>
      </w:r>
    </w:p>
    <w:p w:rsidR="002C551E" w:rsidRDefault="002C551E">
      <w:pPr>
        <w:pStyle w:val="ConsPlusNormal"/>
        <w:spacing w:before="220"/>
        <w:ind w:firstLine="540"/>
        <w:jc w:val="both"/>
      </w:pPr>
      <w:r>
        <w:t>копии кредитного договора (представляются один раз, дополнительные соглашения - по мере заключения), заверенные кредитной организацией;</w:t>
      </w:r>
    </w:p>
    <w:p w:rsidR="002C551E" w:rsidRDefault="002C551E">
      <w:pPr>
        <w:pStyle w:val="ConsPlusNormal"/>
        <w:spacing w:before="220"/>
        <w:ind w:firstLine="540"/>
        <w:jc w:val="both"/>
      </w:pPr>
      <w:r>
        <w:t>копии выписок по ссудному счету заемщика, подтверждающих получение и погашение кредита (представляются по мере получения и погашения кредита);</w:t>
      </w:r>
    </w:p>
    <w:p w:rsidR="002C551E" w:rsidRDefault="002C551E">
      <w:pPr>
        <w:pStyle w:val="ConsPlusNormal"/>
        <w:spacing w:before="220"/>
        <w:ind w:firstLine="540"/>
        <w:jc w:val="both"/>
      </w:pPr>
      <w:r>
        <w:t>копии документов, подтверждающих объем и своевременность уплаты заемщиком начисленных процентов за пользование кредитом, заверенных органом местного самоуправления муниципального образования автономного округа.</w:t>
      </w:r>
    </w:p>
    <w:p w:rsidR="002C551E" w:rsidRDefault="002C551E">
      <w:pPr>
        <w:pStyle w:val="ConsPlusNormal"/>
        <w:spacing w:before="220"/>
        <w:ind w:firstLine="540"/>
        <w:jc w:val="both"/>
      </w:pPr>
      <w:r>
        <w:t>Частичное погашение процентных ставок, просроченных к уплате, а также начисленных на сумму просроченного основного долга, не осуществляется.</w:t>
      </w:r>
    </w:p>
    <w:p w:rsidR="002C551E" w:rsidRDefault="002C551E">
      <w:pPr>
        <w:pStyle w:val="ConsPlusNormal"/>
        <w:spacing w:before="220"/>
        <w:ind w:firstLine="540"/>
        <w:jc w:val="both"/>
      </w:pPr>
      <w:r>
        <w:t>11.6. Результатом использования субсидии является достижение значения показателя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Значения результатов использования и порядок оценки эффективности использования субсидии устанавливаются соглашением по каждому муниципальному образованию автономного округа.</w:t>
      </w:r>
    </w:p>
    <w:p w:rsidR="002C551E" w:rsidRDefault="002C551E">
      <w:pPr>
        <w:pStyle w:val="ConsPlusNormal"/>
        <w:spacing w:before="220"/>
        <w:ind w:firstLine="540"/>
        <w:jc w:val="both"/>
      </w:pPr>
      <w:r>
        <w:t>Департамент осуществляет оценку эффективности использования субсидии с учетом обязательств по достижению значений показателей результативности, установленных целевым показателем на соответствующий финансовый год в соглашении о предоставлении субсидии, на основании отчетных данных, представленных муниципальным образованием автономного округа.</w:t>
      </w:r>
    </w:p>
    <w:p w:rsidR="002C551E" w:rsidRDefault="002C551E">
      <w:pPr>
        <w:pStyle w:val="ConsPlusNormal"/>
        <w:spacing w:before="220"/>
        <w:ind w:firstLine="540"/>
        <w:jc w:val="both"/>
      </w:pPr>
      <w:r>
        <w:t>12. Контроль соблюдения муниципальными образованиями автономного округа условий предоставления субсидии осуществляет Департамент в форме камеральных (документарных) проверок, исходя из представленных муниципальными образованиями автономного округа документов в целях получения субсидии согласно Порядку.</w:t>
      </w:r>
    </w:p>
    <w:p w:rsidR="002C551E" w:rsidRDefault="002C551E">
      <w:pPr>
        <w:pStyle w:val="ConsPlusNormal"/>
        <w:spacing w:before="220"/>
        <w:ind w:firstLine="540"/>
        <w:jc w:val="both"/>
      </w:pPr>
      <w:r>
        <w:t>Департамент осуществляет оценку результативности исполнения мероприятий, в целях софинансирования которых предоставляется субсидия, с учетом обязательств по достижению значений показателей результативности, установленных целевым показателем на соответствующий финансовый год в соглашении, на основании данных отчетности, представленной муниципальными образованиями автономного округа.</w:t>
      </w:r>
    </w:p>
    <w:p w:rsidR="002C551E" w:rsidRDefault="002C551E">
      <w:pPr>
        <w:pStyle w:val="ConsPlusNormal"/>
        <w:spacing w:before="220"/>
        <w:ind w:firstLine="540"/>
        <w:jc w:val="both"/>
      </w:pPr>
      <w:r>
        <w:t>Значение целевого показателя по замене ветхих сетей теплоснабжения, водоснабжения и водоотведения по муниципальному образованию автономного округа рассчитывается в целом по всем типам ветхих сетей теплоснабжения, водоснабжения и водоотведения, а не по каждому типу из них отдельно.</w:t>
      </w:r>
    </w:p>
    <w:p w:rsidR="002C551E" w:rsidRDefault="002C551E">
      <w:pPr>
        <w:pStyle w:val="ConsPlusNormal"/>
        <w:spacing w:before="220"/>
        <w:ind w:firstLine="540"/>
        <w:jc w:val="both"/>
      </w:pPr>
      <w:r>
        <w:t>Контроль выполнения мероприятий по капитальному ремонту стоимостью свыше 150 миллионов рублей Департамент осуществляет в форме выездных проверок в соответствии с утвержденным им планом контрольных мероприятий на соответствующий год.</w:t>
      </w:r>
    </w:p>
    <w:p w:rsidR="002C551E" w:rsidRDefault="002C551E">
      <w:pPr>
        <w:pStyle w:val="ConsPlusNormal"/>
        <w:jc w:val="both"/>
      </w:pPr>
      <w:r>
        <w:t xml:space="preserve">(в ред. </w:t>
      </w:r>
      <w:hyperlink r:id="rId105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13. Основания и порядок применения мер ответственности к муниципальному образованию автономного округа при невыполнении им условий соглашения.</w:t>
      </w:r>
    </w:p>
    <w:p w:rsidR="002C551E" w:rsidRDefault="002C551E">
      <w:pPr>
        <w:pStyle w:val="ConsPlusNormal"/>
        <w:spacing w:before="220"/>
        <w:ind w:firstLine="540"/>
        <w:jc w:val="both"/>
      </w:pPr>
      <w:r>
        <w:t>13.1. Муниципальные образования автономного округа осуществляют возврат предоставленной субсидии в случае выявления неисполненных обязательств по освоению лимитов бюджетных обязательств, нарушений графиков производства работ по объекту.</w:t>
      </w:r>
    </w:p>
    <w:p w:rsidR="002C551E" w:rsidRDefault="002C551E">
      <w:pPr>
        <w:pStyle w:val="ConsPlusNormal"/>
        <w:spacing w:before="220"/>
        <w:ind w:firstLine="540"/>
        <w:jc w:val="both"/>
      </w:pPr>
      <w:r>
        <w:t>13.2. В случае установления факта нецелевого использования субсидии и (или) нарушения муниципальным образованием автономного округа условий ее предоставления (расходования), в том числе неисполнения или ненадлежащего исполнения условий соглашения,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13.3. В случае если муниципальным образованием автономного округа по состоянию на 31 декабря года предоставления субсидии не достигнуты значения результатов исполнения мероприятий, в целях софинансирования которых она предоставлена, и указанные нарушения не устранены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в размере, определенном Департаментом в соответствии с </w:t>
      </w:r>
      <w:hyperlink r:id="rId1052">
        <w:r>
          <w:rPr>
            <w:color w:val="0000FF"/>
          </w:rPr>
          <w:t>пунктом 23</w:t>
        </w:r>
      </w:hyperlink>
      <w:r>
        <w:t xml:space="preserve"> Правил предоставления субсидий.</w:t>
      </w:r>
    </w:p>
    <w:p w:rsidR="002C551E" w:rsidRDefault="002C551E">
      <w:pPr>
        <w:pStyle w:val="ConsPlusNormal"/>
        <w:spacing w:before="220"/>
        <w:ind w:firstLine="540"/>
        <w:jc w:val="both"/>
      </w:pPr>
      <w:r>
        <w:t xml:space="preserve">13.4. В случае если муниципальным образованием автономного округа по состоянию на 31 декабря года предоставления субсидии допущены нарушения обязательств в части соблюдения уровня софинансирования, размер средств, подлежащий возврату из местного бюджета в бюджет автономного округа в срок до 1 марта года, следующего за годом предоставления субсидии, определяется в соответствии с </w:t>
      </w:r>
      <w:hyperlink r:id="rId1053">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14. Субсидия,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27</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35" w:name="P4287"/>
      <w:bookmarkEnd w:id="235"/>
      <w:r>
        <w:t>ПОРЯДОК</w:t>
      </w:r>
    </w:p>
    <w:p w:rsidR="002C551E" w:rsidRDefault="002C551E">
      <w:pPr>
        <w:pStyle w:val="ConsPlusTitle"/>
        <w:jc w:val="center"/>
      </w:pPr>
      <w:r>
        <w:t>ПРЕДОСТАВЛЕНИЯ И РАСПРЕДЕЛЕНИЯ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МУНИЦИПАЛЬНЫХ РАЙОНОВ И ГОРОДСКИХ ОКРУГОВ ХАНТЫ-МАНСИЙСКОГО</w:t>
      </w:r>
    </w:p>
    <w:p w:rsidR="002C551E" w:rsidRDefault="002C551E">
      <w:pPr>
        <w:pStyle w:val="ConsPlusTitle"/>
        <w:jc w:val="center"/>
      </w:pPr>
      <w:r>
        <w:t>АВТОНОМНОГО ОКРУГА - ЮГРЫ НА РЕАЛИЗАЦИЮ МЕРОПРИЯТИЙ</w:t>
      </w:r>
    </w:p>
    <w:p w:rsidR="002C551E" w:rsidRDefault="002C551E">
      <w:pPr>
        <w:pStyle w:val="ConsPlusTitle"/>
        <w:jc w:val="center"/>
      </w:pPr>
      <w:r>
        <w:t>ПО МОДЕРНИЗАЦИИ КОММУНАЛЬНОЙ ИНФРАСТРУКТУРЫ (ДАЛЕЕ -</w:t>
      </w:r>
    </w:p>
    <w:p w:rsidR="002C551E" w:rsidRDefault="002C551E">
      <w:pPr>
        <w:pStyle w:val="ConsPlusTitle"/>
        <w:jc w:val="center"/>
      </w:pPr>
      <w:r>
        <w:t>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постановлений Правительства ХМАО - Югры от 09.06.2025 </w:t>
            </w:r>
            <w:hyperlink r:id="rId1054">
              <w:r>
                <w:rPr>
                  <w:color w:val="0000FF"/>
                </w:rPr>
                <w:t>N 199-п</w:t>
              </w:r>
            </w:hyperlink>
            <w:r>
              <w:rPr>
                <w:color w:val="392C69"/>
              </w:rPr>
              <w:t>,</w:t>
            </w:r>
          </w:p>
          <w:p w:rsidR="002C551E" w:rsidRDefault="002C551E">
            <w:pPr>
              <w:pStyle w:val="ConsPlusNormal"/>
              <w:jc w:val="center"/>
            </w:pPr>
            <w:r>
              <w:rPr>
                <w:color w:val="392C69"/>
              </w:rPr>
              <w:t xml:space="preserve">от 12.07.2025 </w:t>
            </w:r>
            <w:hyperlink r:id="rId1055">
              <w:r>
                <w:rPr>
                  <w:color w:val="0000FF"/>
                </w:rPr>
                <w:t>N 245-п</w:t>
              </w:r>
            </w:hyperlink>
            <w:r>
              <w:rPr>
                <w:color w:val="392C69"/>
              </w:rPr>
              <w:t xml:space="preserve">, от 20.10.2025 </w:t>
            </w:r>
            <w:hyperlink r:id="rId1056">
              <w:r>
                <w:rPr>
                  <w:color w:val="0000FF"/>
                </w:rPr>
                <w:t>N 413-п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center"/>
      </w:pPr>
    </w:p>
    <w:p w:rsidR="002C551E" w:rsidRDefault="002C551E">
      <w:pPr>
        <w:pStyle w:val="ConsPlusNormal"/>
        <w:ind w:firstLine="540"/>
        <w:jc w:val="both"/>
      </w:pPr>
      <w:r>
        <w:t xml:space="preserve">1. Порядок определяет цель, правила и условия предоставления субсидии из бюджета Ханты-Мансийского автономного округа - Югры (далее - автономный округ) бюджетам муниципальных районов и городских округов автономного округа (далее - муниципальные образования), в том </w:t>
      </w:r>
      <w:r>
        <w:lastRenderedPageBreak/>
        <w:t xml:space="preserve">числе за счет бюджетных ассигнований, предусмотренных бюджету автономного округа из федерального бюджета, на реализацию мероприятий по модернизации коммунальной инфраструктуры, предусмотренных комплексным планом модернизации систем коммунальной инфраструктуры автономного округа, включенных в региональный проект "Модернизация коммунальной инфраструктуры" государственной </w:t>
      </w:r>
      <w:hyperlink r:id="rId1057">
        <w:r>
          <w:rPr>
            <w:color w:val="0000FF"/>
          </w:rPr>
          <w:t>программы</w:t>
        </w:r>
      </w:hyperlink>
      <w:r>
        <w:t xml:space="preserve"> автономного округа "Строительство", утвержденной постановлением Правительства автономного округа от 10 ноября 2023 года N 561-п (далее - Субсидия, государственная программа "Строительство").</w:t>
      </w:r>
    </w:p>
    <w:p w:rsidR="002C551E" w:rsidRDefault="002C551E">
      <w:pPr>
        <w:pStyle w:val="ConsPlusNormal"/>
        <w:spacing w:before="220"/>
        <w:ind w:firstLine="540"/>
        <w:jc w:val="both"/>
      </w:pPr>
      <w:r>
        <w:t xml:space="preserve">Под мероприятиями по модернизации коммунальной инфраструктуры комплексного плана модернизации систем коммунальной инфраструктуры автономного округа (далее - мероприятие, комплексный план модернизации) понимаются мероприятия, предусматривающие строительство, реконструкцию (модернизацию), капитальный ремонт объектов коммунальной инфраструктуры на территории автономного округа. Комплексный план модернизации формирует Департамент жилищно-коммунального комплекса и энергетики автономного округа (далее - Департамент) в автоматизированной информационной системе публично-правовой компании "Фонд развития территорий" с учетом требований </w:t>
      </w:r>
      <w:hyperlink r:id="rId1058">
        <w:r>
          <w:rPr>
            <w:color w:val="0000FF"/>
          </w:rPr>
          <w:t>приказа</w:t>
        </w:r>
      </w:hyperlink>
      <w:r>
        <w:t xml:space="preserve"> Министерства строительства и жилищно-коммунального хозяйства Российской Федерации от 15 декабря 2023 года N 929/пр "Об утверждении методических рекомендаций по формированию субъектами Российской Федерации в автоматизированной информационной системе публично-правовой компании "Фонд развития территорий" комплексных планов модернизации систем коммунальной инфраструктуры до 2030 года и их корректировке".</w:t>
      </w:r>
    </w:p>
    <w:p w:rsidR="002C551E" w:rsidRDefault="002C551E">
      <w:pPr>
        <w:pStyle w:val="ConsPlusNormal"/>
        <w:spacing w:before="220"/>
        <w:ind w:firstLine="540"/>
        <w:jc w:val="both"/>
      </w:pPr>
      <w:r>
        <w:t>Под объектами коммунальной инфраструктуры на территории автономного округа понимаются объекты капитального строительства, в том числе линейные объекты, находящиеся в муниципальной собственности, предназначенные для оказания населению услуг в сферах водоснабжения, водоотведения и теплоснабжения, а также для передачи тепловой энергии, теплоносителя от 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 (далее - объекты коммунальной инфраструктуры).</w:t>
      </w:r>
    </w:p>
    <w:p w:rsidR="002C551E" w:rsidRDefault="002C551E">
      <w:pPr>
        <w:pStyle w:val="ConsPlusNormal"/>
        <w:spacing w:before="220"/>
        <w:ind w:firstLine="540"/>
        <w:jc w:val="both"/>
      </w:pPr>
      <w:r>
        <w:t xml:space="preserve">2. Целью предоставления Субсидии является софинансирование расходных обязательств муниципальных образований при реализации мероприятий муниципальных программ по строительству, реконструкции (модернизации), капитальному ремонту объектов коммунальной инфраструктуры (кроме объектов коммунальной инфраструктуры, строительство, реконструкция (модернизация) которых начата до 1 января 2025 года) в рамках регионального проекта "Модернизация коммунальной инфраструктуры" направления </w:t>
      </w:r>
      <w:hyperlink r:id="rId1059">
        <w:r>
          <w:rPr>
            <w:color w:val="0000FF"/>
          </w:rPr>
          <w:t>(подпрограммы)</w:t>
        </w:r>
      </w:hyperlink>
      <w:r>
        <w:t xml:space="preserve"> "Поддержка частных инвестиций в коммунальный комплекс, создание условий для обеспечения качественными коммунальными услугами" государственной программы "Строительство" (далее - региональный проект).</w:t>
      </w:r>
    </w:p>
    <w:p w:rsidR="002C551E" w:rsidRDefault="002C551E">
      <w:pPr>
        <w:pStyle w:val="ConsPlusNormal"/>
        <w:jc w:val="both"/>
      </w:pPr>
      <w:r>
        <w:t xml:space="preserve">(в ред. </w:t>
      </w:r>
      <w:hyperlink r:id="rId106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3. Субсидию предоставляет Департамент в соответствии со сводной бюджетной росписью бюджета автономного округа в пределах лимитов бюджетных обязательств, доведенных до Департамента в установленном порядке на указанную в Порядке цель.</w:t>
      </w:r>
    </w:p>
    <w:p w:rsidR="002C551E" w:rsidRDefault="002C551E">
      <w:pPr>
        <w:pStyle w:val="ConsPlusNormal"/>
        <w:spacing w:before="220"/>
        <w:ind w:firstLine="540"/>
        <w:jc w:val="both"/>
      </w:pPr>
      <w:r>
        <w:t>4. Субсидия предоставляется по результатам конкурсного отбора, порядок и сроки проведения которого, а также форму заявки на участие в нем (далее - заявка на участие в отборе) устанавливает Департамент и направляет информационным письмом о проведении конкурсного отбора в муниципальные образования через систему электронного документооборота "Дело".</w:t>
      </w:r>
    </w:p>
    <w:p w:rsidR="002C551E" w:rsidRDefault="002C551E">
      <w:pPr>
        <w:pStyle w:val="ConsPlusNormal"/>
        <w:spacing w:before="220"/>
        <w:ind w:firstLine="540"/>
        <w:jc w:val="both"/>
      </w:pPr>
      <w:r>
        <w:t>Конкурсный отбор проводится по мероприятиям комплексного плана модернизации, реализация которых ранее не осуществлялась в рамках регионального проекта.</w:t>
      </w:r>
    </w:p>
    <w:p w:rsidR="002C551E" w:rsidRDefault="002C551E">
      <w:pPr>
        <w:pStyle w:val="ConsPlusNormal"/>
        <w:spacing w:before="220"/>
        <w:ind w:firstLine="540"/>
        <w:jc w:val="both"/>
      </w:pPr>
      <w:r>
        <w:t>5. Субсидия предоставляется при соблюдении следующих условий:</w:t>
      </w:r>
    </w:p>
    <w:p w:rsidR="002C551E" w:rsidRDefault="002C551E">
      <w:pPr>
        <w:pStyle w:val="ConsPlusNormal"/>
        <w:spacing w:before="220"/>
        <w:ind w:firstLine="540"/>
        <w:jc w:val="both"/>
      </w:pPr>
      <w:r>
        <w:lastRenderedPageBreak/>
        <w:t>а) 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(пп. "а" в ред. </w:t>
      </w:r>
      <w:hyperlink r:id="rId106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б)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в) заключение соглашения о предоставлении из бюджета автономного округа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(далее - Соглашение о предоставлении Субсидии),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bookmarkStart w:id="236" w:name="P4311"/>
      <w:bookmarkEnd w:id="236"/>
      <w:r>
        <w:t>6. 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r>
        <w:t>а) наличие заявки на участие в отборе, представленной в Департамент в срок, определенный в информационном письме о проведении конкурсного отбора;</w:t>
      </w:r>
    </w:p>
    <w:p w:rsidR="002C551E" w:rsidRDefault="002C551E">
      <w:pPr>
        <w:pStyle w:val="ConsPlusNormal"/>
        <w:spacing w:before="220"/>
        <w:ind w:firstLine="540"/>
        <w:jc w:val="both"/>
      </w:pPr>
      <w:r>
        <w:t>б) наличие заявленных объектов коммунальной инфраструктуры в комплексном плане модернизации на соответствующий год, реализуемом на территории автономного округа.</w:t>
      </w:r>
    </w:p>
    <w:p w:rsidR="002C551E" w:rsidRDefault="002C551E">
      <w:pPr>
        <w:pStyle w:val="ConsPlusNormal"/>
        <w:spacing w:before="220"/>
        <w:ind w:firstLine="540"/>
        <w:jc w:val="both"/>
      </w:pPr>
      <w:bookmarkStart w:id="237" w:name="P4314"/>
      <w:bookmarkEnd w:id="237"/>
      <w:r>
        <w:t>7. Для участия в конкурсном отборе муниципальное образование представляет в порядке и сроки, установленные Департаментом:</w:t>
      </w:r>
    </w:p>
    <w:p w:rsidR="002C551E" w:rsidRDefault="002C551E">
      <w:pPr>
        <w:pStyle w:val="ConsPlusNormal"/>
        <w:spacing w:before="220"/>
        <w:ind w:firstLine="540"/>
        <w:jc w:val="both"/>
      </w:pPr>
      <w:r>
        <w:t>а) заявку на участие в отборе, которая формируется в отношении каждого объекта коммунальной инфраструктуры;</w:t>
      </w:r>
    </w:p>
    <w:p w:rsidR="002C551E" w:rsidRDefault="002C551E">
      <w:pPr>
        <w:pStyle w:val="ConsPlusNormal"/>
        <w:spacing w:before="220"/>
        <w:ind w:firstLine="540"/>
        <w:jc w:val="both"/>
      </w:pPr>
      <w:r>
        <w:t>б) информацию о наличии объекта коммунальной инфраструктуры в утвержденных в установленном порядке схемах теплоснабжения, водоснабжения и водоотведения, а в случае отсутствия объекта коммунальной инфраструктуры в указанных схемах - гарантийное письмо главы муниципального образования об их актуализации до окончания срока реализации соответствующего мероприятия;</w:t>
      </w:r>
    </w:p>
    <w:p w:rsidR="002C551E" w:rsidRDefault="002C551E">
      <w:pPr>
        <w:pStyle w:val="ConsPlusNormal"/>
        <w:spacing w:before="220"/>
        <w:ind w:firstLine="540"/>
        <w:jc w:val="both"/>
      </w:pPr>
      <w:r>
        <w:t>в) гарантийное письмо главы муниципального образования об утверждении муниципального правового акта с перечнем объектов коммунальной инфраструктуры и обеспечении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по объектам коммунальной инфраструктуры или копию такого правового акта в случае его принятия;</w:t>
      </w:r>
    </w:p>
    <w:p w:rsidR="002C551E" w:rsidRDefault="002C551E">
      <w:pPr>
        <w:pStyle w:val="ConsPlusNormal"/>
        <w:spacing w:before="220"/>
        <w:ind w:firstLine="540"/>
        <w:jc w:val="both"/>
      </w:pPr>
      <w:r>
        <w:t xml:space="preserve">г) копии положительного заключения государственной экспертизы проектной документации, в том числе о достоверности определения сметной стоимости строительства, реконструкции (модернизации), капитального ремонта объекта коммунальной инфраструктуры в случаях, установленных </w:t>
      </w:r>
      <w:hyperlink r:id="rId1062">
        <w:r>
          <w:rPr>
            <w:color w:val="0000FF"/>
          </w:rPr>
          <w:t>частью 2 статьи 8.3</w:t>
        </w:r>
      </w:hyperlink>
      <w: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если проведение такой экспертизы в соответствии с законодательством Российской Федерации является обязательным (в проектной документации объектов коммунальной инфраструктуры, реализуемых на территории Арктической зоны Российской Федерации, необходимо предусматривать перечень мероприятий и затраты по привлечению студенческих строительных отрядов);</w:t>
      </w:r>
    </w:p>
    <w:p w:rsidR="002C551E" w:rsidRDefault="002C551E">
      <w:pPr>
        <w:pStyle w:val="ConsPlusNormal"/>
        <w:spacing w:before="220"/>
        <w:ind w:firstLine="540"/>
        <w:jc w:val="both"/>
      </w:pPr>
      <w:r>
        <w:lastRenderedPageBreak/>
        <w:t>д) документы об утверждении проектной документации в соответствии с законодательством Российской Федерации, если согласно законодательству Российской Федерации подготовка проектной документации является обязательной;</w:t>
      </w:r>
    </w:p>
    <w:p w:rsidR="002C551E" w:rsidRDefault="002C551E">
      <w:pPr>
        <w:pStyle w:val="ConsPlusNormal"/>
        <w:spacing w:before="220"/>
        <w:ind w:firstLine="540"/>
        <w:jc w:val="both"/>
      </w:pPr>
      <w:r>
        <w:t>е) паспорт инвестиционного проекта по форме, установленной Министерством строительства и жилищно-коммунального хозяйства Российской Федерации;</w:t>
      </w:r>
    </w:p>
    <w:p w:rsidR="002C551E" w:rsidRDefault="002C551E">
      <w:pPr>
        <w:pStyle w:val="ConsPlusNormal"/>
        <w:spacing w:before="220"/>
        <w:ind w:firstLine="540"/>
        <w:jc w:val="both"/>
      </w:pPr>
      <w:r>
        <w:t xml:space="preserve">ж) сведения, предусмотренные </w:t>
      </w:r>
      <w:hyperlink r:id="rId1063">
        <w:r>
          <w:rPr>
            <w:color w:val="0000FF"/>
          </w:rPr>
          <w:t>пунктом 10</w:t>
        </w:r>
      </w:hyperlink>
      <w:r>
        <w:t xml:space="preserve"> Правил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утвержденных постановлением Правительства Российской Федерации от 15 марта 2023 года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 в случаях, определенных указанным постановлением;</w:t>
      </w:r>
    </w:p>
    <w:p w:rsidR="002C551E" w:rsidRDefault="002C551E">
      <w:pPr>
        <w:pStyle w:val="ConsPlusNormal"/>
        <w:spacing w:before="220"/>
        <w:ind w:firstLine="540"/>
        <w:jc w:val="both"/>
      </w:pPr>
      <w:r>
        <w:t xml:space="preserve">з) сведения, установленные </w:t>
      </w:r>
      <w:hyperlink r:id="rId1064">
        <w:r>
          <w:rPr>
            <w:color w:val="0000FF"/>
          </w:rPr>
          <w:t>пунктом 9</w:t>
        </w:r>
      </w:hyperlink>
      <w:r>
        <w:t xml:space="preserve"> Порядка проведения проверки инвестиционных проектов на предмет эффективности использования средств бюджета автономного округа, направляемых на капитальные вложения, утвержденного постановлением Правительства автономного округа от 2 апреля 2011 года N 93-п, - в случаях, определенных указанным порядком;</w:t>
      </w:r>
    </w:p>
    <w:p w:rsidR="002C551E" w:rsidRDefault="002C551E">
      <w:pPr>
        <w:pStyle w:val="ConsPlusNormal"/>
        <w:jc w:val="both"/>
      </w:pPr>
      <w:r>
        <w:t xml:space="preserve">(в ред. </w:t>
      </w:r>
      <w:hyperlink r:id="rId1065">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и) копии правоустанавливающих документов на земельный участок, если согласно законодательству Российской Федерации оформление правоустанавливающих документов на земельный участок является обязательным;</w:t>
      </w:r>
    </w:p>
    <w:p w:rsidR="002C551E" w:rsidRDefault="002C551E">
      <w:pPr>
        <w:pStyle w:val="ConsPlusNormal"/>
        <w:jc w:val="both"/>
      </w:pPr>
      <w:r>
        <w:t xml:space="preserve">(в ред. </w:t>
      </w:r>
      <w:hyperlink r:id="rId1066">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к) акт технического осмотра объекта системы теплоснабжения, водоснабжения и водоотведения, свидетельствующий о необходимости выполнения капитального ремонта (с заменой) систем теплоснабжения, водоснабжения и водоотведения (при капитальном ремонте объектов коммунальной инфраструктуры);</w:t>
      </w:r>
    </w:p>
    <w:p w:rsidR="002C551E" w:rsidRDefault="002C551E">
      <w:pPr>
        <w:pStyle w:val="ConsPlusNormal"/>
        <w:spacing w:before="220"/>
        <w:ind w:firstLine="540"/>
        <w:jc w:val="both"/>
      </w:pPr>
      <w:r>
        <w:t>л) пояснительную записку, входящую в состав проектной документации (при наличии таковой в составе проектной документации в соответствии с требованиями законодательства Российской Федерации);</w:t>
      </w:r>
    </w:p>
    <w:p w:rsidR="002C551E" w:rsidRDefault="002C551E">
      <w:pPr>
        <w:pStyle w:val="ConsPlusNormal"/>
        <w:spacing w:before="220"/>
        <w:ind w:firstLine="540"/>
        <w:jc w:val="both"/>
      </w:pPr>
      <w:r>
        <w:t>м) опросный лист по форме, утвержденной приказом Департамента;</w:t>
      </w:r>
    </w:p>
    <w:p w:rsidR="002C551E" w:rsidRDefault="002C551E">
      <w:pPr>
        <w:pStyle w:val="ConsPlusNormal"/>
        <w:spacing w:before="220"/>
        <w:ind w:firstLine="540"/>
        <w:jc w:val="both"/>
      </w:pPr>
      <w:r>
        <w:t>н) документы, подтверждающие право муниципальной собственности на объект коммунальной инфраструктуры, подлежащий реконструкции или капитальному ремонту.</w:t>
      </w:r>
    </w:p>
    <w:p w:rsidR="002C551E" w:rsidRDefault="002C551E">
      <w:pPr>
        <w:pStyle w:val="ConsPlusNormal"/>
        <w:jc w:val="both"/>
      </w:pPr>
      <w:r>
        <w:t xml:space="preserve">(пп. "н" введен </w:t>
      </w:r>
      <w:hyperlink r:id="rId1067">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8. Глава муниципального образования несет ответственность за соблюдение Порядка и достоверность сведений, представляемых и (или) содержащихся в документах, указанных в </w:t>
      </w:r>
      <w:hyperlink w:anchor="P4314">
        <w:r>
          <w:rPr>
            <w:color w:val="0000FF"/>
          </w:rPr>
          <w:t>пункте 7</w:t>
        </w:r>
      </w:hyperlink>
      <w:r>
        <w:t xml:space="preserve"> Порядка.</w:t>
      </w:r>
    </w:p>
    <w:p w:rsidR="002C551E" w:rsidRDefault="002C551E">
      <w:pPr>
        <w:pStyle w:val="ConsPlusNormal"/>
        <w:spacing w:before="220"/>
        <w:ind w:firstLine="540"/>
        <w:jc w:val="both"/>
      </w:pPr>
      <w:r>
        <w:t xml:space="preserve">9. Адресное (пообъектное) распределение субсидии по объектам капитального строительства определяется в соответствии с </w:t>
      </w:r>
      <w:hyperlink r:id="rId1068">
        <w:r>
          <w:rPr>
            <w:color w:val="0000FF"/>
          </w:rPr>
          <w:t>пунктом 6</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 из федерального бюджета), </w:t>
      </w:r>
      <w:hyperlink r:id="rId1069">
        <w:r>
          <w:rPr>
            <w:color w:val="0000FF"/>
          </w:rPr>
          <w:t>пунктом 1.7</w:t>
        </w:r>
      </w:hyperlink>
      <w:r>
        <w:t xml:space="preserve"> порядка принятия решений о подготовке и реализации бюджетных </w:t>
      </w:r>
      <w:r>
        <w:lastRenderedPageBreak/>
        <w:t>инвестиций в объекты государственной собственности, предоставления субсидий бюджетам городских округов и муниципальных районов автономного округа на софинансирование капитальных вложений в объекты муниципальной собственности, утвержденного постановлением Правительства автономного округа от 24 июля 2020 года N 307-п.</w:t>
      </w:r>
    </w:p>
    <w:p w:rsidR="002C551E" w:rsidRDefault="002C551E">
      <w:pPr>
        <w:pStyle w:val="ConsPlusNormal"/>
        <w:spacing w:before="220"/>
        <w:ind w:firstLine="540"/>
        <w:jc w:val="both"/>
      </w:pPr>
      <w:r>
        <w:t>10. Распределение Субсидии осуществляется на основе определения приоритетности поступивших заявок на участие в отборе по следующим критериям приоритетности:</w:t>
      </w:r>
    </w:p>
    <w:p w:rsidR="002C551E" w:rsidRDefault="002C551E">
      <w:pPr>
        <w:pStyle w:val="ConsPlusNormal"/>
        <w:spacing w:before="220"/>
        <w:ind w:firstLine="540"/>
        <w:jc w:val="both"/>
      </w:pPr>
      <w:bookmarkStart w:id="238" w:name="P4334"/>
      <w:bookmarkEnd w:id="238"/>
      <w:r>
        <w:t>а) объекты коммунальной инфраструктуры, подлежащие реализации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1 или нескольких муниципальных образований;</w:t>
      </w:r>
    </w:p>
    <w:p w:rsidR="002C551E" w:rsidRDefault="002C551E">
      <w:pPr>
        <w:pStyle w:val="ConsPlusNormal"/>
        <w:spacing w:before="220"/>
        <w:ind w:firstLine="540"/>
        <w:jc w:val="both"/>
      </w:pPr>
      <w:r>
        <w:t>б) заявленный объект коммунальной инфраструктуры является линейным;</w:t>
      </w:r>
    </w:p>
    <w:p w:rsidR="002C551E" w:rsidRDefault="002C551E">
      <w:pPr>
        <w:pStyle w:val="ConsPlusNormal"/>
        <w:spacing w:before="220"/>
        <w:ind w:firstLine="540"/>
        <w:jc w:val="both"/>
      </w:pPr>
      <w:r>
        <w:t>в) наибольшая численность конечных получателей услуг.</w:t>
      </w:r>
    </w:p>
    <w:p w:rsidR="002C551E" w:rsidRDefault="002C551E">
      <w:pPr>
        <w:pStyle w:val="ConsPlusNormal"/>
        <w:spacing w:before="220"/>
        <w:ind w:firstLine="540"/>
        <w:jc w:val="both"/>
      </w:pPr>
      <w:r>
        <w:t>Каждой заявке на участие в отборе присваивается порядковый номер исходя из соответствия критериям приоритетности.</w:t>
      </w:r>
    </w:p>
    <w:p w:rsidR="002C551E" w:rsidRDefault="002C551E">
      <w:pPr>
        <w:pStyle w:val="ConsPlusNormal"/>
        <w:spacing w:before="220"/>
        <w:ind w:firstLine="540"/>
        <w:jc w:val="both"/>
      </w:pPr>
      <w:r>
        <w:t xml:space="preserve">Порядковые номера распределяются между заявками на участие в отборе от меньшего к большему, где первый номер присваивается заявке на участие в отборе, соответствующей критерию приоритетности, установленному </w:t>
      </w:r>
      <w:hyperlink w:anchor="P4334">
        <w:r>
          <w:rPr>
            <w:color w:val="0000FF"/>
          </w:rPr>
          <w:t>абзацем вторым</w:t>
        </w:r>
      </w:hyperlink>
      <w:r>
        <w:t xml:space="preserve"> настоящего пункта.</w:t>
      </w:r>
    </w:p>
    <w:p w:rsidR="002C551E" w:rsidRDefault="002C551E">
      <w:pPr>
        <w:pStyle w:val="ConsPlusNormal"/>
        <w:spacing w:before="220"/>
        <w:ind w:firstLine="540"/>
        <w:jc w:val="both"/>
      </w:pPr>
      <w:r>
        <w:t>В случае если 2 и более заявки на участие в отборе соответствуют одному критерию приоритетности, то наименьший порядковый номер присваивается заявке на участие в отборе, одновременно соответствующей следующему (следующим) критериям приоритетности.</w:t>
      </w:r>
    </w:p>
    <w:p w:rsidR="002C551E" w:rsidRDefault="002C551E">
      <w:pPr>
        <w:pStyle w:val="ConsPlusNormal"/>
        <w:spacing w:before="220"/>
        <w:ind w:firstLine="540"/>
        <w:jc w:val="both"/>
      </w:pPr>
      <w:r>
        <w:t>При равном соответствии нескольких заявок на участие в отборе критериям приоритетности меньший порядковый номер присваивается заявке, поступившей ранее остальных через систему электронного документооборота "Дело".</w:t>
      </w:r>
    </w:p>
    <w:p w:rsidR="002C551E" w:rsidRDefault="002C551E">
      <w:pPr>
        <w:pStyle w:val="ConsPlusNormal"/>
        <w:spacing w:before="220"/>
        <w:ind w:firstLine="540"/>
        <w:jc w:val="both"/>
      </w:pPr>
      <w:r>
        <w:t>Субсидия предоставляется в приоритетном порядке на реализацию заявок на участие в отборе, которым присвоен наименьший порядковый номер, с учетом размера потребности в финансовых средствах.</w:t>
      </w:r>
    </w:p>
    <w:p w:rsidR="002C551E" w:rsidRDefault="002C551E">
      <w:pPr>
        <w:pStyle w:val="ConsPlusNormal"/>
        <w:spacing w:before="220"/>
        <w:ind w:firstLine="540"/>
        <w:jc w:val="both"/>
      </w:pPr>
      <w:r>
        <w:t>Размер Субсидии, предоставляемой на реализацию i-й заявки на строительство, реконструкцию (модернизацию), капитальный ремонт объектов коммунальной инфраструктуры, определяется по формуле:</w:t>
      </w:r>
    </w:p>
    <w:p w:rsidR="002C551E" w:rsidRDefault="002C551E">
      <w:pPr>
        <w:pStyle w:val="ConsPlusNormal"/>
        <w:ind w:firstLine="540"/>
        <w:jc w:val="both"/>
      </w:pPr>
    </w:p>
    <w:p w:rsidR="002C551E" w:rsidRDefault="002C551E">
      <w:pPr>
        <w:pStyle w:val="ConsPlusNormal"/>
        <w:ind w:firstLine="540"/>
        <w:jc w:val="both"/>
      </w:pPr>
      <w:r>
        <w:t>S</w:t>
      </w:r>
      <w:r>
        <w:rPr>
          <w:vertAlign w:val="subscript"/>
        </w:rPr>
        <w:t>ji</w:t>
      </w:r>
      <w:r>
        <w:t xml:space="preserve"> = (P</w:t>
      </w:r>
      <w:r>
        <w:rPr>
          <w:vertAlign w:val="subscript"/>
        </w:rPr>
        <w:t>i</w:t>
      </w:r>
      <w:r>
        <w:t xml:space="preserve"> x Y</w:t>
      </w:r>
      <w:r>
        <w:rPr>
          <w:vertAlign w:val="subscript"/>
        </w:rPr>
        <w:t>f</w:t>
      </w:r>
      <w:r>
        <w:t>) + (P</w:t>
      </w:r>
      <w:r>
        <w:rPr>
          <w:vertAlign w:val="subscript"/>
        </w:rPr>
        <w:t>i</w:t>
      </w:r>
      <w:r>
        <w:t xml:space="preserve"> - P</w:t>
      </w:r>
      <w:r>
        <w:rPr>
          <w:vertAlign w:val="subscript"/>
        </w:rPr>
        <w:t>i</w:t>
      </w:r>
      <w:r>
        <w:t xml:space="preserve"> x Y</w:t>
      </w:r>
      <w:r>
        <w:rPr>
          <w:vertAlign w:val="subscript"/>
        </w:rPr>
        <w:t>f</w:t>
      </w:r>
      <w:r>
        <w:t>) x Y</w:t>
      </w:r>
      <w:r>
        <w:rPr>
          <w:vertAlign w:val="subscript"/>
        </w:rPr>
        <w:t>s</w:t>
      </w:r>
      <w:r>
        <w:t>, где:</w:t>
      </w:r>
    </w:p>
    <w:p w:rsidR="002C551E" w:rsidRDefault="002C551E">
      <w:pPr>
        <w:pStyle w:val="ConsPlusNormal"/>
        <w:ind w:firstLine="540"/>
        <w:jc w:val="both"/>
      </w:pPr>
    </w:p>
    <w:p w:rsidR="002C551E" w:rsidRDefault="002C551E">
      <w:pPr>
        <w:pStyle w:val="ConsPlusNormal"/>
        <w:ind w:firstLine="540"/>
        <w:jc w:val="both"/>
      </w:pPr>
      <w:r>
        <w:t>S</w:t>
      </w:r>
      <w:r>
        <w:rPr>
          <w:vertAlign w:val="subscript"/>
        </w:rPr>
        <w:t>ji</w:t>
      </w:r>
      <w:r>
        <w:t xml:space="preserve"> - размер Субсидии, предоставляемой на реализацию i-й заявки в j-м году, тыс. рублей;</w:t>
      </w:r>
    </w:p>
    <w:p w:rsidR="002C551E" w:rsidRDefault="002C551E">
      <w:pPr>
        <w:pStyle w:val="ConsPlusNormal"/>
        <w:spacing w:before="220"/>
        <w:ind w:firstLine="540"/>
        <w:jc w:val="both"/>
      </w:pPr>
      <w:r>
        <w:t>P</w:t>
      </w:r>
      <w:r>
        <w:rPr>
          <w:vertAlign w:val="subscript"/>
        </w:rPr>
        <w:t>i</w:t>
      </w:r>
      <w:r>
        <w:t xml:space="preserve"> - расчетный размер потребности в финансовых средствах на строительство, реконструкцию (модернизацию), капитальный ремонт объекта, представленный органом местного самоуправления муниципального образования на основании положительного заключения государственной экспертизы проектной документации, с учетом периода реализации проекта, тыс. рублей;</w:t>
      </w:r>
    </w:p>
    <w:p w:rsidR="002C551E" w:rsidRDefault="002C551E">
      <w:pPr>
        <w:pStyle w:val="ConsPlusNormal"/>
        <w:spacing w:before="220"/>
        <w:ind w:firstLine="540"/>
        <w:jc w:val="both"/>
      </w:pPr>
      <w:r>
        <w:t>Y</w:t>
      </w:r>
      <w:r>
        <w:rPr>
          <w:vertAlign w:val="subscript"/>
        </w:rPr>
        <w:t>f</w:t>
      </w:r>
      <w:r>
        <w:t xml:space="preserve"> - уровень софинансирования расходных обязательств из федерального бюджета, определенный в соответствии с </w:t>
      </w:r>
      <w:hyperlink r:id="rId1070">
        <w:r>
          <w:rPr>
            <w:color w:val="0000FF"/>
          </w:rPr>
          <w:t>пунктом 20</w:t>
        </w:r>
      </w:hyperlink>
      <w:r>
        <w:t xml:space="preserve"> Правил предоставления и распределения субсидий из федерального бюджета бюджетам субъектов Российской Федерации и бюджету г. Байконура на софинансирование реализации мероприятий по модернизации коммунальной инфраструктуры, утвержденных постановлением Правительства Российской Федерации от 30 декабря 2017 года N </w:t>
      </w:r>
      <w:r>
        <w:lastRenderedPageBreak/>
        <w:t>1710 (далее - Правила предоставления и распределения субсидий из федерального бюджета);</w:t>
      </w:r>
    </w:p>
    <w:p w:rsidR="002C551E" w:rsidRDefault="002C551E">
      <w:pPr>
        <w:pStyle w:val="ConsPlusNormal"/>
        <w:jc w:val="both"/>
      </w:pPr>
      <w:r>
        <w:t xml:space="preserve">(в ред. </w:t>
      </w:r>
      <w:hyperlink r:id="rId1071">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Y</w:t>
      </w:r>
      <w:r>
        <w:rPr>
          <w:vertAlign w:val="subscript"/>
        </w:rPr>
        <w:t>s</w:t>
      </w:r>
      <w:r>
        <w:t xml:space="preserve"> - уровень софинансирования расходных обязательств из бюджета автономного округа.</w:t>
      </w:r>
    </w:p>
    <w:p w:rsidR="002C551E" w:rsidRDefault="002C551E">
      <w:pPr>
        <w:pStyle w:val="ConsPlusNormal"/>
        <w:ind w:firstLine="540"/>
        <w:jc w:val="both"/>
      </w:pPr>
    </w:p>
    <w:p w:rsidR="002C551E" w:rsidRDefault="002C551E">
      <w:pPr>
        <w:pStyle w:val="ConsPlusNormal"/>
        <w:ind w:firstLine="540"/>
        <w:jc w:val="both"/>
      </w:pPr>
      <w:r>
        <w:rPr>
          <w:noProof/>
          <w:position w:val="-11"/>
        </w:rPr>
        <w:drawing>
          <wp:inline distT="0" distB="0" distL="0" distR="0">
            <wp:extent cx="953770" cy="2832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2" cstate="print">
                      <a:extLst>
                        <a:ext uri="{28A0092B-C50C-407E-A947-70E740481C1C}">
                          <a14:useLocalDpi xmlns:a14="http://schemas.microsoft.com/office/drawing/2010/main" val="0"/>
                        </a:ext>
                      </a:extLst>
                    </a:blip>
                    <a:srcRect/>
                    <a:stretch>
                      <a:fillRect/>
                    </a:stretch>
                  </pic:blipFill>
                  <pic:spPr bwMode="auto">
                    <a:xfrm>
                      <a:off x="0" y="0"/>
                      <a:ext cx="953770" cy="283210"/>
                    </a:xfrm>
                    <a:prstGeom prst="rect">
                      <a:avLst/>
                    </a:prstGeom>
                    <a:noFill/>
                    <a:ln>
                      <a:noFill/>
                    </a:ln>
                  </pic:spPr>
                </pic:pic>
              </a:graphicData>
            </a:graphic>
          </wp:inline>
        </w:drawing>
      </w:r>
      <w:r>
        <w:t>, где:</w:t>
      </w:r>
    </w:p>
    <w:p w:rsidR="002C551E" w:rsidRDefault="002C551E">
      <w:pPr>
        <w:pStyle w:val="ConsPlusNormal"/>
        <w:ind w:firstLine="540"/>
        <w:jc w:val="both"/>
      </w:pPr>
    </w:p>
    <w:p w:rsidR="002C551E" w:rsidRDefault="002C551E">
      <w:pPr>
        <w:pStyle w:val="ConsPlusNormal"/>
        <w:ind w:firstLine="540"/>
        <w:jc w:val="both"/>
      </w:pPr>
      <w:r>
        <w:t>Vjn - размер Субсидии, устанавливаемый бюджету n-го муниципального образования в j-м году, тыс. рублей;</w:t>
      </w:r>
    </w:p>
    <w:p w:rsidR="002C551E" w:rsidRDefault="002C551E">
      <w:pPr>
        <w:pStyle w:val="ConsPlusNormal"/>
        <w:spacing w:before="220"/>
        <w:ind w:firstLine="540"/>
        <w:jc w:val="both"/>
      </w:pPr>
      <w:r>
        <w:t>m - количество заявок, на которые предоставляется Субсидия в n-м муниципальном образовании.</w:t>
      </w:r>
    </w:p>
    <w:p w:rsidR="002C551E" w:rsidRDefault="002C551E">
      <w:pPr>
        <w:pStyle w:val="ConsPlusNormal"/>
        <w:spacing w:before="220"/>
        <w:ind w:firstLine="540"/>
        <w:jc w:val="both"/>
      </w:pPr>
      <w:r>
        <w:t xml:space="preserve">Муниципальное образование при формировании заявки на участие в отборе и Департамент при ее рассмотрении руководствуются </w:t>
      </w:r>
      <w:hyperlink r:id="rId1073">
        <w:r>
          <w:rPr>
            <w:color w:val="0000FF"/>
          </w:rPr>
          <w:t>пунктом 22</w:t>
        </w:r>
      </w:hyperlink>
      <w:r>
        <w:t xml:space="preserve"> Правил предоставления и распределения субсидий из федерального бюджета.</w:t>
      </w:r>
    </w:p>
    <w:p w:rsidR="002C551E" w:rsidRDefault="002C551E">
      <w:pPr>
        <w:pStyle w:val="ConsPlusNormal"/>
        <w:jc w:val="both"/>
      </w:pPr>
      <w:r>
        <w:t xml:space="preserve">(абзац введен </w:t>
      </w:r>
      <w:hyperlink r:id="rId1074">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Размер бюджетных ассигнований в бюджете муниципального образования на финансовое обеспечение расходных обязательств, в целях которых предоставляется Субсидия, определяется с учетом уровня софинансирования расходного обязательства муниципального образования, установленного </w:t>
      </w:r>
      <w:hyperlink w:anchor="P4396">
        <w:r>
          <w:rPr>
            <w:color w:val="0000FF"/>
          </w:rPr>
          <w:t>пунктом 13</w:t>
        </w:r>
      </w:hyperlink>
      <w:r>
        <w:t xml:space="preserve"> Порядка.</w:t>
      </w:r>
    </w:p>
    <w:p w:rsidR="002C551E" w:rsidRDefault="002C551E">
      <w:pPr>
        <w:pStyle w:val="ConsPlusNormal"/>
        <w:spacing w:before="220"/>
        <w:ind w:firstLine="540"/>
        <w:jc w:val="both"/>
      </w:pPr>
      <w:r>
        <w:t>В случае поступления заявок на участие в отборе на сумму меньше, чем предусмотрено на реализацию регионального проекта "Модернизация коммунальной инфраструктуры", распределение остаточного объема Субсидии между муниципальными образованиями осуществляется по формуле:</w:t>
      </w:r>
    </w:p>
    <w:p w:rsidR="002C551E" w:rsidRDefault="002C551E">
      <w:pPr>
        <w:pStyle w:val="ConsPlusNormal"/>
        <w:jc w:val="both"/>
      </w:pPr>
      <w:r>
        <w:t xml:space="preserve">(абзац введен </w:t>
      </w:r>
      <w:hyperlink r:id="rId1075">
        <w:r>
          <w:rPr>
            <w:color w:val="0000FF"/>
          </w:rPr>
          <w:t>постановлением</w:t>
        </w:r>
      </w:hyperlink>
      <w:r>
        <w:t xml:space="preserve"> Правительства ХМАО - Югры от 20.10.2025 N 413-п)</w:t>
      </w:r>
    </w:p>
    <w:p w:rsidR="002C551E" w:rsidRDefault="002C551E">
      <w:pPr>
        <w:pStyle w:val="ConsPlusNormal"/>
        <w:ind w:firstLine="540"/>
        <w:jc w:val="both"/>
      </w:pPr>
    </w:p>
    <w:p w:rsidR="002C551E" w:rsidRDefault="002C551E">
      <w:pPr>
        <w:pStyle w:val="ConsPlusNormal"/>
        <w:ind w:firstLine="540"/>
        <w:jc w:val="both"/>
      </w:pPr>
      <w:r>
        <w:t>P</w:t>
      </w:r>
      <w:r>
        <w:rPr>
          <w:vertAlign w:val="subscript"/>
        </w:rPr>
        <w:t>i</w:t>
      </w:r>
      <w:r>
        <w:t xml:space="preserve"> = V x d</w:t>
      </w:r>
      <w:r>
        <w:rPr>
          <w:vertAlign w:val="subscript"/>
        </w:rPr>
        <w:t>i</w:t>
      </w:r>
      <w:r>
        <w:t>, где:</w:t>
      </w:r>
    </w:p>
    <w:p w:rsidR="002C551E" w:rsidRDefault="002C551E">
      <w:pPr>
        <w:pStyle w:val="ConsPlusNormal"/>
        <w:jc w:val="both"/>
      </w:pPr>
      <w:r>
        <w:t xml:space="preserve">(абзац введен </w:t>
      </w:r>
      <w:hyperlink r:id="rId1076">
        <w:r>
          <w:rPr>
            <w:color w:val="0000FF"/>
          </w:rPr>
          <w:t>постановлением</w:t>
        </w:r>
      </w:hyperlink>
      <w:r>
        <w:t xml:space="preserve"> Правительства ХМАО - Югры от 20.10.2025 N 413-п)</w:t>
      </w:r>
    </w:p>
    <w:p w:rsidR="002C551E" w:rsidRDefault="002C551E">
      <w:pPr>
        <w:pStyle w:val="ConsPlusNormal"/>
        <w:ind w:firstLine="540"/>
        <w:jc w:val="both"/>
      </w:pPr>
    </w:p>
    <w:p w:rsidR="002C551E" w:rsidRDefault="002C551E">
      <w:pPr>
        <w:pStyle w:val="ConsPlusNormal"/>
        <w:ind w:firstLine="540"/>
        <w:jc w:val="both"/>
      </w:pPr>
      <w:r>
        <w:t>P</w:t>
      </w:r>
      <w:r>
        <w:rPr>
          <w:vertAlign w:val="subscript"/>
        </w:rPr>
        <w:t>i</w:t>
      </w:r>
      <w:r>
        <w:t xml:space="preserve"> - объем дополнительной Субсидии, устанавливаемый бюджету i-го муниципального образования, тыс. руб.;</w:t>
      </w:r>
    </w:p>
    <w:p w:rsidR="002C551E" w:rsidRDefault="002C551E">
      <w:pPr>
        <w:pStyle w:val="ConsPlusNormal"/>
        <w:jc w:val="both"/>
      </w:pPr>
      <w:r>
        <w:t xml:space="preserve">(абзац введен </w:t>
      </w:r>
      <w:hyperlink r:id="rId1077">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V - остаточный общий объем Субсидии, предусмотренной на реализацию регионального проекта "Модернизация коммунальной инфраструктуры", тыс. руб.;</w:t>
      </w:r>
    </w:p>
    <w:p w:rsidR="002C551E" w:rsidRDefault="002C551E">
      <w:pPr>
        <w:pStyle w:val="ConsPlusNormal"/>
        <w:jc w:val="both"/>
      </w:pPr>
      <w:r>
        <w:t xml:space="preserve">(абзац введен </w:t>
      </w:r>
      <w:hyperlink r:id="rId1078">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d</w:t>
      </w:r>
      <w:r>
        <w:rPr>
          <w:vertAlign w:val="subscript"/>
        </w:rPr>
        <w:t>i</w:t>
      </w:r>
      <w:r>
        <w:t xml:space="preserve"> - доля ветхих сетей по i-му муниципальному образованию от общей протяженности ветхих сетей теплоснабжения, водоснабжения и водоотведения по автономному округу в процентах.</w:t>
      </w:r>
    </w:p>
    <w:p w:rsidR="002C551E" w:rsidRDefault="002C551E">
      <w:pPr>
        <w:pStyle w:val="ConsPlusNormal"/>
        <w:jc w:val="both"/>
      </w:pPr>
      <w:r>
        <w:t xml:space="preserve">(абзац введен </w:t>
      </w:r>
      <w:hyperlink r:id="rId1079">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Доля ветхих сетей по i-му муниципальному образованию от общей протяженности ветхих сетей теплоснабжения, водоснабжения и водоотведения по автономному округу (d</w:t>
      </w:r>
      <w:r>
        <w:rPr>
          <w:vertAlign w:val="subscript"/>
        </w:rPr>
        <w:t>i</w:t>
      </w:r>
      <w:r>
        <w:t>) определяется по формуле:</w:t>
      </w:r>
    </w:p>
    <w:p w:rsidR="002C551E" w:rsidRDefault="002C551E">
      <w:pPr>
        <w:pStyle w:val="ConsPlusNormal"/>
        <w:jc w:val="both"/>
      </w:pPr>
      <w:r>
        <w:t xml:space="preserve">(абзац введен </w:t>
      </w:r>
      <w:hyperlink r:id="rId1080">
        <w:r>
          <w:rPr>
            <w:color w:val="0000FF"/>
          </w:rPr>
          <w:t>постановлением</w:t>
        </w:r>
      </w:hyperlink>
      <w:r>
        <w:t xml:space="preserve"> Правительства ХМАО - Югры от 20.10.2025 N 413-п)</w:t>
      </w:r>
    </w:p>
    <w:p w:rsidR="002C551E" w:rsidRDefault="002C551E">
      <w:pPr>
        <w:pStyle w:val="ConsPlusNormal"/>
        <w:ind w:firstLine="540"/>
        <w:jc w:val="both"/>
      </w:pPr>
    </w:p>
    <w:p w:rsidR="002C551E" w:rsidRDefault="002C551E">
      <w:pPr>
        <w:pStyle w:val="ConsPlusNormal"/>
        <w:ind w:firstLine="540"/>
        <w:jc w:val="both"/>
      </w:pPr>
      <w:r>
        <w:t>d</w:t>
      </w:r>
      <w:r>
        <w:rPr>
          <w:vertAlign w:val="subscript"/>
        </w:rPr>
        <w:t>i</w:t>
      </w:r>
      <w:r>
        <w:t xml:space="preserve"> = R</w:t>
      </w:r>
      <w:r>
        <w:rPr>
          <w:vertAlign w:val="subscript"/>
        </w:rPr>
        <w:t>i</w:t>
      </w:r>
      <w:r>
        <w:t xml:space="preserve"> / R</w:t>
      </w:r>
      <w:r>
        <w:rPr>
          <w:vertAlign w:val="subscript"/>
        </w:rPr>
        <w:t>общ</w:t>
      </w:r>
      <w:r>
        <w:t>, где:</w:t>
      </w:r>
    </w:p>
    <w:p w:rsidR="002C551E" w:rsidRDefault="002C551E">
      <w:pPr>
        <w:pStyle w:val="ConsPlusNormal"/>
        <w:jc w:val="both"/>
      </w:pPr>
      <w:r>
        <w:t xml:space="preserve">(абзац введен </w:t>
      </w:r>
      <w:hyperlink r:id="rId1081">
        <w:r>
          <w:rPr>
            <w:color w:val="0000FF"/>
          </w:rPr>
          <w:t>постановлением</w:t>
        </w:r>
      </w:hyperlink>
      <w:r>
        <w:t xml:space="preserve"> Правительства ХМАО - Югры от 20.10.2025 N 413-п)</w:t>
      </w:r>
    </w:p>
    <w:p w:rsidR="002C551E" w:rsidRDefault="002C551E">
      <w:pPr>
        <w:pStyle w:val="ConsPlusNormal"/>
        <w:ind w:firstLine="540"/>
        <w:jc w:val="both"/>
      </w:pPr>
    </w:p>
    <w:p w:rsidR="002C551E" w:rsidRDefault="002C551E">
      <w:pPr>
        <w:pStyle w:val="ConsPlusNormal"/>
        <w:ind w:firstLine="540"/>
        <w:jc w:val="both"/>
      </w:pPr>
      <w:r>
        <w:t>R</w:t>
      </w:r>
      <w:r>
        <w:rPr>
          <w:vertAlign w:val="subscript"/>
        </w:rPr>
        <w:t>i</w:t>
      </w:r>
      <w:r>
        <w:t xml:space="preserve"> - протяженность ветхих сетей по i-му муниципальному образованию в километрах;</w:t>
      </w:r>
    </w:p>
    <w:p w:rsidR="002C551E" w:rsidRDefault="002C551E">
      <w:pPr>
        <w:pStyle w:val="ConsPlusNormal"/>
        <w:jc w:val="both"/>
      </w:pPr>
      <w:r>
        <w:t xml:space="preserve">(абзац введен </w:t>
      </w:r>
      <w:hyperlink r:id="rId1082">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lastRenderedPageBreak/>
        <w:t>R</w:t>
      </w:r>
      <w:r>
        <w:rPr>
          <w:vertAlign w:val="subscript"/>
        </w:rPr>
        <w:t>общ</w:t>
      </w:r>
      <w:r>
        <w:t xml:space="preserve"> - протяженность ветхих сетей по всем муниципальным образованиям в километрах.</w:t>
      </w:r>
    </w:p>
    <w:p w:rsidR="002C551E" w:rsidRDefault="002C551E">
      <w:pPr>
        <w:pStyle w:val="ConsPlusNormal"/>
        <w:jc w:val="both"/>
      </w:pPr>
      <w:r>
        <w:t xml:space="preserve">(абзац введен </w:t>
      </w:r>
      <w:hyperlink r:id="rId1083">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В целях пообъектного распределения дополнительной Субсидии муниципальные образования в очередном финансовом году направляют документы, установленные </w:t>
      </w:r>
      <w:hyperlink w:anchor="P4314">
        <w:r>
          <w:rPr>
            <w:color w:val="0000FF"/>
          </w:rPr>
          <w:t>пунктом 7</w:t>
        </w:r>
      </w:hyperlink>
      <w:r>
        <w:t xml:space="preserve"> Порядка, в порядке и в сроки, определенные Департаментом в соответствующем информационном письме. Пообъектное распределение дополнительной Субсидии осуществляется в соответствии с критериями, установленными настоящим пунктом. Средства Субсидии, не востребованные муниципальными образованиями в связи с непредставлением документов, установленных </w:t>
      </w:r>
      <w:hyperlink w:anchor="P4314">
        <w:r>
          <w:rPr>
            <w:color w:val="0000FF"/>
          </w:rPr>
          <w:t>пунктом 7</w:t>
        </w:r>
      </w:hyperlink>
      <w:r>
        <w:t xml:space="preserve"> Порядка, подлежат перераспределению между муниципальными образованиями, представившими их, с учетом приоритетности объектов коммунальной инфраструктуры, по которым принято решение о предоставлении Субсидии.</w:t>
      </w:r>
    </w:p>
    <w:p w:rsidR="002C551E" w:rsidRDefault="002C551E">
      <w:pPr>
        <w:pStyle w:val="ConsPlusNormal"/>
        <w:jc w:val="both"/>
      </w:pPr>
      <w:r>
        <w:t xml:space="preserve">(абзац введен </w:t>
      </w:r>
      <w:hyperlink r:id="rId1084">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11. Основаниями для отказа в предоставлении Субсидии являются:</w:t>
      </w:r>
    </w:p>
    <w:p w:rsidR="002C551E" w:rsidRDefault="002C551E">
      <w:pPr>
        <w:pStyle w:val="ConsPlusNormal"/>
        <w:spacing w:before="220"/>
        <w:ind w:firstLine="540"/>
        <w:jc w:val="both"/>
      </w:pPr>
      <w:r>
        <w:t xml:space="preserve">а) несоответствие муниципального образования критериям отбора, установленным </w:t>
      </w:r>
      <w:hyperlink w:anchor="P4311">
        <w:r>
          <w:rPr>
            <w:color w:val="0000FF"/>
          </w:rPr>
          <w:t>пунктом 6</w:t>
        </w:r>
      </w:hyperlink>
      <w:r>
        <w:t xml:space="preserve"> Порядка;</w:t>
      </w:r>
    </w:p>
    <w:p w:rsidR="002C551E" w:rsidRDefault="002C551E">
      <w:pPr>
        <w:pStyle w:val="ConsPlusNormal"/>
        <w:spacing w:before="220"/>
        <w:ind w:firstLine="540"/>
        <w:jc w:val="both"/>
      </w:pPr>
      <w:r>
        <w:t xml:space="preserve">б) несоответствие представленных муниципальным образованием заявки на участие в отборе и иных документов требованиям </w:t>
      </w:r>
      <w:hyperlink w:anchor="P4314">
        <w:r>
          <w:rPr>
            <w:color w:val="0000FF"/>
          </w:rPr>
          <w:t>пункта 7</w:t>
        </w:r>
      </w:hyperlink>
      <w:r>
        <w:t xml:space="preserve"> Порядка;</w:t>
      </w:r>
    </w:p>
    <w:p w:rsidR="002C551E" w:rsidRDefault="002C551E">
      <w:pPr>
        <w:pStyle w:val="ConsPlusNormal"/>
        <w:spacing w:before="220"/>
        <w:ind w:firstLine="540"/>
        <w:jc w:val="both"/>
      </w:pPr>
      <w:r>
        <w:t>в) направление заявки на участие в отборе с нарушением срока, определенного Департаментом;</w:t>
      </w:r>
    </w:p>
    <w:p w:rsidR="002C551E" w:rsidRDefault="002C551E">
      <w:pPr>
        <w:pStyle w:val="ConsPlusNormal"/>
        <w:spacing w:before="220"/>
        <w:ind w:firstLine="540"/>
        <w:jc w:val="both"/>
      </w:pPr>
      <w:r>
        <w:t>г) отказ в согласовании объекта коммунальной инфраструктуры и объема Субсидии Министерством строительства и жилищно-коммунального хозяйства Российской Федерации (подведомственной организацией);</w:t>
      </w:r>
    </w:p>
    <w:p w:rsidR="002C551E" w:rsidRDefault="002C551E">
      <w:pPr>
        <w:pStyle w:val="ConsPlusNormal"/>
        <w:spacing w:before="220"/>
        <w:ind w:firstLine="540"/>
        <w:jc w:val="both"/>
      </w:pPr>
      <w:r>
        <w:t>д) недостаточность средств, предусмотренных на реализацию регионального проекта "Модернизация коммунальной инфраструктуры";</w:t>
      </w:r>
    </w:p>
    <w:p w:rsidR="002C551E" w:rsidRDefault="002C551E">
      <w:pPr>
        <w:pStyle w:val="ConsPlusNormal"/>
        <w:jc w:val="both"/>
      </w:pPr>
      <w:r>
        <w:t xml:space="preserve">(пп. "д" введен </w:t>
      </w:r>
      <w:hyperlink r:id="rId1085">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е) несоблюдение доли финансирования реализации мероприятий в отношении линейных (площадных) объектов коммунальной инфраструктуры, определенной в соответствии с </w:t>
      </w:r>
      <w:hyperlink r:id="rId1086">
        <w:r>
          <w:rPr>
            <w:color w:val="0000FF"/>
          </w:rPr>
          <w:t>подпунктом "а" пункта 22</w:t>
        </w:r>
      </w:hyperlink>
      <w:r>
        <w:t xml:space="preserve"> Правил предоставления и распределения субсидий из федерального бюджета;</w:t>
      </w:r>
    </w:p>
    <w:p w:rsidR="002C551E" w:rsidRDefault="002C551E">
      <w:pPr>
        <w:pStyle w:val="ConsPlusNormal"/>
        <w:jc w:val="both"/>
      </w:pPr>
      <w:r>
        <w:t xml:space="preserve">(пп. "е" введен </w:t>
      </w:r>
      <w:hyperlink r:id="rId1087">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ж) превышение доли финансирования реализации мероприятий в отношении вновь начинаемых строительством объектов коммунальной инфраструктуры, определенной в соответствии с </w:t>
      </w:r>
      <w:hyperlink r:id="rId1088">
        <w:r>
          <w:rPr>
            <w:color w:val="0000FF"/>
          </w:rPr>
          <w:t>подпунктом "б" пункта 22</w:t>
        </w:r>
      </w:hyperlink>
      <w:r>
        <w:t xml:space="preserve"> Правил предоставления и распределения субсидий из федерального бюджета.</w:t>
      </w:r>
    </w:p>
    <w:p w:rsidR="002C551E" w:rsidRDefault="002C551E">
      <w:pPr>
        <w:pStyle w:val="ConsPlusNormal"/>
        <w:jc w:val="both"/>
      </w:pPr>
      <w:r>
        <w:t xml:space="preserve">(пп. "ж" введен </w:t>
      </w:r>
      <w:hyperlink r:id="rId1089">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12. Субсидия, источником финансового обеспечения которой являются средства федерального бюджета, выделяется на основании соглашения о предоставлении Субсидии, заключаемого между Департаментом и муниципальным образованием,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2C551E" w:rsidRDefault="002C551E">
      <w:pPr>
        <w:pStyle w:val="ConsPlusNormal"/>
        <w:spacing w:before="220"/>
        <w:ind w:firstLine="540"/>
        <w:jc w:val="both"/>
      </w:pPr>
      <w:r>
        <w:t xml:space="preserve">Субсидия, источником финансового обеспечения которой являются средства бюджета автономного округа, предоставляется на основании соглашения о предоставлении из бюджета автономного округа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их неисполнение, </w:t>
      </w:r>
      <w:r>
        <w:lastRenderedPageBreak/>
        <w:t>заключенного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bookmarkStart w:id="239" w:name="P4396"/>
      <w:bookmarkEnd w:id="239"/>
      <w:r>
        <w:t>13. В зависимости от уровня расчетной бюджетной обеспеченности муниципальные образования делятся на 3 группы согласно таблице.</w:t>
      </w:r>
    </w:p>
    <w:p w:rsidR="002C551E" w:rsidRDefault="002C551E">
      <w:pPr>
        <w:pStyle w:val="ConsPlusNormal"/>
        <w:jc w:val="right"/>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0"/>
        <w:gridCol w:w="2820"/>
        <w:gridCol w:w="2595"/>
        <w:gridCol w:w="2670"/>
      </w:tblGrid>
      <w:tr w:rsidR="002C551E">
        <w:tc>
          <w:tcPr>
            <w:tcW w:w="840" w:type="dxa"/>
            <w:vMerge w:val="restart"/>
          </w:tcPr>
          <w:p w:rsidR="002C551E" w:rsidRDefault="002C551E">
            <w:pPr>
              <w:pStyle w:val="ConsPlusNormal"/>
              <w:jc w:val="center"/>
            </w:pPr>
            <w:r>
              <w:t>Группа</w:t>
            </w:r>
          </w:p>
        </w:tc>
        <w:tc>
          <w:tcPr>
            <w:tcW w:w="2820" w:type="dxa"/>
            <w:vMerge w:val="restart"/>
          </w:tcPr>
          <w:p w:rsidR="002C551E" w:rsidRDefault="002C551E">
            <w:pPr>
              <w:pStyle w:val="ConsPlusNormal"/>
              <w:jc w:val="center"/>
            </w:pPr>
            <w:r>
              <w:t>Уровень расчетной бюджетной обеспеченности</w:t>
            </w:r>
          </w:p>
        </w:tc>
        <w:tc>
          <w:tcPr>
            <w:tcW w:w="5265" w:type="dxa"/>
            <w:gridSpan w:val="2"/>
          </w:tcPr>
          <w:p w:rsidR="002C551E" w:rsidRDefault="002C551E">
            <w:pPr>
              <w:pStyle w:val="ConsPlusNormal"/>
              <w:jc w:val="center"/>
            </w:pPr>
            <w:r>
              <w:t>Уровень софинансирования, %</w:t>
            </w:r>
          </w:p>
        </w:tc>
      </w:tr>
      <w:tr w:rsidR="002C551E">
        <w:tc>
          <w:tcPr>
            <w:tcW w:w="840" w:type="dxa"/>
            <w:vMerge/>
          </w:tcPr>
          <w:p w:rsidR="002C551E" w:rsidRDefault="002C551E">
            <w:pPr>
              <w:pStyle w:val="ConsPlusNormal"/>
            </w:pPr>
          </w:p>
        </w:tc>
        <w:tc>
          <w:tcPr>
            <w:tcW w:w="2820" w:type="dxa"/>
            <w:vMerge/>
          </w:tcPr>
          <w:p w:rsidR="002C551E" w:rsidRDefault="002C551E">
            <w:pPr>
              <w:pStyle w:val="ConsPlusNormal"/>
            </w:pPr>
          </w:p>
        </w:tc>
        <w:tc>
          <w:tcPr>
            <w:tcW w:w="2595" w:type="dxa"/>
          </w:tcPr>
          <w:p w:rsidR="002C551E" w:rsidRDefault="002C551E">
            <w:pPr>
              <w:pStyle w:val="ConsPlusNormal"/>
              <w:jc w:val="center"/>
            </w:pPr>
            <w:r>
              <w:t>бюджет автономного округа</w:t>
            </w:r>
          </w:p>
        </w:tc>
        <w:tc>
          <w:tcPr>
            <w:tcW w:w="2670" w:type="dxa"/>
          </w:tcPr>
          <w:p w:rsidR="002C551E" w:rsidRDefault="002C551E">
            <w:pPr>
              <w:pStyle w:val="ConsPlusNormal"/>
              <w:jc w:val="center"/>
            </w:pPr>
            <w:r>
              <w:t>бюджет муниципального образования</w:t>
            </w:r>
          </w:p>
        </w:tc>
      </w:tr>
      <w:tr w:rsidR="002C551E">
        <w:tc>
          <w:tcPr>
            <w:tcW w:w="840" w:type="dxa"/>
          </w:tcPr>
          <w:p w:rsidR="002C551E" w:rsidRDefault="002C551E">
            <w:pPr>
              <w:pStyle w:val="ConsPlusNormal"/>
              <w:jc w:val="center"/>
            </w:pPr>
            <w:r>
              <w:t>1</w:t>
            </w:r>
          </w:p>
        </w:tc>
        <w:tc>
          <w:tcPr>
            <w:tcW w:w="2820" w:type="dxa"/>
          </w:tcPr>
          <w:p w:rsidR="002C551E" w:rsidRDefault="002C551E">
            <w:pPr>
              <w:pStyle w:val="ConsPlusNormal"/>
              <w:jc w:val="center"/>
            </w:pPr>
            <w:r>
              <w:t>от 0,0 до 0,7</w:t>
            </w:r>
          </w:p>
        </w:tc>
        <w:tc>
          <w:tcPr>
            <w:tcW w:w="2595" w:type="dxa"/>
          </w:tcPr>
          <w:p w:rsidR="002C551E" w:rsidRDefault="002C551E">
            <w:pPr>
              <w:pStyle w:val="ConsPlusNormal"/>
              <w:jc w:val="center"/>
            </w:pPr>
            <w:r>
              <w:t>90</w:t>
            </w:r>
          </w:p>
        </w:tc>
        <w:tc>
          <w:tcPr>
            <w:tcW w:w="2670" w:type="dxa"/>
          </w:tcPr>
          <w:p w:rsidR="002C551E" w:rsidRDefault="002C551E">
            <w:pPr>
              <w:pStyle w:val="ConsPlusNormal"/>
              <w:jc w:val="center"/>
            </w:pPr>
            <w:r>
              <w:t>10</w:t>
            </w:r>
          </w:p>
        </w:tc>
      </w:tr>
      <w:tr w:rsidR="002C551E">
        <w:tc>
          <w:tcPr>
            <w:tcW w:w="840" w:type="dxa"/>
          </w:tcPr>
          <w:p w:rsidR="002C551E" w:rsidRDefault="002C551E">
            <w:pPr>
              <w:pStyle w:val="ConsPlusNormal"/>
              <w:jc w:val="center"/>
            </w:pPr>
            <w:r>
              <w:t>2</w:t>
            </w:r>
          </w:p>
        </w:tc>
        <w:tc>
          <w:tcPr>
            <w:tcW w:w="2820" w:type="dxa"/>
          </w:tcPr>
          <w:p w:rsidR="002C551E" w:rsidRDefault="002C551E">
            <w:pPr>
              <w:pStyle w:val="ConsPlusNormal"/>
              <w:jc w:val="center"/>
            </w:pPr>
            <w:r>
              <w:t>от 0,7 вкл. до 1,0</w:t>
            </w:r>
          </w:p>
        </w:tc>
        <w:tc>
          <w:tcPr>
            <w:tcW w:w="2595" w:type="dxa"/>
          </w:tcPr>
          <w:p w:rsidR="002C551E" w:rsidRDefault="002C551E">
            <w:pPr>
              <w:pStyle w:val="ConsPlusNormal"/>
              <w:jc w:val="center"/>
            </w:pPr>
            <w:r>
              <w:t>85</w:t>
            </w:r>
          </w:p>
        </w:tc>
        <w:tc>
          <w:tcPr>
            <w:tcW w:w="2670" w:type="dxa"/>
          </w:tcPr>
          <w:p w:rsidR="002C551E" w:rsidRDefault="002C551E">
            <w:pPr>
              <w:pStyle w:val="ConsPlusNormal"/>
              <w:jc w:val="center"/>
            </w:pPr>
            <w:r>
              <w:t>15</w:t>
            </w:r>
          </w:p>
        </w:tc>
      </w:tr>
      <w:tr w:rsidR="002C551E">
        <w:tc>
          <w:tcPr>
            <w:tcW w:w="840" w:type="dxa"/>
          </w:tcPr>
          <w:p w:rsidR="002C551E" w:rsidRDefault="002C551E">
            <w:pPr>
              <w:pStyle w:val="ConsPlusNormal"/>
              <w:jc w:val="center"/>
            </w:pPr>
            <w:r>
              <w:t>3</w:t>
            </w:r>
          </w:p>
        </w:tc>
        <w:tc>
          <w:tcPr>
            <w:tcW w:w="2820" w:type="dxa"/>
          </w:tcPr>
          <w:p w:rsidR="002C551E" w:rsidRDefault="002C551E">
            <w:pPr>
              <w:pStyle w:val="ConsPlusNormal"/>
              <w:jc w:val="center"/>
            </w:pPr>
            <w:r>
              <w:t>свыше 1,0</w:t>
            </w:r>
          </w:p>
        </w:tc>
        <w:tc>
          <w:tcPr>
            <w:tcW w:w="2595" w:type="dxa"/>
          </w:tcPr>
          <w:p w:rsidR="002C551E" w:rsidRDefault="002C551E">
            <w:pPr>
              <w:pStyle w:val="ConsPlusNormal"/>
              <w:jc w:val="center"/>
            </w:pPr>
            <w:r>
              <w:t>80</w:t>
            </w:r>
          </w:p>
        </w:tc>
        <w:tc>
          <w:tcPr>
            <w:tcW w:w="2670" w:type="dxa"/>
          </w:tcPr>
          <w:p w:rsidR="002C551E" w:rsidRDefault="002C551E">
            <w:pPr>
              <w:pStyle w:val="ConsPlusNormal"/>
              <w:jc w:val="center"/>
            </w:pPr>
            <w:r>
              <w:t>20</w:t>
            </w:r>
          </w:p>
        </w:tc>
      </w:tr>
    </w:tbl>
    <w:p w:rsidR="002C551E" w:rsidRDefault="002C551E">
      <w:pPr>
        <w:pStyle w:val="ConsPlusNormal"/>
        <w:ind w:firstLine="540"/>
        <w:jc w:val="both"/>
      </w:pPr>
    </w:p>
    <w:p w:rsidR="002C551E" w:rsidRDefault="002C551E">
      <w:pPr>
        <w:pStyle w:val="ConsPlusNormal"/>
        <w:ind w:firstLine="540"/>
        <w:jc w:val="both"/>
      </w:pPr>
      <w:r>
        <w:t>Уровень софинансирования из бюджета автономного округа устанавливается от годового объема бюджетных обязательств в размере не более: 90% - для 1 группы, 85% - для 2 группы, 80% - для 3 группы.</w:t>
      </w:r>
    </w:p>
    <w:p w:rsidR="002C551E" w:rsidRDefault="002C551E">
      <w:pPr>
        <w:pStyle w:val="ConsPlusNormal"/>
        <w:spacing w:before="220"/>
        <w:ind w:firstLine="540"/>
        <w:jc w:val="both"/>
      </w:pPr>
      <w:r>
        <w:t>Органы местного самоуправления муниципальных образований вправе увеличивать объем финансирования мероприятия за счет средств местных бюджетов.</w:t>
      </w:r>
    </w:p>
    <w:p w:rsidR="002C551E" w:rsidRDefault="002C551E">
      <w:pPr>
        <w:pStyle w:val="ConsPlusNormal"/>
        <w:jc w:val="both"/>
      </w:pPr>
      <w:r>
        <w:t xml:space="preserve">(абзац введен </w:t>
      </w:r>
      <w:hyperlink r:id="rId1090">
        <w:r>
          <w:rPr>
            <w:color w:val="0000FF"/>
          </w:rPr>
          <w:t>постановлением</w:t>
        </w:r>
      </w:hyperlink>
      <w:r>
        <w:t xml:space="preserve"> Правительства ХМАО - Югры от 20.10.2025 N 413-п)</w:t>
      </w:r>
    </w:p>
    <w:p w:rsidR="002C551E" w:rsidRDefault="002C551E">
      <w:pPr>
        <w:pStyle w:val="ConsPlusNormal"/>
        <w:spacing w:before="220"/>
        <w:ind w:firstLine="540"/>
        <w:jc w:val="both"/>
      </w:pPr>
      <w:r>
        <w:t xml:space="preserve">14. Перераспределение Субсидии между муниципальными образованиями в текущем году осуществляется в соответствии с </w:t>
      </w:r>
      <w:hyperlink r:id="rId1091">
        <w:r>
          <w:rPr>
            <w:color w:val="0000FF"/>
          </w:rPr>
          <w:t>пунктами 22.1</w:t>
        </w:r>
      </w:hyperlink>
      <w:r>
        <w:t xml:space="preserve">, </w:t>
      </w:r>
      <w:hyperlink r:id="rId1092">
        <w:r>
          <w:rPr>
            <w:color w:val="0000FF"/>
          </w:rPr>
          <w:t>22.2</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 из бюджета автономного округа).</w:t>
      </w:r>
    </w:p>
    <w:p w:rsidR="002C551E" w:rsidRDefault="002C551E">
      <w:pPr>
        <w:pStyle w:val="ConsPlusNormal"/>
        <w:spacing w:before="220"/>
        <w:ind w:firstLine="540"/>
        <w:jc w:val="both"/>
      </w:pPr>
      <w:r>
        <w:t>15. Субсидия муниципальным образованиям предоставляется за фактически выполненные объемы работ, подтвержденные копиями следующих документов:</w:t>
      </w:r>
    </w:p>
    <w:p w:rsidR="002C551E" w:rsidRDefault="002C551E">
      <w:pPr>
        <w:pStyle w:val="ConsPlusNormal"/>
        <w:spacing w:before="220"/>
        <w:ind w:firstLine="540"/>
        <w:jc w:val="both"/>
      </w:pPr>
      <w:r>
        <w:t>унифицированные формы КС-2 и КС-3, акты о приемке выполненных работ в соответствии с заключенным муниципальным контрактом или договором на выполнение работ;</w:t>
      </w:r>
    </w:p>
    <w:p w:rsidR="002C551E" w:rsidRDefault="002C551E">
      <w:pPr>
        <w:pStyle w:val="ConsPlusNormal"/>
        <w:spacing w:before="220"/>
        <w:ind w:firstLine="540"/>
        <w:jc w:val="both"/>
      </w:pPr>
      <w:r>
        <w:t>муниципальный контракт или договор на выполнение работ;</w:t>
      </w:r>
    </w:p>
    <w:p w:rsidR="002C551E" w:rsidRDefault="002C551E">
      <w:pPr>
        <w:pStyle w:val="ConsPlusNormal"/>
        <w:spacing w:before="220"/>
        <w:ind w:firstLine="540"/>
        <w:jc w:val="both"/>
      </w:pPr>
      <w:r>
        <w:t>фотоматериалы, фиксирующие выполнение работ в соответствии с унифицированными формами КС-2, КС-3, актами о приемке выполненных работ;</w:t>
      </w:r>
    </w:p>
    <w:p w:rsidR="002C551E" w:rsidRDefault="002C551E">
      <w:pPr>
        <w:pStyle w:val="ConsPlusNormal"/>
        <w:spacing w:before="220"/>
        <w:ind w:firstLine="540"/>
        <w:jc w:val="both"/>
      </w:pPr>
      <w:r>
        <w:t>соглашение о предоставлении субсидии, заключенное между администрацией муниципального образования и организацией коммунального комплекса (при наличии);</w:t>
      </w:r>
    </w:p>
    <w:p w:rsidR="002C551E" w:rsidRDefault="002C551E">
      <w:pPr>
        <w:pStyle w:val="ConsPlusNormal"/>
        <w:spacing w:before="220"/>
        <w:ind w:firstLine="540"/>
        <w:jc w:val="both"/>
      </w:pPr>
      <w:r>
        <w:t>документ-основание предоставления субсидии из бюджета муниципального образования организации коммунального комплекса (при наличии);</w:t>
      </w:r>
    </w:p>
    <w:p w:rsidR="002C551E" w:rsidRDefault="002C551E">
      <w:pPr>
        <w:pStyle w:val="ConsPlusNormal"/>
        <w:spacing w:before="220"/>
        <w:ind w:firstLine="540"/>
        <w:jc w:val="both"/>
      </w:pPr>
      <w:r>
        <w:t>инвестиционная программа (при наличии);</w:t>
      </w:r>
    </w:p>
    <w:p w:rsidR="002C551E" w:rsidRDefault="002C551E">
      <w:pPr>
        <w:pStyle w:val="ConsPlusNormal"/>
        <w:spacing w:before="220"/>
        <w:ind w:firstLine="540"/>
        <w:jc w:val="both"/>
      </w:pPr>
      <w:r>
        <w:t>при капитальном ремонте дополнительно представляются: общий журнал производства работ, журнал проверок, акт окончательной (промежуточной) приемки выполненных работ по форме, утвержденной Департаментом;</w:t>
      </w:r>
    </w:p>
    <w:p w:rsidR="002C551E" w:rsidRDefault="002C551E">
      <w:pPr>
        <w:pStyle w:val="ConsPlusNormal"/>
        <w:jc w:val="both"/>
      </w:pPr>
      <w:r>
        <w:lastRenderedPageBreak/>
        <w:t xml:space="preserve">(в ред. </w:t>
      </w:r>
      <w:hyperlink r:id="rId1093">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информация к заявке на кассовый расход (платежные поручения) на перечисление межбюджетных трансфертов в форме субсидий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 (далее - информация к заявке).</w:t>
      </w:r>
    </w:p>
    <w:p w:rsidR="002C551E" w:rsidRDefault="002C551E">
      <w:pPr>
        <w:pStyle w:val="ConsPlusNormal"/>
        <w:spacing w:before="220"/>
        <w:ind w:firstLine="540"/>
        <w:jc w:val="both"/>
      </w:pPr>
      <w:r>
        <w:t xml:space="preserve">16. В соответствии с </w:t>
      </w:r>
      <w:hyperlink r:id="rId1094">
        <w:r>
          <w:rPr>
            <w:color w:val="0000FF"/>
          </w:rPr>
          <w:t>пунктом 10.1</w:t>
        </w:r>
      </w:hyperlink>
      <w:r>
        <w:t xml:space="preserve"> Правил предоставления субсидий из бюджета автономного округа Субсидия может быть предоставлена на финансирование авансовых платежей по муниципальным контрактам (договорам) в размере до 50% суммы муниципального контракта (договора), но не более лимитов бюджетных обязательств, доведенных на соответствующие цели на финансовый год, с установлением в соответствии со </w:t>
      </w:r>
      <w:hyperlink r:id="rId1095">
        <w:r>
          <w:rPr>
            <w:color w:val="0000FF"/>
          </w:rPr>
          <w:t>статьей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требований обеспечения исполнения муниципального контракта (договора) в размере не менее размера аванса.</w:t>
      </w:r>
    </w:p>
    <w:p w:rsidR="002C551E" w:rsidRDefault="002C551E">
      <w:pPr>
        <w:pStyle w:val="ConsPlusNormal"/>
        <w:spacing w:before="220"/>
        <w:ind w:firstLine="540"/>
        <w:jc w:val="both"/>
      </w:pPr>
      <w:r>
        <w:t>Финансирование авансовых платежей по муниципальным контрактам (договорам) осуществляется на основании представления следующих документов:</w:t>
      </w:r>
    </w:p>
    <w:p w:rsidR="002C551E" w:rsidRDefault="002C551E">
      <w:pPr>
        <w:pStyle w:val="ConsPlusNormal"/>
        <w:spacing w:before="220"/>
        <w:ind w:firstLine="540"/>
        <w:jc w:val="both"/>
      </w:pPr>
      <w:r>
        <w:t>а) муниципального контракта (договора) на выполнение работ, дополнительного соглашения к муниципальному контракту (договору), предусматривающего авансовый платеж в размере до 50% суммы муниципального контракта (договора), но не более лимитов бюджетных обязательств, доведенных на соответствующие цели на финансовый год;</w:t>
      </w:r>
    </w:p>
    <w:p w:rsidR="002C551E" w:rsidRDefault="002C551E">
      <w:pPr>
        <w:pStyle w:val="ConsPlusNormal"/>
        <w:spacing w:before="220"/>
        <w:ind w:firstLine="540"/>
        <w:jc w:val="both"/>
      </w:pPr>
      <w:r>
        <w:t>б) пояснительной записки с обоснованием необходимости предоставления аванса;</w:t>
      </w:r>
    </w:p>
    <w:p w:rsidR="002C551E" w:rsidRDefault="002C551E">
      <w:pPr>
        <w:pStyle w:val="ConsPlusNormal"/>
        <w:spacing w:before="220"/>
        <w:ind w:firstLine="540"/>
        <w:jc w:val="both"/>
      </w:pPr>
      <w:r>
        <w:t>в) информации к заявке.</w:t>
      </w:r>
    </w:p>
    <w:p w:rsidR="002C551E" w:rsidRDefault="002C551E">
      <w:pPr>
        <w:pStyle w:val="ConsPlusNormal"/>
        <w:spacing w:before="220"/>
        <w:ind w:firstLine="540"/>
        <w:jc w:val="both"/>
      </w:pPr>
      <w:r>
        <w:t>17. Субсидия перечисляется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spacing w:before="220"/>
        <w:ind w:firstLine="540"/>
        <w:jc w:val="both"/>
      </w:pPr>
      <w:r>
        <w:t>18. Результатом использования Субсидии является завершение строительства, реконструкции (модернизации), капитального ремонта объектов тепло-, водоснабжения и водоотведения, определенных Соглашением о предоставлении Субсидии, нарастающим итогом.</w:t>
      </w:r>
    </w:p>
    <w:p w:rsidR="002C551E" w:rsidRDefault="002C551E">
      <w:pPr>
        <w:pStyle w:val="ConsPlusNormal"/>
        <w:spacing w:before="220"/>
        <w:ind w:firstLine="540"/>
        <w:jc w:val="both"/>
      </w:pPr>
      <w:r>
        <w:t>Департамент осуществляет оценку эффективности использования Субсидии с учетом обязательств по достижению результатов, установленных целевым показателем на соответствующий финансовый год в Соглашении о предоставлении Субсидии, на основании отчетных данных, представленных муниципальным образованием.</w:t>
      </w:r>
    </w:p>
    <w:p w:rsidR="002C551E" w:rsidRDefault="002C551E">
      <w:pPr>
        <w:pStyle w:val="ConsPlusNormal"/>
        <w:spacing w:before="220"/>
        <w:ind w:firstLine="540"/>
        <w:jc w:val="both"/>
      </w:pPr>
      <w:r>
        <w:t>Оценка эффективности использования Субсидии осуществляется путем сравнения фактически достигнутых и плановых значений результата использования Субсидии.</w:t>
      </w:r>
    </w:p>
    <w:p w:rsidR="002C551E" w:rsidRDefault="002C551E">
      <w:pPr>
        <w:pStyle w:val="ConsPlusNormal"/>
        <w:spacing w:before="220"/>
        <w:ind w:firstLine="540"/>
        <w:jc w:val="both"/>
      </w:pPr>
      <w:r>
        <w:t>19. Контроль соблюдения муниципальными образованиями условий предоставления Субсидии осуществляет Департамент в форме камеральных (документарных) проверок, исходя из представленных муниципальными образованиями документов в целях получения Субсидии.</w:t>
      </w:r>
    </w:p>
    <w:p w:rsidR="002C551E" w:rsidRDefault="002C551E">
      <w:pPr>
        <w:pStyle w:val="ConsPlusNormal"/>
        <w:spacing w:before="220"/>
        <w:ind w:firstLine="540"/>
        <w:jc w:val="both"/>
      </w:pPr>
      <w:r>
        <w:lastRenderedPageBreak/>
        <w:t>20. Основания и порядок применения мер ответственности к муниципальному образованию при невыполнении им условий Соглашения о предоставлении Субсидии.</w:t>
      </w:r>
    </w:p>
    <w:p w:rsidR="002C551E" w:rsidRDefault="002C551E">
      <w:pPr>
        <w:pStyle w:val="ConsPlusNormal"/>
        <w:spacing w:before="220"/>
        <w:ind w:firstLine="540"/>
        <w:jc w:val="both"/>
      </w:pPr>
      <w:r>
        <w:t>20.1. В случае нецелевого использования Субсидии и (или) нарушения условий ее предоставления (расходования) к муниципальному образованию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20.2. В случае если муниципальным образованием по состоянию на 31 декабря года предоставления Субсидии не достигнуты значения результатов исполнения мероприятий (результатов), в целях софинансирования которых предоставляется Субсидия, и указанные нарушения не устранены в срок до 10 февраля года,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в размере, определенном Департаментом в соответствии с </w:t>
      </w:r>
      <w:hyperlink r:id="rId1096">
        <w:r>
          <w:rPr>
            <w:color w:val="0000FF"/>
          </w:rPr>
          <w:t>пунктом 23</w:t>
        </w:r>
      </w:hyperlink>
      <w:r>
        <w:t xml:space="preserve"> Правил предоставления субсидий из бюджета автономного округа.</w:t>
      </w:r>
    </w:p>
    <w:p w:rsidR="002C551E" w:rsidRDefault="002C551E">
      <w:pPr>
        <w:pStyle w:val="ConsPlusNormal"/>
        <w:spacing w:before="220"/>
        <w:ind w:firstLine="540"/>
        <w:jc w:val="both"/>
      </w:pPr>
      <w:r>
        <w:t xml:space="preserve">20.3. В случае если муниципальным образованием по состоянию на 31 декабря года предоставления Субсидии допущено нарушение соблюдения уровня софинансирования,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 Департамент в соответствии с </w:t>
      </w:r>
      <w:hyperlink r:id="rId1097">
        <w:r>
          <w:rPr>
            <w:color w:val="0000FF"/>
          </w:rPr>
          <w:t>пунктом 25</w:t>
        </w:r>
      </w:hyperlink>
      <w:r>
        <w:t xml:space="preserve"> Правил предоставления субсидий из бюджета автономного округа.</w:t>
      </w:r>
    </w:p>
    <w:p w:rsidR="002C551E" w:rsidRDefault="002C551E">
      <w:pPr>
        <w:pStyle w:val="ConsPlusNormal"/>
        <w:spacing w:before="220"/>
        <w:ind w:firstLine="540"/>
        <w:jc w:val="both"/>
      </w:pPr>
      <w:r>
        <w:t>20.4. Субсидия,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spacing w:before="220"/>
        <w:ind w:firstLine="540"/>
        <w:jc w:val="both"/>
      </w:pPr>
      <w:r>
        <w:t xml:space="preserve">20.5. Основанием для освобождения муниципального образования, допустившего нарушение обязательств по достижению значений результатов исполнения мероприятий (результатов), в целях софинансирования которых предоставляется Субсидия, а также нарушение уровня софинансирования, от применения мер ответственности, предусмотренных в </w:t>
      </w:r>
      <w:hyperlink r:id="rId1098">
        <w:r>
          <w:rPr>
            <w:color w:val="0000FF"/>
          </w:rPr>
          <w:t>пунктах 23</w:t>
        </w:r>
      </w:hyperlink>
      <w:r>
        <w:t xml:space="preserve">, </w:t>
      </w:r>
      <w:hyperlink r:id="rId1099">
        <w:r>
          <w:rPr>
            <w:color w:val="0000FF"/>
          </w:rPr>
          <w:t>25</w:t>
        </w:r>
      </w:hyperlink>
      <w:r>
        <w:t xml:space="preserve"> Правил предоставления субсидий из бюджета автономного округа,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2C551E" w:rsidRDefault="002C551E">
      <w:pPr>
        <w:pStyle w:val="ConsPlusNormal"/>
        <w:spacing w:before="220"/>
        <w:ind w:firstLine="540"/>
        <w:jc w:val="both"/>
      </w:pPr>
      <w:r>
        <w:t xml:space="preserve">20.6. В случае отсутствия оснований для освобождения муниципального образования от применения мер ответственности Департамент не позднее 1 марта года, следующего за годом предоставления Субсидии, направляет в финансовый орган муниципального образования требование по возврату из местного бюджета в бюджет автономного округа объема средств, рассчитанного в соответствии с </w:t>
      </w:r>
      <w:hyperlink r:id="rId1100">
        <w:r>
          <w:rPr>
            <w:color w:val="0000FF"/>
          </w:rPr>
          <w:t>пунктами 23</w:t>
        </w:r>
      </w:hyperlink>
      <w:r>
        <w:t xml:space="preserve">, </w:t>
      </w:r>
      <w:hyperlink r:id="rId1101">
        <w:r>
          <w:rPr>
            <w:color w:val="0000FF"/>
          </w:rPr>
          <w:t>25</w:t>
        </w:r>
      </w:hyperlink>
      <w:r>
        <w:t xml:space="preserve"> Правил предоставления субсидий, с указанием объема средств, подлежащих возврату, и сроков их возврата в соответствии с Правилами предоставления субсидий из бюджета автономного округа (далее - требование по возврату).</w:t>
      </w:r>
    </w:p>
    <w:p w:rsidR="002C551E" w:rsidRDefault="002C551E">
      <w:pPr>
        <w:pStyle w:val="ConsPlusNormal"/>
        <w:spacing w:before="220"/>
        <w:ind w:firstLine="540"/>
        <w:jc w:val="both"/>
      </w:pPr>
      <w:r>
        <w:t>20.7. В случае полного или частичного неперечисления объема средств, указанных в требовании по возврату, в течение 5 рабочих дней со дня истечения установленного срока возврата в бюджет автономного округа из местного бюджета Департамент представляет в Департамент финансов автономного округа информацию о неисполнении требования по возврату с приложением его копии.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both"/>
      </w:pPr>
    </w:p>
    <w:p w:rsidR="002C551E" w:rsidRDefault="002C551E">
      <w:pPr>
        <w:pStyle w:val="ConsPlusNormal"/>
        <w:jc w:val="right"/>
        <w:outlineLvl w:val="0"/>
      </w:pPr>
      <w:r>
        <w:t>Приложение 28</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lastRenderedPageBreak/>
        <w:t>от 29 декабря 2020 года N 643-п</w:t>
      </w:r>
    </w:p>
    <w:p w:rsidR="002C551E" w:rsidRDefault="002C551E">
      <w:pPr>
        <w:pStyle w:val="ConsPlusNormal"/>
      </w:pPr>
    </w:p>
    <w:p w:rsidR="002C551E" w:rsidRDefault="002C551E">
      <w:pPr>
        <w:pStyle w:val="ConsPlusTitle"/>
        <w:jc w:val="center"/>
      </w:pPr>
      <w:bookmarkStart w:id="240" w:name="P4462"/>
      <w:bookmarkEnd w:id="240"/>
      <w:r>
        <w:t>ПОРЯДОК</w:t>
      </w:r>
    </w:p>
    <w:p w:rsidR="002C551E" w:rsidRDefault="002C551E">
      <w:pPr>
        <w:pStyle w:val="ConsPlusTitle"/>
        <w:jc w:val="center"/>
      </w:pPr>
      <w:r>
        <w:t>ПРЕДОСТАВЛЕНИЯ СУБСИДИИ НА РЕКОНСТРУКЦИЮ, РАСШИРЕНИЕ,</w:t>
      </w:r>
    </w:p>
    <w:p w:rsidR="002C551E" w:rsidRDefault="002C551E">
      <w:pPr>
        <w:pStyle w:val="ConsPlusTitle"/>
        <w:jc w:val="center"/>
      </w:pPr>
      <w:r>
        <w:t>МОДЕРНИЗАЦИЮ, СТРОИТЕЛЬСТВО КОММУНАЛЬНЫХ ОБЪЕКТОВ</w:t>
      </w:r>
    </w:p>
    <w:p w:rsidR="002C551E" w:rsidRDefault="002C551E">
      <w:pPr>
        <w:pStyle w:val="ConsPlusTitle"/>
        <w:jc w:val="center"/>
      </w:pPr>
      <w:r>
        <w:t>(ДАЛЕЕ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102">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05.04.2024 </w:t>
            </w:r>
            <w:hyperlink r:id="rId1103">
              <w:r>
                <w:rPr>
                  <w:color w:val="0000FF"/>
                </w:rPr>
                <w:t>N 129-п</w:t>
              </w:r>
            </w:hyperlink>
            <w:r>
              <w:rPr>
                <w:color w:val="392C69"/>
              </w:rPr>
              <w:t>,</w:t>
            </w:r>
          </w:p>
          <w:p w:rsidR="002C551E" w:rsidRDefault="002C551E">
            <w:pPr>
              <w:pStyle w:val="ConsPlusNormal"/>
              <w:jc w:val="center"/>
            </w:pPr>
            <w:r>
              <w:rPr>
                <w:color w:val="392C69"/>
              </w:rPr>
              <w:t xml:space="preserve">от 15.11.2024 </w:t>
            </w:r>
            <w:hyperlink r:id="rId1104">
              <w:r>
                <w:rPr>
                  <w:color w:val="0000FF"/>
                </w:rPr>
                <w:t>N 422-п</w:t>
              </w:r>
            </w:hyperlink>
            <w:r>
              <w:rPr>
                <w:color w:val="392C69"/>
              </w:rPr>
              <w:t xml:space="preserve">, от 12.07.2025 </w:t>
            </w:r>
            <w:hyperlink r:id="rId1105">
              <w:r>
                <w:rPr>
                  <w:color w:val="0000FF"/>
                </w:rPr>
                <w:t>N 245-п</w:t>
              </w:r>
            </w:hyperlink>
            <w:r>
              <w:rPr>
                <w:color w:val="392C69"/>
              </w:rPr>
              <w:t xml:space="preserve">, от 20.10.2025 </w:t>
            </w:r>
            <w:hyperlink r:id="rId1106">
              <w:r>
                <w:rPr>
                  <w:color w:val="0000FF"/>
                </w:rPr>
                <w:t>N 413-п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(городским округам и муниципальным районам), в том числе за счет бюджетных ассигнований, предусмотренных бюджету автономного округа из федерального бюджета, на реконструкцию, расширение, модернизацию, строительство коммунальных объектов (далее - объекты, муниципальное образование, субсидия).</w:t>
      </w:r>
    </w:p>
    <w:p w:rsidR="002C551E" w:rsidRDefault="002C551E">
      <w:pPr>
        <w:pStyle w:val="ConsPlusNormal"/>
        <w:jc w:val="both"/>
      </w:pPr>
      <w:r>
        <w:t xml:space="preserve">(в ред. </w:t>
      </w:r>
      <w:hyperlink r:id="rId110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для повышения надежности и качества предоставления жилищно-коммунальных услуг, обеспечения бесперебойной работы систем теплоснабжения, водоснабжения и водоотведения в муниципальных образованиях, по региональным проектам: "Создание (реконструкция) коммунальных объектов", "Создание объектов инфраструктуры Инновационного научно-технологического центра ЮНИТИ ПАРК", "Государственная поддержка реализации на территории Арктической зоны Российской Федерации инвестиционных проектов" (в части коммунальных объектов) подпрограммы "Создание объектов капитального строительства и проведение капитального ремонта объектов", "Модернизация коммунальной инфраструктуры" (в отношении объектов коммунальной инфраструктуры, строительство, реконструкция (модернизация) которых начата до 1 января 2025 года) </w:t>
      </w:r>
      <w:hyperlink r:id="rId1108">
        <w:r>
          <w:rPr>
            <w:color w:val="0000FF"/>
          </w:rPr>
          <w:t>подпрограммы</w:t>
        </w:r>
      </w:hyperlink>
      <w:r>
        <w:t xml:space="preserve"> "Поддержка частных инвестиций в коммунальный комплекс, создание условий для обеспечения качественными коммунальными услугами"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мероприятия, государственная программа).</w:t>
      </w:r>
    </w:p>
    <w:p w:rsidR="002C551E" w:rsidRDefault="002C551E">
      <w:pPr>
        <w:pStyle w:val="ConsPlusNormal"/>
        <w:jc w:val="both"/>
      </w:pPr>
      <w:r>
        <w:t xml:space="preserve">(п. 2 в ред. </w:t>
      </w:r>
      <w:hyperlink r:id="rId1109">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3. Субсидии предусматриваются в составе расходов бюджета автономного округа на очередной финансовый год и плановый период и предоставляются бюджетам муниципальных образований в пределах лимитов бюджетных обязательств, доведенных в установленном порядке на предоставление субсидии на указанные в Порядке цели.</w:t>
      </w:r>
    </w:p>
    <w:p w:rsidR="002C551E" w:rsidRDefault="002C551E">
      <w:pPr>
        <w:pStyle w:val="ConsPlusNormal"/>
        <w:spacing w:before="220"/>
        <w:ind w:firstLine="540"/>
        <w:jc w:val="both"/>
      </w:pPr>
      <w:r>
        <w:t>3.1. Размер субсидии, предоставляемой i-му муниципальному образованию, определяется по формуле:</w:t>
      </w:r>
    </w:p>
    <w:p w:rsidR="002C551E" w:rsidRDefault="002C551E">
      <w:pPr>
        <w:pStyle w:val="ConsPlusNormal"/>
        <w:jc w:val="center"/>
      </w:pPr>
    </w:p>
    <w:p w:rsidR="002C551E" w:rsidRDefault="002C551E">
      <w:pPr>
        <w:pStyle w:val="ConsPlusNormal"/>
        <w:jc w:val="center"/>
      </w:pPr>
      <w:r>
        <w:rPr>
          <w:noProof/>
          <w:position w:val="-11"/>
        </w:rPr>
        <w:drawing>
          <wp:inline distT="0" distB="0" distL="0" distR="0">
            <wp:extent cx="1299210" cy="2832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0"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t>, где:</w:t>
      </w:r>
    </w:p>
    <w:p w:rsidR="002C551E" w:rsidRDefault="002C551E">
      <w:pPr>
        <w:pStyle w:val="ConsPlusNormal"/>
        <w:ind w:firstLine="540"/>
        <w:jc w:val="both"/>
      </w:pPr>
    </w:p>
    <w:p w:rsidR="002C551E" w:rsidRDefault="002C551E">
      <w:pPr>
        <w:pStyle w:val="ConsPlusNormal"/>
        <w:ind w:firstLine="540"/>
        <w:jc w:val="both"/>
      </w:pPr>
      <w:r>
        <w:t>Sji - размер субсидии, установленный бюджету i-го муниципального образования в j-м году, тыс. рублей;</w:t>
      </w:r>
    </w:p>
    <w:p w:rsidR="002C551E" w:rsidRDefault="002C551E">
      <w:pPr>
        <w:pStyle w:val="ConsPlusNormal"/>
        <w:spacing w:before="220"/>
        <w:ind w:firstLine="540"/>
        <w:jc w:val="both"/>
      </w:pPr>
      <w:r>
        <w:t>m - количество объектов, планируемых к строительству, реконструкции (модернизации), расширению в i-м муниципальном образовании;</w:t>
      </w:r>
    </w:p>
    <w:p w:rsidR="002C551E" w:rsidRDefault="002C551E">
      <w:pPr>
        <w:pStyle w:val="ConsPlusNormal"/>
        <w:spacing w:before="220"/>
        <w:ind w:firstLine="540"/>
        <w:jc w:val="both"/>
      </w:pPr>
      <w:r>
        <w:lastRenderedPageBreak/>
        <w:t>Sni - расчетный размер потребности в финансовых средствах на строительство, реконструкцию (модернизацию), расширение объекта, представленный органом местного самоуправления муниципального образования на основании положительного заключения государственной экспертизы проектной документации, с учетом периода реализации проекта, тыс. рублей;</w:t>
      </w:r>
    </w:p>
    <w:p w:rsidR="002C551E" w:rsidRDefault="002C551E">
      <w:pPr>
        <w:pStyle w:val="ConsPlusNormal"/>
        <w:spacing w:before="220"/>
        <w:ind w:firstLine="540"/>
        <w:jc w:val="both"/>
      </w:pPr>
      <w:r>
        <w:t>Yi - уровень софинансирования расходных обязательств из бюджета автономного округа.</w:t>
      </w:r>
    </w:p>
    <w:p w:rsidR="002C551E" w:rsidRDefault="002C551E">
      <w:pPr>
        <w:pStyle w:val="ConsPlusNormal"/>
        <w:spacing w:before="220"/>
        <w:ind w:firstLine="540"/>
        <w:jc w:val="both"/>
      </w:pPr>
      <w:r>
        <w:t>Размер бюджетных ассигнований в бюджете муниципального образования на финансовое обеспечение расходных обязательств, в целях которых предоставляется субсидия, определяется с учетом уровня софинансирования расходного обязательства муниципального образования, установленного в Порядке.</w:t>
      </w:r>
    </w:p>
    <w:p w:rsidR="002C551E" w:rsidRDefault="002C551E">
      <w:pPr>
        <w:pStyle w:val="ConsPlusNormal"/>
        <w:jc w:val="both"/>
      </w:pPr>
      <w:r>
        <w:t xml:space="preserve">(п. 3.1 введен </w:t>
      </w:r>
      <w:hyperlink r:id="rId1111">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bookmarkStart w:id="241" w:name="P4486"/>
      <w:bookmarkEnd w:id="241"/>
      <w:r>
        <w:t>4. 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r>
        <w:t xml:space="preserve">наличие утвержденных в соответствии с </w:t>
      </w:r>
      <w:hyperlink r:id="rId1112">
        <w:r>
          <w:rPr>
            <w:color w:val="0000FF"/>
          </w:rPr>
          <w:t>постановлением</w:t>
        </w:r>
      </w:hyperlink>
      <w:r>
        <w:t xml:space="preserve"> Правительства Российской Федерации от 14 июня 2013 года N 502 "Об утверждении требований к программам комплексного развития систем коммунальной инфраструктуры поселений, городских округов" программ комплексного развития систем коммунальной инфраструктуры;</w:t>
      </w:r>
    </w:p>
    <w:p w:rsidR="002C551E" w:rsidRDefault="002C551E">
      <w:pPr>
        <w:pStyle w:val="ConsPlusNormal"/>
        <w:spacing w:before="220"/>
        <w:ind w:firstLine="540"/>
        <w:jc w:val="both"/>
      </w:pPr>
      <w:r>
        <w:t>наличие утвержденных в соответствии с требованиями, установленными Правительством Российской Федерации, схем теплоснабжения, водоснабжения, водоотведения;</w:t>
      </w:r>
    </w:p>
    <w:p w:rsidR="002C551E" w:rsidRDefault="002C551E">
      <w:pPr>
        <w:pStyle w:val="ConsPlusNormal"/>
        <w:spacing w:before="220"/>
        <w:ind w:firstLine="540"/>
        <w:jc w:val="both"/>
      </w:pPr>
      <w:r>
        <w:t>отсутствие на 1 января года, следующего за отчетным, просроченной (2 месяца и более) задолженности за топливно-энергетические ресурсы (электроэнергию, природный газ) у организаций, осуществляющих деятельность в сфере теплоснабжения, водоснабжения и водоотведения, за исключением организаций, задолженность за потребленные топливно-энергетические ресурсы которых подлежит взысканию по решению суда, в отношении которых введена стадия конкурсного производства в соответствии с законодательством о несостоятельности (банкротстве), не оказывающих деятельность по предоставлению коммунальных услуг на дату отбора, за исключением заявки на право получения субсидии для решения отдельных задач развития автономного округа на основании поручений Президента Российской Федерации, Губернатора автономного округа или Правительства автономного округа;</w:t>
      </w:r>
    </w:p>
    <w:p w:rsidR="002C551E" w:rsidRDefault="002C551E">
      <w:pPr>
        <w:pStyle w:val="ConsPlusNormal"/>
        <w:spacing w:before="220"/>
        <w:ind w:firstLine="540"/>
        <w:jc w:val="both"/>
      </w:pPr>
      <w:r>
        <w:t>наличие заявки на предоставление субсидии (далее - заявка) по форме, установленной приказом Департамента жилищно-коммунального комплекса и энергетики автономного округа (далее - Департамент), размещенной на сайте Департамента, представленной в срок до 1 марта текущего года. Департамент запрашивает уточненную заявку (при необходимости) в случае уточнения предельных объемов бюджетных ассигнований бюджета автономного округа на очередной финансовый год и плановый период;</w:t>
      </w:r>
    </w:p>
    <w:p w:rsidR="002C551E" w:rsidRDefault="002C551E">
      <w:pPr>
        <w:pStyle w:val="ConsPlusNormal"/>
        <w:jc w:val="both"/>
      </w:pPr>
      <w:r>
        <w:t xml:space="preserve">(в ред. </w:t>
      </w:r>
      <w:hyperlink r:id="rId1113">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наличие объекта в перечне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 предусмотренный государственной программой (далее - Перечень объектов);</w:t>
      </w:r>
    </w:p>
    <w:p w:rsidR="002C551E" w:rsidRDefault="002C551E">
      <w:pPr>
        <w:pStyle w:val="ConsPlusNormal"/>
        <w:spacing w:before="220"/>
        <w:ind w:firstLine="540"/>
        <w:jc w:val="both"/>
      </w:pPr>
      <w:r>
        <w:t xml:space="preserve">по объектам капитального строительства, указанным в </w:t>
      </w:r>
      <w:hyperlink w:anchor="P4508">
        <w:r>
          <w:rPr>
            <w:color w:val="0000FF"/>
          </w:rPr>
          <w:t>подпунктах "г"</w:t>
        </w:r>
      </w:hyperlink>
      <w:r>
        <w:t xml:space="preserve">, </w:t>
      </w:r>
      <w:hyperlink w:anchor="P4509">
        <w:r>
          <w:rPr>
            <w:color w:val="0000FF"/>
          </w:rPr>
          <w:t>"д" пункта 8</w:t>
        </w:r>
      </w:hyperlink>
      <w:r>
        <w:t xml:space="preserve"> Порядка, - наличие обоснования необходимости внесения объекта капитального строительства в проект Перечня объектов, по форме, установленной приказом Департамента, размещенной на его сайте.</w:t>
      </w:r>
    </w:p>
    <w:p w:rsidR="002C551E" w:rsidRDefault="002C551E">
      <w:pPr>
        <w:pStyle w:val="ConsPlusNormal"/>
        <w:spacing w:before="220"/>
        <w:ind w:firstLine="540"/>
        <w:jc w:val="both"/>
      </w:pPr>
      <w:r>
        <w:t>Департамент регистрирует заявку в день ее поступления и в адрес муниципального образования направляет уведомление об этом электронной почтой.</w:t>
      </w:r>
    </w:p>
    <w:p w:rsidR="002C551E" w:rsidRDefault="002C551E">
      <w:pPr>
        <w:pStyle w:val="ConsPlusNormal"/>
        <w:spacing w:before="220"/>
        <w:ind w:firstLine="540"/>
        <w:jc w:val="both"/>
      </w:pPr>
      <w:r>
        <w:lastRenderedPageBreak/>
        <w:t>В течение 10 рабочих дней со дня окончания приема заявок рабочая комиссия по оценке документов, представленных муниципальными образованиями при реализации мероприятий, созданная при Департаменте (далее - Рабочая комиссия), рассматривает заявку готовит заключение и направляет уведомление в адрес муниципального образования о принятом решении о согласовании заявки либо отказе в ее согласовании.</w:t>
      </w:r>
    </w:p>
    <w:p w:rsidR="002C551E" w:rsidRDefault="002C551E">
      <w:pPr>
        <w:pStyle w:val="ConsPlusNormal"/>
        <w:spacing w:before="220"/>
        <w:ind w:firstLine="540"/>
        <w:jc w:val="both"/>
      </w:pPr>
      <w:r>
        <w:t>5. Муниципальные образования вправе предлагать к включению в проект Перечня объектов расходы, связанные с выполнением строительно-монтажных работ, приобретением и монтажом технологического и инженерного оборудования, выполнением прочих работ (оказанием услуг), входящих в проектно-сметную документацию, по объектам капитального строительства, по которым проектная документация разработана, либо расходы, связанные с разработкой проектной документации.</w:t>
      </w:r>
    </w:p>
    <w:p w:rsidR="002C551E" w:rsidRDefault="002C551E">
      <w:pPr>
        <w:pStyle w:val="ConsPlusNormal"/>
        <w:spacing w:before="220"/>
        <w:ind w:firstLine="540"/>
        <w:jc w:val="both"/>
      </w:pPr>
      <w:r>
        <w:t xml:space="preserve">6. Муниципальные образования для включения объектов в проект Перечня объектов направляют в адрес Департамента документы для проведения проверки объектов на предмет эффективности использования средств бюджета автономного округа, которая осуществляется на основании </w:t>
      </w:r>
      <w:hyperlink r:id="rId1114">
        <w:r>
          <w:rPr>
            <w:color w:val="0000FF"/>
          </w:rPr>
          <w:t>постановления</w:t>
        </w:r>
      </w:hyperlink>
      <w:r>
        <w:t xml:space="preserve">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а также документы в соответствии с </w:t>
      </w:r>
      <w:hyperlink r:id="rId1115">
        <w:r>
          <w:rPr>
            <w:color w:val="0000FF"/>
          </w:rPr>
          <w:t>пунктами 1.12</w:t>
        </w:r>
      </w:hyperlink>
      <w:r>
        <w:t xml:space="preserve">, </w:t>
      </w:r>
      <w:hyperlink r:id="rId1116">
        <w:r>
          <w:rPr>
            <w:color w:val="0000FF"/>
          </w:rPr>
          <w:t>1.13</w:t>
        </w:r>
      </w:hyperlink>
      <w:r>
        <w:t xml:space="preserve"> порядка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автономного округа на софинансирование капитальных вложений в объекты муниципальной собственности, утвержденного постановлением Правительства автономного округа от 24 июля 2020 года N 307-п.</w:t>
      </w:r>
    </w:p>
    <w:p w:rsidR="002C551E" w:rsidRDefault="002C551E">
      <w:pPr>
        <w:pStyle w:val="ConsPlusNormal"/>
        <w:spacing w:before="220"/>
        <w:ind w:firstLine="540"/>
        <w:jc w:val="both"/>
      </w:pPr>
      <w:r>
        <w:t>Включение объектов в проект Перечня объектов, финансирование которых предусматривается за счет средств бюджета автономного округа на очередной финансовый год и строительные работы по которым не выполнялись за счет средств бюджета автономного округа, осуществляется при наличии положительного заключения о проверке инвестиционных проектов на предмет эффективности использования средств бюджета автономного округа, направляемых на капитальные вложения.</w:t>
      </w:r>
    </w:p>
    <w:p w:rsidR="002C551E" w:rsidRDefault="002C551E">
      <w:pPr>
        <w:pStyle w:val="ConsPlusNormal"/>
        <w:spacing w:before="220"/>
        <w:ind w:firstLine="540"/>
        <w:jc w:val="both"/>
      </w:pPr>
      <w:r>
        <w:t>По объектам капитального строительства, включенным в проект Перечня объектов в соответствии с поручением Президента Российской Федерации, Правительства Российской Федерации, Губернатора автономного округа или решений Правительства автономного округа, проверка на предмет эффективности использования средств бюджета автономного округа, направляемых на капитальные вложения, осуществляется до согласования предпроектной или проектной документации.</w:t>
      </w:r>
    </w:p>
    <w:p w:rsidR="002C551E" w:rsidRDefault="002C551E">
      <w:pPr>
        <w:pStyle w:val="ConsPlusNormal"/>
        <w:spacing w:before="220"/>
        <w:ind w:firstLine="540"/>
        <w:jc w:val="both"/>
      </w:pPr>
      <w:r>
        <w:t>В проект Перечня объектов на очередной финансовый год включаются расходы на выполнение строительно-монтажных работ, приобретение и монтаж технологического и инженерного оборудования, прочих работ (оказание услуг) по объектам капитального строительства при наличии проектной документации, обеспеченной положительным заключением государственной экспертизы проектной документации, содержащим оценку достоверности определения сметной стоимости строительства объектов капитального строительства, в случае отсутствия проектной документации - при наличии муниципального контракта на разработку проектной документации, которым предусмотрено завершение проектных работ не позднее первого квартала очередного финансового года.</w:t>
      </w:r>
    </w:p>
    <w:p w:rsidR="002C551E" w:rsidRDefault="002C551E">
      <w:pPr>
        <w:pStyle w:val="ConsPlusNormal"/>
        <w:spacing w:before="220"/>
        <w:ind w:firstLine="540"/>
        <w:jc w:val="both"/>
      </w:pPr>
      <w:r>
        <w:t xml:space="preserve">7. Несоответствие одному из критериев, указанных в </w:t>
      </w:r>
      <w:hyperlink w:anchor="P4486">
        <w:r>
          <w:rPr>
            <w:color w:val="0000FF"/>
          </w:rPr>
          <w:t>пункте 4</w:t>
        </w:r>
      </w:hyperlink>
      <w:r>
        <w:t xml:space="preserve"> Порядка, является основанием для отказа муниципальному образованию в предоставлении субсидии.</w:t>
      </w:r>
    </w:p>
    <w:p w:rsidR="002C551E" w:rsidRDefault="002C551E">
      <w:pPr>
        <w:pStyle w:val="ConsPlusNormal"/>
        <w:spacing w:before="220"/>
        <w:ind w:firstLine="540"/>
        <w:jc w:val="both"/>
      </w:pPr>
      <w:r>
        <w:t>8. После сбора заявок муниципальных образований на право получения субсидии Рабочая комиссия проводит:</w:t>
      </w:r>
    </w:p>
    <w:p w:rsidR="002C551E" w:rsidRDefault="002C551E">
      <w:pPr>
        <w:pStyle w:val="ConsPlusNormal"/>
        <w:spacing w:before="220"/>
        <w:ind w:firstLine="540"/>
        <w:jc w:val="both"/>
      </w:pPr>
      <w:r>
        <w:lastRenderedPageBreak/>
        <w:t xml:space="preserve">отбор объектов с учетом критериев отбора муниципальных образований, указанных в </w:t>
      </w:r>
      <w:hyperlink w:anchor="P4486">
        <w:r>
          <w:rPr>
            <w:color w:val="0000FF"/>
          </w:rPr>
          <w:t>пункте 4</w:t>
        </w:r>
      </w:hyperlink>
      <w:r>
        <w:t xml:space="preserve"> Порядка;</w:t>
      </w:r>
    </w:p>
    <w:p w:rsidR="002C551E" w:rsidRDefault="002C551E">
      <w:pPr>
        <w:pStyle w:val="ConsPlusNormal"/>
        <w:spacing w:before="220"/>
        <w:ind w:firstLine="540"/>
        <w:jc w:val="both"/>
      </w:pPr>
      <w:r>
        <w:t>ранжирование объектов по приоритетности:</w:t>
      </w:r>
    </w:p>
    <w:p w:rsidR="002C551E" w:rsidRDefault="002C551E">
      <w:pPr>
        <w:pStyle w:val="ConsPlusNormal"/>
        <w:spacing w:before="220"/>
        <w:ind w:firstLine="540"/>
        <w:jc w:val="both"/>
      </w:pPr>
      <w:r>
        <w:t>а) незавершенные объекты капитального строительства, финансирование которых осуществлялось за счет средств бюджета автономного округа в текущем и предшествующих текущему годах, предполагаемые к завершению строительством в очередном финансовом году;</w:t>
      </w:r>
    </w:p>
    <w:p w:rsidR="002C551E" w:rsidRDefault="002C551E">
      <w:pPr>
        <w:pStyle w:val="ConsPlusNormal"/>
        <w:spacing w:before="220"/>
        <w:ind w:firstLine="540"/>
        <w:jc w:val="both"/>
      </w:pPr>
      <w:r>
        <w:t xml:space="preserve">б) объекты капитального строительства для решения отдельных задач развития автономного округа на основании поручений Президента Российской Федерации, Губернатора автономного округа или решений Правительства автономного округа о предоставлении бюджетных инвестиций (в сроки, установленные поручениями, или по мере необходимости), объекты, которые включены в детализированный </w:t>
      </w:r>
      <w:hyperlink r:id="rId1117">
        <w:r>
          <w:rPr>
            <w:color w:val="0000FF"/>
          </w:rPr>
          <w:t>перечень</w:t>
        </w:r>
      </w:hyperlink>
      <w:r>
        <w:t xml:space="preserve"> мероприятий, утвержденный постановлением Правительства автономного округа от 8 октября 2021 года N 412-п (далее - детализированный перечень N 1), и (или) в детализированный </w:t>
      </w:r>
      <w:hyperlink r:id="rId1118">
        <w:r>
          <w:rPr>
            <w:color w:val="0000FF"/>
          </w:rPr>
          <w:t>перечень</w:t>
        </w:r>
      </w:hyperlink>
      <w:r>
        <w:t xml:space="preserve"> мероприятий, утвержденный постановлением Губернатора автономного округа от 24 августа 2023 года N 132 (далее - детализированный перечень N 2);</w:t>
      </w:r>
    </w:p>
    <w:p w:rsidR="002C551E" w:rsidRDefault="002C551E">
      <w:pPr>
        <w:pStyle w:val="ConsPlusNormal"/>
        <w:spacing w:before="220"/>
        <w:ind w:firstLine="540"/>
        <w:jc w:val="both"/>
      </w:pPr>
      <w:r>
        <w:t>в) объекты капитального строительства, финансирование которых осуществлялось за счет средств бюджета автономного округа в текущем и предшествующих текущему годах, предполагаемые к завершению строительством в плановом периоде;</w:t>
      </w:r>
    </w:p>
    <w:p w:rsidR="002C551E" w:rsidRDefault="002C551E">
      <w:pPr>
        <w:pStyle w:val="ConsPlusNormal"/>
        <w:spacing w:before="220"/>
        <w:ind w:firstLine="540"/>
        <w:jc w:val="both"/>
      </w:pPr>
      <w:bookmarkStart w:id="242" w:name="P4508"/>
      <w:bookmarkEnd w:id="242"/>
      <w:r>
        <w:t>г) объекты капитального строительства, на строительство (реконструкцию) которых обеспечивается привлечение иных, помимо средств бюджета автономного округа, источников финансирования;</w:t>
      </w:r>
    </w:p>
    <w:p w:rsidR="002C551E" w:rsidRDefault="002C551E">
      <w:pPr>
        <w:pStyle w:val="ConsPlusNormal"/>
        <w:spacing w:before="220"/>
        <w:ind w:firstLine="540"/>
        <w:jc w:val="both"/>
      </w:pPr>
      <w:bookmarkStart w:id="243" w:name="P4509"/>
      <w:bookmarkEnd w:id="243"/>
      <w:r>
        <w:t>д) новые объекты капитального строительства, обеспеченные проектной документацией.</w:t>
      </w:r>
    </w:p>
    <w:p w:rsidR="002C551E" w:rsidRDefault="002C551E">
      <w:pPr>
        <w:pStyle w:val="ConsPlusNormal"/>
        <w:spacing w:before="220"/>
        <w:ind w:firstLine="540"/>
        <w:jc w:val="both"/>
      </w:pPr>
      <w:r>
        <w:t>9. Порядок работы Рабочей комиссии утверждает приказом Департамент.</w:t>
      </w:r>
    </w:p>
    <w:p w:rsidR="002C551E" w:rsidRDefault="002C551E">
      <w:pPr>
        <w:pStyle w:val="ConsPlusNormal"/>
        <w:spacing w:before="220"/>
        <w:ind w:firstLine="540"/>
        <w:jc w:val="both"/>
      </w:pPr>
      <w:r>
        <w:t>10. При равенстве критериев по отбору муниципальных образований, приоритетность при ранжировании объектов определяется исходя из:</w:t>
      </w:r>
    </w:p>
    <w:p w:rsidR="002C551E" w:rsidRDefault="002C551E">
      <w:pPr>
        <w:pStyle w:val="ConsPlusNormal"/>
        <w:spacing w:before="220"/>
        <w:ind w:firstLine="540"/>
        <w:jc w:val="both"/>
      </w:pPr>
      <w:r>
        <w:t>уровня влияния на достижение показателей, установленных государственной программой;</w:t>
      </w:r>
    </w:p>
    <w:p w:rsidR="002C551E" w:rsidRDefault="002C551E">
      <w:pPr>
        <w:pStyle w:val="ConsPlusNormal"/>
        <w:spacing w:before="220"/>
        <w:ind w:firstLine="540"/>
        <w:jc w:val="both"/>
      </w:pPr>
      <w:r>
        <w:t>доли софинансирования из внебюджетных источников на финансирование объектов;</w:t>
      </w:r>
    </w:p>
    <w:p w:rsidR="002C551E" w:rsidRDefault="002C551E">
      <w:pPr>
        <w:pStyle w:val="ConsPlusNormal"/>
        <w:spacing w:before="220"/>
        <w:ind w:firstLine="540"/>
        <w:jc w:val="both"/>
      </w:pPr>
      <w:r>
        <w:t xml:space="preserve">доли софинансирования из бюджета муниципального образования, заявленной в большем объеме, чем минимально установленная </w:t>
      </w:r>
      <w:hyperlink w:anchor="P4568">
        <w:r>
          <w:rPr>
            <w:color w:val="0000FF"/>
          </w:rPr>
          <w:t>пунктом 21</w:t>
        </w:r>
      </w:hyperlink>
      <w:r>
        <w:t xml:space="preserve"> Порядка;</w:t>
      </w:r>
    </w:p>
    <w:p w:rsidR="002C551E" w:rsidRDefault="002C551E">
      <w:pPr>
        <w:pStyle w:val="ConsPlusNormal"/>
        <w:spacing w:before="220"/>
        <w:ind w:firstLine="540"/>
        <w:jc w:val="both"/>
      </w:pPr>
      <w:r>
        <w:t xml:space="preserve">наличия заключения о проверке инвестиционного проекта на предмет эффективности использования средств бюджета автономного округа, направляемых на капитальные вложения, выданного в соответствии с </w:t>
      </w:r>
      <w:hyperlink r:id="rId1119">
        <w:r>
          <w:rPr>
            <w:color w:val="0000FF"/>
          </w:rPr>
          <w:t>постановлением</w:t>
        </w:r>
      </w:hyperlink>
      <w:r>
        <w:t xml:space="preserve"> Правительства автономного округа от 2 апреля 2011 года N 93-п "О Порядке проведения проверки инвестиционных проектов на предмет эффективности использования средств бюджета Ханты-Мансийского автономного округа - Югры, направляемых на капитальные вложения", либо наличия в Департаменте документов для проведения проверки на предмет эффективности использования средств бюджета автономного округа (при отсутствии заключения).</w:t>
      </w:r>
    </w:p>
    <w:p w:rsidR="002C551E" w:rsidRDefault="002C551E">
      <w:pPr>
        <w:pStyle w:val="ConsPlusNormal"/>
        <w:spacing w:before="220"/>
        <w:ind w:firstLine="540"/>
        <w:jc w:val="both"/>
      </w:pPr>
      <w:r>
        <w:t>11. По итогам отбора муниципальных образований и ранжирования объектов Рабочая комиссия распределяет бюджетные ассигнования и лимиты бюджетных обязательств в соответствии с доведенными лимитами на очередной год и плановый период, Департамент формирует проект Перечня объектов и вносит изменения в Перечень объектов.</w:t>
      </w:r>
    </w:p>
    <w:p w:rsidR="002C551E" w:rsidRDefault="002C551E">
      <w:pPr>
        <w:pStyle w:val="ConsPlusNormal"/>
        <w:spacing w:before="220"/>
        <w:ind w:firstLine="540"/>
        <w:jc w:val="both"/>
      </w:pPr>
      <w:r>
        <w:t xml:space="preserve">12. Предоставление субсидии муниципальному образованию на условиях софинансирования расходных обязательств из федерального бюджета осуществляется на основании соглашения, </w:t>
      </w:r>
      <w:r>
        <w:lastRenderedPageBreak/>
        <w:t>заключаемого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также - соглашение).</w:t>
      </w:r>
    </w:p>
    <w:p w:rsidR="002C551E" w:rsidRDefault="002C551E">
      <w:pPr>
        <w:pStyle w:val="ConsPlusNormal"/>
        <w:jc w:val="both"/>
      </w:pPr>
      <w:r>
        <w:t xml:space="preserve">(в ред. </w:t>
      </w:r>
      <w:hyperlink r:id="rId112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Предоставление субсидии муниципальному образованию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 (далее также - соглашение).</w:t>
      </w:r>
    </w:p>
    <w:p w:rsidR="002C551E" w:rsidRDefault="002C551E">
      <w:pPr>
        <w:pStyle w:val="ConsPlusNormal"/>
        <w:jc w:val="both"/>
      </w:pPr>
      <w:r>
        <w:t xml:space="preserve">(абзац введен </w:t>
      </w:r>
      <w:hyperlink r:id="rId1121">
        <w:r>
          <w:rPr>
            <w:color w:val="0000FF"/>
          </w:rPr>
          <w:t>постановлением</w:t>
        </w:r>
      </w:hyperlink>
      <w:r>
        <w:t xml:space="preserve"> Правительства ХМАО - Югры от 12.07.2025 N 245-п)</w:t>
      </w:r>
    </w:p>
    <w:p w:rsidR="002C551E" w:rsidRDefault="002C551E">
      <w:pPr>
        <w:pStyle w:val="ConsPlusNormal"/>
        <w:spacing w:before="220"/>
        <w:ind w:firstLine="540"/>
        <w:jc w:val="both"/>
      </w:pPr>
      <w:r>
        <w:t>В случае предоставления субсидии с участием средств бюджетных кредитов, полученных из федерального бюджета на финансовое обеспечение реализации инфраструктурных проектов,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в соглашении предусматриваются обязательства органов местного самоуправления муниципальных образований:</w:t>
      </w:r>
    </w:p>
    <w:p w:rsidR="002C551E" w:rsidRDefault="002C551E">
      <w:pPr>
        <w:pStyle w:val="ConsPlusNormal"/>
        <w:spacing w:before="220"/>
        <w:ind w:firstLine="540"/>
        <w:jc w:val="both"/>
      </w:pPr>
      <w:r>
        <w:t>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бюджетного кредита;</w:t>
      </w:r>
    </w:p>
    <w:p w:rsidR="002C551E" w:rsidRDefault="002C551E">
      <w:pPr>
        <w:pStyle w:val="ConsPlusNormal"/>
        <w:spacing w:before="220"/>
        <w:ind w:firstLine="540"/>
        <w:jc w:val="both"/>
      </w:pPr>
      <w:r>
        <w:t>указание аналитических кодов, формируемых Федеральным казначейством в порядке, установленном Министерством финансов Российской Федерации, в соглашениях и государственных контрактах (контрактах, договорах), а также в распоряжениях о совершении казначейских платежей;</w:t>
      </w:r>
    </w:p>
    <w:p w:rsidR="002C551E" w:rsidRDefault="002C551E">
      <w:pPr>
        <w:pStyle w:val="ConsPlusNormal"/>
        <w:spacing w:before="220"/>
        <w:ind w:firstLine="540"/>
        <w:jc w:val="both"/>
      </w:pPr>
      <w:r>
        <w:t>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 в заключаемые муниципальными образованиями муниципальные контракты (контракты, договоры) на поставку товаров, выполнение работ, оказание услуг;</w:t>
      </w:r>
    </w:p>
    <w:p w:rsidR="002C551E" w:rsidRDefault="002C551E">
      <w:pPr>
        <w:pStyle w:val="ConsPlusNormal"/>
        <w:spacing w:before="220"/>
        <w:ind w:firstLine="540"/>
        <w:jc w:val="both"/>
      </w:pPr>
      <w:r>
        <w:t xml:space="preserve">включение в соглашения (контракты, договоры) условия о проведении строительного контроля в отношении объектов капитального строительства, создаваемых и реконструируемых за счет средств предоставляемого субъекту Российской Федерации 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проведение такого строительного контроля осуществляется в соответствии с </w:t>
      </w:r>
      <w:hyperlink r:id="rId1122">
        <w:r>
          <w:rPr>
            <w:color w:val="0000FF"/>
          </w:rPr>
          <w:t>постановлением</w:t>
        </w:r>
      </w:hyperlink>
      <w:r>
        <w:t xml:space="preserve">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за счет средств указанного бюджетного кредита.</w:t>
      </w:r>
    </w:p>
    <w:p w:rsidR="002C551E" w:rsidRDefault="002C551E">
      <w:pPr>
        <w:pStyle w:val="ConsPlusNormal"/>
        <w:spacing w:before="220"/>
        <w:ind w:firstLine="540"/>
        <w:jc w:val="both"/>
      </w:pPr>
      <w:r>
        <w:t>13. Условия предоставления субсидии:</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1123">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w:t>
      </w:r>
      <w:r>
        <w:lastRenderedPageBreak/>
        <w:t>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заключение соглашения,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ответственность за неисполнение предусмотренных указанным соглашением обязательств и условия о централизации закупок в соответствии с </w:t>
      </w:r>
      <w:hyperlink r:id="rId1124">
        <w:r>
          <w:rPr>
            <w:color w:val="0000FF"/>
          </w:rPr>
          <w:t>постановлением</w:t>
        </w:r>
      </w:hyperlink>
      <w:r>
        <w:t xml:space="preserve"> Правительства автономного округа от 6 декабря 2013 года N 530-п "Об уполномоченном органе, уполномоченном учреждении на определении поставщиков (подрядчиков, исполнителей) для обеспечения нужд Ханты-Мансийского автономного округа - Югры";</w:t>
      </w:r>
    </w:p>
    <w:p w:rsidR="002C551E" w:rsidRDefault="002C551E">
      <w:pPr>
        <w:pStyle w:val="ConsPlusNormal"/>
        <w:spacing w:before="220"/>
        <w:ind w:firstLine="540"/>
        <w:jc w:val="both"/>
      </w:pPr>
      <w:r>
        <w:t xml:space="preserve">наличие инвестиционной программы организации коммунального комплекса, утвержденной в установленном порядке (далее - инвестиционная программа), включающей внебюджетные источники финансирования, сумма которых составляет не менее объема финансирования объекта за счет средств инфраструктурного бюджетного кредита, предусмотренного в детализированном </w:t>
      </w:r>
      <w:hyperlink r:id="rId1125">
        <w:r>
          <w:rPr>
            <w:color w:val="0000FF"/>
          </w:rPr>
          <w:t>перечне</w:t>
        </w:r>
      </w:hyperlink>
      <w:r>
        <w:t xml:space="preserve"> N 1 (инвестиционная программа предоставляется в случае принятия решения о ее утверждении для подтверждения внебюджетных источников финансирования);</w:t>
      </w:r>
    </w:p>
    <w:p w:rsidR="002C551E" w:rsidRDefault="002C551E">
      <w:pPr>
        <w:pStyle w:val="ConsPlusNormal"/>
        <w:spacing w:before="220"/>
        <w:ind w:firstLine="540"/>
        <w:jc w:val="both"/>
      </w:pPr>
      <w:r>
        <w:t xml:space="preserve">наличие муниципального контракта (договора) на проведение строительного контроля, заключенного с федеральным бюджетным учреждением "Федеральный центр строительного контроля", по объектам, реализуемым в соответствии с детализированным </w:t>
      </w:r>
      <w:hyperlink r:id="rId1126">
        <w:r>
          <w:rPr>
            <w:color w:val="0000FF"/>
          </w:rPr>
          <w:t>перечнем</w:t>
        </w:r>
      </w:hyperlink>
      <w:r>
        <w:t xml:space="preserve"> N 1 и (или) детализированным </w:t>
      </w:r>
      <w:hyperlink r:id="rId1127">
        <w:r>
          <w:rPr>
            <w:color w:val="0000FF"/>
          </w:rPr>
          <w:t>перечнем</w:t>
        </w:r>
      </w:hyperlink>
      <w:r>
        <w:t xml:space="preserve"> N 2.</w:t>
      </w:r>
    </w:p>
    <w:p w:rsidR="002C551E" w:rsidRDefault="002C551E">
      <w:pPr>
        <w:pStyle w:val="ConsPlusNormal"/>
        <w:spacing w:before="220"/>
        <w:ind w:firstLine="540"/>
        <w:jc w:val="both"/>
      </w:pPr>
      <w:bookmarkStart w:id="244" w:name="P4533"/>
      <w:bookmarkEnd w:id="244"/>
      <w:r>
        <w:t>14. Субсидия муниципальным образованиям предоставляется за фактически выполненные объемы работ, подтвержденные копиями следующих документов:</w:t>
      </w:r>
    </w:p>
    <w:p w:rsidR="002C551E" w:rsidRDefault="002C551E">
      <w:pPr>
        <w:pStyle w:val="ConsPlusNormal"/>
        <w:spacing w:before="220"/>
        <w:ind w:firstLine="540"/>
        <w:jc w:val="both"/>
      </w:pPr>
      <w:r>
        <w:t>а) унифицированные формы КС-2 и КС-3, акты о приемке выполненных работ в соответствии с заключенным муниципальным контрактом (договором) на выполнение работ;</w:t>
      </w:r>
    </w:p>
    <w:p w:rsidR="002C551E" w:rsidRDefault="002C551E">
      <w:pPr>
        <w:pStyle w:val="ConsPlusNormal"/>
        <w:spacing w:before="220"/>
        <w:ind w:firstLine="540"/>
        <w:jc w:val="both"/>
      </w:pPr>
      <w:r>
        <w:t>б) муниципальный контракт (договор) на выполнение работ;</w:t>
      </w:r>
    </w:p>
    <w:p w:rsidR="002C551E" w:rsidRDefault="002C551E">
      <w:pPr>
        <w:pStyle w:val="ConsPlusNormal"/>
        <w:spacing w:before="220"/>
        <w:ind w:firstLine="540"/>
        <w:jc w:val="both"/>
      </w:pPr>
      <w:r>
        <w:t>в) сводный сметный расчет, локальный сметный расчет, смета к муниципальному контракту (договору) на выполнение работ;</w:t>
      </w:r>
    </w:p>
    <w:p w:rsidR="002C551E" w:rsidRDefault="002C551E">
      <w:pPr>
        <w:pStyle w:val="ConsPlusNormal"/>
        <w:spacing w:before="220"/>
        <w:ind w:firstLine="540"/>
        <w:jc w:val="both"/>
      </w:pPr>
      <w:r>
        <w:t>г) фотоматериалы, фиксирующие выполнение работ в соответствии с КС-2, КС-3, актами о приемке выполненных работ;</w:t>
      </w:r>
    </w:p>
    <w:p w:rsidR="002C551E" w:rsidRDefault="002C551E">
      <w:pPr>
        <w:pStyle w:val="ConsPlusNormal"/>
        <w:spacing w:before="220"/>
        <w:ind w:firstLine="540"/>
        <w:jc w:val="both"/>
      </w:pPr>
      <w:r>
        <w:t xml:space="preserve">д) </w:t>
      </w:r>
      <w:hyperlink r:id="rId1128">
        <w:r>
          <w:rPr>
            <w:color w:val="0000FF"/>
          </w:rPr>
          <w:t>информация</w:t>
        </w:r>
      </w:hyperlink>
      <w:r>
        <w:t xml:space="preserve">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согласно приложению 6 к Порядку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утвержденному приказом Департамента финансов автономного округа от 16 января 2018 года N 4-нп (далее - информация к заявке).</w:t>
      </w:r>
    </w:p>
    <w:p w:rsidR="002C551E" w:rsidRDefault="002C551E">
      <w:pPr>
        <w:pStyle w:val="ConsPlusNormal"/>
        <w:spacing w:before="220"/>
        <w:ind w:firstLine="540"/>
        <w:jc w:val="both"/>
      </w:pPr>
      <w:r>
        <w:t xml:space="preserve">14.1. В соответствии с </w:t>
      </w:r>
      <w:hyperlink r:id="rId1129">
        <w:r>
          <w:rPr>
            <w:color w:val="0000FF"/>
          </w:rPr>
          <w:t>пунктом 10.1</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субсидия в 2025 году может быть предоставлена на финансирование авансовых платежей по муниципальным контрактам (договорам), заключенным по 31 декабря 2025 года (включительно), в размере до 50 процентов суммы муниципального контракта (договора), но не более лимитов бюджетных обязательств, доведенных на соответствующие цели на финансовый год, с установлением в соответствии со </w:t>
      </w:r>
      <w:hyperlink r:id="rId1130">
        <w:r>
          <w:rPr>
            <w:color w:val="0000FF"/>
          </w:rPr>
          <w:t>статьей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требований обеспечения исполнения муниципального контракта (договора) в размере не менее чем размер аванса.</w:t>
      </w:r>
    </w:p>
    <w:p w:rsidR="002C551E" w:rsidRDefault="002C551E">
      <w:pPr>
        <w:pStyle w:val="ConsPlusNormal"/>
        <w:jc w:val="both"/>
      </w:pPr>
      <w:r>
        <w:t xml:space="preserve">(в ред. </w:t>
      </w:r>
      <w:hyperlink r:id="rId113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Финансирование авансовых платежей по муниципальным контрактам (договорам) осуществляется на основании представления следующих документов:</w:t>
      </w:r>
    </w:p>
    <w:p w:rsidR="002C551E" w:rsidRDefault="002C551E">
      <w:pPr>
        <w:pStyle w:val="ConsPlusNormal"/>
        <w:spacing w:before="220"/>
        <w:ind w:firstLine="540"/>
        <w:jc w:val="both"/>
      </w:pPr>
      <w:r>
        <w:t>а) муниципального контракта (договора) на выполнение работ, дополнительного соглашения к муниципальному контракту (договору), предусматривающего авансовый платеж в размере до 50 процентов суммы муниципального контракта (договора), но не более лимитов бюджетных обязательств, доведенных на соответствующие цели на финансовый год;</w:t>
      </w:r>
    </w:p>
    <w:p w:rsidR="002C551E" w:rsidRDefault="002C551E">
      <w:pPr>
        <w:pStyle w:val="ConsPlusNormal"/>
        <w:spacing w:before="220"/>
        <w:ind w:firstLine="540"/>
        <w:jc w:val="both"/>
      </w:pPr>
      <w:r>
        <w:t>б) пояснительной записки с обоснованием необходимости предоставления аванса;</w:t>
      </w:r>
    </w:p>
    <w:p w:rsidR="002C551E" w:rsidRDefault="002C551E">
      <w:pPr>
        <w:pStyle w:val="ConsPlusNormal"/>
        <w:spacing w:before="220"/>
        <w:ind w:firstLine="540"/>
        <w:jc w:val="both"/>
      </w:pPr>
      <w:r>
        <w:t>в) информации к заявке.</w:t>
      </w:r>
    </w:p>
    <w:p w:rsidR="002C551E" w:rsidRDefault="002C551E">
      <w:pPr>
        <w:pStyle w:val="ConsPlusNormal"/>
        <w:jc w:val="both"/>
      </w:pPr>
      <w:r>
        <w:t xml:space="preserve">(п. 14.1 введен </w:t>
      </w:r>
      <w:hyperlink r:id="rId1132">
        <w:r>
          <w:rPr>
            <w:color w:val="0000FF"/>
          </w:rPr>
          <w:t>постановлением</w:t>
        </w:r>
      </w:hyperlink>
      <w:r>
        <w:t xml:space="preserve"> Правительства ХМАО - Югры от 05.04.2024 N 129-п)</w:t>
      </w:r>
    </w:p>
    <w:p w:rsidR="002C551E" w:rsidRDefault="002C551E">
      <w:pPr>
        <w:pStyle w:val="ConsPlusNormal"/>
        <w:spacing w:before="220"/>
        <w:ind w:firstLine="540"/>
        <w:jc w:val="both"/>
      </w:pPr>
      <w:r>
        <w:t xml:space="preserve">15. В целях осуществления проверки соблюдения условий предоставления субсидии муниципальные образования автономного округа через систему электронного документооборота "Дело" представляют в Департамент документы в соответствии с </w:t>
      </w:r>
      <w:hyperlink w:anchor="P4533">
        <w:r>
          <w:rPr>
            <w:color w:val="0000FF"/>
          </w:rPr>
          <w:t>пунктом 14</w:t>
        </w:r>
      </w:hyperlink>
      <w:r>
        <w:t xml:space="preserve"> Порядка с сопроводительным письмом в электронном виде в формате Portable Document Format (PDF).</w:t>
      </w:r>
    </w:p>
    <w:p w:rsidR="002C551E" w:rsidRDefault="002C551E">
      <w:pPr>
        <w:pStyle w:val="ConsPlusNormal"/>
        <w:spacing w:before="220"/>
        <w:ind w:firstLine="540"/>
        <w:jc w:val="both"/>
      </w:pPr>
      <w:r>
        <w:t>Департамент регистрирует сопроводительное письмо с прилагаемыми документами в день их поступления и в адрес муниципального образования направляет уведомление об этом посредством электронной почты.</w:t>
      </w:r>
    </w:p>
    <w:p w:rsidR="002C551E" w:rsidRDefault="002C551E">
      <w:pPr>
        <w:pStyle w:val="ConsPlusNormal"/>
        <w:spacing w:before="220"/>
        <w:ind w:firstLine="540"/>
        <w:jc w:val="both"/>
      </w:pPr>
      <w:r>
        <w:t>Департамент осуществляет проверку представленных муниципальными образованиями документов в течение 5 рабочих дней с даты их регистрации, после чего в случае соблюдения условий предоставления субсидии и отсутствия замечаний согласовывает информацию к заявке и направляет ее в муниципальные образования автономного округа через систему электронного документооборота "Дело", электронную почту либо с использованием иных средств связи и доставки, обеспечивающих возможность подтверждения получения письма, для дальнейшего перечисления субсидии в установленном Департаментом финансов автономного округа порядке.</w:t>
      </w:r>
    </w:p>
    <w:p w:rsidR="002C551E" w:rsidRDefault="002C551E">
      <w:pPr>
        <w:pStyle w:val="ConsPlusNormal"/>
        <w:jc w:val="both"/>
      </w:pPr>
      <w:r>
        <w:t xml:space="preserve">(в ред. </w:t>
      </w:r>
      <w:hyperlink r:id="rId1133">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В случае наличия замечаний Департамент уведомляет муниципальное образование через систему электронного документооборота "Дело", электронную почту либо с использованием иных средств связи и доставки, обеспечивающих возможность подтверждения получения письма, о необходимости их устранения.</w:t>
      </w:r>
    </w:p>
    <w:p w:rsidR="002C551E" w:rsidRDefault="002C551E">
      <w:pPr>
        <w:pStyle w:val="ConsPlusNormal"/>
        <w:spacing w:before="220"/>
        <w:ind w:firstLine="540"/>
        <w:jc w:val="both"/>
      </w:pPr>
      <w:r>
        <w:t>Муниципальное образование в течение 1 рабочего дня со дня получения такого уведомления устраняет замечания и повторно направляет в Департамент комплект указанных документов.</w:t>
      </w:r>
    </w:p>
    <w:p w:rsidR="002C551E" w:rsidRDefault="002C551E">
      <w:pPr>
        <w:pStyle w:val="ConsPlusNormal"/>
        <w:jc w:val="both"/>
      </w:pPr>
      <w:r>
        <w:t xml:space="preserve">(в ред. </w:t>
      </w:r>
      <w:hyperlink r:id="rId1134">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Департамент рассматривает повторно направленные муниципальным образованием документы в течение 5 рабочих дней с даты их регистрации.</w:t>
      </w:r>
    </w:p>
    <w:p w:rsidR="002C551E" w:rsidRDefault="002C551E">
      <w:pPr>
        <w:pStyle w:val="ConsPlusNormal"/>
        <w:jc w:val="both"/>
      </w:pPr>
      <w:r>
        <w:t xml:space="preserve">(в ред. </w:t>
      </w:r>
      <w:hyperlink r:id="rId1135">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16.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jc w:val="both"/>
      </w:pPr>
      <w:r>
        <w:t xml:space="preserve">(п. 16 в ред. </w:t>
      </w:r>
      <w:hyperlink r:id="rId113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bookmarkStart w:id="245" w:name="P4558"/>
      <w:bookmarkEnd w:id="245"/>
      <w:r>
        <w:lastRenderedPageBreak/>
        <w:t xml:space="preserve">17. Перераспределение субсидии между муниципальными образованиями осуществляется в соответствии с </w:t>
      </w:r>
      <w:hyperlink r:id="rId1137">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N 475-п).</w:t>
      </w:r>
    </w:p>
    <w:p w:rsidR="002C551E" w:rsidRDefault="002C551E">
      <w:pPr>
        <w:pStyle w:val="ConsPlusNormal"/>
        <w:spacing w:before="220"/>
        <w:ind w:firstLine="540"/>
        <w:jc w:val="both"/>
      </w:pPr>
      <w:r>
        <w:t>О принятом решении о перераспределении субсидии Департамент уведомляет муниципальные образования в течение 5 рабочих дней с даты его принятия через систему электронного документооборота "Дело", электронной почтой либо с использованием иных средств связи и доставки, обеспечивающих возможность подтверждения получения письма.</w:t>
      </w:r>
    </w:p>
    <w:p w:rsidR="002C551E" w:rsidRDefault="002C551E">
      <w:pPr>
        <w:pStyle w:val="ConsPlusNormal"/>
        <w:spacing w:before="220"/>
        <w:ind w:firstLine="540"/>
        <w:jc w:val="both"/>
      </w:pPr>
      <w:bookmarkStart w:id="246" w:name="P4560"/>
      <w:bookmarkEnd w:id="246"/>
      <w:r>
        <w:t xml:space="preserve">18. В случае высвобождения бюджетных ассигнований в соответствии с </w:t>
      </w:r>
      <w:hyperlink w:anchor="P4558">
        <w:r>
          <w:rPr>
            <w:color w:val="0000FF"/>
          </w:rPr>
          <w:t>пунктом 17</w:t>
        </w:r>
      </w:hyperlink>
      <w:r>
        <w:t xml:space="preserve"> Порядка, выделения дополнительных бюджетных ассигнований в течение финансового года распределение средств по объектам осуществляется по приоритетности:</w:t>
      </w:r>
    </w:p>
    <w:p w:rsidR="002C551E" w:rsidRDefault="002C551E">
      <w:pPr>
        <w:pStyle w:val="ConsPlusNormal"/>
        <w:spacing w:before="220"/>
        <w:ind w:firstLine="540"/>
        <w:jc w:val="both"/>
      </w:pPr>
      <w:r>
        <w:t>объекты, по которым проектно-изыскательские либо строительно-монтажные работы планируется завершить в текущем году;</w:t>
      </w:r>
    </w:p>
    <w:p w:rsidR="002C551E" w:rsidRDefault="002C551E">
      <w:pPr>
        <w:pStyle w:val="ConsPlusNormal"/>
        <w:spacing w:before="220"/>
        <w:ind w:firstLine="540"/>
        <w:jc w:val="both"/>
      </w:pPr>
      <w:r>
        <w:t>наличие поручений Президента Российской Федерации, Губернатора автономного округа, членов Правительства автономного округа в отношении объектов;</w:t>
      </w:r>
    </w:p>
    <w:p w:rsidR="002C551E" w:rsidRDefault="002C551E">
      <w:pPr>
        <w:pStyle w:val="ConsPlusNormal"/>
        <w:spacing w:before="220"/>
        <w:ind w:firstLine="540"/>
        <w:jc w:val="both"/>
      </w:pPr>
      <w:r>
        <w:t>объекты капитального строительства, финансирование которых осуществлялось за счет средств бюджета автономного округа в текущем и предшествующих текущему годах, предполагаемые к завершению в текущем или плановом периоде;</w:t>
      </w:r>
    </w:p>
    <w:p w:rsidR="002C551E" w:rsidRDefault="002C551E">
      <w:pPr>
        <w:pStyle w:val="ConsPlusNormal"/>
        <w:spacing w:before="220"/>
        <w:ind w:firstLine="540"/>
        <w:jc w:val="both"/>
      </w:pPr>
      <w:r>
        <w:t>наибольшее освоение ранее доведенных лимитов капитальных вложений по объектам в текущем финансовом году.</w:t>
      </w:r>
    </w:p>
    <w:p w:rsidR="002C551E" w:rsidRDefault="002C551E">
      <w:pPr>
        <w:pStyle w:val="ConsPlusNormal"/>
        <w:spacing w:before="220"/>
        <w:ind w:firstLine="540"/>
        <w:jc w:val="both"/>
      </w:pPr>
      <w:r>
        <w:t xml:space="preserve">19. Распределение по объектам дополнительных, высвобождаемых средств, указанных в </w:t>
      </w:r>
      <w:hyperlink w:anchor="P4560">
        <w:r>
          <w:rPr>
            <w:color w:val="0000FF"/>
          </w:rPr>
          <w:t>пункте 18</w:t>
        </w:r>
      </w:hyperlink>
      <w:r>
        <w:t xml:space="preserve"> Порядка, осуществляет Рабочая комиссия.</w:t>
      </w:r>
    </w:p>
    <w:p w:rsidR="002C551E" w:rsidRDefault="002C551E">
      <w:pPr>
        <w:pStyle w:val="ConsPlusNormal"/>
        <w:spacing w:before="220"/>
        <w:ind w:firstLine="540"/>
        <w:jc w:val="both"/>
      </w:pPr>
      <w:r>
        <w:t xml:space="preserve">По итогам распределения дополнительных, высвобождаемых средств, указанных в </w:t>
      </w:r>
      <w:hyperlink w:anchor="P4560">
        <w:r>
          <w:rPr>
            <w:color w:val="0000FF"/>
          </w:rPr>
          <w:t>пункте 18</w:t>
        </w:r>
      </w:hyperlink>
      <w:r>
        <w:t xml:space="preserve"> Порядка, Департамент формирует проект Перечня объектов и вносит изменения в Перечень объектов.</w:t>
      </w:r>
    </w:p>
    <w:p w:rsidR="002C551E" w:rsidRDefault="002C551E">
      <w:pPr>
        <w:pStyle w:val="ConsPlusNormal"/>
        <w:spacing w:before="220"/>
        <w:ind w:firstLine="540"/>
        <w:jc w:val="both"/>
      </w:pPr>
      <w:r>
        <w:t>20. Уменьшение муниципальным образованием доли софинансирования объектов влечет за собой уменьшение размера субсидии из бюджета автономного округа пропорционально сокращенным расходам муниципального образования.</w:t>
      </w:r>
    </w:p>
    <w:p w:rsidR="002C551E" w:rsidRDefault="002C551E">
      <w:pPr>
        <w:pStyle w:val="ConsPlusNormal"/>
        <w:spacing w:before="220"/>
        <w:ind w:firstLine="540"/>
        <w:jc w:val="both"/>
      </w:pPr>
      <w:bookmarkStart w:id="247" w:name="P4568"/>
      <w:bookmarkEnd w:id="247"/>
      <w:r>
        <w:t>21. Уровень софинансирования автономным округом реконструкции, расширения, модернизации, строительства объектов муниципальных образований определяется в зависимости от уровня расчетной бюджетной обеспеченности, который определяет Департамент финансов автономного округа.</w:t>
      </w:r>
    </w:p>
    <w:p w:rsidR="002C551E" w:rsidRDefault="002C551E">
      <w:pPr>
        <w:pStyle w:val="ConsPlusNormal"/>
        <w:spacing w:before="220"/>
        <w:ind w:firstLine="540"/>
        <w:jc w:val="both"/>
      </w:pPr>
      <w:r>
        <w:t xml:space="preserve">Абзац утратил силу. - </w:t>
      </w:r>
      <w:hyperlink r:id="rId1138">
        <w:r>
          <w:rPr>
            <w:color w:val="0000FF"/>
          </w:rPr>
          <w:t>Постановление</w:t>
        </w:r>
      </w:hyperlink>
      <w:r>
        <w:t xml:space="preserve"> Правительства ХМАО - Югры от 20.10.2025 N 413-п.</w:t>
      </w:r>
    </w:p>
    <w:p w:rsidR="002C551E" w:rsidRDefault="002C551E">
      <w:pPr>
        <w:pStyle w:val="ConsPlusNormal"/>
        <w:spacing w:before="220"/>
        <w:ind w:firstLine="540"/>
        <w:jc w:val="both"/>
      </w:pPr>
      <w:r>
        <w:t>В зависимости от уровня расчетной бюджетной обеспеченности муниципальные образования автономного округа делятся на 3 группы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9"/>
        <w:gridCol w:w="2835"/>
        <w:gridCol w:w="2608"/>
        <w:gridCol w:w="2665"/>
      </w:tblGrid>
      <w:tr w:rsidR="002C551E">
        <w:tc>
          <w:tcPr>
            <w:tcW w:w="859" w:type="dxa"/>
            <w:vMerge w:val="restart"/>
          </w:tcPr>
          <w:p w:rsidR="002C551E" w:rsidRDefault="002C551E">
            <w:pPr>
              <w:pStyle w:val="ConsPlusNormal"/>
              <w:jc w:val="center"/>
            </w:pPr>
            <w:r>
              <w:t>Группа</w:t>
            </w:r>
          </w:p>
        </w:tc>
        <w:tc>
          <w:tcPr>
            <w:tcW w:w="2835" w:type="dxa"/>
            <w:vMerge w:val="restart"/>
          </w:tcPr>
          <w:p w:rsidR="002C551E" w:rsidRDefault="002C551E">
            <w:pPr>
              <w:pStyle w:val="ConsPlusNormal"/>
              <w:jc w:val="center"/>
            </w:pPr>
            <w:r>
              <w:t>Уровень расчетной бюджетной обеспеченности</w:t>
            </w:r>
          </w:p>
        </w:tc>
        <w:tc>
          <w:tcPr>
            <w:tcW w:w="5273" w:type="dxa"/>
            <w:gridSpan w:val="2"/>
          </w:tcPr>
          <w:p w:rsidR="002C551E" w:rsidRDefault="002C551E">
            <w:pPr>
              <w:pStyle w:val="ConsPlusNormal"/>
              <w:jc w:val="center"/>
            </w:pPr>
            <w:r>
              <w:t>Уровень софинансирования, %</w:t>
            </w:r>
          </w:p>
        </w:tc>
      </w:tr>
      <w:tr w:rsidR="002C551E">
        <w:tc>
          <w:tcPr>
            <w:tcW w:w="859" w:type="dxa"/>
            <w:vMerge/>
          </w:tcPr>
          <w:p w:rsidR="002C551E" w:rsidRDefault="002C551E">
            <w:pPr>
              <w:pStyle w:val="ConsPlusNormal"/>
            </w:pPr>
          </w:p>
        </w:tc>
        <w:tc>
          <w:tcPr>
            <w:tcW w:w="2835" w:type="dxa"/>
            <w:vMerge/>
          </w:tcPr>
          <w:p w:rsidR="002C551E" w:rsidRDefault="002C551E">
            <w:pPr>
              <w:pStyle w:val="ConsPlusNormal"/>
            </w:pPr>
          </w:p>
        </w:tc>
        <w:tc>
          <w:tcPr>
            <w:tcW w:w="2608" w:type="dxa"/>
          </w:tcPr>
          <w:p w:rsidR="002C551E" w:rsidRDefault="002C551E">
            <w:pPr>
              <w:pStyle w:val="ConsPlusNormal"/>
              <w:jc w:val="center"/>
            </w:pPr>
            <w:r>
              <w:t>бюджет автономного округа</w:t>
            </w:r>
          </w:p>
        </w:tc>
        <w:tc>
          <w:tcPr>
            <w:tcW w:w="2665" w:type="dxa"/>
          </w:tcPr>
          <w:p w:rsidR="002C551E" w:rsidRDefault="002C551E">
            <w:pPr>
              <w:pStyle w:val="ConsPlusNormal"/>
              <w:jc w:val="center"/>
            </w:pPr>
            <w:r>
              <w:t>бюджет муниципального образования</w:t>
            </w:r>
          </w:p>
        </w:tc>
      </w:tr>
      <w:tr w:rsidR="002C551E">
        <w:tc>
          <w:tcPr>
            <w:tcW w:w="859" w:type="dxa"/>
          </w:tcPr>
          <w:p w:rsidR="002C551E" w:rsidRDefault="002C551E">
            <w:pPr>
              <w:pStyle w:val="ConsPlusNormal"/>
            </w:pPr>
            <w:r>
              <w:lastRenderedPageBreak/>
              <w:t>1</w:t>
            </w:r>
          </w:p>
        </w:tc>
        <w:tc>
          <w:tcPr>
            <w:tcW w:w="2835" w:type="dxa"/>
          </w:tcPr>
          <w:p w:rsidR="002C551E" w:rsidRDefault="002C551E">
            <w:pPr>
              <w:pStyle w:val="ConsPlusNormal"/>
            </w:pPr>
            <w:r>
              <w:t>от 0,0 до 1,3</w:t>
            </w:r>
          </w:p>
        </w:tc>
        <w:tc>
          <w:tcPr>
            <w:tcW w:w="2608" w:type="dxa"/>
          </w:tcPr>
          <w:p w:rsidR="002C551E" w:rsidRDefault="002C551E">
            <w:pPr>
              <w:pStyle w:val="ConsPlusNormal"/>
            </w:pPr>
            <w:r>
              <w:t>95</w:t>
            </w:r>
          </w:p>
        </w:tc>
        <w:tc>
          <w:tcPr>
            <w:tcW w:w="2665" w:type="dxa"/>
          </w:tcPr>
          <w:p w:rsidR="002C551E" w:rsidRDefault="002C551E">
            <w:pPr>
              <w:pStyle w:val="ConsPlusNormal"/>
            </w:pPr>
            <w:r>
              <w:t>5</w:t>
            </w:r>
          </w:p>
        </w:tc>
      </w:tr>
      <w:tr w:rsidR="002C551E">
        <w:tc>
          <w:tcPr>
            <w:tcW w:w="859" w:type="dxa"/>
          </w:tcPr>
          <w:p w:rsidR="002C551E" w:rsidRDefault="002C551E">
            <w:pPr>
              <w:pStyle w:val="ConsPlusNormal"/>
            </w:pPr>
            <w:r>
              <w:t>2</w:t>
            </w:r>
          </w:p>
        </w:tc>
        <w:tc>
          <w:tcPr>
            <w:tcW w:w="2835" w:type="dxa"/>
          </w:tcPr>
          <w:p w:rsidR="002C551E" w:rsidRDefault="002C551E">
            <w:pPr>
              <w:pStyle w:val="ConsPlusNormal"/>
            </w:pPr>
            <w:r>
              <w:t>от 1,3 до 1,5</w:t>
            </w:r>
          </w:p>
        </w:tc>
        <w:tc>
          <w:tcPr>
            <w:tcW w:w="2608" w:type="dxa"/>
          </w:tcPr>
          <w:p w:rsidR="002C551E" w:rsidRDefault="002C551E">
            <w:pPr>
              <w:pStyle w:val="ConsPlusNormal"/>
            </w:pPr>
            <w:r>
              <w:t>90</w:t>
            </w:r>
          </w:p>
        </w:tc>
        <w:tc>
          <w:tcPr>
            <w:tcW w:w="2665" w:type="dxa"/>
          </w:tcPr>
          <w:p w:rsidR="002C551E" w:rsidRDefault="002C551E">
            <w:pPr>
              <w:pStyle w:val="ConsPlusNormal"/>
            </w:pPr>
            <w:r>
              <w:t>10</w:t>
            </w:r>
          </w:p>
        </w:tc>
      </w:tr>
      <w:tr w:rsidR="002C551E">
        <w:tblPrEx>
          <w:tblBorders>
            <w:insideH w:val="nil"/>
          </w:tblBorders>
        </w:tblPrEx>
        <w:tc>
          <w:tcPr>
            <w:tcW w:w="859" w:type="dxa"/>
            <w:tcBorders>
              <w:bottom w:val="nil"/>
            </w:tcBorders>
          </w:tcPr>
          <w:p w:rsidR="002C551E" w:rsidRDefault="002C551E">
            <w:pPr>
              <w:pStyle w:val="ConsPlusNormal"/>
            </w:pPr>
            <w:r>
              <w:t>3</w:t>
            </w:r>
          </w:p>
        </w:tc>
        <w:tc>
          <w:tcPr>
            <w:tcW w:w="2835" w:type="dxa"/>
            <w:tcBorders>
              <w:bottom w:val="nil"/>
            </w:tcBorders>
          </w:tcPr>
          <w:p w:rsidR="002C551E" w:rsidRDefault="002C551E">
            <w:pPr>
              <w:pStyle w:val="ConsPlusNormal"/>
            </w:pPr>
            <w:r>
              <w:t>свыше 1,5</w:t>
            </w:r>
          </w:p>
        </w:tc>
        <w:tc>
          <w:tcPr>
            <w:tcW w:w="2608" w:type="dxa"/>
            <w:tcBorders>
              <w:bottom w:val="nil"/>
            </w:tcBorders>
          </w:tcPr>
          <w:p w:rsidR="002C551E" w:rsidRDefault="002C551E">
            <w:pPr>
              <w:pStyle w:val="ConsPlusNormal"/>
            </w:pPr>
            <w:r>
              <w:t>80</w:t>
            </w:r>
          </w:p>
        </w:tc>
        <w:tc>
          <w:tcPr>
            <w:tcW w:w="2665" w:type="dxa"/>
            <w:tcBorders>
              <w:bottom w:val="nil"/>
            </w:tcBorders>
          </w:tcPr>
          <w:p w:rsidR="002C551E" w:rsidRDefault="002C551E">
            <w:pPr>
              <w:pStyle w:val="ConsPlusNormal"/>
            </w:pPr>
            <w:r>
              <w:t>20</w:t>
            </w:r>
          </w:p>
        </w:tc>
      </w:tr>
      <w:tr w:rsidR="002C551E">
        <w:tblPrEx>
          <w:tblBorders>
            <w:insideH w:val="nil"/>
          </w:tblBorders>
        </w:tblPrEx>
        <w:tc>
          <w:tcPr>
            <w:tcW w:w="8967" w:type="dxa"/>
            <w:gridSpan w:val="4"/>
            <w:tcBorders>
              <w:top w:val="nil"/>
            </w:tcBorders>
          </w:tcPr>
          <w:p w:rsidR="002C551E" w:rsidRDefault="002C551E">
            <w:pPr>
              <w:pStyle w:val="ConsPlusNormal"/>
              <w:jc w:val="both"/>
            </w:pPr>
            <w:r>
              <w:t xml:space="preserve">(в ред. </w:t>
            </w:r>
            <w:hyperlink r:id="rId1139">
              <w:r>
                <w:rPr>
                  <w:color w:val="0000FF"/>
                </w:rPr>
                <w:t>постановления</w:t>
              </w:r>
            </w:hyperlink>
            <w:r>
              <w:t xml:space="preserve"> Правительства ХМАО - Югры от 12.07.2025 N 245-п)</w:t>
            </w:r>
          </w:p>
        </w:tc>
      </w:tr>
    </w:tbl>
    <w:p w:rsidR="002C551E" w:rsidRDefault="002C551E">
      <w:pPr>
        <w:pStyle w:val="ConsPlusNormal"/>
        <w:ind w:firstLine="540"/>
        <w:jc w:val="both"/>
      </w:pPr>
    </w:p>
    <w:p w:rsidR="002C551E" w:rsidRDefault="002C551E">
      <w:pPr>
        <w:pStyle w:val="ConsPlusNormal"/>
        <w:ind w:firstLine="540"/>
        <w:jc w:val="both"/>
      </w:pPr>
      <w:r>
        <w:t>При этом уровень софинансирования строительства объектов из бюджета автономного округа устанавливается от годового объема бюджетных инвестиций в объекты капитального строительства не более 95% для 1 группы, 90% для 2 группы, 80% для 3 группы.</w:t>
      </w:r>
    </w:p>
    <w:p w:rsidR="002C551E" w:rsidRDefault="002C551E">
      <w:pPr>
        <w:pStyle w:val="ConsPlusNormal"/>
        <w:spacing w:before="220"/>
        <w:ind w:firstLine="540"/>
        <w:jc w:val="both"/>
      </w:pPr>
      <w:r>
        <w:t>22. Уровень софинансирования строительства объектов из бюджета муниципального образования автономного округа ежегодно должен составлять не менее 5% для 1 группы, 10% для 2 группы, 20% для 3 группы годового объема бюджетных инвестиций в объекты строительства. Органы местного самоуправления муниципальных образований вправе увеличивать объем финансирования мероприятия за счет средств местных бюджетов.</w:t>
      </w:r>
    </w:p>
    <w:p w:rsidR="002C551E" w:rsidRDefault="002C551E">
      <w:pPr>
        <w:pStyle w:val="ConsPlusNormal"/>
        <w:spacing w:before="220"/>
        <w:ind w:firstLine="540"/>
        <w:jc w:val="both"/>
      </w:pPr>
      <w:r>
        <w:t>23. Департамент осуществляет оценку эффективности использования субсидии с учетом обязательств по достижению значений результатов использования субсидии, установленных на соответствующий финансовый год в соглашении, на основании отчетных данных, представленных муниципальным образованием.</w:t>
      </w:r>
    </w:p>
    <w:p w:rsidR="002C551E" w:rsidRDefault="002C551E">
      <w:pPr>
        <w:pStyle w:val="ConsPlusNormal"/>
        <w:jc w:val="both"/>
      </w:pPr>
      <w:r>
        <w:t xml:space="preserve">(п. 23 в ред. </w:t>
      </w:r>
      <w:hyperlink r:id="rId114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24. Результатом использования субсидии является ввод объектов коммунальной инфраструктуры или монтаж их конструктивных элементов, оборудования. Значения результатов использования и порядок оценки эффективности использования субсидии устанавливаются соглашением по каждому объекту капитального строительства (объекту недвижимого имущества).</w:t>
      </w:r>
    </w:p>
    <w:p w:rsidR="002C551E" w:rsidRDefault="002C551E">
      <w:pPr>
        <w:pStyle w:val="ConsPlusNormal"/>
        <w:jc w:val="both"/>
      </w:pPr>
      <w:r>
        <w:t xml:space="preserve">(в ред. </w:t>
      </w:r>
      <w:hyperlink r:id="rId114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Департамент осуществляет оценку результативности исполнения мероприятия, в целях софинансирования которого предоставляется субсидия, с учетом обязательств по достижению значений результатов, установленных на соответствующий финансовый год в соглашении, на основании отчетных данных, представленных муниципальным образованием.</w:t>
      </w:r>
    </w:p>
    <w:p w:rsidR="002C551E" w:rsidRDefault="002C551E">
      <w:pPr>
        <w:pStyle w:val="ConsPlusNormal"/>
        <w:jc w:val="both"/>
      </w:pPr>
      <w:r>
        <w:t xml:space="preserve">(в ред. </w:t>
      </w:r>
      <w:hyperlink r:id="rId1142">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25. Департамент осуществляет контроль целевого использования субсидии муниципальными образованиями.</w:t>
      </w:r>
    </w:p>
    <w:p w:rsidR="002C551E" w:rsidRDefault="002C551E">
      <w:pPr>
        <w:pStyle w:val="ConsPlusNormal"/>
        <w:spacing w:before="220"/>
        <w:ind w:firstLine="540"/>
        <w:jc w:val="both"/>
      </w:pPr>
      <w:r>
        <w:t xml:space="preserve">26. В случае нецелевого использования субсидии и (или) нарушения муниципальным образованием условий ее предоставления (расходования), в том числе неисполнения или ненадлежащего исполнения условий соглашения, к нему применяются меры ответственности согласно </w:t>
      </w:r>
      <w:hyperlink r:id="rId1143">
        <w:r>
          <w:rPr>
            <w:color w:val="0000FF"/>
          </w:rPr>
          <w:t>постановлению</w:t>
        </w:r>
      </w:hyperlink>
      <w:r>
        <w:t xml:space="preserve"> N 475-п.</w:t>
      </w:r>
    </w:p>
    <w:p w:rsidR="002C551E" w:rsidRDefault="002C551E">
      <w:pPr>
        <w:pStyle w:val="ConsPlusNormal"/>
        <w:spacing w:before="220"/>
        <w:ind w:firstLine="540"/>
        <w:jc w:val="both"/>
      </w:pPr>
      <w:r>
        <w:t>27. Субсидия,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29</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lastRenderedPageBreak/>
        <w:t>от 29 декабря 2020 года N 643-п</w:t>
      </w:r>
    </w:p>
    <w:p w:rsidR="002C551E" w:rsidRDefault="002C551E">
      <w:pPr>
        <w:pStyle w:val="ConsPlusNormal"/>
      </w:pPr>
    </w:p>
    <w:p w:rsidR="002C551E" w:rsidRDefault="002C551E">
      <w:pPr>
        <w:pStyle w:val="ConsPlusTitle"/>
        <w:jc w:val="center"/>
      </w:pPr>
      <w:r>
        <w:t>ПОРЯДОК</w:t>
      </w:r>
    </w:p>
    <w:p w:rsidR="002C551E" w:rsidRDefault="002C551E">
      <w:pPr>
        <w:pStyle w:val="ConsPlusTitle"/>
        <w:jc w:val="center"/>
      </w:pPr>
      <w:r>
        <w:t>ПРЕДОСТАВЛЕНИЯ СУБСИДИИ НА СТРОИТЕЛЬСТВО И РЕКОНСТРУКЦИЮ</w:t>
      </w:r>
    </w:p>
    <w:p w:rsidR="002C551E" w:rsidRDefault="002C551E">
      <w:pPr>
        <w:pStyle w:val="ConsPlusTitle"/>
        <w:jc w:val="center"/>
      </w:pPr>
      <w:r>
        <w:t>(МОДЕРНИЗАЦИЮ) ОБЪЕКТОВ ПИТЬЕВОГО ВОДОСНАБЖЕНИЯ</w:t>
      </w:r>
    </w:p>
    <w:p w:rsidR="002C551E" w:rsidRDefault="002C551E">
      <w:pPr>
        <w:pStyle w:val="ConsPlusTitle"/>
        <w:jc w:val="center"/>
      </w:pPr>
      <w:r>
        <w:t>(ДАЛЕЕ - ПОРЯДОК)</w:t>
      </w:r>
    </w:p>
    <w:p w:rsidR="002C551E" w:rsidRDefault="002C551E">
      <w:pPr>
        <w:pStyle w:val="ConsPlusNormal"/>
        <w:jc w:val="center"/>
      </w:pPr>
    </w:p>
    <w:p w:rsidR="002C551E" w:rsidRDefault="002C551E">
      <w:pPr>
        <w:pStyle w:val="ConsPlusNormal"/>
        <w:ind w:firstLine="540"/>
        <w:jc w:val="both"/>
      </w:pPr>
      <w:r>
        <w:t xml:space="preserve">Утратил силу с 12 июля 2025 года. - </w:t>
      </w:r>
      <w:hyperlink r:id="rId1144">
        <w:r>
          <w:rPr>
            <w:color w:val="0000FF"/>
          </w:rPr>
          <w:t>Постановление</w:t>
        </w:r>
      </w:hyperlink>
      <w:r>
        <w:t xml:space="preserve"> Правительства ХМАО - Югры от 12.07.2025 N 245-п.</w:t>
      </w:r>
    </w:p>
    <w:p w:rsidR="002C551E" w:rsidRDefault="002C551E">
      <w:pPr>
        <w:pStyle w:val="ConsPlusNormal"/>
        <w:ind w:firstLine="540"/>
        <w:jc w:val="both"/>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30</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48" w:name="P4632"/>
      <w:bookmarkEnd w:id="248"/>
      <w:r>
        <w:t>ПОРЯДОК</w:t>
      </w:r>
    </w:p>
    <w:p w:rsidR="002C551E" w:rsidRDefault="002C551E">
      <w:pPr>
        <w:pStyle w:val="ConsPlusTitle"/>
        <w:jc w:val="center"/>
      </w:pPr>
      <w:r>
        <w:t>ПРЕДОСТАВЛЕНИЯ СУБСИДИИ МАЛОИМУЩИМ ГРАЖДАНАМ НА ПРИОБРЕТЕНИЕ</w:t>
      </w:r>
    </w:p>
    <w:p w:rsidR="002C551E" w:rsidRDefault="002C551E">
      <w:pPr>
        <w:pStyle w:val="ConsPlusTitle"/>
        <w:jc w:val="center"/>
      </w:pPr>
      <w:r>
        <w:t>И УСТАНОВКУ ПРИБОРОВ УЧЕТА ЭНЕРГОРЕСУРСОВ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145">
              <w:r>
                <w:rPr>
                  <w:color w:val="0000FF"/>
                </w:rPr>
                <w:t>постановлением</w:t>
              </w:r>
            </w:hyperlink>
            <w:r>
              <w:rPr>
                <w:color w:val="392C69"/>
              </w:rPr>
              <w:t xml:space="preserve"> Правительства ХМАО - Югры от 13.02.2024 N 46-п)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правила и условия предоставления малоимущим гражданам, проживающим в Ханты-Мансийском автономном округе - Югры (далее - автономный округ), субсидии из бюджета автономного округа на приобретение и установку приборов учета используемых энергетических ресурсов (далее - субсидия).</w:t>
      </w:r>
    </w:p>
    <w:p w:rsidR="002C551E" w:rsidRDefault="002C551E">
      <w:pPr>
        <w:pStyle w:val="ConsPlusNormal"/>
        <w:spacing w:before="220"/>
        <w:ind w:firstLine="540"/>
        <w:jc w:val="both"/>
      </w:pPr>
      <w:r>
        <w:t xml:space="preserve">2. Субсидия предоставляется гражданам, проживающим в автономном округе, являющимся собственниками индивидуальных жилых домов и жилых помещений в многоквартирных домах и имеющим среднедушевой доход ниже величины прожиточного минимума, установленного в автономном округе, из числа получателей государственной социальной помощи, ежемесячного пособия на ребенка (детей), субсидии на оплату жилого помещения и коммунальных услуг (далее - граждане) по комплексу процессных мероприятий "Обеспечение равных прав потребителей на получение энергетических ресурсов" </w:t>
      </w:r>
      <w:hyperlink r:id="rId1146">
        <w:r>
          <w:rPr>
            <w:color w:val="0000FF"/>
          </w:rPr>
          <w:t>направления</w:t>
        </w:r>
      </w:hyperlink>
      <w:r>
        <w:t xml:space="preserve"> (подпрограммы) "Развитие энергетического комплекса"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мероприятие, государственная программа).</w:t>
      </w:r>
    </w:p>
    <w:p w:rsidR="002C551E" w:rsidRDefault="002C551E">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w:t>
      </w:r>
    </w:p>
    <w:p w:rsidR="002C551E" w:rsidRDefault="002C551E">
      <w:pPr>
        <w:pStyle w:val="ConsPlusNormal"/>
        <w:spacing w:before="220"/>
        <w:ind w:firstLine="540"/>
        <w:jc w:val="both"/>
      </w:pPr>
      <w:r>
        <w:t>3. Субсидия предоставляется гражданам 1 раз в отношении 1 жилого помещения, в котором установлены приборы учета используемых энергетических ресурсов (далее - приборы учета) после 1 января 2011 года.</w:t>
      </w:r>
    </w:p>
    <w:p w:rsidR="002C551E" w:rsidRDefault="002C551E">
      <w:pPr>
        <w:pStyle w:val="ConsPlusNormal"/>
        <w:spacing w:before="220"/>
        <w:ind w:firstLine="540"/>
        <w:jc w:val="both"/>
      </w:pPr>
      <w:r>
        <w:t xml:space="preserve">4. В случае если гражданин является собственником нескольких индивидуальных жилых домов и (или) жилых помещений в многоквартирных домах, субсидия предоставляется в отношении жилого помещения по выбору гражданина либо жилого помещения, в котором </w:t>
      </w:r>
      <w:r>
        <w:lastRenderedPageBreak/>
        <w:t>гражданин проживает (в случае предоставления субсидии в беззаявительном порядке).</w:t>
      </w:r>
    </w:p>
    <w:p w:rsidR="002C551E" w:rsidRDefault="002C551E">
      <w:pPr>
        <w:pStyle w:val="ConsPlusNormal"/>
        <w:spacing w:before="220"/>
        <w:ind w:firstLine="540"/>
        <w:jc w:val="both"/>
      </w:pPr>
      <w:r>
        <w:t>5. Размер субсидии составляет:</w:t>
      </w:r>
    </w:p>
    <w:p w:rsidR="002C551E" w:rsidRDefault="002C551E">
      <w:pPr>
        <w:pStyle w:val="ConsPlusNormal"/>
        <w:spacing w:before="220"/>
        <w:ind w:firstLine="540"/>
        <w:jc w:val="both"/>
      </w:pPr>
      <w:r>
        <w:t xml:space="preserve">На приобретение и установку индивидуальных приборов учета холодной и горячей воды - 95% от среднерыночной стоимости соответствующих приборов (включая установку), приходящейся на 1 семью, согласно </w:t>
      </w:r>
      <w:hyperlink w:anchor="P4648">
        <w:r>
          <w:rPr>
            <w:color w:val="0000FF"/>
          </w:rPr>
          <w:t>таблице 1</w:t>
        </w:r>
      </w:hyperlink>
      <w:r>
        <w:t>, но не превышающий фактически понесенных затрат.</w:t>
      </w:r>
    </w:p>
    <w:p w:rsidR="002C551E" w:rsidRDefault="002C551E">
      <w:pPr>
        <w:pStyle w:val="ConsPlusNormal"/>
        <w:ind w:firstLine="540"/>
        <w:jc w:val="both"/>
      </w:pPr>
    </w:p>
    <w:p w:rsidR="002C551E" w:rsidRDefault="002C551E">
      <w:pPr>
        <w:pStyle w:val="ConsPlusNormal"/>
        <w:jc w:val="right"/>
        <w:outlineLvl w:val="1"/>
      </w:pPr>
      <w:r>
        <w:t>Таблица 1</w:t>
      </w:r>
    </w:p>
    <w:p w:rsidR="002C551E" w:rsidRDefault="002C551E">
      <w:pPr>
        <w:pStyle w:val="ConsPlusNormal"/>
        <w:ind w:firstLine="540"/>
        <w:jc w:val="both"/>
      </w:pPr>
    </w:p>
    <w:p w:rsidR="002C551E" w:rsidRDefault="002C551E">
      <w:pPr>
        <w:pStyle w:val="ConsPlusTitle"/>
        <w:jc w:val="center"/>
      </w:pPr>
      <w:bookmarkStart w:id="249" w:name="P4648"/>
      <w:bookmarkEnd w:id="249"/>
      <w:r>
        <w:t>Стоимость оснащения индивидуальными приборами учета квартир</w:t>
      </w:r>
    </w:p>
    <w:p w:rsidR="002C551E" w:rsidRDefault="002C551E">
      <w:pPr>
        <w:pStyle w:val="ConsPlusTitle"/>
        <w:jc w:val="center"/>
      </w:pPr>
      <w:r>
        <w:t>и частных жилых домов</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7"/>
        <w:gridCol w:w="3628"/>
      </w:tblGrid>
      <w:tr w:rsidR="002C551E">
        <w:tc>
          <w:tcPr>
            <w:tcW w:w="8875" w:type="dxa"/>
            <w:gridSpan w:val="2"/>
          </w:tcPr>
          <w:p w:rsidR="002C551E" w:rsidRDefault="002C551E">
            <w:pPr>
              <w:pStyle w:val="ConsPlusNormal"/>
              <w:jc w:val="center"/>
            </w:pPr>
            <w:r>
              <w:t>Стоимость приобретения и установки приборов учета, тыс. руб.</w:t>
            </w:r>
          </w:p>
        </w:tc>
      </w:tr>
      <w:tr w:rsidR="002C551E">
        <w:tc>
          <w:tcPr>
            <w:tcW w:w="5247" w:type="dxa"/>
          </w:tcPr>
          <w:p w:rsidR="002C551E" w:rsidRDefault="002C551E">
            <w:pPr>
              <w:pStyle w:val="ConsPlusNormal"/>
            </w:pPr>
            <w:r>
              <w:t>холодной воды</w:t>
            </w:r>
          </w:p>
        </w:tc>
        <w:tc>
          <w:tcPr>
            <w:tcW w:w="3628" w:type="dxa"/>
          </w:tcPr>
          <w:p w:rsidR="002C551E" w:rsidRDefault="002C551E">
            <w:pPr>
              <w:pStyle w:val="ConsPlusNormal"/>
            </w:pPr>
            <w:r>
              <w:t>1,60</w:t>
            </w:r>
          </w:p>
        </w:tc>
      </w:tr>
      <w:tr w:rsidR="002C551E">
        <w:tc>
          <w:tcPr>
            <w:tcW w:w="5247" w:type="dxa"/>
          </w:tcPr>
          <w:p w:rsidR="002C551E" w:rsidRDefault="002C551E">
            <w:pPr>
              <w:pStyle w:val="ConsPlusNormal"/>
            </w:pPr>
            <w:r>
              <w:t>горячей воды</w:t>
            </w:r>
          </w:p>
        </w:tc>
        <w:tc>
          <w:tcPr>
            <w:tcW w:w="3628" w:type="dxa"/>
          </w:tcPr>
          <w:p w:rsidR="002C551E" w:rsidRDefault="002C551E">
            <w:pPr>
              <w:pStyle w:val="ConsPlusNormal"/>
            </w:pPr>
            <w:r>
              <w:t>1,60</w:t>
            </w:r>
          </w:p>
        </w:tc>
      </w:tr>
    </w:tbl>
    <w:p w:rsidR="002C551E" w:rsidRDefault="002C551E">
      <w:pPr>
        <w:pStyle w:val="ConsPlusNormal"/>
        <w:ind w:firstLine="540"/>
        <w:jc w:val="both"/>
      </w:pPr>
    </w:p>
    <w:p w:rsidR="002C551E" w:rsidRDefault="002C551E">
      <w:pPr>
        <w:pStyle w:val="ConsPlusNormal"/>
        <w:ind w:firstLine="540"/>
        <w:jc w:val="both"/>
      </w:pPr>
      <w:r>
        <w:t>На приобретение и установку коллективных (общедомовых) приборов учета - 95% от среднерыночной стоимости соответствующих приборов (включая установку), приходящейся на 1 квартиру многоквартирного жилого дома, согласно таблице 2, но не превышающий фактически понесенных затрат.</w:t>
      </w:r>
    </w:p>
    <w:p w:rsidR="002C551E" w:rsidRDefault="002C551E">
      <w:pPr>
        <w:pStyle w:val="ConsPlusNormal"/>
        <w:ind w:firstLine="540"/>
        <w:jc w:val="both"/>
      </w:pPr>
    </w:p>
    <w:p w:rsidR="002C551E" w:rsidRDefault="002C551E">
      <w:pPr>
        <w:pStyle w:val="ConsPlusNormal"/>
        <w:jc w:val="right"/>
        <w:outlineLvl w:val="1"/>
      </w:pPr>
      <w:r>
        <w:t>Таблица 2</w:t>
      </w:r>
    </w:p>
    <w:p w:rsidR="002C551E" w:rsidRDefault="002C551E">
      <w:pPr>
        <w:pStyle w:val="ConsPlusNormal"/>
        <w:ind w:firstLine="540"/>
        <w:jc w:val="both"/>
      </w:pPr>
    </w:p>
    <w:p w:rsidR="002C551E" w:rsidRDefault="002C551E">
      <w:pPr>
        <w:pStyle w:val="ConsPlusTitle"/>
        <w:jc w:val="center"/>
      </w:pPr>
      <w:r>
        <w:t>Стоимость оснащения коллективными (общедомовыми) приборами</w:t>
      </w:r>
    </w:p>
    <w:p w:rsidR="002C551E" w:rsidRDefault="002C551E">
      <w:pPr>
        <w:pStyle w:val="ConsPlusTitle"/>
        <w:jc w:val="center"/>
      </w:pPr>
      <w:r>
        <w:t>учета</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17"/>
        <w:gridCol w:w="1644"/>
        <w:gridCol w:w="1191"/>
        <w:gridCol w:w="1531"/>
        <w:gridCol w:w="1609"/>
        <w:gridCol w:w="1134"/>
      </w:tblGrid>
      <w:tr w:rsidR="002C551E">
        <w:tc>
          <w:tcPr>
            <w:tcW w:w="454" w:type="dxa"/>
            <w:vMerge w:val="restart"/>
          </w:tcPr>
          <w:p w:rsidR="002C551E" w:rsidRDefault="002C551E">
            <w:pPr>
              <w:pStyle w:val="ConsPlusNormal"/>
              <w:jc w:val="center"/>
            </w:pPr>
            <w:r>
              <w:t>N п/п</w:t>
            </w:r>
          </w:p>
        </w:tc>
        <w:tc>
          <w:tcPr>
            <w:tcW w:w="1417" w:type="dxa"/>
            <w:vMerge w:val="restart"/>
          </w:tcPr>
          <w:p w:rsidR="002C551E" w:rsidRDefault="002C551E">
            <w:pPr>
              <w:pStyle w:val="ConsPlusNormal"/>
              <w:jc w:val="center"/>
            </w:pPr>
            <w:r>
              <w:t>Диаметр, d, мм</w:t>
            </w:r>
          </w:p>
        </w:tc>
        <w:tc>
          <w:tcPr>
            <w:tcW w:w="7109" w:type="dxa"/>
            <w:gridSpan w:val="5"/>
          </w:tcPr>
          <w:p w:rsidR="002C551E" w:rsidRDefault="002C551E">
            <w:pPr>
              <w:pStyle w:val="ConsPlusNormal"/>
              <w:jc w:val="center"/>
            </w:pPr>
            <w:r>
              <w:t>Среднерыночная стоимость общедомовых приборов учета с учетом затрат на монтажные работы, тыс. руб.</w:t>
            </w:r>
          </w:p>
        </w:tc>
      </w:tr>
      <w:tr w:rsidR="002C551E">
        <w:tc>
          <w:tcPr>
            <w:tcW w:w="454" w:type="dxa"/>
            <w:vMerge/>
          </w:tcPr>
          <w:p w:rsidR="002C551E" w:rsidRDefault="002C551E">
            <w:pPr>
              <w:pStyle w:val="ConsPlusNormal"/>
            </w:pPr>
          </w:p>
        </w:tc>
        <w:tc>
          <w:tcPr>
            <w:tcW w:w="1417" w:type="dxa"/>
            <w:vMerge/>
          </w:tcPr>
          <w:p w:rsidR="002C551E" w:rsidRDefault="002C551E">
            <w:pPr>
              <w:pStyle w:val="ConsPlusNormal"/>
            </w:pPr>
          </w:p>
        </w:tc>
        <w:tc>
          <w:tcPr>
            <w:tcW w:w="1644" w:type="dxa"/>
          </w:tcPr>
          <w:p w:rsidR="002C551E" w:rsidRDefault="002C551E">
            <w:pPr>
              <w:pStyle w:val="ConsPlusNormal"/>
              <w:jc w:val="center"/>
            </w:pPr>
            <w:r>
              <w:t>прибор учета тепловой энергии</w:t>
            </w:r>
          </w:p>
        </w:tc>
        <w:tc>
          <w:tcPr>
            <w:tcW w:w="1191" w:type="dxa"/>
          </w:tcPr>
          <w:p w:rsidR="002C551E" w:rsidRDefault="002C551E">
            <w:pPr>
              <w:pStyle w:val="ConsPlusNormal"/>
              <w:jc w:val="center"/>
            </w:pPr>
            <w:r>
              <w:t>прибор учета горячей воды</w:t>
            </w:r>
          </w:p>
        </w:tc>
        <w:tc>
          <w:tcPr>
            <w:tcW w:w="1531" w:type="dxa"/>
          </w:tcPr>
          <w:p w:rsidR="002C551E" w:rsidRDefault="002C551E">
            <w:pPr>
              <w:pStyle w:val="ConsPlusNormal"/>
              <w:jc w:val="center"/>
            </w:pPr>
            <w:r>
              <w:t>прибор учета холодной воды</w:t>
            </w:r>
          </w:p>
        </w:tc>
        <w:tc>
          <w:tcPr>
            <w:tcW w:w="1609" w:type="dxa"/>
          </w:tcPr>
          <w:p w:rsidR="002C551E" w:rsidRDefault="002C551E">
            <w:pPr>
              <w:pStyle w:val="ConsPlusNormal"/>
              <w:jc w:val="center"/>
            </w:pPr>
            <w:r>
              <w:t>прибор учета электрической энергии</w:t>
            </w:r>
          </w:p>
        </w:tc>
        <w:tc>
          <w:tcPr>
            <w:tcW w:w="1134" w:type="dxa"/>
          </w:tcPr>
          <w:p w:rsidR="002C551E" w:rsidRDefault="002C551E">
            <w:pPr>
              <w:pStyle w:val="ConsPlusNormal"/>
              <w:jc w:val="center"/>
            </w:pPr>
            <w:r>
              <w:t>прибор учета газа</w:t>
            </w:r>
          </w:p>
        </w:tc>
      </w:tr>
      <w:tr w:rsidR="002C551E">
        <w:tc>
          <w:tcPr>
            <w:tcW w:w="454" w:type="dxa"/>
          </w:tcPr>
          <w:p w:rsidR="002C551E" w:rsidRDefault="002C551E">
            <w:pPr>
              <w:pStyle w:val="ConsPlusNormal"/>
            </w:pPr>
            <w:r>
              <w:t>1</w:t>
            </w:r>
          </w:p>
        </w:tc>
        <w:tc>
          <w:tcPr>
            <w:tcW w:w="1417" w:type="dxa"/>
          </w:tcPr>
          <w:p w:rsidR="002C551E" w:rsidRDefault="002C551E">
            <w:pPr>
              <w:pStyle w:val="ConsPlusNormal"/>
            </w:pPr>
            <w:r>
              <w:t>15</w:t>
            </w:r>
          </w:p>
        </w:tc>
        <w:tc>
          <w:tcPr>
            <w:tcW w:w="1644" w:type="dxa"/>
          </w:tcPr>
          <w:p w:rsidR="002C551E" w:rsidRDefault="002C551E">
            <w:pPr>
              <w:pStyle w:val="ConsPlusNormal"/>
            </w:pPr>
            <w:r>
              <w:t>60,45</w:t>
            </w:r>
          </w:p>
        </w:tc>
        <w:tc>
          <w:tcPr>
            <w:tcW w:w="1191" w:type="dxa"/>
          </w:tcPr>
          <w:p w:rsidR="002C551E" w:rsidRDefault="002C551E">
            <w:pPr>
              <w:pStyle w:val="ConsPlusNormal"/>
            </w:pPr>
            <w:r>
              <w:t>35,67</w:t>
            </w:r>
          </w:p>
        </w:tc>
        <w:tc>
          <w:tcPr>
            <w:tcW w:w="1531" w:type="dxa"/>
          </w:tcPr>
          <w:p w:rsidR="002C551E" w:rsidRDefault="002C551E">
            <w:pPr>
              <w:pStyle w:val="ConsPlusNormal"/>
            </w:pPr>
            <w:r>
              <w:t>35,67</w:t>
            </w:r>
          </w:p>
        </w:tc>
        <w:tc>
          <w:tcPr>
            <w:tcW w:w="1609" w:type="dxa"/>
            <w:vMerge w:val="restart"/>
          </w:tcPr>
          <w:p w:rsidR="002C551E" w:rsidRDefault="002C551E">
            <w:pPr>
              <w:pStyle w:val="ConsPlusNormal"/>
            </w:pPr>
            <w:r>
              <w:t>25</w:t>
            </w:r>
          </w:p>
        </w:tc>
        <w:tc>
          <w:tcPr>
            <w:tcW w:w="1134" w:type="dxa"/>
          </w:tcPr>
          <w:p w:rsidR="002C551E" w:rsidRDefault="002C551E">
            <w:pPr>
              <w:pStyle w:val="ConsPlusNormal"/>
            </w:pPr>
            <w:r>
              <w:t>-</w:t>
            </w:r>
          </w:p>
        </w:tc>
      </w:tr>
      <w:tr w:rsidR="002C551E">
        <w:tc>
          <w:tcPr>
            <w:tcW w:w="454" w:type="dxa"/>
          </w:tcPr>
          <w:p w:rsidR="002C551E" w:rsidRDefault="002C551E">
            <w:pPr>
              <w:pStyle w:val="ConsPlusNormal"/>
            </w:pPr>
            <w:r>
              <w:t>2</w:t>
            </w:r>
          </w:p>
        </w:tc>
        <w:tc>
          <w:tcPr>
            <w:tcW w:w="1417" w:type="dxa"/>
          </w:tcPr>
          <w:p w:rsidR="002C551E" w:rsidRDefault="002C551E">
            <w:pPr>
              <w:pStyle w:val="ConsPlusNormal"/>
            </w:pPr>
            <w:r>
              <w:t>25</w:t>
            </w:r>
          </w:p>
        </w:tc>
        <w:tc>
          <w:tcPr>
            <w:tcW w:w="1644" w:type="dxa"/>
          </w:tcPr>
          <w:p w:rsidR="002C551E" w:rsidRDefault="002C551E">
            <w:pPr>
              <w:pStyle w:val="ConsPlusNormal"/>
            </w:pPr>
            <w:r>
              <w:t>71,54</w:t>
            </w:r>
          </w:p>
        </w:tc>
        <w:tc>
          <w:tcPr>
            <w:tcW w:w="1191" w:type="dxa"/>
          </w:tcPr>
          <w:p w:rsidR="002C551E" w:rsidRDefault="002C551E">
            <w:pPr>
              <w:pStyle w:val="ConsPlusNormal"/>
            </w:pPr>
            <w:r>
              <w:t>39,56</w:t>
            </w:r>
          </w:p>
        </w:tc>
        <w:tc>
          <w:tcPr>
            <w:tcW w:w="1531" w:type="dxa"/>
          </w:tcPr>
          <w:p w:rsidR="002C551E" w:rsidRDefault="002C551E">
            <w:pPr>
              <w:pStyle w:val="ConsPlusNormal"/>
            </w:pPr>
            <w:r>
              <w:t>39,56</w:t>
            </w:r>
          </w:p>
        </w:tc>
        <w:tc>
          <w:tcPr>
            <w:tcW w:w="1609" w:type="dxa"/>
            <w:vMerge/>
          </w:tcPr>
          <w:p w:rsidR="002C551E" w:rsidRDefault="002C551E">
            <w:pPr>
              <w:pStyle w:val="ConsPlusNormal"/>
            </w:pPr>
          </w:p>
        </w:tc>
        <w:tc>
          <w:tcPr>
            <w:tcW w:w="1134" w:type="dxa"/>
          </w:tcPr>
          <w:p w:rsidR="002C551E" w:rsidRDefault="002C551E">
            <w:pPr>
              <w:pStyle w:val="ConsPlusNormal"/>
            </w:pPr>
            <w:r>
              <w:t>-</w:t>
            </w:r>
          </w:p>
        </w:tc>
      </w:tr>
      <w:tr w:rsidR="002C551E">
        <w:tc>
          <w:tcPr>
            <w:tcW w:w="454" w:type="dxa"/>
          </w:tcPr>
          <w:p w:rsidR="002C551E" w:rsidRDefault="002C551E">
            <w:pPr>
              <w:pStyle w:val="ConsPlusNormal"/>
            </w:pPr>
            <w:r>
              <w:t>3</w:t>
            </w:r>
          </w:p>
        </w:tc>
        <w:tc>
          <w:tcPr>
            <w:tcW w:w="1417" w:type="dxa"/>
          </w:tcPr>
          <w:p w:rsidR="002C551E" w:rsidRDefault="002C551E">
            <w:pPr>
              <w:pStyle w:val="ConsPlusNormal"/>
            </w:pPr>
            <w:r>
              <w:t>32</w:t>
            </w:r>
          </w:p>
        </w:tc>
        <w:tc>
          <w:tcPr>
            <w:tcW w:w="1644" w:type="dxa"/>
          </w:tcPr>
          <w:p w:rsidR="002C551E" w:rsidRDefault="002C551E">
            <w:pPr>
              <w:pStyle w:val="ConsPlusNormal"/>
            </w:pPr>
            <w:r>
              <w:t>78,22</w:t>
            </w:r>
          </w:p>
        </w:tc>
        <w:tc>
          <w:tcPr>
            <w:tcW w:w="1191" w:type="dxa"/>
          </w:tcPr>
          <w:p w:rsidR="002C551E" w:rsidRDefault="002C551E">
            <w:pPr>
              <w:pStyle w:val="ConsPlusNormal"/>
            </w:pPr>
            <w:r>
              <w:t>42,5</w:t>
            </w:r>
          </w:p>
        </w:tc>
        <w:tc>
          <w:tcPr>
            <w:tcW w:w="1531" w:type="dxa"/>
          </w:tcPr>
          <w:p w:rsidR="002C551E" w:rsidRDefault="002C551E">
            <w:pPr>
              <w:pStyle w:val="ConsPlusNormal"/>
            </w:pPr>
            <w:r>
              <w:t>42,5</w:t>
            </w:r>
          </w:p>
        </w:tc>
        <w:tc>
          <w:tcPr>
            <w:tcW w:w="1609" w:type="dxa"/>
            <w:vMerge/>
          </w:tcPr>
          <w:p w:rsidR="002C551E" w:rsidRDefault="002C551E">
            <w:pPr>
              <w:pStyle w:val="ConsPlusNormal"/>
            </w:pPr>
          </w:p>
        </w:tc>
        <w:tc>
          <w:tcPr>
            <w:tcW w:w="1134" w:type="dxa"/>
          </w:tcPr>
          <w:p w:rsidR="002C551E" w:rsidRDefault="002C551E">
            <w:pPr>
              <w:pStyle w:val="ConsPlusNormal"/>
            </w:pPr>
            <w:r>
              <w:t>-</w:t>
            </w:r>
          </w:p>
        </w:tc>
      </w:tr>
      <w:tr w:rsidR="002C551E">
        <w:tc>
          <w:tcPr>
            <w:tcW w:w="454" w:type="dxa"/>
          </w:tcPr>
          <w:p w:rsidR="002C551E" w:rsidRDefault="002C551E">
            <w:pPr>
              <w:pStyle w:val="ConsPlusNormal"/>
            </w:pPr>
            <w:r>
              <w:t>4</w:t>
            </w:r>
          </w:p>
        </w:tc>
        <w:tc>
          <w:tcPr>
            <w:tcW w:w="1417" w:type="dxa"/>
          </w:tcPr>
          <w:p w:rsidR="002C551E" w:rsidRDefault="002C551E">
            <w:pPr>
              <w:pStyle w:val="ConsPlusNormal"/>
            </w:pPr>
            <w:r>
              <w:t>40</w:t>
            </w:r>
          </w:p>
        </w:tc>
        <w:tc>
          <w:tcPr>
            <w:tcW w:w="1644" w:type="dxa"/>
          </w:tcPr>
          <w:p w:rsidR="002C551E" w:rsidRDefault="002C551E">
            <w:pPr>
              <w:pStyle w:val="ConsPlusNormal"/>
            </w:pPr>
            <w:r>
              <w:t>94,35</w:t>
            </w:r>
          </w:p>
        </w:tc>
        <w:tc>
          <w:tcPr>
            <w:tcW w:w="1191" w:type="dxa"/>
          </w:tcPr>
          <w:p w:rsidR="002C551E" w:rsidRDefault="002C551E">
            <w:pPr>
              <w:pStyle w:val="ConsPlusNormal"/>
            </w:pPr>
            <w:r>
              <w:t>46,71</w:t>
            </w:r>
          </w:p>
        </w:tc>
        <w:tc>
          <w:tcPr>
            <w:tcW w:w="1531" w:type="dxa"/>
          </w:tcPr>
          <w:p w:rsidR="002C551E" w:rsidRDefault="002C551E">
            <w:pPr>
              <w:pStyle w:val="ConsPlusNormal"/>
            </w:pPr>
            <w:r>
              <w:t>46,71</w:t>
            </w:r>
          </w:p>
        </w:tc>
        <w:tc>
          <w:tcPr>
            <w:tcW w:w="1609" w:type="dxa"/>
            <w:vMerge/>
          </w:tcPr>
          <w:p w:rsidR="002C551E" w:rsidRDefault="002C551E">
            <w:pPr>
              <w:pStyle w:val="ConsPlusNormal"/>
            </w:pPr>
          </w:p>
        </w:tc>
        <w:tc>
          <w:tcPr>
            <w:tcW w:w="1134" w:type="dxa"/>
          </w:tcPr>
          <w:p w:rsidR="002C551E" w:rsidRDefault="002C551E">
            <w:pPr>
              <w:pStyle w:val="ConsPlusNormal"/>
            </w:pPr>
            <w:r>
              <w:t>-</w:t>
            </w:r>
          </w:p>
        </w:tc>
      </w:tr>
      <w:tr w:rsidR="002C551E">
        <w:tc>
          <w:tcPr>
            <w:tcW w:w="454" w:type="dxa"/>
          </w:tcPr>
          <w:p w:rsidR="002C551E" w:rsidRDefault="002C551E">
            <w:pPr>
              <w:pStyle w:val="ConsPlusNormal"/>
            </w:pPr>
            <w:r>
              <w:t>5</w:t>
            </w:r>
          </w:p>
        </w:tc>
        <w:tc>
          <w:tcPr>
            <w:tcW w:w="1417" w:type="dxa"/>
          </w:tcPr>
          <w:p w:rsidR="002C551E" w:rsidRDefault="002C551E">
            <w:pPr>
              <w:pStyle w:val="ConsPlusNormal"/>
            </w:pPr>
            <w:r>
              <w:t>50</w:t>
            </w:r>
          </w:p>
        </w:tc>
        <w:tc>
          <w:tcPr>
            <w:tcW w:w="1644" w:type="dxa"/>
          </w:tcPr>
          <w:p w:rsidR="002C551E" w:rsidRDefault="002C551E">
            <w:pPr>
              <w:pStyle w:val="ConsPlusNormal"/>
            </w:pPr>
            <w:r>
              <w:t>107,47</w:t>
            </w:r>
          </w:p>
        </w:tc>
        <w:tc>
          <w:tcPr>
            <w:tcW w:w="1191" w:type="dxa"/>
          </w:tcPr>
          <w:p w:rsidR="002C551E" w:rsidRDefault="002C551E">
            <w:pPr>
              <w:pStyle w:val="ConsPlusNormal"/>
            </w:pPr>
            <w:r>
              <w:t>57,02</w:t>
            </w:r>
          </w:p>
        </w:tc>
        <w:tc>
          <w:tcPr>
            <w:tcW w:w="1531" w:type="dxa"/>
          </w:tcPr>
          <w:p w:rsidR="002C551E" w:rsidRDefault="002C551E">
            <w:pPr>
              <w:pStyle w:val="ConsPlusNormal"/>
            </w:pPr>
            <w:r>
              <w:t>57,02</w:t>
            </w:r>
          </w:p>
        </w:tc>
        <w:tc>
          <w:tcPr>
            <w:tcW w:w="1609" w:type="dxa"/>
            <w:vMerge/>
          </w:tcPr>
          <w:p w:rsidR="002C551E" w:rsidRDefault="002C551E">
            <w:pPr>
              <w:pStyle w:val="ConsPlusNormal"/>
            </w:pPr>
          </w:p>
        </w:tc>
        <w:tc>
          <w:tcPr>
            <w:tcW w:w="1134" w:type="dxa"/>
          </w:tcPr>
          <w:p w:rsidR="002C551E" w:rsidRDefault="002C551E">
            <w:pPr>
              <w:pStyle w:val="ConsPlusNormal"/>
            </w:pPr>
            <w:r>
              <w:t>89</w:t>
            </w:r>
          </w:p>
        </w:tc>
      </w:tr>
      <w:tr w:rsidR="002C551E">
        <w:tc>
          <w:tcPr>
            <w:tcW w:w="454" w:type="dxa"/>
          </w:tcPr>
          <w:p w:rsidR="002C551E" w:rsidRDefault="002C551E">
            <w:pPr>
              <w:pStyle w:val="ConsPlusNormal"/>
            </w:pPr>
            <w:r>
              <w:t>6</w:t>
            </w:r>
          </w:p>
        </w:tc>
        <w:tc>
          <w:tcPr>
            <w:tcW w:w="1417" w:type="dxa"/>
          </w:tcPr>
          <w:p w:rsidR="002C551E" w:rsidRDefault="002C551E">
            <w:pPr>
              <w:pStyle w:val="ConsPlusNormal"/>
            </w:pPr>
            <w:r>
              <w:t>60</w:t>
            </w:r>
          </w:p>
        </w:tc>
        <w:tc>
          <w:tcPr>
            <w:tcW w:w="1644" w:type="dxa"/>
          </w:tcPr>
          <w:p w:rsidR="002C551E" w:rsidRDefault="002C551E">
            <w:pPr>
              <w:pStyle w:val="ConsPlusNormal"/>
            </w:pPr>
            <w:r>
              <w:t>122,9</w:t>
            </w:r>
          </w:p>
        </w:tc>
        <w:tc>
          <w:tcPr>
            <w:tcW w:w="1191" w:type="dxa"/>
          </w:tcPr>
          <w:p w:rsidR="002C551E" w:rsidRDefault="002C551E">
            <w:pPr>
              <w:pStyle w:val="ConsPlusNormal"/>
            </w:pPr>
            <w:r>
              <w:t>65,3</w:t>
            </w:r>
          </w:p>
        </w:tc>
        <w:tc>
          <w:tcPr>
            <w:tcW w:w="1531" w:type="dxa"/>
          </w:tcPr>
          <w:p w:rsidR="002C551E" w:rsidRDefault="002C551E">
            <w:pPr>
              <w:pStyle w:val="ConsPlusNormal"/>
            </w:pPr>
            <w:r>
              <w:t>65,3</w:t>
            </w:r>
          </w:p>
        </w:tc>
        <w:tc>
          <w:tcPr>
            <w:tcW w:w="1609" w:type="dxa"/>
            <w:vMerge/>
          </w:tcPr>
          <w:p w:rsidR="002C551E" w:rsidRDefault="002C551E">
            <w:pPr>
              <w:pStyle w:val="ConsPlusNormal"/>
            </w:pPr>
          </w:p>
        </w:tc>
        <w:tc>
          <w:tcPr>
            <w:tcW w:w="1134" w:type="dxa"/>
          </w:tcPr>
          <w:p w:rsidR="002C551E" w:rsidRDefault="002C551E">
            <w:pPr>
              <w:pStyle w:val="ConsPlusNormal"/>
            </w:pPr>
            <w:r>
              <w:t>-</w:t>
            </w:r>
          </w:p>
        </w:tc>
      </w:tr>
      <w:tr w:rsidR="002C551E">
        <w:tc>
          <w:tcPr>
            <w:tcW w:w="454" w:type="dxa"/>
          </w:tcPr>
          <w:p w:rsidR="002C551E" w:rsidRDefault="002C551E">
            <w:pPr>
              <w:pStyle w:val="ConsPlusNormal"/>
            </w:pPr>
            <w:r>
              <w:t>7</w:t>
            </w:r>
          </w:p>
        </w:tc>
        <w:tc>
          <w:tcPr>
            <w:tcW w:w="1417" w:type="dxa"/>
          </w:tcPr>
          <w:p w:rsidR="002C551E" w:rsidRDefault="002C551E">
            <w:pPr>
              <w:pStyle w:val="ConsPlusNormal"/>
            </w:pPr>
            <w:r>
              <w:t>80</w:t>
            </w:r>
          </w:p>
        </w:tc>
        <w:tc>
          <w:tcPr>
            <w:tcW w:w="1644" w:type="dxa"/>
          </w:tcPr>
          <w:p w:rsidR="002C551E" w:rsidRDefault="002C551E">
            <w:pPr>
              <w:pStyle w:val="ConsPlusNormal"/>
            </w:pPr>
            <w:r>
              <w:t>138,52</w:t>
            </w:r>
          </w:p>
        </w:tc>
        <w:tc>
          <w:tcPr>
            <w:tcW w:w="1191" w:type="dxa"/>
          </w:tcPr>
          <w:p w:rsidR="002C551E" w:rsidRDefault="002C551E">
            <w:pPr>
              <w:pStyle w:val="ConsPlusNormal"/>
            </w:pPr>
            <w:r>
              <w:t>73,56</w:t>
            </w:r>
          </w:p>
        </w:tc>
        <w:tc>
          <w:tcPr>
            <w:tcW w:w="1531" w:type="dxa"/>
          </w:tcPr>
          <w:p w:rsidR="002C551E" w:rsidRDefault="002C551E">
            <w:pPr>
              <w:pStyle w:val="ConsPlusNormal"/>
            </w:pPr>
            <w:r>
              <w:t>73,56</w:t>
            </w:r>
          </w:p>
        </w:tc>
        <w:tc>
          <w:tcPr>
            <w:tcW w:w="1609" w:type="dxa"/>
            <w:vMerge/>
          </w:tcPr>
          <w:p w:rsidR="002C551E" w:rsidRDefault="002C551E">
            <w:pPr>
              <w:pStyle w:val="ConsPlusNormal"/>
            </w:pPr>
          </w:p>
        </w:tc>
        <w:tc>
          <w:tcPr>
            <w:tcW w:w="1134" w:type="dxa"/>
          </w:tcPr>
          <w:p w:rsidR="002C551E" w:rsidRDefault="002C551E">
            <w:pPr>
              <w:pStyle w:val="ConsPlusNormal"/>
            </w:pPr>
            <w:r>
              <w:t>105</w:t>
            </w:r>
          </w:p>
        </w:tc>
      </w:tr>
    </w:tbl>
    <w:p w:rsidR="002C551E" w:rsidRDefault="002C551E">
      <w:pPr>
        <w:pStyle w:val="ConsPlusNormal"/>
        <w:ind w:firstLine="540"/>
        <w:jc w:val="both"/>
      </w:pPr>
    </w:p>
    <w:p w:rsidR="002C551E" w:rsidRDefault="002C551E">
      <w:pPr>
        <w:pStyle w:val="ConsPlusNormal"/>
        <w:ind w:firstLine="540"/>
        <w:jc w:val="both"/>
      </w:pPr>
      <w:r>
        <w:t xml:space="preserve">6. В случае получения гражданином материальной помощи на приобретение и установку приборов учета из средств бюджета муниципального образования автономного округа выплата субсидии осуществляется за вычетом суммы, полученной гражданином из средств бюджета </w:t>
      </w:r>
      <w:r>
        <w:lastRenderedPageBreak/>
        <w:t>муниципального образования автономного округа, но не более установленных Порядком размеров.</w:t>
      </w:r>
    </w:p>
    <w:p w:rsidR="002C551E" w:rsidRDefault="002C551E">
      <w:pPr>
        <w:pStyle w:val="ConsPlusNormal"/>
        <w:spacing w:before="220"/>
        <w:ind w:firstLine="540"/>
        <w:jc w:val="both"/>
      </w:pPr>
      <w:r>
        <w:t>7. В случае если в одном жилом помещении проживает несколько граждан, имеющих право на получение субсидии, субсидия предоставляется одному из граждан, заключившему договор на установку приборов учета.</w:t>
      </w:r>
    </w:p>
    <w:p w:rsidR="002C551E" w:rsidRDefault="002C551E">
      <w:pPr>
        <w:pStyle w:val="ConsPlusNormal"/>
        <w:spacing w:before="220"/>
        <w:ind w:firstLine="540"/>
        <w:jc w:val="both"/>
      </w:pPr>
      <w:r>
        <w:t>8. Гражданам, имеющим право на получение субсидии по нескольким основаниям, указанным в Порядке, субсидия предоставляется по 1 из них.</w:t>
      </w:r>
    </w:p>
    <w:p w:rsidR="002C551E" w:rsidRDefault="002C551E">
      <w:pPr>
        <w:pStyle w:val="ConsPlusNormal"/>
        <w:spacing w:before="220"/>
        <w:ind w:firstLine="540"/>
        <w:jc w:val="both"/>
      </w:pPr>
      <w:r>
        <w:t>9. Предоставление субсидии осуществляет казенное учреждение автономного округа "Агентство социального благополучия населения" по месту жительства гражданина (далее - Агентство социального благополучия населения) в беззаявительном порядке в соответствии с решением Агентства социального благополучия населения, основанном на сведениях, представленных ему по утвержденной форме органом местного самоуправления муниципального образования автономного округа, и сведениях, содержащихся в базе данных Агентства социального благополучия населения, о том, что гражданин является получателем мер социальной поддержки, указанных в Порядке (далее - сведения).</w:t>
      </w:r>
    </w:p>
    <w:p w:rsidR="002C551E" w:rsidRDefault="002C551E">
      <w:pPr>
        <w:pStyle w:val="ConsPlusNormal"/>
        <w:spacing w:before="220"/>
        <w:ind w:firstLine="540"/>
        <w:jc w:val="both"/>
      </w:pPr>
      <w:r>
        <w:t xml:space="preserve">В целях реализации прав граждан на получение субсидии органы местного самоуправления муниципальных образований автономного округа представляют Агентству социального благополучия населения информацию о собственниках индивидуальных жилых домов и жилых помещений в многоквартирных домах, которым после 1 января 2011 года установлены приборы учета используемых энергетических ресурсов, по форме в соответствии с </w:t>
      </w:r>
      <w:hyperlink w:anchor="P4740">
        <w:r>
          <w:rPr>
            <w:color w:val="0000FF"/>
          </w:rPr>
          <w:t>таблицей 3</w:t>
        </w:r>
      </w:hyperlink>
      <w:r>
        <w:t>.</w:t>
      </w:r>
    </w:p>
    <w:p w:rsidR="002C551E" w:rsidRDefault="002C551E">
      <w:pPr>
        <w:pStyle w:val="ConsPlusNormal"/>
        <w:spacing w:before="220"/>
        <w:ind w:firstLine="540"/>
        <w:jc w:val="both"/>
      </w:pPr>
      <w:bookmarkStart w:id="250" w:name="P4721"/>
      <w:bookmarkEnd w:id="250"/>
      <w:r>
        <w:t>10. Граждане в том числе имеют право обратиться в Агентство социального благополучия населения за предоставлением субсидии с соответствующим заявлением в свободной форме, к которому прилагают следующие документы:</w:t>
      </w:r>
    </w:p>
    <w:p w:rsidR="002C551E" w:rsidRDefault="002C551E">
      <w:pPr>
        <w:pStyle w:val="ConsPlusNormal"/>
        <w:spacing w:before="220"/>
        <w:ind w:firstLine="540"/>
        <w:jc w:val="both"/>
      </w:pPr>
      <w:r>
        <w:t>правоустанавливающий документ на жилое помещение, в котором установлены приборы учета используемых энергетических ресурсов (при наличии);</w:t>
      </w:r>
    </w:p>
    <w:p w:rsidR="002C551E" w:rsidRDefault="002C551E">
      <w:pPr>
        <w:pStyle w:val="ConsPlusNormal"/>
        <w:spacing w:before="220"/>
        <w:ind w:firstLine="540"/>
        <w:jc w:val="both"/>
      </w:pPr>
      <w:r>
        <w:t>копии документов, подтверждающих приобретение, установку прибора учета используемых энергетических ресурсов и оплату их стоимости (договор, квитанция об оплате).</w:t>
      </w:r>
    </w:p>
    <w:p w:rsidR="002C551E" w:rsidRDefault="002C551E">
      <w:pPr>
        <w:pStyle w:val="ConsPlusNormal"/>
        <w:spacing w:before="220"/>
        <w:ind w:firstLine="540"/>
        <w:jc w:val="both"/>
      </w:pPr>
      <w:r>
        <w:t>Заявление с приложением вышеуказанных документов представляет гражданин непосредственно в Агентство социального благополучия населения или направляет почтовым отправлением.</w:t>
      </w:r>
    </w:p>
    <w:p w:rsidR="002C551E" w:rsidRDefault="002C551E">
      <w:pPr>
        <w:pStyle w:val="ConsPlusNormal"/>
        <w:spacing w:before="220"/>
        <w:ind w:firstLine="540"/>
        <w:jc w:val="both"/>
      </w:pPr>
      <w:r>
        <w:t>При направлении заявления и документов в Агентство социального благополучия населения почтовым отправлением днем обращения считается дата, указанная на почтовом штемпеле.</w:t>
      </w:r>
    </w:p>
    <w:p w:rsidR="002C551E" w:rsidRDefault="002C551E">
      <w:pPr>
        <w:pStyle w:val="ConsPlusNormal"/>
        <w:spacing w:before="220"/>
        <w:ind w:firstLine="540"/>
        <w:jc w:val="both"/>
      </w:pPr>
      <w:bookmarkStart w:id="251" w:name="P4726"/>
      <w:bookmarkEnd w:id="251"/>
      <w:r>
        <w:t>11. Агентство социального благополучия населения регистрирует заявление и документы в день их поступления и в течение 2 рабочих дней со дня указанной регистрации, направляет в орган местного самоуправления муниципального образования автономного округа запрос о факте установления гражданину прибора учета используемых энергетических ресурсов.</w:t>
      </w:r>
    </w:p>
    <w:p w:rsidR="002C551E" w:rsidRDefault="002C551E">
      <w:pPr>
        <w:pStyle w:val="ConsPlusNormal"/>
        <w:spacing w:before="220"/>
        <w:ind w:firstLine="540"/>
        <w:jc w:val="both"/>
      </w:pPr>
      <w:r>
        <w:t>Выписку из Единого государственного реестра недвижимости о правах на жилое помещение Агентство социального благополучия населения запрашивает в порядке межведомственного информационного взаимодействия в соответствии с требованиями законодательства Российской Федерации.</w:t>
      </w:r>
    </w:p>
    <w:p w:rsidR="002C551E" w:rsidRDefault="002C551E">
      <w:pPr>
        <w:pStyle w:val="ConsPlusNormal"/>
        <w:spacing w:before="220"/>
        <w:ind w:firstLine="540"/>
        <w:jc w:val="both"/>
      </w:pPr>
      <w:r>
        <w:t>Сведения, запрашиваемые в порядке межведомственного информационного взаимодействия, могут быть представлены гражданином самостоятельно.</w:t>
      </w:r>
    </w:p>
    <w:p w:rsidR="002C551E" w:rsidRDefault="002C551E">
      <w:pPr>
        <w:pStyle w:val="ConsPlusNormal"/>
        <w:spacing w:before="220"/>
        <w:ind w:firstLine="540"/>
        <w:jc w:val="both"/>
      </w:pPr>
      <w:r>
        <w:t xml:space="preserve">12. Агентство социального благополучия населения в течение 10 рабочих дней со дня </w:t>
      </w:r>
      <w:r>
        <w:lastRenderedPageBreak/>
        <w:t xml:space="preserve">получения документов, предусмотренных </w:t>
      </w:r>
      <w:hyperlink w:anchor="P4721">
        <w:r>
          <w:rPr>
            <w:color w:val="0000FF"/>
          </w:rPr>
          <w:t>пунктами 10</w:t>
        </w:r>
      </w:hyperlink>
      <w:r>
        <w:t xml:space="preserve">, </w:t>
      </w:r>
      <w:hyperlink w:anchor="P4726">
        <w:r>
          <w:rPr>
            <w:color w:val="0000FF"/>
          </w:rPr>
          <w:t>11</w:t>
        </w:r>
      </w:hyperlink>
      <w:r>
        <w:t xml:space="preserve"> Порядка, принимает решение о предоставлении (отказе в предоставлении) субсидии, которое оформляет по утвержденной Департаментом социального развития автономного округа форме и приобщает в личное дело гражданина.</w:t>
      </w:r>
    </w:p>
    <w:p w:rsidR="002C551E" w:rsidRDefault="002C551E">
      <w:pPr>
        <w:pStyle w:val="ConsPlusNormal"/>
        <w:spacing w:before="220"/>
        <w:ind w:firstLine="540"/>
        <w:jc w:val="both"/>
      </w:pPr>
      <w:r>
        <w:t>13. В случае принятия решения об отказе в предоставлении субсидии Агентство социального благополучия населения в течение 5 рабочих дней со дня его вынесения направляет в адрес гражданина уведомление с указанием причин отказа.</w:t>
      </w:r>
    </w:p>
    <w:p w:rsidR="002C551E" w:rsidRDefault="002C551E">
      <w:pPr>
        <w:pStyle w:val="ConsPlusNormal"/>
        <w:spacing w:before="220"/>
        <w:ind w:firstLine="540"/>
        <w:jc w:val="both"/>
      </w:pPr>
      <w:r>
        <w:t>14. Основаниями для отказа в предоставлении субсидии являются:</w:t>
      </w:r>
    </w:p>
    <w:p w:rsidR="002C551E" w:rsidRDefault="002C551E">
      <w:pPr>
        <w:pStyle w:val="ConsPlusNormal"/>
        <w:spacing w:before="220"/>
        <w:ind w:firstLine="540"/>
        <w:jc w:val="both"/>
      </w:pPr>
      <w:r>
        <w:t>гражданин не относится к категории граждан, указанной в Порядке;</w:t>
      </w:r>
    </w:p>
    <w:p w:rsidR="002C551E" w:rsidRDefault="002C551E">
      <w:pPr>
        <w:pStyle w:val="ConsPlusNormal"/>
        <w:spacing w:before="220"/>
        <w:ind w:firstLine="540"/>
        <w:jc w:val="both"/>
      </w:pPr>
      <w:r>
        <w:t xml:space="preserve">отсутствуют документы в соответствии с </w:t>
      </w:r>
      <w:hyperlink w:anchor="P4721">
        <w:r>
          <w:rPr>
            <w:color w:val="0000FF"/>
          </w:rPr>
          <w:t>пунктом 10</w:t>
        </w:r>
      </w:hyperlink>
      <w:r>
        <w:t xml:space="preserve"> Порядка;</w:t>
      </w:r>
    </w:p>
    <w:p w:rsidR="002C551E" w:rsidRDefault="002C551E">
      <w:pPr>
        <w:pStyle w:val="ConsPlusNormal"/>
        <w:spacing w:before="220"/>
        <w:ind w:firstLine="540"/>
        <w:jc w:val="both"/>
      </w:pPr>
      <w:r>
        <w:t>наличие фактов представления гражданином заведомо недостоверных и (или) неполных сведений об установлении гражданину прибора учета используемых энергетических ресурсов и его оплате, по информации, полученной от органа местного самоуправления муниципального образования автономного округа;</w:t>
      </w:r>
    </w:p>
    <w:p w:rsidR="002C551E" w:rsidRDefault="002C551E">
      <w:pPr>
        <w:pStyle w:val="ConsPlusNormal"/>
        <w:spacing w:before="220"/>
        <w:ind w:firstLine="540"/>
        <w:jc w:val="both"/>
      </w:pPr>
      <w:r>
        <w:t>факт получения материальной помощи на аналогичные цели из средств бюджета муниципального образования автономного округа в размере, равном либо превышающем размер субсидии, установленный Порядком.</w:t>
      </w:r>
    </w:p>
    <w:p w:rsidR="002C551E" w:rsidRDefault="002C551E">
      <w:pPr>
        <w:pStyle w:val="ConsPlusNormal"/>
        <w:spacing w:before="220"/>
        <w:ind w:firstLine="540"/>
        <w:jc w:val="both"/>
      </w:pPr>
      <w:r>
        <w:t>15. Со дня принятия решения о предоставлении субсидии Агентство социального благополучия населения в течение 10 рабочих дней выплачивает субсидию путем перечисления денежных средств на лицевой счет гражданина, открытый в кредитном учреждении, или через отделение почтовой связи по адресу проживания гражданина (почтовым переводом).</w:t>
      </w:r>
    </w:p>
    <w:p w:rsidR="002C551E" w:rsidRDefault="002C551E">
      <w:pPr>
        <w:pStyle w:val="ConsPlusNormal"/>
        <w:jc w:val="right"/>
      </w:pPr>
    </w:p>
    <w:p w:rsidR="002C551E" w:rsidRDefault="002C551E">
      <w:pPr>
        <w:pStyle w:val="ConsPlusNormal"/>
        <w:jc w:val="right"/>
        <w:outlineLvl w:val="1"/>
      </w:pPr>
      <w:r>
        <w:t>Таблица 3</w:t>
      </w:r>
    </w:p>
    <w:p w:rsidR="002C551E" w:rsidRDefault="002C551E">
      <w:pPr>
        <w:pStyle w:val="ConsPlusNormal"/>
        <w:ind w:firstLine="540"/>
        <w:jc w:val="both"/>
      </w:pPr>
    </w:p>
    <w:p w:rsidR="002C551E" w:rsidRDefault="002C551E">
      <w:pPr>
        <w:pStyle w:val="ConsPlusNormal"/>
        <w:jc w:val="center"/>
      </w:pPr>
      <w:bookmarkStart w:id="252" w:name="P4740"/>
      <w:bookmarkEnd w:id="252"/>
      <w:r>
        <w:t>Сведения</w:t>
      </w:r>
    </w:p>
    <w:p w:rsidR="002C551E" w:rsidRDefault="002C551E">
      <w:pPr>
        <w:pStyle w:val="ConsPlusNormal"/>
        <w:jc w:val="center"/>
      </w:pPr>
      <w:r>
        <w:t>о собственниках жилых помещений, которым после 1 января</w:t>
      </w:r>
    </w:p>
    <w:p w:rsidR="002C551E" w:rsidRDefault="002C551E">
      <w:pPr>
        <w:pStyle w:val="ConsPlusNormal"/>
        <w:jc w:val="center"/>
      </w:pPr>
      <w:r>
        <w:t>2011 года установлены индивидуальные приборы учета холодной,</w:t>
      </w:r>
    </w:p>
    <w:p w:rsidR="002C551E" w:rsidRDefault="002C551E">
      <w:pPr>
        <w:pStyle w:val="ConsPlusNormal"/>
        <w:jc w:val="center"/>
      </w:pPr>
      <w:r>
        <w:t>горячей воды и коллективные (общедомовые) приборы учета</w:t>
      </w:r>
    </w:p>
    <w:p w:rsidR="002C551E" w:rsidRDefault="002C551E">
      <w:pPr>
        <w:pStyle w:val="ConsPlusNormal"/>
        <w:jc w:val="center"/>
      </w:pPr>
      <w:r>
        <w:t>___________________________________________</w:t>
      </w:r>
    </w:p>
    <w:p w:rsidR="002C551E" w:rsidRDefault="002C551E">
      <w:pPr>
        <w:pStyle w:val="ConsPlusNormal"/>
        <w:jc w:val="center"/>
      </w:pPr>
      <w:r>
        <w:t>(наименование муниципального образования)</w:t>
      </w:r>
    </w:p>
    <w:p w:rsidR="002C551E" w:rsidRDefault="002C551E">
      <w:pPr>
        <w:pStyle w:val="ConsPlusNormal"/>
        <w:ind w:firstLine="540"/>
        <w:jc w:val="both"/>
      </w:pPr>
    </w:p>
    <w:p w:rsidR="002C551E" w:rsidRDefault="002C551E">
      <w:pPr>
        <w:pStyle w:val="ConsPlusNormal"/>
        <w:sectPr w:rsidR="002C551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597"/>
        <w:gridCol w:w="1043"/>
        <w:gridCol w:w="819"/>
        <w:gridCol w:w="690"/>
        <w:gridCol w:w="819"/>
        <w:gridCol w:w="690"/>
        <w:gridCol w:w="790"/>
        <w:gridCol w:w="1185"/>
        <w:gridCol w:w="339"/>
        <w:gridCol w:w="1395"/>
        <w:gridCol w:w="1395"/>
        <w:gridCol w:w="1175"/>
        <w:gridCol w:w="1175"/>
        <w:gridCol w:w="1175"/>
        <w:gridCol w:w="1204"/>
        <w:gridCol w:w="1175"/>
      </w:tblGrid>
      <w:tr w:rsidR="002C551E">
        <w:tc>
          <w:tcPr>
            <w:tcW w:w="454" w:type="dxa"/>
            <w:vMerge w:val="restart"/>
          </w:tcPr>
          <w:p w:rsidR="002C551E" w:rsidRDefault="002C551E">
            <w:pPr>
              <w:pStyle w:val="ConsPlusNormal"/>
              <w:jc w:val="center"/>
            </w:pPr>
            <w:r>
              <w:lastRenderedPageBreak/>
              <w:t>N п/п</w:t>
            </w:r>
          </w:p>
        </w:tc>
        <w:tc>
          <w:tcPr>
            <w:tcW w:w="844" w:type="dxa"/>
            <w:vMerge w:val="restart"/>
          </w:tcPr>
          <w:p w:rsidR="002C551E" w:rsidRDefault="002C551E">
            <w:pPr>
              <w:pStyle w:val="ConsPlusNormal"/>
              <w:jc w:val="center"/>
            </w:pPr>
            <w:r>
              <w:t>Ф.И.О.</w:t>
            </w:r>
          </w:p>
        </w:tc>
        <w:tc>
          <w:tcPr>
            <w:tcW w:w="1414" w:type="dxa"/>
            <w:vMerge w:val="restart"/>
          </w:tcPr>
          <w:p w:rsidR="002C551E" w:rsidRDefault="002C551E">
            <w:pPr>
              <w:pStyle w:val="ConsPlusNormal"/>
              <w:jc w:val="center"/>
            </w:pPr>
            <w:r>
              <w:t>Адрес регистрации</w:t>
            </w:r>
          </w:p>
        </w:tc>
        <w:tc>
          <w:tcPr>
            <w:tcW w:w="1943" w:type="dxa"/>
            <w:gridSpan w:val="2"/>
          </w:tcPr>
          <w:p w:rsidR="002C551E" w:rsidRDefault="002C551E">
            <w:pPr>
              <w:pStyle w:val="ConsPlusNormal"/>
              <w:jc w:val="center"/>
            </w:pPr>
            <w:r>
              <w:t>Стоимость индивидуальных приборов учета, приходящаяся на семью (включая установку), руб.</w:t>
            </w:r>
          </w:p>
        </w:tc>
        <w:tc>
          <w:tcPr>
            <w:tcW w:w="4955" w:type="dxa"/>
            <w:gridSpan w:val="5"/>
          </w:tcPr>
          <w:p w:rsidR="002C551E" w:rsidRDefault="002C551E">
            <w:pPr>
              <w:pStyle w:val="ConsPlusNormal"/>
              <w:jc w:val="center"/>
            </w:pPr>
            <w:r>
              <w:t>Доля стоимости коллективных приборов учета, приходящаяся на квартиру (включая установку), руб.</w:t>
            </w:r>
          </w:p>
        </w:tc>
        <w:tc>
          <w:tcPr>
            <w:tcW w:w="11773" w:type="dxa"/>
            <w:gridSpan w:val="7"/>
          </w:tcPr>
          <w:p w:rsidR="002C551E" w:rsidRDefault="002C551E">
            <w:pPr>
              <w:pStyle w:val="ConsPlusNormal"/>
              <w:jc w:val="center"/>
            </w:pPr>
            <w:r>
              <w:t>Размер помощи, предоставленной гражданину на приобретение и установку индивидуальных и коллективных приборов учета из средств бюджета муниципального образования, руб.</w:t>
            </w:r>
          </w:p>
        </w:tc>
      </w:tr>
      <w:tr w:rsidR="002C551E">
        <w:tc>
          <w:tcPr>
            <w:tcW w:w="0" w:type="auto"/>
            <w:vMerge/>
          </w:tcPr>
          <w:p w:rsidR="002C551E" w:rsidRDefault="002C551E">
            <w:pPr>
              <w:pStyle w:val="ConsPlusNormal"/>
            </w:pPr>
          </w:p>
        </w:tc>
        <w:tc>
          <w:tcPr>
            <w:tcW w:w="0" w:type="auto"/>
            <w:vMerge/>
          </w:tcPr>
          <w:p w:rsidR="002C551E" w:rsidRDefault="002C551E">
            <w:pPr>
              <w:pStyle w:val="ConsPlusNormal"/>
            </w:pPr>
          </w:p>
        </w:tc>
        <w:tc>
          <w:tcPr>
            <w:tcW w:w="0" w:type="auto"/>
            <w:vMerge/>
          </w:tcPr>
          <w:p w:rsidR="002C551E" w:rsidRDefault="002C551E">
            <w:pPr>
              <w:pStyle w:val="ConsPlusNormal"/>
            </w:pPr>
          </w:p>
        </w:tc>
        <w:tc>
          <w:tcPr>
            <w:tcW w:w="1054" w:type="dxa"/>
          </w:tcPr>
          <w:p w:rsidR="002C551E" w:rsidRDefault="002C551E">
            <w:pPr>
              <w:pStyle w:val="ConsPlusNormal"/>
              <w:jc w:val="center"/>
            </w:pPr>
            <w:r>
              <w:t>холодная вода</w:t>
            </w:r>
          </w:p>
        </w:tc>
        <w:tc>
          <w:tcPr>
            <w:tcW w:w="889" w:type="dxa"/>
          </w:tcPr>
          <w:p w:rsidR="002C551E" w:rsidRDefault="002C551E">
            <w:pPr>
              <w:pStyle w:val="ConsPlusNormal"/>
              <w:jc w:val="center"/>
            </w:pPr>
            <w:r>
              <w:t>горячая вода</w:t>
            </w:r>
          </w:p>
        </w:tc>
        <w:tc>
          <w:tcPr>
            <w:tcW w:w="1054" w:type="dxa"/>
          </w:tcPr>
          <w:p w:rsidR="002C551E" w:rsidRDefault="002C551E">
            <w:pPr>
              <w:pStyle w:val="ConsPlusNormal"/>
              <w:jc w:val="center"/>
            </w:pPr>
            <w:r>
              <w:t>холодная вода</w:t>
            </w:r>
          </w:p>
        </w:tc>
        <w:tc>
          <w:tcPr>
            <w:tcW w:w="889" w:type="dxa"/>
          </w:tcPr>
          <w:p w:rsidR="002C551E" w:rsidRDefault="002C551E">
            <w:pPr>
              <w:pStyle w:val="ConsPlusNormal"/>
              <w:jc w:val="center"/>
            </w:pPr>
            <w:r>
              <w:t>горячая вода</w:t>
            </w:r>
          </w:p>
        </w:tc>
        <w:tc>
          <w:tcPr>
            <w:tcW w:w="1039" w:type="dxa"/>
          </w:tcPr>
          <w:p w:rsidR="002C551E" w:rsidRDefault="002C551E">
            <w:pPr>
              <w:pStyle w:val="ConsPlusNormal"/>
              <w:jc w:val="center"/>
            </w:pPr>
            <w:r>
              <w:t>тепловая энергия</w:t>
            </w:r>
          </w:p>
        </w:tc>
        <w:tc>
          <w:tcPr>
            <w:tcW w:w="1564" w:type="dxa"/>
          </w:tcPr>
          <w:p w:rsidR="002C551E" w:rsidRDefault="002C551E">
            <w:pPr>
              <w:pStyle w:val="ConsPlusNormal"/>
              <w:jc w:val="center"/>
            </w:pPr>
            <w:r>
              <w:t>электрическая энергия</w:t>
            </w:r>
          </w:p>
        </w:tc>
        <w:tc>
          <w:tcPr>
            <w:tcW w:w="409" w:type="dxa"/>
          </w:tcPr>
          <w:p w:rsidR="002C551E" w:rsidRDefault="002C551E">
            <w:pPr>
              <w:pStyle w:val="ConsPlusNormal"/>
              <w:jc w:val="center"/>
            </w:pPr>
            <w:r>
              <w:t>газ</w:t>
            </w:r>
          </w:p>
        </w:tc>
        <w:tc>
          <w:tcPr>
            <w:tcW w:w="1894" w:type="dxa"/>
          </w:tcPr>
          <w:p w:rsidR="002C551E" w:rsidRDefault="002C551E">
            <w:pPr>
              <w:pStyle w:val="ConsPlusNormal"/>
              <w:jc w:val="center"/>
            </w:pPr>
            <w:r>
              <w:t>индивидуальный прибор учета холодной воды</w:t>
            </w:r>
          </w:p>
        </w:tc>
        <w:tc>
          <w:tcPr>
            <w:tcW w:w="1894" w:type="dxa"/>
          </w:tcPr>
          <w:p w:rsidR="002C551E" w:rsidRDefault="002C551E">
            <w:pPr>
              <w:pStyle w:val="ConsPlusNormal"/>
              <w:jc w:val="center"/>
            </w:pPr>
            <w:r>
              <w:t>индивидуальный прибор учета горячей воды</w:t>
            </w:r>
          </w:p>
        </w:tc>
        <w:tc>
          <w:tcPr>
            <w:tcW w:w="1594" w:type="dxa"/>
          </w:tcPr>
          <w:p w:rsidR="002C551E" w:rsidRDefault="002C551E">
            <w:pPr>
              <w:pStyle w:val="ConsPlusNormal"/>
              <w:jc w:val="center"/>
            </w:pPr>
            <w:r>
              <w:t>коллективный прибор учета холодной воды</w:t>
            </w:r>
          </w:p>
        </w:tc>
        <w:tc>
          <w:tcPr>
            <w:tcW w:w="1594" w:type="dxa"/>
          </w:tcPr>
          <w:p w:rsidR="002C551E" w:rsidRDefault="002C551E">
            <w:pPr>
              <w:pStyle w:val="ConsPlusNormal"/>
              <w:jc w:val="center"/>
            </w:pPr>
            <w:r>
              <w:t>коллективный прибор учета горячей воды</w:t>
            </w:r>
          </w:p>
        </w:tc>
        <w:tc>
          <w:tcPr>
            <w:tcW w:w="1594" w:type="dxa"/>
          </w:tcPr>
          <w:p w:rsidR="002C551E" w:rsidRDefault="002C551E">
            <w:pPr>
              <w:pStyle w:val="ConsPlusNormal"/>
              <w:jc w:val="center"/>
            </w:pPr>
            <w:r>
              <w:t>коллективный прибор учета тепловой энергии</w:t>
            </w:r>
          </w:p>
        </w:tc>
        <w:tc>
          <w:tcPr>
            <w:tcW w:w="1609" w:type="dxa"/>
          </w:tcPr>
          <w:p w:rsidR="002C551E" w:rsidRDefault="002C551E">
            <w:pPr>
              <w:pStyle w:val="ConsPlusNormal"/>
              <w:jc w:val="center"/>
            </w:pPr>
            <w:r>
              <w:t>коллективный прибор учета электрической энергии</w:t>
            </w:r>
          </w:p>
        </w:tc>
        <w:tc>
          <w:tcPr>
            <w:tcW w:w="1594" w:type="dxa"/>
          </w:tcPr>
          <w:p w:rsidR="002C551E" w:rsidRDefault="002C551E">
            <w:pPr>
              <w:pStyle w:val="ConsPlusNormal"/>
              <w:jc w:val="center"/>
            </w:pPr>
            <w:r>
              <w:t>коллективный прибор учета газа</w:t>
            </w:r>
          </w:p>
        </w:tc>
      </w:tr>
      <w:tr w:rsidR="002C551E">
        <w:tc>
          <w:tcPr>
            <w:tcW w:w="454" w:type="dxa"/>
          </w:tcPr>
          <w:p w:rsidR="002C551E" w:rsidRDefault="002C551E">
            <w:pPr>
              <w:pStyle w:val="ConsPlusNormal"/>
            </w:pPr>
          </w:p>
        </w:tc>
        <w:tc>
          <w:tcPr>
            <w:tcW w:w="844" w:type="dxa"/>
          </w:tcPr>
          <w:p w:rsidR="002C551E" w:rsidRDefault="002C551E">
            <w:pPr>
              <w:pStyle w:val="ConsPlusNormal"/>
            </w:pPr>
          </w:p>
        </w:tc>
        <w:tc>
          <w:tcPr>
            <w:tcW w:w="1414" w:type="dxa"/>
          </w:tcPr>
          <w:p w:rsidR="002C551E" w:rsidRDefault="002C551E">
            <w:pPr>
              <w:pStyle w:val="ConsPlusNormal"/>
            </w:pPr>
          </w:p>
        </w:tc>
        <w:tc>
          <w:tcPr>
            <w:tcW w:w="1054" w:type="dxa"/>
          </w:tcPr>
          <w:p w:rsidR="002C551E" w:rsidRDefault="002C551E">
            <w:pPr>
              <w:pStyle w:val="ConsPlusNormal"/>
            </w:pPr>
          </w:p>
        </w:tc>
        <w:tc>
          <w:tcPr>
            <w:tcW w:w="889" w:type="dxa"/>
          </w:tcPr>
          <w:p w:rsidR="002C551E" w:rsidRDefault="002C551E">
            <w:pPr>
              <w:pStyle w:val="ConsPlusNormal"/>
            </w:pPr>
          </w:p>
        </w:tc>
        <w:tc>
          <w:tcPr>
            <w:tcW w:w="1054" w:type="dxa"/>
          </w:tcPr>
          <w:p w:rsidR="002C551E" w:rsidRDefault="002C551E">
            <w:pPr>
              <w:pStyle w:val="ConsPlusNormal"/>
            </w:pPr>
          </w:p>
        </w:tc>
        <w:tc>
          <w:tcPr>
            <w:tcW w:w="889" w:type="dxa"/>
          </w:tcPr>
          <w:p w:rsidR="002C551E" w:rsidRDefault="002C551E">
            <w:pPr>
              <w:pStyle w:val="ConsPlusNormal"/>
            </w:pPr>
          </w:p>
        </w:tc>
        <w:tc>
          <w:tcPr>
            <w:tcW w:w="1039" w:type="dxa"/>
          </w:tcPr>
          <w:p w:rsidR="002C551E" w:rsidRDefault="002C551E">
            <w:pPr>
              <w:pStyle w:val="ConsPlusNormal"/>
            </w:pPr>
          </w:p>
        </w:tc>
        <w:tc>
          <w:tcPr>
            <w:tcW w:w="1564" w:type="dxa"/>
          </w:tcPr>
          <w:p w:rsidR="002C551E" w:rsidRDefault="002C551E">
            <w:pPr>
              <w:pStyle w:val="ConsPlusNormal"/>
            </w:pPr>
          </w:p>
        </w:tc>
        <w:tc>
          <w:tcPr>
            <w:tcW w:w="409" w:type="dxa"/>
          </w:tcPr>
          <w:p w:rsidR="002C551E" w:rsidRDefault="002C551E">
            <w:pPr>
              <w:pStyle w:val="ConsPlusNormal"/>
            </w:pPr>
          </w:p>
        </w:tc>
        <w:tc>
          <w:tcPr>
            <w:tcW w:w="1894" w:type="dxa"/>
          </w:tcPr>
          <w:p w:rsidR="002C551E" w:rsidRDefault="002C551E">
            <w:pPr>
              <w:pStyle w:val="ConsPlusNormal"/>
            </w:pPr>
          </w:p>
        </w:tc>
        <w:tc>
          <w:tcPr>
            <w:tcW w:w="1894" w:type="dxa"/>
          </w:tcPr>
          <w:p w:rsidR="002C551E" w:rsidRDefault="002C551E">
            <w:pPr>
              <w:pStyle w:val="ConsPlusNormal"/>
            </w:pPr>
          </w:p>
        </w:tc>
        <w:tc>
          <w:tcPr>
            <w:tcW w:w="1594" w:type="dxa"/>
          </w:tcPr>
          <w:p w:rsidR="002C551E" w:rsidRDefault="002C551E">
            <w:pPr>
              <w:pStyle w:val="ConsPlusNormal"/>
            </w:pPr>
          </w:p>
        </w:tc>
        <w:tc>
          <w:tcPr>
            <w:tcW w:w="1594" w:type="dxa"/>
          </w:tcPr>
          <w:p w:rsidR="002C551E" w:rsidRDefault="002C551E">
            <w:pPr>
              <w:pStyle w:val="ConsPlusNormal"/>
            </w:pPr>
          </w:p>
        </w:tc>
        <w:tc>
          <w:tcPr>
            <w:tcW w:w="1594" w:type="dxa"/>
          </w:tcPr>
          <w:p w:rsidR="002C551E" w:rsidRDefault="002C551E">
            <w:pPr>
              <w:pStyle w:val="ConsPlusNormal"/>
            </w:pPr>
          </w:p>
        </w:tc>
        <w:tc>
          <w:tcPr>
            <w:tcW w:w="1609" w:type="dxa"/>
          </w:tcPr>
          <w:p w:rsidR="002C551E" w:rsidRDefault="002C551E">
            <w:pPr>
              <w:pStyle w:val="ConsPlusNormal"/>
            </w:pPr>
          </w:p>
        </w:tc>
        <w:tc>
          <w:tcPr>
            <w:tcW w:w="1594" w:type="dxa"/>
          </w:tcPr>
          <w:p w:rsidR="002C551E" w:rsidRDefault="002C551E">
            <w:pPr>
              <w:pStyle w:val="ConsPlusNormal"/>
            </w:pPr>
          </w:p>
        </w:tc>
      </w:tr>
    </w:tbl>
    <w:p w:rsidR="002C551E" w:rsidRDefault="002C551E">
      <w:pPr>
        <w:pStyle w:val="ConsPlusNormal"/>
        <w:sectPr w:rsidR="002C551E">
          <w:pgSz w:w="16838" w:h="11905" w:orient="landscape"/>
          <w:pgMar w:top="1701" w:right="397" w:bottom="850" w:left="397" w:header="0" w:footer="0" w:gutter="0"/>
          <w:cols w:space="720"/>
          <w:titlePg/>
        </w:sectPr>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31</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(введено </w:t>
            </w:r>
            <w:hyperlink r:id="rId1147">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05.04.2024 </w:t>
            </w:r>
            <w:hyperlink r:id="rId1148">
              <w:r>
                <w:rPr>
                  <w:color w:val="0000FF"/>
                </w:rPr>
                <w:t>N 129-п</w:t>
              </w:r>
            </w:hyperlink>
            <w:r>
              <w:rPr>
                <w:color w:val="392C69"/>
              </w:rPr>
              <w:t>,</w:t>
            </w:r>
          </w:p>
          <w:p w:rsidR="002C551E" w:rsidRDefault="002C551E">
            <w:pPr>
              <w:pStyle w:val="ConsPlusNormal"/>
              <w:jc w:val="center"/>
            </w:pPr>
            <w:r>
              <w:rPr>
                <w:color w:val="392C69"/>
              </w:rPr>
              <w:t xml:space="preserve">от 15.11.2024 </w:t>
            </w:r>
            <w:hyperlink r:id="rId1149">
              <w:r>
                <w:rPr>
                  <w:color w:val="0000FF"/>
                </w:rPr>
                <w:t>N 422-п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Title"/>
        <w:jc w:val="center"/>
        <w:outlineLvl w:val="1"/>
      </w:pPr>
      <w:bookmarkStart w:id="253" w:name="P4799"/>
      <w:bookmarkEnd w:id="253"/>
      <w:r>
        <w:t>Порядок</w:t>
      </w:r>
    </w:p>
    <w:p w:rsidR="002C551E" w:rsidRDefault="002C551E">
      <w:pPr>
        <w:pStyle w:val="ConsPlusTitle"/>
        <w:jc w:val="center"/>
      </w:pPr>
      <w:r>
        <w:t>предоставления субвенции на возмещение недополученных</w:t>
      </w:r>
    </w:p>
    <w:p w:rsidR="002C551E" w:rsidRDefault="002C551E">
      <w:pPr>
        <w:pStyle w:val="ConsPlusTitle"/>
        <w:jc w:val="center"/>
      </w:pPr>
      <w:r>
        <w:t>доходов организациям, осуществляющим реализацию населению</w:t>
      </w:r>
    </w:p>
    <w:p w:rsidR="002C551E" w:rsidRDefault="002C551E">
      <w:pPr>
        <w:pStyle w:val="ConsPlusTitle"/>
        <w:jc w:val="center"/>
      </w:pPr>
      <w:r>
        <w:t>сжиженного газа по социально ориентированным розничным ценам</w:t>
      </w:r>
    </w:p>
    <w:p w:rsidR="002C551E" w:rsidRDefault="002C551E">
      <w:pPr>
        <w:pStyle w:val="ConsPlusTitle"/>
        <w:jc w:val="center"/>
      </w:pPr>
      <w:r>
        <w:t>(далее - порядок предоставления субвенции)</w:t>
      </w:r>
    </w:p>
    <w:p w:rsidR="002C551E" w:rsidRDefault="002C551E">
      <w:pPr>
        <w:pStyle w:val="ConsPlusNormal"/>
      </w:pPr>
    </w:p>
    <w:p w:rsidR="002C551E" w:rsidRDefault="002C551E">
      <w:pPr>
        <w:pStyle w:val="ConsPlusNormal"/>
        <w:ind w:firstLine="540"/>
        <w:jc w:val="both"/>
      </w:pPr>
      <w:r>
        <w:t>Порядок определяет правила и условия предоставления субвенции из бюджета Ханты-Мансийского автономного округа - Югры (далее - автономный округ) бюджетам муниципальных образований автономного округа (городским округам и муниципальным районам) на возмещение недополученных доходов организациям, осуществляющим реализацию населению автономного округа сжиженного газа для бытовых нужд по социально ориентированным розничным ценам (далее - субвенция).</w:t>
      </w:r>
    </w:p>
    <w:p w:rsidR="002C551E" w:rsidRDefault="002C551E">
      <w:pPr>
        <w:pStyle w:val="ConsPlusNormal"/>
        <w:spacing w:before="220"/>
        <w:ind w:firstLine="540"/>
        <w:jc w:val="both"/>
      </w:pPr>
      <w:r>
        <w:t xml:space="preserve">Предоставление субвенции осуществляется в целях возмещения недополученных доходов организациям, осуществляющим реализацию населению сжиженного газа по социально ориентированным розничным ценам, по </w:t>
      </w:r>
      <w:hyperlink r:id="rId1150">
        <w:r>
          <w:rPr>
            <w:color w:val="0000FF"/>
          </w:rPr>
          <w:t>комплексу</w:t>
        </w:r>
      </w:hyperlink>
      <w:r>
        <w:t xml:space="preserve"> процессных мероприятий "Обеспечение равных прав потребителей на получение энергетических ресурсов" направления (подпрограммы) "Развитие энергетического комплекса" государственной программы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spacing w:before="220"/>
        <w:ind w:firstLine="540"/>
        <w:jc w:val="both"/>
      </w:pPr>
      <w:r>
        <w:t>Порядком предоставления субвенции предусмотрены:</w:t>
      </w:r>
    </w:p>
    <w:p w:rsidR="002C551E" w:rsidRDefault="002C551E">
      <w:pPr>
        <w:pStyle w:val="ConsPlusNormal"/>
        <w:spacing w:before="220"/>
        <w:ind w:firstLine="540"/>
        <w:jc w:val="both"/>
      </w:pPr>
      <w:r>
        <w:t>порядок расходования субвенции, предоставляемой из бюджета автономного округа бюджетам муниципальных образований автономного округа для осуществления переданного органам местного самоуправления муниципальных образований автономного округа (далее - органы местного самоуправления) отдельного государственного полномочия по предоставлению субсидии на возмещение недополученных доходов организациям, осуществляющим реализацию населению сжиженного газа;</w:t>
      </w:r>
    </w:p>
    <w:p w:rsidR="002C551E" w:rsidRDefault="002C551E">
      <w:pPr>
        <w:pStyle w:val="ConsPlusNormal"/>
        <w:spacing w:before="220"/>
        <w:ind w:firstLine="540"/>
        <w:jc w:val="both"/>
      </w:pPr>
      <w:r>
        <w:t>порядок предоставления субсидии на возмещение недополученных доходов организациям, осуществляющим реализацию населению автономного округа сжиженного газа для бытовых нужд (далее также - Порядок).</w:t>
      </w:r>
    </w:p>
    <w:p w:rsidR="002C551E" w:rsidRDefault="002C551E">
      <w:pPr>
        <w:pStyle w:val="ConsPlusNormal"/>
        <w:ind w:firstLine="540"/>
        <w:jc w:val="both"/>
      </w:pPr>
    </w:p>
    <w:p w:rsidR="002C551E" w:rsidRDefault="002C551E">
      <w:pPr>
        <w:pStyle w:val="ConsPlusTitle"/>
        <w:jc w:val="center"/>
        <w:outlineLvl w:val="1"/>
      </w:pPr>
      <w:r>
        <w:t>Порядок</w:t>
      </w:r>
    </w:p>
    <w:p w:rsidR="002C551E" w:rsidRDefault="002C551E">
      <w:pPr>
        <w:pStyle w:val="ConsPlusTitle"/>
        <w:jc w:val="center"/>
      </w:pPr>
      <w:r>
        <w:t>расходования субвенции, предоставляемой из бюджета</w:t>
      </w:r>
    </w:p>
    <w:p w:rsidR="002C551E" w:rsidRDefault="002C551E">
      <w:pPr>
        <w:pStyle w:val="ConsPlusTitle"/>
        <w:jc w:val="center"/>
      </w:pPr>
      <w:r>
        <w:t>автономного округа бюджетам муниципальных образований</w:t>
      </w:r>
    </w:p>
    <w:p w:rsidR="002C551E" w:rsidRDefault="002C551E">
      <w:pPr>
        <w:pStyle w:val="ConsPlusTitle"/>
        <w:jc w:val="center"/>
      </w:pPr>
      <w:r>
        <w:t>автономного округа для осуществления переданного органам</w:t>
      </w:r>
    </w:p>
    <w:p w:rsidR="002C551E" w:rsidRDefault="002C551E">
      <w:pPr>
        <w:pStyle w:val="ConsPlusTitle"/>
        <w:jc w:val="center"/>
      </w:pPr>
      <w:r>
        <w:lastRenderedPageBreak/>
        <w:t>местного самоуправления отдельного государственного</w:t>
      </w:r>
    </w:p>
    <w:p w:rsidR="002C551E" w:rsidRDefault="002C551E">
      <w:pPr>
        <w:pStyle w:val="ConsPlusTitle"/>
        <w:jc w:val="center"/>
      </w:pPr>
      <w:r>
        <w:t>полномочия по предоставлению субсидии на возмещение</w:t>
      </w:r>
    </w:p>
    <w:p w:rsidR="002C551E" w:rsidRDefault="002C551E">
      <w:pPr>
        <w:pStyle w:val="ConsPlusTitle"/>
        <w:jc w:val="center"/>
      </w:pPr>
      <w:r>
        <w:t>недополученных доходов организациям, осуществляющим</w:t>
      </w:r>
    </w:p>
    <w:p w:rsidR="002C551E" w:rsidRDefault="002C551E">
      <w:pPr>
        <w:pStyle w:val="ConsPlusTitle"/>
        <w:jc w:val="center"/>
      </w:pPr>
      <w:r>
        <w:t>реализацию населению сжиженного газа</w:t>
      </w:r>
    </w:p>
    <w:p w:rsidR="002C551E" w:rsidRDefault="002C551E">
      <w:pPr>
        <w:pStyle w:val="ConsPlusNormal"/>
        <w:ind w:firstLine="540"/>
        <w:jc w:val="both"/>
      </w:pPr>
    </w:p>
    <w:p w:rsidR="002C551E" w:rsidRDefault="002C551E">
      <w:pPr>
        <w:pStyle w:val="ConsPlusNormal"/>
        <w:ind w:firstLine="540"/>
        <w:jc w:val="both"/>
      </w:pPr>
      <w:r>
        <w:t xml:space="preserve">1. В целях финансового обеспечения отдельного государственного полномочия по предоставлению субсидий на возмещение недополученных доходов организациям, осуществляющим реализацию населению автономного округа сжиженного газа по розничным ценам, переданного органам местного самоуправления в соответствии с </w:t>
      </w:r>
      <w:hyperlink r:id="rId1151">
        <w:r>
          <w:rPr>
            <w:color w:val="0000FF"/>
          </w:rPr>
          <w:t>Законом</w:t>
        </w:r>
      </w:hyperlink>
      <w:r>
        <w:t xml:space="preserve"> автономного округа от 7 ноября 2013 года N 118-оз "О возмещении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(далее - Закон N 118-оз, отдельное государственное полномочие), из бюджета автономного округа предоставляется субвенция бюджетам муниципальных образований автономного округа в пределах бюджетных ассигнований, рассчитанных в соответствии со </w:t>
      </w:r>
      <w:hyperlink r:id="rId1152">
        <w:r>
          <w:rPr>
            <w:color w:val="0000FF"/>
          </w:rPr>
          <w:t>статьей 5</w:t>
        </w:r>
      </w:hyperlink>
      <w:r>
        <w:t xml:space="preserve"> Закона N 118-оз и предусмотренных законом автономного округа о бюджете автономного округа на очередной финансовый год и на плановый период.</w:t>
      </w:r>
    </w:p>
    <w:p w:rsidR="002C551E" w:rsidRDefault="002C551E">
      <w:pPr>
        <w:pStyle w:val="ConsPlusNormal"/>
        <w:spacing w:before="220"/>
        <w:ind w:firstLine="540"/>
        <w:jc w:val="both"/>
      </w:pPr>
      <w:r>
        <w:t>2. Субвенцию перечисляет Департамент финансов автономного округа (далее - Депфин Югры)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ежедневно в пределах суммы, необходимой для оплаты денежных обязательств по расходам получателей средств местного бюджета (в размере фактической потребности), в порядке, установленном приказом Депфина Югры.</w:t>
      </w:r>
    </w:p>
    <w:p w:rsidR="002C551E" w:rsidRDefault="002C551E">
      <w:pPr>
        <w:pStyle w:val="ConsPlusNormal"/>
        <w:jc w:val="both"/>
      </w:pPr>
      <w:r>
        <w:t xml:space="preserve">(в ред. </w:t>
      </w:r>
      <w:hyperlink r:id="rId1153">
        <w:r>
          <w:rPr>
            <w:color w:val="0000FF"/>
          </w:rPr>
          <w:t>постановления</w:t>
        </w:r>
      </w:hyperlink>
      <w:r>
        <w:t xml:space="preserve"> Правительства ХМАО - Югры от 05.04.2024 N 129-п)</w:t>
      </w:r>
    </w:p>
    <w:p w:rsidR="002C551E" w:rsidRDefault="002C551E">
      <w:pPr>
        <w:pStyle w:val="ConsPlusNormal"/>
        <w:spacing w:before="220"/>
        <w:ind w:firstLine="540"/>
        <w:jc w:val="both"/>
      </w:pPr>
      <w:r>
        <w:t>Субвенции расходуются в соответствии с порядком применения классификации операций сектора государственного управления, установленным Министерством финансов Российской Федерации.</w:t>
      </w:r>
    </w:p>
    <w:p w:rsidR="002C551E" w:rsidRDefault="002C551E">
      <w:pPr>
        <w:pStyle w:val="ConsPlusNormal"/>
        <w:jc w:val="both"/>
      </w:pPr>
      <w:r>
        <w:t xml:space="preserve">(абзац введен </w:t>
      </w:r>
      <w:hyperlink r:id="rId1154">
        <w:r>
          <w:rPr>
            <w:color w:val="0000FF"/>
          </w:rPr>
          <w:t>постановлением</w:t>
        </w:r>
      </w:hyperlink>
      <w:r>
        <w:t xml:space="preserve"> Правительства ХМАО - Югры от 05.04.2024 N 129-п)</w:t>
      </w:r>
    </w:p>
    <w:p w:rsidR="002C551E" w:rsidRDefault="002C551E">
      <w:pPr>
        <w:pStyle w:val="ConsPlusNormal"/>
        <w:spacing w:before="220"/>
        <w:ind w:firstLine="540"/>
        <w:jc w:val="both"/>
      </w:pPr>
      <w:r>
        <w:t>Департамент жилищно-коммунального комплекса и энергетики автономного округа, осуществляющий организационное обеспечение деятельности и контроль соблюдения органами местного самоуправления муниципальных образований автономного округа и их должностными лицами требований законодательства Российской Федерации и автономного округа, при осуществлении отдельного государственного полномочия:</w:t>
      </w:r>
    </w:p>
    <w:p w:rsidR="002C551E" w:rsidRDefault="002C551E">
      <w:pPr>
        <w:pStyle w:val="ConsPlusNormal"/>
        <w:jc w:val="both"/>
      </w:pPr>
      <w:r>
        <w:t xml:space="preserve">(абзац введен </w:t>
      </w:r>
      <w:hyperlink r:id="rId1155">
        <w:r>
          <w:rPr>
            <w:color w:val="0000FF"/>
          </w:rPr>
          <w:t>постановлением</w:t>
        </w:r>
      </w:hyperlink>
      <w:r>
        <w:t xml:space="preserve"> Правительства ХМАО - Югры от 05.04.2024 N 129-п; в ред. </w:t>
      </w:r>
      <w:hyperlink r:id="rId1156">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вносит предложения о перераспределении субвенций муниципальным образованиям автономного округа в порядке, установленном бюджетным законодательством Российской Федерации и законодательством автономного округа;</w:t>
      </w:r>
    </w:p>
    <w:p w:rsidR="002C551E" w:rsidRDefault="002C551E">
      <w:pPr>
        <w:pStyle w:val="ConsPlusNormal"/>
        <w:jc w:val="both"/>
      </w:pPr>
      <w:r>
        <w:t xml:space="preserve">(абзац введен </w:t>
      </w:r>
      <w:hyperlink r:id="rId1157">
        <w:r>
          <w:rPr>
            <w:color w:val="0000FF"/>
          </w:rPr>
          <w:t>постановлением</w:t>
        </w:r>
      </w:hyperlink>
      <w:r>
        <w:t xml:space="preserve"> Правительства ХМАО - Югры от 05.04.2024 N 129-п)</w:t>
      </w:r>
    </w:p>
    <w:p w:rsidR="002C551E" w:rsidRDefault="002C551E">
      <w:pPr>
        <w:pStyle w:val="ConsPlusNormal"/>
        <w:spacing w:before="220"/>
        <w:ind w:firstLine="540"/>
        <w:jc w:val="both"/>
      </w:pPr>
      <w:r>
        <w:t>устанавливает для муниципальных образований автономного округа формы и сроки предоставления отчетной и иной информации при расходовании субвенций.</w:t>
      </w:r>
    </w:p>
    <w:p w:rsidR="002C551E" w:rsidRDefault="002C551E">
      <w:pPr>
        <w:pStyle w:val="ConsPlusNormal"/>
        <w:jc w:val="both"/>
      </w:pPr>
      <w:r>
        <w:t xml:space="preserve">(абзац введен </w:t>
      </w:r>
      <w:hyperlink r:id="rId1158">
        <w:r>
          <w:rPr>
            <w:color w:val="0000FF"/>
          </w:rPr>
          <w:t>постановлением</w:t>
        </w:r>
      </w:hyperlink>
      <w:r>
        <w:t xml:space="preserve"> Правительства ХМАО - Югры от 05.04.2024 N 129-п)</w:t>
      </w:r>
    </w:p>
    <w:p w:rsidR="002C551E" w:rsidRDefault="002C551E">
      <w:pPr>
        <w:pStyle w:val="ConsPlusNormal"/>
        <w:spacing w:before="220"/>
        <w:ind w:firstLine="540"/>
        <w:jc w:val="both"/>
      </w:pPr>
      <w:r>
        <w:t xml:space="preserve">3. Для расчета субвенции Региональная служба по тарифам автономного округа (далее - РСТ Югры) в соответствии с </w:t>
      </w:r>
      <w:hyperlink r:id="rId1159">
        <w:r>
          <w:rPr>
            <w:color w:val="0000FF"/>
          </w:rPr>
          <w:t>порядком</w:t>
        </w:r>
      </w:hyperlink>
      <w:r>
        <w:t xml:space="preserve"> составления проекта закона о бюджете автономного округа и проекта закона о бюджете территориального фонда обязательного медицинского страхования </w:t>
      </w:r>
      <w:r>
        <w:lastRenderedPageBreak/>
        <w:t>автономного округа на очередной финансовый год и плановый период, утвержденным постановлением Правительства автономного округа от 30 апреля 2014 года N 154-п, представляет в Департамент жилищно-коммунального комплекса и энергетики автономного округа (далее - Департамент) и Депфин Югры прогноз недополученных доходов организациям, осуществляющим реализацию населению автономного округа сжиженного газа (далее - СГ), в разрезе муниципальных образований автономного округа и уведомляет об этом органы местного самоуправления.</w:t>
      </w:r>
    </w:p>
    <w:p w:rsidR="002C551E" w:rsidRDefault="002C551E">
      <w:pPr>
        <w:pStyle w:val="ConsPlusNormal"/>
        <w:jc w:val="both"/>
      </w:pPr>
      <w:r>
        <w:t xml:space="preserve">(в ред. </w:t>
      </w:r>
      <w:hyperlink r:id="rId1160">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 xml:space="preserve">4. Органы местного самоуправления представляют в Департамент копию договора, заключенного в соответствии с </w:t>
      </w:r>
      <w:hyperlink w:anchor="P4958">
        <w:r>
          <w:rPr>
            <w:color w:val="0000FF"/>
          </w:rPr>
          <w:t>разделом III</w:t>
        </w:r>
      </w:hyperlink>
      <w:r>
        <w:t xml:space="preserve"> Порядка в течение 10 рабочих дней со дня его заключения.</w:t>
      </w:r>
    </w:p>
    <w:p w:rsidR="002C551E" w:rsidRDefault="002C551E">
      <w:pPr>
        <w:pStyle w:val="ConsPlusNormal"/>
        <w:spacing w:before="220"/>
        <w:ind w:firstLine="540"/>
        <w:jc w:val="both"/>
      </w:pPr>
      <w:r>
        <w:t>5. Показателем (критерием) распределения между муниципальными образованиями автономного округа субвенции для осуществления отдельного государственного полномочия является объем реализуемого СГ для бытовых нужд населению муниципального образования автономного округа.</w:t>
      </w:r>
    </w:p>
    <w:p w:rsidR="002C551E" w:rsidRDefault="002C551E">
      <w:pPr>
        <w:pStyle w:val="ConsPlusNormal"/>
        <w:spacing w:before="220"/>
        <w:ind w:firstLine="540"/>
        <w:jc w:val="both"/>
      </w:pPr>
      <w:r>
        <w:t xml:space="preserve">6. Ежемесячно, не позднее 15-го числа месяца, следующего за отчетным, органы местного самоуправления представляют в Департамент отчеты о фактическом использовании субвенции по форме согласно </w:t>
      </w:r>
      <w:hyperlink w:anchor="P4842">
        <w:r>
          <w:rPr>
            <w:color w:val="0000FF"/>
          </w:rPr>
          <w:t>таблице 1</w:t>
        </w:r>
      </w:hyperlink>
      <w:r>
        <w:t>.</w:t>
      </w:r>
    </w:p>
    <w:p w:rsidR="002C551E" w:rsidRDefault="002C551E">
      <w:pPr>
        <w:pStyle w:val="ConsPlusNormal"/>
        <w:spacing w:before="220"/>
        <w:ind w:firstLine="540"/>
        <w:jc w:val="both"/>
      </w:pPr>
      <w:r>
        <w:t>7. Субвенция,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spacing w:before="220"/>
        <w:ind w:firstLine="540"/>
        <w:jc w:val="both"/>
      </w:pPr>
      <w:r>
        <w:t>8. Департамент осуществляет контроль целевого использования субвенции.</w:t>
      </w:r>
    </w:p>
    <w:p w:rsidR="002C551E" w:rsidRDefault="002C551E">
      <w:pPr>
        <w:pStyle w:val="ConsPlusNormal"/>
        <w:spacing w:before="220"/>
        <w:ind w:firstLine="540"/>
        <w:jc w:val="both"/>
      </w:pPr>
      <w:r>
        <w:t>9. В случае выявления нецелевого использования субвенции она подлежит возврату в установленном законодательством Российской Федерации порядке.</w:t>
      </w:r>
    </w:p>
    <w:p w:rsidR="002C551E" w:rsidRDefault="002C551E">
      <w:pPr>
        <w:pStyle w:val="ConsPlusNormal"/>
        <w:ind w:firstLine="540"/>
        <w:jc w:val="both"/>
      </w:pPr>
    </w:p>
    <w:p w:rsidR="002C551E" w:rsidRDefault="002C551E">
      <w:pPr>
        <w:pStyle w:val="ConsPlusNormal"/>
        <w:jc w:val="right"/>
        <w:outlineLvl w:val="2"/>
      </w:pPr>
      <w:r>
        <w:t>Таблица 1</w:t>
      </w:r>
    </w:p>
    <w:p w:rsidR="002C551E" w:rsidRDefault="002C551E">
      <w:pPr>
        <w:pStyle w:val="ConsPlusNormal"/>
        <w:ind w:firstLine="540"/>
        <w:jc w:val="both"/>
      </w:pPr>
    </w:p>
    <w:p w:rsidR="002C551E" w:rsidRDefault="002C551E">
      <w:pPr>
        <w:pStyle w:val="ConsPlusNormal"/>
        <w:jc w:val="center"/>
      </w:pPr>
      <w:bookmarkStart w:id="254" w:name="P4842"/>
      <w:bookmarkEnd w:id="254"/>
      <w:r>
        <w:t>Отчет</w:t>
      </w:r>
    </w:p>
    <w:p w:rsidR="002C551E" w:rsidRDefault="002C551E">
      <w:pPr>
        <w:pStyle w:val="ConsPlusNormal"/>
        <w:jc w:val="center"/>
      </w:pPr>
      <w:r>
        <w:t>о фактическом использовании органом местного самоуправления</w:t>
      </w:r>
    </w:p>
    <w:p w:rsidR="002C551E" w:rsidRDefault="002C551E">
      <w:pPr>
        <w:pStyle w:val="ConsPlusNormal"/>
        <w:jc w:val="center"/>
      </w:pPr>
      <w:r>
        <w:t>субвенции из бюджета автономного округа на предоставление</w:t>
      </w:r>
    </w:p>
    <w:p w:rsidR="002C551E" w:rsidRDefault="002C551E">
      <w:pPr>
        <w:pStyle w:val="ConsPlusNormal"/>
        <w:jc w:val="center"/>
      </w:pPr>
      <w:r>
        <w:t>субсидии на возмещение недополученных доходов организациям,</w:t>
      </w:r>
    </w:p>
    <w:p w:rsidR="002C551E" w:rsidRDefault="002C551E">
      <w:pPr>
        <w:pStyle w:val="ConsPlusNormal"/>
        <w:jc w:val="center"/>
      </w:pPr>
      <w:r>
        <w:t>осуществляющим реализацию населению Ханты-Мансийского</w:t>
      </w:r>
    </w:p>
    <w:p w:rsidR="002C551E" w:rsidRDefault="002C551E">
      <w:pPr>
        <w:pStyle w:val="ConsPlusNormal"/>
        <w:jc w:val="center"/>
      </w:pPr>
      <w:r>
        <w:t>автономного округа - Югры сжиженного газа за ___________</w:t>
      </w:r>
    </w:p>
    <w:p w:rsidR="002C551E" w:rsidRDefault="002C551E">
      <w:pPr>
        <w:pStyle w:val="ConsPlusNormal"/>
        <w:jc w:val="center"/>
      </w:pPr>
      <w:r>
        <w:t xml:space="preserve">(отчетный период) </w:t>
      </w:r>
      <w:hyperlink w:anchor="P4879">
        <w:r>
          <w:rPr>
            <w:color w:val="0000FF"/>
          </w:rPr>
          <w:t>&lt;*&gt;</w:t>
        </w:r>
      </w:hyperlink>
      <w:r>
        <w:t xml:space="preserve"> __________ года</w:t>
      </w:r>
    </w:p>
    <w:p w:rsidR="002C551E" w:rsidRDefault="002C551E">
      <w:pPr>
        <w:pStyle w:val="ConsPlusNormal"/>
        <w:ind w:firstLine="540"/>
        <w:jc w:val="both"/>
      </w:pPr>
    </w:p>
    <w:p w:rsidR="002C551E" w:rsidRDefault="002C551E">
      <w:pPr>
        <w:pStyle w:val="ConsPlusNormal"/>
        <w:jc w:val="right"/>
      </w:pPr>
      <w:r>
        <w:t>тыс. руб.</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654"/>
        <w:gridCol w:w="1219"/>
        <w:gridCol w:w="1429"/>
        <w:gridCol w:w="1204"/>
        <w:gridCol w:w="1234"/>
      </w:tblGrid>
      <w:tr w:rsidR="002C551E">
        <w:tc>
          <w:tcPr>
            <w:tcW w:w="2268" w:type="dxa"/>
            <w:vMerge w:val="restart"/>
          </w:tcPr>
          <w:p w:rsidR="002C551E" w:rsidRDefault="002C551E">
            <w:pPr>
              <w:pStyle w:val="ConsPlusNormal"/>
              <w:jc w:val="center"/>
            </w:pPr>
            <w:r>
              <w:t>Наименование субвенции</w:t>
            </w:r>
          </w:p>
        </w:tc>
        <w:tc>
          <w:tcPr>
            <w:tcW w:w="1654" w:type="dxa"/>
            <w:vMerge w:val="restart"/>
          </w:tcPr>
          <w:p w:rsidR="002C551E" w:rsidRDefault="002C551E">
            <w:pPr>
              <w:pStyle w:val="ConsPlusNormal"/>
              <w:jc w:val="center"/>
            </w:pPr>
            <w:r>
              <w:t>Объем потребленного СГ, кг</w:t>
            </w:r>
          </w:p>
        </w:tc>
        <w:tc>
          <w:tcPr>
            <w:tcW w:w="1219" w:type="dxa"/>
            <w:vMerge w:val="restart"/>
          </w:tcPr>
          <w:p w:rsidR="002C551E" w:rsidRDefault="002C551E">
            <w:pPr>
              <w:pStyle w:val="ConsPlusNormal"/>
              <w:jc w:val="center"/>
            </w:pPr>
            <w:r>
              <w:t>Плановый объем субвенции на текущий год</w:t>
            </w:r>
          </w:p>
        </w:tc>
        <w:tc>
          <w:tcPr>
            <w:tcW w:w="1429" w:type="dxa"/>
            <w:vMerge w:val="restart"/>
          </w:tcPr>
          <w:p w:rsidR="002C551E" w:rsidRDefault="002C551E">
            <w:pPr>
              <w:pStyle w:val="ConsPlusNormal"/>
              <w:jc w:val="center"/>
            </w:pPr>
            <w:r>
              <w:t>Фактическое поступление субвенции на отчетную дату</w:t>
            </w:r>
          </w:p>
        </w:tc>
        <w:tc>
          <w:tcPr>
            <w:tcW w:w="2438" w:type="dxa"/>
            <w:gridSpan w:val="2"/>
          </w:tcPr>
          <w:p w:rsidR="002C551E" w:rsidRDefault="002C551E">
            <w:pPr>
              <w:pStyle w:val="ConsPlusNormal"/>
              <w:jc w:val="center"/>
            </w:pPr>
            <w:r>
              <w:t>Фактически перечислено субсидии организации</w:t>
            </w:r>
          </w:p>
        </w:tc>
      </w:tr>
      <w:tr w:rsidR="002C551E">
        <w:tc>
          <w:tcPr>
            <w:tcW w:w="2268" w:type="dxa"/>
            <w:vMerge/>
          </w:tcPr>
          <w:p w:rsidR="002C551E" w:rsidRDefault="002C551E">
            <w:pPr>
              <w:pStyle w:val="ConsPlusNormal"/>
            </w:pPr>
          </w:p>
        </w:tc>
        <w:tc>
          <w:tcPr>
            <w:tcW w:w="1654" w:type="dxa"/>
            <w:vMerge/>
          </w:tcPr>
          <w:p w:rsidR="002C551E" w:rsidRDefault="002C551E">
            <w:pPr>
              <w:pStyle w:val="ConsPlusNormal"/>
            </w:pPr>
          </w:p>
        </w:tc>
        <w:tc>
          <w:tcPr>
            <w:tcW w:w="1219" w:type="dxa"/>
            <w:vMerge/>
          </w:tcPr>
          <w:p w:rsidR="002C551E" w:rsidRDefault="002C551E">
            <w:pPr>
              <w:pStyle w:val="ConsPlusNormal"/>
            </w:pPr>
          </w:p>
        </w:tc>
        <w:tc>
          <w:tcPr>
            <w:tcW w:w="1429" w:type="dxa"/>
            <w:vMerge/>
          </w:tcPr>
          <w:p w:rsidR="002C551E" w:rsidRDefault="002C551E">
            <w:pPr>
              <w:pStyle w:val="ConsPlusNormal"/>
            </w:pPr>
          </w:p>
        </w:tc>
        <w:tc>
          <w:tcPr>
            <w:tcW w:w="1204" w:type="dxa"/>
          </w:tcPr>
          <w:p w:rsidR="002C551E" w:rsidRDefault="002C551E">
            <w:pPr>
              <w:pStyle w:val="ConsPlusNormal"/>
              <w:jc w:val="center"/>
            </w:pPr>
            <w:r>
              <w:t>с 01.01.20__ г. на отчетную дату</w:t>
            </w:r>
          </w:p>
        </w:tc>
        <w:tc>
          <w:tcPr>
            <w:tcW w:w="1234" w:type="dxa"/>
          </w:tcPr>
          <w:p w:rsidR="002C551E" w:rsidRDefault="002C551E">
            <w:pPr>
              <w:pStyle w:val="ConsPlusNormal"/>
              <w:jc w:val="center"/>
            </w:pPr>
            <w:r>
              <w:t>в т.ч. за последний месяц</w:t>
            </w:r>
          </w:p>
        </w:tc>
      </w:tr>
      <w:tr w:rsidR="002C551E">
        <w:tc>
          <w:tcPr>
            <w:tcW w:w="2268" w:type="dxa"/>
          </w:tcPr>
          <w:p w:rsidR="002C551E" w:rsidRDefault="002C551E">
            <w:pPr>
              <w:pStyle w:val="ConsPlusNormal"/>
            </w:pPr>
            <w:r>
              <w:t xml:space="preserve">Субвенция на предоставление </w:t>
            </w:r>
            <w:r>
              <w:lastRenderedPageBreak/>
              <w:t>субсидии на возмещение недополученных доходов организациям, осуществляющим реализацию населению автономного округа сжиженного газа по розничным ценам</w:t>
            </w:r>
          </w:p>
        </w:tc>
        <w:tc>
          <w:tcPr>
            <w:tcW w:w="1654" w:type="dxa"/>
          </w:tcPr>
          <w:p w:rsidR="002C551E" w:rsidRDefault="002C551E">
            <w:pPr>
              <w:pStyle w:val="ConsPlusNormal"/>
            </w:pPr>
          </w:p>
        </w:tc>
        <w:tc>
          <w:tcPr>
            <w:tcW w:w="1219" w:type="dxa"/>
          </w:tcPr>
          <w:p w:rsidR="002C551E" w:rsidRDefault="002C551E">
            <w:pPr>
              <w:pStyle w:val="ConsPlusNormal"/>
            </w:pPr>
          </w:p>
        </w:tc>
        <w:tc>
          <w:tcPr>
            <w:tcW w:w="1429" w:type="dxa"/>
          </w:tcPr>
          <w:p w:rsidR="002C551E" w:rsidRDefault="002C551E">
            <w:pPr>
              <w:pStyle w:val="ConsPlusNormal"/>
            </w:pPr>
          </w:p>
        </w:tc>
        <w:tc>
          <w:tcPr>
            <w:tcW w:w="1204" w:type="dxa"/>
          </w:tcPr>
          <w:p w:rsidR="002C551E" w:rsidRDefault="002C551E">
            <w:pPr>
              <w:pStyle w:val="ConsPlusNormal"/>
            </w:pPr>
          </w:p>
        </w:tc>
        <w:tc>
          <w:tcPr>
            <w:tcW w:w="1234" w:type="dxa"/>
          </w:tcPr>
          <w:p w:rsidR="002C551E" w:rsidRDefault="002C551E">
            <w:pPr>
              <w:pStyle w:val="ConsPlusNormal"/>
            </w:pPr>
          </w:p>
        </w:tc>
      </w:tr>
      <w:tr w:rsidR="002C551E">
        <w:tc>
          <w:tcPr>
            <w:tcW w:w="2268" w:type="dxa"/>
          </w:tcPr>
          <w:p w:rsidR="002C551E" w:rsidRDefault="002C551E">
            <w:pPr>
              <w:pStyle w:val="ConsPlusNormal"/>
            </w:pPr>
            <w:r>
              <w:t>Субвенция на предоставление субсидии на обеспечение переданного органам местного самоуправления отдельного государственного полномочия</w:t>
            </w:r>
          </w:p>
        </w:tc>
        <w:tc>
          <w:tcPr>
            <w:tcW w:w="1654" w:type="dxa"/>
          </w:tcPr>
          <w:p w:rsidR="002C551E" w:rsidRDefault="002C551E">
            <w:pPr>
              <w:pStyle w:val="ConsPlusNormal"/>
            </w:pPr>
            <w:r>
              <w:t>x</w:t>
            </w:r>
          </w:p>
        </w:tc>
        <w:tc>
          <w:tcPr>
            <w:tcW w:w="1219" w:type="dxa"/>
          </w:tcPr>
          <w:p w:rsidR="002C551E" w:rsidRDefault="002C551E">
            <w:pPr>
              <w:pStyle w:val="ConsPlusNormal"/>
            </w:pPr>
          </w:p>
        </w:tc>
        <w:tc>
          <w:tcPr>
            <w:tcW w:w="1429" w:type="dxa"/>
          </w:tcPr>
          <w:p w:rsidR="002C551E" w:rsidRDefault="002C551E">
            <w:pPr>
              <w:pStyle w:val="ConsPlusNormal"/>
            </w:pPr>
          </w:p>
        </w:tc>
        <w:tc>
          <w:tcPr>
            <w:tcW w:w="1204" w:type="dxa"/>
          </w:tcPr>
          <w:p w:rsidR="002C551E" w:rsidRDefault="002C551E">
            <w:pPr>
              <w:pStyle w:val="ConsPlusNormal"/>
            </w:pPr>
            <w:r>
              <w:t>x</w:t>
            </w:r>
          </w:p>
        </w:tc>
        <w:tc>
          <w:tcPr>
            <w:tcW w:w="1234" w:type="dxa"/>
          </w:tcPr>
          <w:p w:rsidR="002C551E" w:rsidRDefault="002C551E">
            <w:pPr>
              <w:pStyle w:val="ConsPlusNormal"/>
            </w:pPr>
            <w:r>
              <w:t>x</w:t>
            </w:r>
          </w:p>
        </w:tc>
      </w:tr>
      <w:tr w:rsidR="002C551E">
        <w:tc>
          <w:tcPr>
            <w:tcW w:w="2268" w:type="dxa"/>
          </w:tcPr>
          <w:p w:rsidR="002C551E" w:rsidRDefault="002C551E">
            <w:pPr>
              <w:pStyle w:val="ConsPlusNormal"/>
            </w:pPr>
            <w:r>
              <w:t>Всего</w:t>
            </w:r>
          </w:p>
        </w:tc>
        <w:tc>
          <w:tcPr>
            <w:tcW w:w="1654" w:type="dxa"/>
          </w:tcPr>
          <w:p w:rsidR="002C551E" w:rsidRDefault="002C551E">
            <w:pPr>
              <w:pStyle w:val="ConsPlusNormal"/>
            </w:pPr>
          </w:p>
        </w:tc>
        <w:tc>
          <w:tcPr>
            <w:tcW w:w="1219" w:type="dxa"/>
          </w:tcPr>
          <w:p w:rsidR="002C551E" w:rsidRDefault="002C551E">
            <w:pPr>
              <w:pStyle w:val="ConsPlusNormal"/>
            </w:pPr>
          </w:p>
        </w:tc>
        <w:tc>
          <w:tcPr>
            <w:tcW w:w="1429" w:type="dxa"/>
          </w:tcPr>
          <w:p w:rsidR="002C551E" w:rsidRDefault="002C551E">
            <w:pPr>
              <w:pStyle w:val="ConsPlusNormal"/>
            </w:pPr>
          </w:p>
        </w:tc>
        <w:tc>
          <w:tcPr>
            <w:tcW w:w="1204" w:type="dxa"/>
          </w:tcPr>
          <w:p w:rsidR="002C551E" w:rsidRDefault="002C551E">
            <w:pPr>
              <w:pStyle w:val="ConsPlusNormal"/>
            </w:pPr>
          </w:p>
        </w:tc>
        <w:tc>
          <w:tcPr>
            <w:tcW w:w="1234" w:type="dxa"/>
          </w:tcPr>
          <w:p w:rsidR="002C551E" w:rsidRDefault="002C551E">
            <w:pPr>
              <w:pStyle w:val="ConsPlusNormal"/>
            </w:pPr>
          </w:p>
        </w:tc>
      </w:tr>
    </w:tbl>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bookmarkStart w:id="255" w:name="P4879"/>
      <w:bookmarkEnd w:id="255"/>
      <w:r>
        <w:t>&lt;*&gt; - с 01.01.20__ г.</w:t>
      </w:r>
    </w:p>
    <w:p w:rsidR="002C551E" w:rsidRDefault="002C551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340"/>
        <w:gridCol w:w="3742"/>
      </w:tblGrid>
      <w:tr w:rsidR="002C551E">
        <w:tc>
          <w:tcPr>
            <w:tcW w:w="4989" w:type="dxa"/>
            <w:tcBorders>
              <w:top w:val="nil"/>
              <w:left w:val="nil"/>
              <w:bottom w:val="nil"/>
              <w:right w:val="nil"/>
            </w:tcBorders>
          </w:tcPr>
          <w:p w:rsidR="002C551E" w:rsidRDefault="002C551E">
            <w:pPr>
              <w:pStyle w:val="ConsPlusNormal"/>
            </w:pPr>
            <w:r>
              <w:t>Руководитель уполномоченного органа местного самоуправления</w:t>
            </w:r>
          </w:p>
        </w:tc>
        <w:tc>
          <w:tcPr>
            <w:tcW w:w="340" w:type="dxa"/>
            <w:tcBorders>
              <w:top w:val="nil"/>
              <w:left w:val="nil"/>
              <w:bottom w:val="nil"/>
              <w:right w:val="nil"/>
            </w:tcBorders>
          </w:tcPr>
          <w:p w:rsidR="002C551E" w:rsidRDefault="002C551E">
            <w:pPr>
              <w:pStyle w:val="ConsPlusNormal"/>
            </w:pPr>
          </w:p>
        </w:tc>
        <w:tc>
          <w:tcPr>
            <w:tcW w:w="3742" w:type="dxa"/>
            <w:tcBorders>
              <w:top w:val="nil"/>
              <w:left w:val="nil"/>
              <w:bottom w:val="nil"/>
              <w:right w:val="nil"/>
            </w:tcBorders>
            <w:vAlign w:val="bottom"/>
          </w:tcPr>
          <w:p w:rsidR="002C551E" w:rsidRDefault="002C551E">
            <w:pPr>
              <w:pStyle w:val="ConsPlusNormal"/>
            </w:pPr>
            <w:r>
              <w:t>___________</w:t>
            </w:r>
          </w:p>
        </w:tc>
      </w:tr>
      <w:tr w:rsidR="002C551E">
        <w:tc>
          <w:tcPr>
            <w:tcW w:w="4989" w:type="dxa"/>
            <w:tcBorders>
              <w:top w:val="nil"/>
              <w:left w:val="nil"/>
              <w:bottom w:val="nil"/>
              <w:right w:val="nil"/>
            </w:tcBorders>
          </w:tcPr>
          <w:p w:rsidR="002C551E" w:rsidRDefault="002C551E">
            <w:pPr>
              <w:pStyle w:val="ConsPlusNormal"/>
              <w:jc w:val="right"/>
            </w:pPr>
            <w:r>
              <w:t>подпись</w:t>
            </w:r>
          </w:p>
        </w:tc>
        <w:tc>
          <w:tcPr>
            <w:tcW w:w="340" w:type="dxa"/>
            <w:tcBorders>
              <w:top w:val="nil"/>
              <w:left w:val="nil"/>
              <w:bottom w:val="nil"/>
              <w:right w:val="nil"/>
            </w:tcBorders>
          </w:tcPr>
          <w:p w:rsidR="002C551E" w:rsidRDefault="002C551E">
            <w:pPr>
              <w:pStyle w:val="ConsPlusNormal"/>
            </w:pPr>
          </w:p>
        </w:tc>
        <w:tc>
          <w:tcPr>
            <w:tcW w:w="3742" w:type="dxa"/>
            <w:tcBorders>
              <w:top w:val="nil"/>
              <w:left w:val="nil"/>
              <w:bottom w:val="nil"/>
              <w:right w:val="nil"/>
            </w:tcBorders>
          </w:tcPr>
          <w:p w:rsidR="002C551E" w:rsidRDefault="002C551E">
            <w:pPr>
              <w:pStyle w:val="ConsPlusNormal"/>
            </w:pPr>
            <w:r>
              <w:t>(Ф.И.О.)</w:t>
            </w:r>
          </w:p>
        </w:tc>
      </w:tr>
      <w:tr w:rsidR="002C551E">
        <w:tc>
          <w:tcPr>
            <w:tcW w:w="4989" w:type="dxa"/>
            <w:tcBorders>
              <w:top w:val="nil"/>
              <w:left w:val="nil"/>
              <w:bottom w:val="nil"/>
              <w:right w:val="nil"/>
            </w:tcBorders>
          </w:tcPr>
          <w:p w:rsidR="002C551E" w:rsidRDefault="002C551E">
            <w:pPr>
              <w:pStyle w:val="ConsPlusNormal"/>
              <w:jc w:val="both"/>
            </w:pPr>
            <w:r>
              <w:t>МП</w:t>
            </w:r>
          </w:p>
        </w:tc>
        <w:tc>
          <w:tcPr>
            <w:tcW w:w="340" w:type="dxa"/>
            <w:tcBorders>
              <w:top w:val="nil"/>
              <w:left w:val="nil"/>
              <w:bottom w:val="nil"/>
              <w:right w:val="nil"/>
            </w:tcBorders>
          </w:tcPr>
          <w:p w:rsidR="002C551E" w:rsidRDefault="002C551E">
            <w:pPr>
              <w:pStyle w:val="ConsPlusNormal"/>
            </w:pPr>
          </w:p>
        </w:tc>
        <w:tc>
          <w:tcPr>
            <w:tcW w:w="3742" w:type="dxa"/>
            <w:tcBorders>
              <w:top w:val="nil"/>
              <w:left w:val="nil"/>
              <w:bottom w:val="nil"/>
              <w:right w:val="nil"/>
            </w:tcBorders>
          </w:tcPr>
          <w:p w:rsidR="002C551E" w:rsidRDefault="002C551E">
            <w:pPr>
              <w:pStyle w:val="ConsPlusNormal"/>
            </w:pPr>
          </w:p>
        </w:tc>
      </w:tr>
    </w:tbl>
    <w:p w:rsidR="002C551E" w:rsidRDefault="002C551E">
      <w:pPr>
        <w:pStyle w:val="ConsPlusNormal"/>
        <w:ind w:firstLine="540"/>
        <w:jc w:val="both"/>
      </w:pPr>
    </w:p>
    <w:p w:rsidR="002C551E" w:rsidRDefault="002C551E">
      <w:pPr>
        <w:pStyle w:val="ConsPlusTitle"/>
        <w:jc w:val="center"/>
        <w:outlineLvl w:val="1"/>
      </w:pPr>
      <w:r>
        <w:t>Порядок</w:t>
      </w:r>
    </w:p>
    <w:p w:rsidR="002C551E" w:rsidRDefault="002C551E">
      <w:pPr>
        <w:pStyle w:val="ConsPlusTitle"/>
        <w:jc w:val="center"/>
      </w:pPr>
      <w:r>
        <w:t>предоставления субсидии на возмещение недополученных доходов</w:t>
      </w:r>
    </w:p>
    <w:p w:rsidR="002C551E" w:rsidRDefault="002C551E">
      <w:pPr>
        <w:pStyle w:val="ConsPlusTitle"/>
        <w:jc w:val="center"/>
      </w:pPr>
      <w:r>
        <w:t>организациям, осуществляющим реализацию населению</w:t>
      </w:r>
    </w:p>
    <w:p w:rsidR="002C551E" w:rsidRDefault="002C551E">
      <w:pPr>
        <w:pStyle w:val="ConsPlusTitle"/>
        <w:jc w:val="center"/>
      </w:pPr>
      <w:r>
        <w:t>автономного округа сжиженного газа для бытовых нужд</w:t>
      </w:r>
    </w:p>
    <w:p w:rsidR="002C551E" w:rsidRDefault="002C551E">
      <w:pPr>
        <w:pStyle w:val="ConsPlusNormal"/>
        <w:ind w:firstLine="540"/>
        <w:jc w:val="both"/>
      </w:pPr>
    </w:p>
    <w:p w:rsidR="002C551E" w:rsidRDefault="002C551E">
      <w:pPr>
        <w:pStyle w:val="ConsPlusTitle"/>
        <w:jc w:val="center"/>
        <w:outlineLvl w:val="2"/>
      </w:pPr>
      <w:r>
        <w:t>Раздел I. ОБЩИЕ ПОЛОЖЕНИЯ</w:t>
      </w:r>
    </w:p>
    <w:p w:rsidR="002C551E" w:rsidRDefault="002C551E">
      <w:pPr>
        <w:pStyle w:val="ConsPlusNormal"/>
        <w:ind w:firstLine="540"/>
        <w:jc w:val="both"/>
      </w:pPr>
    </w:p>
    <w:p w:rsidR="002C551E" w:rsidRDefault="002C551E">
      <w:pPr>
        <w:pStyle w:val="ConsPlusNormal"/>
        <w:ind w:firstLine="540"/>
        <w:jc w:val="both"/>
      </w:pPr>
      <w:r>
        <w:t xml:space="preserve">1.1. Порядок устанавливает цель, условия, процедуру предоставления субсидии на возмещение недополученных доходов организациям, осуществляющим реализацию населению автономного округа (далее - население) СГ для бытовых нужд (далее - организация), органами местного самоуправления, наделенными отдельным государственным полномочием в соответствии с </w:t>
      </w:r>
      <w:hyperlink r:id="rId1161">
        <w:r>
          <w:rPr>
            <w:color w:val="0000FF"/>
          </w:rPr>
          <w:t>Законом</w:t>
        </w:r>
      </w:hyperlink>
      <w:r>
        <w:t xml:space="preserve"> автономного округа от 7 ноября 2013 года N 118-оз "О возмещении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w:t>
      </w:r>
      <w:r>
        <w:lastRenderedPageBreak/>
        <w:t>Ханты-Мансийского автономного округа - Югры сжиженного газа по розничным ценам" (далее - уполномоченные органы), для реализации отдельного государственного полномочия (далее - Субсидия).</w:t>
      </w:r>
    </w:p>
    <w:p w:rsidR="002C551E" w:rsidRDefault="002C551E">
      <w:pPr>
        <w:pStyle w:val="ConsPlusNormal"/>
        <w:spacing w:before="220"/>
        <w:ind w:firstLine="540"/>
        <w:jc w:val="both"/>
      </w:pPr>
      <w:r>
        <w:t>1.2. Субсидии организациям предоставляют уполномоченные органы, осуществляющие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основании заключенного договора о предоставлении Субсидии (далее - договор).</w:t>
      </w:r>
    </w:p>
    <w:p w:rsidR="002C551E" w:rsidRDefault="002C551E">
      <w:pPr>
        <w:pStyle w:val="ConsPlusNormal"/>
        <w:spacing w:before="220"/>
        <w:ind w:firstLine="540"/>
        <w:jc w:val="both"/>
      </w:pPr>
      <w:r>
        <w:t>1.3. Целью предоставления Субсидии является возмещение экономически обоснованных затрат организации, возникающих в связи с реализацией сжиженного газа населению автономного округа.</w:t>
      </w:r>
    </w:p>
    <w:p w:rsidR="002C551E" w:rsidRDefault="002C551E">
      <w:pPr>
        <w:pStyle w:val="ConsPlusNormal"/>
        <w:spacing w:before="220"/>
        <w:ind w:firstLine="540"/>
        <w:jc w:val="both"/>
      </w:pPr>
      <w:bookmarkStart w:id="256" w:name="P4901"/>
      <w:bookmarkEnd w:id="256"/>
      <w:r>
        <w:t>1.4. Категории организаций, имеющих право на получение Субсидии:</w:t>
      </w:r>
    </w:p>
    <w:p w:rsidR="002C551E" w:rsidRDefault="002C551E">
      <w:pPr>
        <w:pStyle w:val="ConsPlusNormal"/>
        <w:spacing w:before="220"/>
        <w:ind w:firstLine="540"/>
        <w:jc w:val="both"/>
      </w:pPr>
      <w:r>
        <w:t>1.4.1. Специализированная организация, осуществляющая реализацию населению СГ по социально ориентированным розничным ценам;</w:t>
      </w:r>
    </w:p>
    <w:p w:rsidR="002C551E" w:rsidRDefault="002C551E">
      <w:pPr>
        <w:pStyle w:val="ConsPlusNormal"/>
        <w:spacing w:before="220"/>
        <w:ind w:firstLine="540"/>
        <w:jc w:val="both"/>
      </w:pPr>
      <w:r>
        <w:t>1.4.2. Юридическое лицо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а также иным организациям, осуществляющим реализацию населению автономного округа сжиженного газа для бытовых нужд (кроме газа для арендаторов нежилых помещений в жилых домах и газа для заправки автотранспортных средств)), осуществляющее реализацию населению соответствующего муниципального образования автономного округа сжиженного газа по социально ориентированным розничным ценам.</w:t>
      </w:r>
    </w:p>
    <w:p w:rsidR="002C551E" w:rsidRDefault="002C551E">
      <w:pPr>
        <w:pStyle w:val="ConsPlusNormal"/>
        <w:spacing w:before="220"/>
        <w:ind w:firstLine="540"/>
        <w:jc w:val="both"/>
      </w:pPr>
      <w:r>
        <w:t xml:space="preserve">1.5. Отбор организаций для предоставления Субсидии осуществляется путем запроса предложений (далее - отбор), исходя из их соответствия требованиям, установленным </w:t>
      </w:r>
      <w:hyperlink w:anchor="P4911">
        <w:r>
          <w:rPr>
            <w:color w:val="0000FF"/>
          </w:rPr>
          <w:t>пунктом 2.3</w:t>
        </w:r>
      </w:hyperlink>
      <w:r>
        <w:t xml:space="preserve"> Порядка, очередности поступления предложений.</w:t>
      </w:r>
    </w:p>
    <w:p w:rsidR="002C551E" w:rsidRDefault="002C551E">
      <w:pPr>
        <w:pStyle w:val="ConsPlusNormal"/>
        <w:spacing w:before="220"/>
        <w:ind w:firstLine="540"/>
        <w:jc w:val="both"/>
      </w:pPr>
      <w:r>
        <w:t>1.6.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на очередной финансовый год и плановый период (решения о внесении изменений в закон о бюджете на очередной финансовый год и плановый период).</w:t>
      </w:r>
    </w:p>
    <w:p w:rsidR="002C551E" w:rsidRDefault="002C551E">
      <w:pPr>
        <w:pStyle w:val="ConsPlusNormal"/>
        <w:ind w:firstLine="540"/>
        <w:jc w:val="both"/>
      </w:pPr>
    </w:p>
    <w:p w:rsidR="002C551E" w:rsidRDefault="002C551E">
      <w:pPr>
        <w:pStyle w:val="ConsPlusTitle"/>
        <w:jc w:val="center"/>
        <w:outlineLvl w:val="2"/>
      </w:pPr>
      <w:r>
        <w:t>Раздел II. ПОРЯДОК ПРОВЕДЕНИЯ ОТБОРА</w:t>
      </w:r>
    </w:p>
    <w:p w:rsidR="002C551E" w:rsidRDefault="002C551E">
      <w:pPr>
        <w:pStyle w:val="ConsPlusNormal"/>
        <w:ind w:firstLine="540"/>
        <w:jc w:val="both"/>
      </w:pPr>
    </w:p>
    <w:p w:rsidR="002C551E" w:rsidRDefault="002C551E">
      <w:pPr>
        <w:pStyle w:val="ConsPlusNormal"/>
        <w:ind w:firstLine="540"/>
        <w:jc w:val="both"/>
      </w:pPr>
      <w:r>
        <w:t>2.1. Отбор проводят уполномоченные органы.</w:t>
      </w:r>
    </w:p>
    <w:p w:rsidR="002C551E" w:rsidRDefault="002C551E">
      <w:pPr>
        <w:pStyle w:val="ConsPlusNormal"/>
        <w:spacing w:before="220"/>
        <w:ind w:firstLine="540"/>
        <w:jc w:val="both"/>
      </w:pPr>
      <w:r>
        <w:t xml:space="preserve">2.2. В целях проведения отбора на очередной финансовый год уполномоченный орган не позднее 1 декабря текущего года размещает на едином портале (при наличии технической возможности) и на своем официальном сайте в информационно-телекоммуникационной сети Интернет (далее - официальный сайт) объявление о его проведении, содержащее информацию, предусмотренную </w:t>
      </w:r>
      <w:hyperlink r:id="rId1162">
        <w:r>
          <w:rPr>
            <w:color w:val="0000FF"/>
          </w:rPr>
          <w:t>подпунктом "а" пункта 21</w:t>
        </w:r>
      </w:hyperlink>
      <w: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w:t>
      </w:r>
    </w:p>
    <w:p w:rsidR="002C551E" w:rsidRDefault="002C551E">
      <w:pPr>
        <w:pStyle w:val="ConsPlusNormal"/>
        <w:spacing w:before="220"/>
        <w:ind w:firstLine="540"/>
        <w:jc w:val="both"/>
      </w:pPr>
      <w:bookmarkStart w:id="257" w:name="P4911"/>
      <w:bookmarkEnd w:id="257"/>
      <w:r>
        <w:t xml:space="preserve">2.3. Право на участие в отборе имеют организации, соответствующие по состоянию на дату </w:t>
      </w:r>
      <w:r>
        <w:lastRenderedPageBreak/>
        <w:t>проверки следующим требованиям:</w:t>
      </w:r>
    </w:p>
    <w:p w:rsidR="002C551E" w:rsidRDefault="002C551E">
      <w:pPr>
        <w:pStyle w:val="ConsPlusNormal"/>
        <w:spacing w:before="220"/>
        <w:ind w:firstLine="540"/>
        <w:jc w:val="both"/>
      </w:pPr>
      <w:r>
        <w:t>2.3.1.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2C551E" w:rsidRDefault="002C551E">
      <w:pPr>
        <w:pStyle w:val="ConsPlusNormal"/>
        <w:spacing w:before="220"/>
        <w:ind w:firstLine="540"/>
        <w:jc w:val="both"/>
      </w:pPr>
      <w:r>
        <w:t>2.3.2. Отсутствует просроченная задолженность по возврату в бюджет автономного округа,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Порядком.</w:t>
      </w:r>
    </w:p>
    <w:p w:rsidR="002C551E" w:rsidRDefault="002C551E">
      <w:pPr>
        <w:pStyle w:val="ConsPlusNormal"/>
        <w:spacing w:before="220"/>
        <w:ind w:firstLine="540"/>
        <w:jc w:val="both"/>
      </w:pPr>
      <w:r>
        <w:t>2.3.3. Не находится в процессе реорганизации (за исключением реорганизации в форме присоединения к юридическом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2C551E" w:rsidRDefault="002C551E">
      <w:pPr>
        <w:pStyle w:val="ConsPlusNormal"/>
        <w:spacing w:before="220"/>
        <w:ind w:firstLine="540"/>
        <w:jc w:val="both"/>
      </w:pPr>
      <w:r>
        <w:t>2.3.4.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2C551E" w:rsidRDefault="002C551E">
      <w:pPr>
        <w:pStyle w:val="ConsPlusNormal"/>
        <w:spacing w:before="220"/>
        <w:ind w:firstLine="540"/>
        <w:jc w:val="both"/>
      </w:pPr>
      <w:r>
        <w:t>2.3.5.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C551E" w:rsidRDefault="002C551E">
      <w:pPr>
        <w:pStyle w:val="ConsPlusNormal"/>
        <w:spacing w:before="220"/>
        <w:ind w:firstLine="540"/>
        <w:jc w:val="both"/>
      </w:pPr>
      <w:r>
        <w:t>2.3.6. Не получает средства из бюджета автономного округа на основании иных нормативных правовых актов автономного округа, муниципальных правовых актов на цели, установленные Порядком.</w:t>
      </w:r>
    </w:p>
    <w:p w:rsidR="002C551E" w:rsidRDefault="002C551E">
      <w:pPr>
        <w:pStyle w:val="ConsPlusNormal"/>
        <w:spacing w:before="220"/>
        <w:ind w:firstLine="540"/>
        <w:jc w:val="both"/>
      </w:pPr>
      <w:r>
        <w:t>2.3.7. Не находится в перечне организаций, в отношении которых имеются сведения об их причастности к экстремистской деятельности или терроризму.</w:t>
      </w:r>
    </w:p>
    <w:p w:rsidR="002C551E" w:rsidRDefault="002C551E">
      <w:pPr>
        <w:pStyle w:val="ConsPlusNormal"/>
        <w:spacing w:before="220"/>
        <w:ind w:firstLine="540"/>
        <w:jc w:val="both"/>
      </w:pPr>
      <w:r>
        <w:t xml:space="preserve">2.3.8. Не находится в составляемых в пределах реализации полномочий, предусмотренных </w:t>
      </w:r>
      <w:hyperlink r:id="rId116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C551E" w:rsidRDefault="002C551E">
      <w:pPr>
        <w:pStyle w:val="ConsPlusNormal"/>
        <w:spacing w:before="220"/>
        <w:ind w:firstLine="540"/>
        <w:jc w:val="both"/>
      </w:pPr>
      <w:r>
        <w:t xml:space="preserve">2.3.9. Не является иностранным агентом в соответствии с Федеральным </w:t>
      </w:r>
      <w:hyperlink r:id="rId1164">
        <w:r>
          <w:rPr>
            <w:color w:val="0000FF"/>
          </w:rPr>
          <w:t>законом</w:t>
        </w:r>
      </w:hyperlink>
      <w:r>
        <w:t xml:space="preserve"> от 14 июля 2022 года N 255-ФЗ "О контроле за деятельностью лиц, находящихся под иностранным влиянием".</w:t>
      </w:r>
    </w:p>
    <w:p w:rsidR="002C551E" w:rsidRDefault="002C551E">
      <w:pPr>
        <w:pStyle w:val="ConsPlusNormal"/>
        <w:spacing w:before="220"/>
        <w:ind w:firstLine="540"/>
        <w:jc w:val="both"/>
      </w:pPr>
      <w:bookmarkStart w:id="258" w:name="P4921"/>
      <w:bookmarkEnd w:id="258"/>
      <w:r>
        <w:t xml:space="preserve">2.4. Для участия в отборе и подтверждения соответствия требованиям, указанным в </w:t>
      </w:r>
      <w:hyperlink w:anchor="P4911">
        <w:r>
          <w:rPr>
            <w:color w:val="0000FF"/>
          </w:rPr>
          <w:t>пункте 2.3</w:t>
        </w:r>
      </w:hyperlink>
      <w:r>
        <w:t xml:space="preserve"> Порядка, организация в течение 30 дней с даты объявления отбора представляет в уполномоченный орган предложение, включающее:</w:t>
      </w:r>
    </w:p>
    <w:p w:rsidR="002C551E" w:rsidRDefault="002C551E">
      <w:pPr>
        <w:pStyle w:val="ConsPlusNormal"/>
        <w:spacing w:before="220"/>
        <w:ind w:firstLine="540"/>
        <w:jc w:val="both"/>
      </w:pPr>
      <w:r>
        <w:t>2.4.1. Письменное заявление по форме, утвержденной уполномоченным органом.</w:t>
      </w:r>
    </w:p>
    <w:p w:rsidR="002C551E" w:rsidRDefault="002C551E">
      <w:pPr>
        <w:pStyle w:val="ConsPlusNormal"/>
        <w:spacing w:before="220"/>
        <w:ind w:firstLine="540"/>
        <w:jc w:val="both"/>
      </w:pPr>
      <w:r>
        <w:lastRenderedPageBreak/>
        <w:t>2.4.2. Расчет плановой суммы Субсидии в разбивке по месяцам и по населенным пунктам муниципального образования автономного округа (при наличии).</w:t>
      </w:r>
    </w:p>
    <w:p w:rsidR="002C551E" w:rsidRDefault="002C551E">
      <w:pPr>
        <w:pStyle w:val="ConsPlusNormal"/>
        <w:spacing w:before="220"/>
        <w:ind w:firstLine="540"/>
        <w:jc w:val="both"/>
      </w:pPr>
      <w:r>
        <w:t>2.4.3. Документы, подтверждающие наличие договорных отношений на поставку сжиженного газа населению соответствующего муниципального образования автономного округа: реестры потребителей по заключенным договорам и публичным договорам, величины потребления СГ в разрезе по населенным пунктам (при наличии).</w:t>
      </w:r>
    </w:p>
    <w:p w:rsidR="002C551E" w:rsidRDefault="002C551E">
      <w:pPr>
        <w:pStyle w:val="ConsPlusNormal"/>
        <w:spacing w:before="220"/>
        <w:ind w:firstLine="540"/>
        <w:jc w:val="both"/>
      </w:pPr>
      <w:r>
        <w:t xml:space="preserve">2.4.4. Заверенную руководителем юридического лица копию заключения экспертизы РСТ Югры в соответствии с </w:t>
      </w:r>
      <w:hyperlink r:id="rId1165">
        <w:r>
          <w:rPr>
            <w:color w:val="0000FF"/>
          </w:rPr>
          <w:t>пунктом 20</w:t>
        </w:r>
      </w:hyperlink>
      <w: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года N 1021 (Заключение РСТ Югры по делу "Об установлении розничных цен на сжиженный газ на соответствующий год").</w:t>
      </w:r>
    </w:p>
    <w:p w:rsidR="002C551E" w:rsidRDefault="002C551E">
      <w:pPr>
        <w:pStyle w:val="ConsPlusNormal"/>
        <w:spacing w:before="220"/>
        <w:ind w:firstLine="540"/>
        <w:jc w:val="both"/>
      </w:pPr>
      <w:r>
        <w:t>2.4.5. Справку, подтверждающую отсутствие просроченной задолженности по субсидиям, бюджетным инвестициям и иным средствам, предоставленным из бюджета автономного округа, по форме, установленной приказом Депфина Югры.</w:t>
      </w:r>
    </w:p>
    <w:p w:rsidR="002C551E" w:rsidRDefault="002C551E">
      <w:pPr>
        <w:pStyle w:val="ConsPlusNormal"/>
        <w:spacing w:before="220"/>
        <w:ind w:firstLine="540"/>
        <w:jc w:val="both"/>
      </w:pPr>
      <w:r>
        <w:t>2.5. Уполномоченные органы проверяют наличие информации об организации в копии протокола заседания правления РСТ Югры, размещенного на едином портале в информационно-телекоммуникационной сети Интернет (</w:t>
      </w:r>
      <w:hyperlink r:id="rId1166">
        <w:r>
          <w:rPr>
            <w:color w:val="0000FF"/>
          </w:rPr>
          <w:t>https://rst.admhmao.ru/zasedaniya-pravleniya/</w:t>
        </w:r>
      </w:hyperlink>
      <w:r>
        <w:t>).</w:t>
      </w:r>
    </w:p>
    <w:p w:rsidR="002C551E" w:rsidRDefault="002C551E">
      <w:pPr>
        <w:pStyle w:val="ConsPlusNormal"/>
        <w:spacing w:before="220"/>
        <w:ind w:firstLine="540"/>
        <w:jc w:val="both"/>
      </w:pPr>
      <w:r>
        <w:t>2.6. Организации вправе представить по собственной инициативе документы и информацию, получение которых возможно уполномоченным органом в порядке межведомственного информационного взаимодействия или из общедоступных источников.</w:t>
      </w:r>
    </w:p>
    <w:p w:rsidR="002C551E" w:rsidRDefault="002C551E">
      <w:pPr>
        <w:pStyle w:val="ConsPlusNormal"/>
        <w:spacing w:before="220"/>
        <w:ind w:firstLine="540"/>
        <w:jc w:val="both"/>
      </w:pPr>
      <w:r>
        <w:t xml:space="preserve">Уполномоченный орган в порядке межведомственного информационного взаимодействия запрашивает документы (сведения) с целью установления соответствия организации требованиям, указанным в </w:t>
      </w:r>
      <w:hyperlink w:anchor="P4911">
        <w:r>
          <w:rPr>
            <w:color w:val="0000FF"/>
          </w:rPr>
          <w:t>пункте 2.3</w:t>
        </w:r>
      </w:hyperlink>
      <w:r>
        <w:t xml:space="preserve"> Порядка, в течение 3 рабочих дней с даты регистрации предложения.</w:t>
      </w:r>
    </w:p>
    <w:p w:rsidR="002C551E" w:rsidRDefault="002C551E">
      <w:pPr>
        <w:pStyle w:val="ConsPlusNormal"/>
        <w:spacing w:before="220"/>
        <w:ind w:firstLine="540"/>
        <w:jc w:val="both"/>
      </w:pPr>
      <w:bookmarkStart w:id="259" w:name="P4930"/>
      <w:bookmarkEnd w:id="259"/>
      <w:r>
        <w:t>2.7. Организации представляют предложения с сопроводительным письмом на бумажном носителе в уполномоченный орган непосредственно либо почтовым отправлением либо по адресу электронной почты.</w:t>
      </w:r>
    </w:p>
    <w:p w:rsidR="002C551E" w:rsidRDefault="002C551E">
      <w:pPr>
        <w:pStyle w:val="ConsPlusNormal"/>
        <w:spacing w:before="220"/>
        <w:ind w:firstLine="540"/>
        <w:jc w:val="both"/>
      </w:pPr>
      <w:r>
        <w:t>2.8. Организация вправе отозвать предложение до даты окончания приема предложений путем направления в уполномоченный орган соответствующего обращения.</w:t>
      </w:r>
    </w:p>
    <w:p w:rsidR="002C551E" w:rsidRDefault="002C551E">
      <w:pPr>
        <w:pStyle w:val="ConsPlusNormal"/>
        <w:spacing w:before="220"/>
        <w:ind w:firstLine="540"/>
        <w:jc w:val="both"/>
      </w:pPr>
      <w:r>
        <w:t>2.9. Организации вправе внести изменения в предложение до даты окончания приема предложений путем направления в уполномоченный орган соответствующего обращения, которое вместе с приложенными к нему документами приобщается к предложению и является его неотъемлемой частью.</w:t>
      </w:r>
    </w:p>
    <w:p w:rsidR="002C551E" w:rsidRDefault="002C551E">
      <w:pPr>
        <w:pStyle w:val="ConsPlusNormal"/>
        <w:spacing w:before="220"/>
        <w:ind w:firstLine="540"/>
        <w:jc w:val="both"/>
      </w:pPr>
      <w:r>
        <w:t xml:space="preserve">При поступлении изменений в ранее поданное предложение оно считается вновь поданным и регистрируется в соответствии с </w:t>
      </w:r>
      <w:hyperlink w:anchor="P4935">
        <w:r>
          <w:rPr>
            <w:color w:val="0000FF"/>
          </w:rPr>
          <w:t>пунктом 2.11</w:t>
        </w:r>
      </w:hyperlink>
      <w:r>
        <w:t xml:space="preserve"> Порядка.</w:t>
      </w:r>
    </w:p>
    <w:p w:rsidR="002C551E" w:rsidRDefault="002C551E">
      <w:pPr>
        <w:pStyle w:val="ConsPlusNormal"/>
        <w:spacing w:before="220"/>
        <w:ind w:firstLine="540"/>
        <w:jc w:val="both"/>
      </w:pPr>
      <w:r>
        <w:t>2.10. Уполномоченный орган вправе продлить срок отбора в случае отсутствия предложений.</w:t>
      </w:r>
    </w:p>
    <w:p w:rsidR="002C551E" w:rsidRDefault="002C551E">
      <w:pPr>
        <w:pStyle w:val="ConsPlusNormal"/>
        <w:spacing w:before="220"/>
        <w:ind w:firstLine="540"/>
        <w:jc w:val="both"/>
      </w:pPr>
      <w:bookmarkStart w:id="260" w:name="P4935"/>
      <w:bookmarkEnd w:id="260"/>
      <w:r>
        <w:t>2.11. В срок, не превышающий 1 рабочий день с даты поступления предложения, уполномоченный орган регистрирует его и направляет организации письменное уведомление об этом.</w:t>
      </w:r>
    </w:p>
    <w:p w:rsidR="002C551E" w:rsidRDefault="002C551E">
      <w:pPr>
        <w:pStyle w:val="ConsPlusNormal"/>
        <w:spacing w:before="220"/>
        <w:ind w:firstLine="540"/>
        <w:jc w:val="both"/>
      </w:pPr>
      <w:r>
        <w:lastRenderedPageBreak/>
        <w:t>2.12. Для проведения отбора уполномоченный орган создает комиссию по рассмотрению предложений (далее - комиссия), положение о которой и ее персональный состав утверждает приказом. В состав комиссии входят председатель, секретарь и ее члены.</w:t>
      </w:r>
    </w:p>
    <w:p w:rsidR="002C551E" w:rsidRDefault="002C551E">
      <w:pPr>
        <w:pStyle w:val="ConsPlusNormal"/>
        <w:spacing w:before="220"/>
        <w:ind w:firstLine="540"/>
        <w:jc w:val="both"/>
      </w:pPr>
      <w:r>
        <w:t xml:space="preserve">2.13. Комиссия в срок не более 3 рабочих дней со дня окончания приема предложений проверяет их и организации на предмет соответствия требованиям, установленным </w:t>
      </w:r>
      <w:hyperlink w:anchor="P4901">
        <w:r>
          <w:rPr>
            <w:color w:val="0000FF"/>
          </w:rPr>
          <w:t>пунктами 1.4</w:t>
        </w:r>
      </w:hyperlink>
      <w:r>
        <w:t xml:space="preserve">, </w:t>
      </w:r>
      <w:hyperlink w:anchor="P4911">
        <w:r>
          <w:rPr>
            <w:color w:val="0000FF"/>
          </w:rPr>
          <w:t>2.3</w:t>
        </w:r>
      </w:hyperlink>
      <w:r>
        <w:t xml:space="preserve">, </w:t>
      </w:r>
      <w:hyperlink w:anchor="P4921">
        <w:r>
          <w:rPr>
            <w:color w:val="0000FF"/>
          </w:rPr>
          <w:t>2.4</w:t>
        </w:r>
      </w:hyperlink>
      <w:r>
        <w:t xml:space="preserve">, </w:t>
      </w:r>
      <w:hyperlink w:anchor="P4930">
        <w:r>
          <w:rPr>
            <w:color w:val="0000FF"/>
          </w:rPr>
          <w:t>2.7</w:t>
        </w:r>
      </w:hyperlink>
      <w:r>
        <w:t xml:space="preserve"> Порядка.</w:t>
      </w:r>
    </w:p>
    <w:p w:rsidR="002C551E" w:rsidRDefault="002C551E">
      <w:pPr>
        <w:pStyle w:val="ConsPlusNormal"/>
        <w:spacing w:before="220"/>
        <w:ind w:firstLine="540"/>
        <w:jc w:val="both"/>
      </w:pPr>
      <w:r>
        <w:t xml:space="preserve">Организации, соответствующие требованиям, установленным </w:t>
      </w:r>
      <w:hyperlink w:anchor="P4901">
        <w:r>
          <w:rPr>
            <w:color w:val="0000FF"/>
          </w:rPr>
          <w:t>пунктами 1.4</w:t>
        </w:r>
      </w:hyperlink>
      <w:r>
        <w:t xml:space="preserve">, </w:t>
      </w:r>
      <w:hyperlink w:anchor="P4911">
        <w:r>
          <w:rPr>
            <w:color w:val="0000FF"/>
          </w:rPr>
          <w:t>2.3</w:t>
        </w:r>
      </w:hyperlink>
      <w:r>
        <w:t xml:space="preserve"> Порядка, предложения которых соответствуют требованиям, установленным </w:t>
      </w:r>
      <w:hyperlink w:anchor="P4921">
        <w:r>
          <w:rPr>
            <w:color w:val="0000FF"/>
          </w:rPr>
          <w:t>пунктами 2.4</w:t>
        </w:r>
      </w:hyperlink>
      <w:r>
        <w:t xml:space="preserve">, </w:t>
      </w:r>
      <w:hyperlink w:anchor="P4930">
        <w:r>
          <w:rPr>
            <w:color w:val="0000FF"/>
          </w:rPr>
          <w:t>2.7</w:t>
        </w:r>
      </w:hyperlink>
      <w:r>
        <w:t xml:space="preserve"> Порядка, являются прошедшими отбор.</w:t>
      </w:r>
    </w:p>
    <w:p w:rsidR="002C551E" w:rsidRDefault="002C551E">
      <w:pPr>
        <w:pStyle w:val="ConsPlusNormal"/>
        <w:spacing w:before="220"/>
        <w:ind w:firstLine="540"/>
        <w:jc w:val="both"/>
      </w:pPr>
      <w:r>
        <w:t>2.14. По результатам рассмотрения предложений комиссия принимает решение о соответствии (несоответствии) организаций и (или) их предложений требованиям Порядка, о чем составляется протокол, который подписывают председатель, секретарь и члены комиссии не позднее 2 рабочих дней с даты рассмотрения всех зарегистрированных предложений.</w:t>
      </w:r>
    </w:p>
    <w:p w:rsidR="002C551E" w:rsidRDefault="002C551E">
      <w:pPr>
        <w:pStyle w:val="ConsPlusNormal"/>
        <w:spacing w:before="220"/>
        <w:ind w:firstLine="540"/>
        <w:jc w:val="both"/>
      </w:pPr>
      <w:r>
        <w:t>Решения, принятые комиссией, носят рекомендательный характер.</w:t>
      </w:r>
    </w:p>
    <w:p w:rsidR="002C551E" w:rsidRDefault="002C551E">
      <w:pPr>
        <w:pStyle w:val="ConsPlusNormal"/>
        <w:spacing w:before="220"/>
        <w:ind w:firstLine="540"/>
        <w:jc w:val="both"/>
      </w:pPr>
      <w:r>
        <w:t>Протокол комиссии уполномоченный орган размещает на официальном сайте муниципального образования автономного округа в течение 2 рабочих дней со дня его подписания.</w:t>
      </w:r>
    </w:p>
    <w:p w:rsidR="002C551E" w:rsidRDefault="002C551E">
      <w:pPr>
        <w:pStyle w:val="ConsPlusNormal"/>
        <w:spacing w:before="220"/>
        <w:ind w:firstLine="540"/>
        <w:jc w:val="both"/>
      </w:pPr>
      <w:bookmarkStart w:id="261" w:name="P4942"/>
      <w:bookmarkEnd w:id="261"/>
      <w:r>
        <w:t>2.15. С учетом рекомендаций, содержащихся в протоколе, уполномоченный орган не позднее 1 рабочего дня со дня его подписания принимает в форме приказа решение о предоставлении и (или) об отказе в предоставлении Субсидии в следующем порядке.</w:t>
      </w:r>
    </w:p>
    <w:p w:rsidR="002C551E" w:rsidRDefault="002C551E">
      <w:pPr>
        <w:pStyle w:val="ConsPlusNormal"/>
        <w:spacing w:before="220"/>
        <w:ind w:firstLine="540"/>
        <w:jc w:val="both"/>
      </w:pPr>
      <w:r>
        <w:t xml:space="preserve">2.15.1. В случае наличия оснований, предусмотренных </w:t>
      </w:r>
      <w:hyperlink w:anchor="P4945">
        <w:r>
          <w:rPr>
            <w:color w:val="0000FF"/>
          </w:rPr>
          <w:t>пунктом 2.16</w:t>
        </w:r>
      </w:hyperlink>
      <w:r>
        <w:t xml:space="preserve"> Порядка, принимает решение об отклонении предложения, о чем направляет организации уведомление с указанием причины, почтовым или электронным сообщением с использованием информационно-телекоммуникационной сети Интернет.</w:t>
      </w:r>
    </w:p>
    <w:p w:rsidR="002C551E" w:rsidRDefault="002C551E">
      <w:pPr>
        <w:pStyle w:val="ConsPlusNormal"/>
        <w:spacing w:before="220"/>
        <w:ind w:firstLine="540"/>
        <w:jc w:val="both"/>
      </w:pPr>
      <w:r>
        <w:t>2.15.2. В случае соответствия организации и представленного им предложения требованиям Порядка принимает решение о заключении с ним договора, о чем направляет ему уведомление почтовым или электронным сообщением с использованием информационно-телекоммуникационной сети Интернет.</w:t>
      </w:r>
    </w:p>
    <w:p w:rsidR="002C551E" w:rsidRDefault="002C551E">
      <w:pPr>
        <w:pStyle w:val="ConsPlusNormal"/>
        <w:spacing w:before="220"/>
        <w:ind w:firstLine="540"/>
        <w:jc w:val="both"/>
      </w:pPr>
      <w:bookmarkStart w:id="262" w:name="P4945"/>
      <w:bookmarkEnd w:id="262"/>
      <w:r>
        <w:t>2.16. Основаниями для отклонения предложения на стадии рассмотрения являются:</w:t>
      </w:r>
    </w:p>
    <w:p w:rsidR="002C551E" w:rsidRDefault="002C551E">
      <w:pPr>
        <w:pStyle w:val="ConsPlusNormal"/>
        <w:spacing w:before="220"/>
        <w:ind w:firstLine="540"/>
        <w:jc w:val="both"/>
      </w:pPr>
      <w:r>
        <w:t xml:space="preserve">несоответствие организации требованиям, установленным </w:t>
      </w:r>
      <w:hyperlink w:anchor="P4901">
        <w:r>
          <w:rPr>
            <w:color w:val="0000FF"/>
          </w:rPr>
          <w:t>пунктами 1.4</w:t>
        </w:r>
      </w:hyperlink>
      <w:r>
        <w:t xml:space="preserve">, </w:t>
      </w:r>
      <w:hyperlink w:anchor="P4911">
        <w:r>
          <w:rPr>
            <w:color w:val="0000FF"/>
          </w:rPr>
          <w:t>2.3</w:t>
        </w:r>
      </w:hyperlink>
      <w:r>
        <w:t xml:space="preserve"> Порядка;</w:t>
      </w:r>
    </w:p>
    <w:p w:rsidR="002C551E" w:rsidRDefault="002C551E">
      <w:pPr>
        <w:pStyle w:val="ConsPlusNormal"/>
        <w:spacing w:before="220"/>
        <w:ind w:firstLine="540"/>
        <w:jc w:val="both"/>
      </w:pPr>
      <w:r>
        <w:t xml:space="preserve">несоответствие представленного организацией предложения требованиям, установленным </w:t>
      </w:r>
      <w:hyperlink w:anchor="P4921">
        <w:r>
          <w:rPr>
            <w:color w:val="0000FF"/>
          </w:rPr>
          <w:t>пунктами 2.4</w:t>
        </w:r>
      </w:hyperlink>
      <w:r>
        <w:t xml:space="preserve">, </w:t>
      </w:r>
      <w:hyperlink w:anchor="P4930">
        <w:r>
          <w:rPr>
            <w:color w:val="0000FF"/>
          </w:rPr>
          <w:t>2.7</w:t>
        </w:r>
      </w:hyperlink>
      <w:r>
        <w:t xml:space="preserve"> Порядка, указанным в объявлении о проведении отбора, или непредставление (представление не в полном объеме);</w:t>
      </w:r>
    </w:p>
    <w:p w:rsidR="002C551E" w:rsidRDefault="002C551E">
      <w:pPr>
        <w:pStyle w:val="ConsPlusNormal"/>
        <w:spacing w:before="220"/>
        <w:ind w:firstLine="540"/>
        <w:jc w:val="both"/>
      </w:pPr>
      <w:r>
        <w:t>установление факта недостоверности представленной организацией информации;</w:t>
      </w:r>
    </w:p>
    <w:p w:rsidR="002C551E" w:rsidRDefault="002C551E">
      <w:pPr>
        <w:pStyle w:val="ConsPlusNormal"/>
        <w:spacing w:before="220"/>
        <w:ind w:firstLine="540"/>
        <w:jc w:val="both"/>
      </w:pPr>
      <w:r>
        <w:t>подача предложения после даты и (или) времени, определенных для его подачи.</w:t>
      </w:r>
    </w:p>
    <w:p w:rsidR="002C551E" w:rsidRDefault="002C551E">
      <w:pPr>
        <w:pStyle w:val="ConsPlusNormal"/>
        <w:spacing w:before="220"/>
        <w:ind w:firstLine="540"/>
        <w:jc w:val="both"/>
      </w:pPr>
      <w:bookmarkStart w:id="263" w:name="P4950"/>
      <w:bookmarkEnd w:id="263"/>
      <w:r>
        <w:t xml:space="preserve">2.17. В срок не более 2 рабочих дней со дня принятия одного из решений, предусмотренных </w:t>
      </w:r>
      <w:hyperlink w:anchor="P4942">
        <w:r>
          <w:rPr>
            <w:color w:val="0000FF"/>
          </w:rPr>
          <w:t>пунктом 2.15</w:t>
        </w:r>
      </w:hyperlink>
      <w:r>
        <w:t xml:space="preserve"> Порядка, уполномоченный орган размещает на едином портале (при наличии технической возможности) и на официальном сайте информацию о результатах рассмотрения предложений, включающую следующие сведения:</w:t>
      </w:r>
    </w:p>
    <w:p w:rsidR="002C551E" w:rsidRDefault="002C551E">
      <w:pPr>
        <w:pStyle w:val="ConsPlusNormal"/>
        <w:spacing w:before="220"/>
        <w:ind w:firstLine="540"/>
        <w:jc w:val="both"/>
      </w:pPr>
      <w:r>
        <w:t>дату, время и место рассмотрения предложений;</w:t>
      </w:r>
    </w:p>
    <w:p w:rsidR="002C551E" w:rsidRDefault="002C551E">
      <w:pPr>
        <w:pStyle w:val="ConsPlusNormal"/>
        <w:spacing w:before="220"/>
        <w:ind w:firstLine="540"/>
        <w:jc w:val="both"/>
      </w:pPr>
      <w:r>
        <w:t>информацию об организациях, предложения которых рассмотрены;</w:t>
      </w:r>
    </w:p>
    <w:p w:rsidR="002C551E" w:rsidRDefault="002C551E">
      <w:pPr>
        <w:pStyle w:val="ConsPlusNormal"/>
        <w:spacing w:before="220"/>
        <w:ind w:firstLine="540"/>
        <w:jc w:val="both"/>
      </w:pPr>
      <w:r>
        <w:lastRenderedPageBreak/>
        <w:t>информацию об организациях, предложения которых отклонены, с указанием причин их отклонения, в том числе положений объявления о проведении отбора, которым не соответствуют такие предложения;</w:t>
      </w:r>
    </w:p>
    <w:p w:rsidR="002C551E" w:rsidRDefault="002C551E">
      <w:pPr>
        <w:pStyle w:val="ConsPlusNormal"/>
        <w:spacing w:before="220"/>
        <w:ind w:firstLine="540"/>
        <w:jc w:val="both"/>
      </w:pPr>
      <w:r>
        <w:t>наименования организаций, с которыми заключаются договоры, размер предоставляемой им Субсидии.</w:t>
      </w:r>
    </w:p>
    <w:p w:rsidR="002C551E" w:rsidRDefault="002C551E">
      <w:pPr>
        <w:pStyle w:val="ConsPlusNormal"/>
        <w:spacing w:before="220"/>
        <w:ind w:firstLine="540"/>
        <w:jc w:val="both"/>
      </w:pPr>
      <w:r>
        <w:t>2.18. В случае если получатель Субсидии определен законом (решением) о бюджете администрации соответствующего муниципального образования автономного округа, отбор не проводится.</w:t>
      </w:r>
    </w:p>
    <w:p w:rsidR="002C551E" w:rsidRDefault="002C551E">
      <w:pPr>
        <w:pStyle w:val="ConsPlusNormal"/>
        <w:spacing w:before="220"/>
        <w:ind w:firstLine="540"/>
        <w:jc w:val="both"/>
      </w:pPr>
      <w:r>
        <w:t>Субсидия предоставляется при условии соответствия организаций и поданных ими предложений требованиям Порядка.</w:t>
      </w:r>
    </w:p>
    <w:p w:rsidR="002C551E" w:rsidRDefault="002C551E">
      <w:pPr>
        <w:pStyle w:val="ConsPlusNormal"/>
        <w:ind w:firstLine="540"/>
        <w:jc w:val="both"/>
      </w:pPr>
    </w:p>
    <w:p w:rsidR="002C551E" w:rsidRDefault="002C551E">
      <w:pPr>
        <w:pStyle w:val="ConsPlusTitle"/>
        <w:jc w:val="center"/>
        <w:outlineLvl w:val="2"/>
      </w:pPr>
      <w:bookmarkStart w:id="264" w:name="P4958"/>
      <w:bookmarkEnd w:id="264"/>
      <w:r>
        <w:t>Раздел III. УСЛОВИЯ И ПОРЯДОК ПРЕДОСТАВЛЕНИЯ СУБСИДИИ</w:t>
      </w:r>
    </w:p>
    <w:p w:rsidR="002C551E" w:rsidRDefault="002C551E">
      <w:pPr>
        <w:pStyle w:val="ConsPlusNormal"/>
        <w:jc w:val="center"/>
      </w:pPr>
    </w:p>
    <w:p w:rsidR="002C551E" w:rsidRDefault="002C551E">
      <w:pPr>
        <w:pStyle w:val="ConsPlusNormal"/>
        <w:ind w:firstLine="540"/>
        <w:jc w:val="both"/>
      </w:pPr>
      <w:bookmarkStart w:id="265" w:name="P4960"/>
      <w:bookmarkEnd w:id="265"/>
      <w:r>
        <w:t xml:space="preserve">3.1. Для заключения договора уполномоченный орган использует документы, предусмотренные </w:t>
      </w:r>
      <w:hyperlink w:anchor="P4921">
        <w:r>
          <w:rPr>
            <w:color w:val="0000FF"/>
          </w:rPr>
          <w:t>пунктом 2.4</w:t>
        </w:r>
      </w:hyperlink>
      <w:r>
        <w:t xml:space="preserve"> Порядка.</w:t>
      </w:r>
    </w:p>
    <w:p w:rsidR="002C551E" w:rsidRDefault="002C551E">
      <w:pPr>
        <w:pStyle w:val="ConsPlusNormal"/>
        <w:spacing w:before="220"/>
        <w:ind w:firstLine="540"/>
        <w:jc w:val="both"/>
      </w:pPr>
      <w:bookmarkStart w:id="266" w:name="P4961"/>
      <w:bookmarkEnd w:id="266"/>
      <w:r>
        <w:t xml:space="preserve">3.2. Уполномоченный орган, в срок, установленный </w:t>
      </w:r>
      <w:hyperlink w:anchor="P4950">
        <w:r>
          <w:rPr>
            <w:color w:val="0000FF"/>
          </w:rPr>
          <w:t>пунктом 2.17</w:t>
        </w:r>
      </w:hyperlink>
      <w:r>
        <w:t xml:space="preserve"> Порядка, формирует проект договора по форме, утвержденной им, на бумажном носителе и направляет его для подписания организации.</w:t>
      </w:r>
    </w:p>
    <w:p w:rsidR="002C551E" w:rsidRDefault="002C551E">
      <w:pPr>
        <w:pStyle w:val="ConsPlusNormal"/>
        <w:spacing w:before="220"/>
        <w:ind w:firstLine="540"/>
        <w:jc w:val="both"/>
      </w:pPr>
      <w:r>
        <w:t>3.3. Организация подписывает договор в течение 5 рабочих дней со дня его получения и направляет в уполномоченный орган, который в течение 5 рабочих дней со дня получения подписанного организацией проекта договора подписывает и регистрирует его в установленном порядке.</w:t>
      </w:r>
    </w:p>
    <w:p w:rsidR="002C551E" w:rsidRDefault="002C551E">
      <w:pPr>
        <w:pStyle w:val="ConsPlusNormal"/>
        <w:spacing w:before="220"/>
        <w:ind w:firstLine="540"/>
        <w:jc w:val="both"/>
      </w:pPr>
      <w:r>
        <w:t xml:space="preserve">3.4. При наличии технической возможности формирования договора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договора, данное взаимодействие, может осуществляться с применением электронного документооборота в сроки, обозначенные </w:t>
      </w:r>
      <w:hyperlink w:anchor="P4960">
        <w:r>
          <w:rPr>
            <w:color w:val="0000FF"/>
          </w:rPr>
          <w:t>пунктами 3.1</w:t>
        </w:r>
      </w:hyperlink>
      <w:r>
        <w:t xml:space="preserve">, </w:t>
      </w:r>
      <w:hyperlink w:anchor="P4961">
        <w:r>
          <w:rPr>
            <w:color w:val="0000FF"/>
          </w:rPr>
          <w:t>3.2</w:t>
        </w:r>
      </w:hyperlink>
      <w:r>
        <w:t xml:space="preserve"> Порядка.</w:t>
      </w:r>
    </w:p>
    <w:p w:rsidR="002C551E" w:rsidRDefault="002C551E">
      <w:pPr>
        <w:pStyle w:val="ConsPlusNormal"/>
        <w:spacing w:before="220"/>
        <w:ind w:firstLine="540"/>
        <w:jc w:val="both"/>
      </w:pPr>
      <w:bookmarkStart w:id="267" w:name="P4964"/>
      <w:bookmarkEnd w:id="267"/>
      <w:r>
        <w:t>3.5. Договор должен содержать:</w:t>
      </w:r>
    </w:p>
    <w:p w:rsidR="002C551E" w:rsidRDefault="002C551E">
      <w:pPr>
        <w:pStyle w:val="ConsPlusNormal"/>
        <w:spacing w:before="220"/>
        <w:ind w:firstLine="540"/>
        <w:jc w:val="both"/>
      </w:pPr>
      <w:r>
        <w:t>3.5.1. Сведения о планируемом к реализации объеме СГ населению автономного округа по населенным пунктам соответствующего муниципального образования автономного округа.</w:t>
      </w:r>
    </w:p>
    <w:p w:rsidR="002C551E" w:rsidRDefault="002C551E">
      <w:pPr>
        <w:pStyle w:val="ConsPlusNormal"/>
        <w:spacing w:before="220"/>
        <w:ind w:firstLine="540"/>
        <w:jc w:val="both"/>
      </w:pPr>
      <w:r>
        <w:t>3.5.2. Сведения о размере Субсидии, предоставляемой организации.</w:t>
      </w:r>
    </w:p>
    <w:p w:rsidR="002C551E" w:rsidRDefault="002C551E">
      <w:pPr>
        <w:pStyle w:val="ConsPlusNormal"/>
        <w:spacing w:before="220"/>
        <w:ind w:firstLine="540"/>
        <w:jc w:val="both"/>
      </w:pPr>
      <w:r>
        <w:t>3.5.3. Сроки перечисления Субсидии.</w:t>
      </w:r>
    </w:p>
    <w:p w:rsidR="002C551E" w:rsidRDefault="002C551E">
      <w:pPr>
        <w:pStyle w:val="ConsPlusNormal"/>
        <w:spacing w:before="220"/>
        <w:ind w:firstLine="540"/>
        <w:jc w:val="both"/>
      </w:pPr>
      <w:r>
        <w:t>3.5.4. Сроки и формы предоставления сведений организацией о фактических объемах потребления сжиженного газа населением соответствующего муниципального образования.</w:t>
      </w:r>
    </w:p>
    <w:p w:rsidR="002C551E" w:rsidRDefault="002C551E">
      <w:pPr>
        <w:pStyle w:val="ConsPlusNormal"/>
        <w:spacing w:before="220"/>
        <w:ind w:firstLine="540"/>
        <w:jc w:val="both"/>
      </w:pPr>
      <w:r>
        <w:t>3.5.5. Обязательство организации покупать у производителей СГ на соответствующий период.</w:t>
      </w:r>
    </w:p>
    <w:p w:rsidR="002C551E" w:rsidRDefault="002C551E">
      <w:pPr>
        <w:pStyle w:val="ConsPlusNormal"/>
        <w:spacing w:before="220"/>
        <w:ind w:firstLine="540"/>
        <w:jc w:val="both"/>
      </w:pPr>
      <w:r>
        <w:t>3.5.6. Согласие организации на осуществление уполномоченным органом и органом муниципального (государственного) финансового контроля проверок соблюдения организацией Порядка.</w:t>
      </w:r>
    </w:p>
    <w:p w:rsidR="002C551E" w:rsidRDefault="002C551E">
      <w:pPr>
        <w:pStyle w:val="ConsPlusNormal"/>
        <w:spacing w:before="220"/>
        <w:ind w:firstLine="540"/>
        <w:jc w:val="both"/>
      </w:pPr>
      <w:r>
        <w:t>3.5.7. Ответственность сторон за нарушение условий договора, в том числе использование Субсидии на цели, не предусмотренные Порядком.</w:t>
      </w:r>
    </w:p>
    <w:p w:rsidR="002C551E" w:rsidRDefault="002C551E">
      <w:pPr>
        <w:pStyle w:val="ConsPlusNormal"/>
        <w:spacing w:before="220"/>
        <w:ind w:firstLine="540"/>
        <w:jc w:val="both"/>
      </w:pPr>
      <w:r>
        <w:t xml:space="preserve">3.5.8. Порядок возврата в текущем финансовом году организацией ее остатков, не </w:t>
      </w:r>
      <w:r>
        <w:lastRenderedPageBreak/>
        <w:t>использованных в отчетном финансовом году.</w:t>
      </w:r>
    </w:p>
    <w:p w:rsidR="002C551E" w:rsidRDefault="002C551E">
      <w:pPr>
        <w:pStyle w:val="ConsPlusNormal"/>
        <w:spacing w:before="220"/>
        <w:ind w:firstLine="540"/>
        <w:jc w:val="both"/>
      </w:pPr>
      <w:r>
        <w:t>3.5.9. Порядок возврата Субсидии в случае нарушения организацией условий договора.</w:t>
      </w:r>
    </w:p>
    <w:p w:rsidR="002C551E" w:rsidRDefault="002C551E">
      <w:pPr>
        <w:pStyle w:val="ConsPlusNormal"/>
        <w:spacing w:before="220"/>
        <w:ind w:firstLine="540"/>
        <w:jc w:val="both"/>
      </w:pPr>
      <w:r>
        <w:t>3.5.10. Сроки и формы представления отчетности о достижении результата предоставления Субсидии.</w:t>
      </w:r>
    </w:p>
    <w:p w:rsidR="002C551E" w:rsidRDefault="002C551E">
      <w:pPr>
        <w:pStyle w:val="ConsPlusNormal"/>
        <w:spacing w:before="220"/>
        <w:ind w:firstLine="540"/>
        <w:jc w:val="both"/>
      </w:pPr>
      <w:r>
        <w:t>3.5.11. Условие о согласовании новых условий договора или о расторжении договора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договоре.</w:t>
      </w:r>
    </w:p>
    <w:p w:rsidR="002C551E" w:rsidRDefault="002C551E">
      <w:pPr>
        <w:pStyle w:val="ConsPlusNormal"/>
        <w:spacing w:before="220"/>
        <w:ind w:firstLine="540"/>
        <w:jc w:val="both"/>
      </w:pPr>
      <w:r>
        <w:t xml:space="preserve">3.6. При изменении любого из условий договора, указанных в </w:t>
      </w:r>
      <w:hyperlink w:anchor="P4964">
        <w:r>
          <w:rPr>
            <w:color w:val="0000FF"/>
          </w:rPr>
          <w:t>пункте 3.5</w:t>
        </w:r>
      </w:hyperlink>
      <w:r>
        <w:t xml:space="preserve"> Порядка, в течение 30 рабочих дней должно быть заключено дополнительное соглашение к договору, а при недостижении согласия по новым условиям - соглашение о расторжении договора по формам, утвержденным уполномоченным органом, в том числе в случае:</w:t>
      </w:r>
    </w:p>
    <w:p w:rsidR="002C551E" w:rsidRDefault="002C551E">
      <w:pPr>
        <w:pStyle w:val="ConsPlusNormal"/>
        <w:spacing w:before="220"/>
        <w:ind w:firstLine="540"/>
        <w:jc w:val="both"/>
      </w:pPr>
      <w:r>
        <w:t>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договоре;</w:t>
      </w:r>
    </w:p>
    <w:p w:rsidR="002C551E" w:rsidRDefault="002C551E">
      <w:pPr>
        <w:pStyle w:val="ConsPlusNormal"/>
        <w:spacing w:before="220"/>
        <w:ind w:firstLine="540"/>
        <w:jc w:val="both"/>
      </w:pPr>
      <w:r>
        <w:t>реорганизации организации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rsidR="002C551E" w:rsidRDefault="002C551E">
      <w:pPr>
        <w:pStyle w:val="ConsPlusNormal"/>
        <w:spacing w:before="220"/>
        <w:ind w:firstLine="540"/>
        <w:jc w:val="both"/>
      </w:pPr>
      <w:r>
        <w:t>реорганизации организации в форме разделения, выделения, а также при ликвидации организации (договор расторгается с формированием уведомления о его расторжении в одностороннем порядке и акта об исполнении обязательств по договору с отражением информации о неисполненных организацией обязательствах, предусмотренных договором, и возврате неиспользованного остатка Субсидии в бюджет муниципального образования).</w:t>
      </w:r>
    </w:p>
    <w:p w:rsidR="002C551E" w:rsidRDefault="002C551E">
      <w:pPr>
        <w:pStyle w:val="ConsPlusNormal"/>
        <w:spacing w:before="220"/>
        <w:ind w:firstLine="540"/>
        <w:jc w:val="both"/>
      </w:pPr>
      <w:r>
        <w:t>3.7. При завершении реализации СГ населению ранее 31 декабря договор должен быть расторгнут в последний день фактического осуществления организацией реализации СГ населению соответствующего муниципального образования.</w:t>
      </w:r>
    </w:p>
    <w:p w:rsidR="002C551E" w:rsidRDefault="002C551E">
      <w:pPr>
        <w:pStyle w:val="ConsPlusNormal"/>
        <w:spacing w:before="220"/>
        <w:ind w:firstLine="540"/>
        <w:jc w:val="both"/>
      </w:pPr>
      <w:r>
        <w:t>3.8. Для получения Субсидии организация представляет в орган местного самоуправления ежемесячно не позднее 10-го числа месяца, следующего за отчетным:</w:t>
      </w:r>
    </w:p>
    <w:p w:rsidR="002C551E" w:rsidRDefault="002C551E">
      <w:pPr>
        <w:pStyle w:val="ConsPlusNormal"/>
        <w:spacing w:before="220"/>
        <w:ind w:firstLine="540"/>
        <w:jc w:val="both"/>
      </w:pPr>
      <w:r>
        <w:t>3.8.1. Расчет размера Субсидии с разбивкой по населенным пунктам соответствующего муниципального образования.</w:t>
      </w:r>
    </w:p>
    <w:p w:rsidR="002C551E" w:rsidRDefault="002C551E">
      <w:pPr>
        <w:pStyle w:val="ConsPlusNormal"/>
        <w:spacing w:before="220"/>
        <w:ind w:firstLine="540"/>
        <w:jc w:val="both"/>
      </w:pPr>
      <w:r>
        <w:t>3.8.2. Сводные акты объемов потребления сжиженного газа населением соответствующего муниципального образования в соответствии с заключенными договорами или расчетным путем (с приложением расчета) с указанием реквизитов договора.</w:t>
      </w:r>
    </w:p>
    <w:p w:rsidR="002C551E" w:rsidRDefault="002C551E">
      <w:pPr>
        <w:pStyle w:val="ConsPlusNormal"/>
        <w:spacing w:before="220"/>
        <w:ind w:firstLine="540"/>
        <w:jc w:val="both"/>
      </w:pPr>
      <w:r>
        <w:t>3.9. Организациям, осуществляющим досрочный завоз СГ, уполномоченный орган перечисляет Субсидию на I квартал авансом в пределах плановых размеров, указанных в договоре, на основании расчета-обоснования, представляемого до 15 января.</w:t>
      </w:r>
    </w:p>
    <w:p w:rsidR="002C551E" w:rsidRDefault="002C551E">
      <w:pPr>
        <w:pStyle w:val="ConsPlusNormal"/>
        <w:spacing w:before="220"/>
        <w:ind w:firstLine="540"/>
        <w:jc w:val="both"/>
      </w:pPr>
      <w:r>
        <w:t>3.10. Результатом предоставления Субсидии является реализация по 31 декабря года, на который заключен договор, СГ населению соответствующего муниципального образования по социально ориентированным розничным ценам (руб./кг), установленным РСТ Югры в объеме, определенном договором.</w:t>
      </w:r>
    </w:p>
    <w:p w:rsidR="002C551E" w:rsidRDefault="002C551E">
      <w:pPr>
        <w:pStyle w:val="ConsPlusNormal"/>
        <w:spacing w:before="220"/>
        <w:ind w:firstLine="540"/>
        <w:jc w:val="both"/>
      </w:pPr>
      <w:r>
        <w:t xml:space="preserve">3.11. По вновь заключенным с населением публичным договорам в текущем году (в случае отсутствия официально заключенного договора) согласно законодательству Российской Федерации (за исключением товариществ собственников жилья, жилищно-строительных, жилищных или иных </w:t>
      </w:r>
      <w:r>
        <w:lastRenderedPageBreak/>
        <w:t>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потребленный СГ.</w:t>
      </w:r>
    </w:p>
    <w:p w:rsidR="002C551E" w:rsidRDefault="002C551E">
      <w:pPr>
        <w:pStyle w:val="ConsPlusNormal"/>
        <w:spacing w:before="220"/>
        <w:ind w:firstLine="540"/>
        <w:jc w:val="both"/>
      </w:pPr>
      <w:r>
        <w:t>3.12. Расчет за декабрь месяц текущего финансового года осуществляется в размере, не превышающем 90% от плана на декабрь, обозначенного в договоре с организацией. Окончательный расчет за декабрь месяц текущего финансового года осуществляется в течение I полугодия года, следующего за отчетным, в пределах бюджетных ассигнований, выделенных на очередной финансовый год для осуществления переданного муниципальному образованию отдельного государственного полномочия.</w:t>
      </w:r>
    </w:p>
    <w:p w:rsidR="002C551E" w:rsidRDefault="002C551E">
      <w:pPr>
        <w:pStyle w:val="ConsPlusNormal"/>
        <w:spacing w:before="220"/>
        <w:ind w:firstLine="540"/>
        <w:jc w:val="both"/>
      </w:pPr>
      <w:r>
        <w:t>3.13. После представления всех документов для предоставления Субсидии, установленных Порядком, уполномоченный орган в течение 10 рабочих дней принимает решение о предоставлении или об отказе в ее предоставлении.</w:t>
      </w:r>
    </w:p>
    <w:p w:rsidR="002C551E" w:rsidRDefault="002C551E">
      <w:pPr>
        <w:pStyle w:val="ConsPlusNormal"/>
        <w:spacing w:before="220"/>
        <w:ind w:firstLine="540"/>
        <w:jc w:val="both"/>
      </w:pPr>
      <w:r>
        <w:t>Основаниями для отказа организации в предоставлении Субсидии являются:</w:t>
      </w:r>
    </w:p>
    <w:p w:rsidR="002C551E" w:rsidRDefault="002C551E">
      <w:pPr>
        <w:pStyle w:val="ConsPlusNormal"/>
        <w:spacing w:before="220"/>
        <w:ind w:firstLine="540"/>
        <w:jc w:val="both"/>
      </w:pPr>
      <w:r>
        <w:t>несоответствие представленных организацией документов требованиям, определенным Порядком, или непредставление (представление не в полном объеме) указанных документов;</w:t>
      </w:r>
    </w:p>
    <w:p w:rsidR="002C551E" w:rsidRDefault="002C551E">
      <w:pPr>
        <w:pStyle w:val="ConsPlusNormal"/>
        <w:spacing w:before="220"/>
        <w:ind w:firstLine="540"/>
        <w:jc w:val="both"/>
      </w:pPr>
      <w:r>
        <w:t>установление факта недостоверности представленной организацией информации;</w:t>
      </w:r>
    </w:p>
    <w:p w:rsidR="002C551E" w:rsidRDefault="002C551E">
      <w:pPr>
        <w:pStyle w:val="ConsPlusNormal"/>
        <w:spacing w:before="220"/>
        <w:ind w:firstLine="540"/>
        <w:jc w:val="both"/>
      </w:pPr>
      <w:r>
        <w:t>непредставление подписанного договора в установленный Порядком срок.</w:t>
      </w:r>
    </w:p>
    <w:p w:rsidR="002C551E" w:rsidRDefault="002C551E">
      <w:pPr>
        <w:pStyle w:val="ConsPlusNormal"/>
        <w:spacing w:before="220"/>
        <w:ind w:firstLine="540"/>
        <w:jc w:val="both"/>
      </w:pPr>
      <w:r>
        <w:t>3.14. Уведомление об отказе в предоставлении Субсидии уполномоченный орган в письменной форме направляет почтовым или электронным сообщением с использованием информационно-телекоммуникационной сети Интернет не позднее 2 рабочих дней со дня принятия решения.</w:t>
      </w:r>
    </w:p>
    <w:p w:rsidR="002C551E" w:rsidRDefault="002C551E">
      <w:pPr>
        <w:pStyle w:val="ConsPlusNormal"/>
        <w:spacing w:before="220"/>
        <w:ind w:firstLine="540"/>
        <w:jc w:val="both"/>
      </w:pPr>
      <w:r>
        <w:t>3.15. Субсидия предоставляется в пределах бюджетных ассигнований, предусмотренных сводной бюджетной росписью и лимитами бюджетных обязательств на текущий финансовый год.</w:t>
      </w:r>
    </w:p>
    <w:p w:rsidR="002C551E" w:rsidRDefault="002C551E">
      <w:pPr>
        <w:pStyle w:val="ConsPlusNormal"/>
        <w:spacing w:before="220"/>
        <w:ind w:firstLine="540"/>
        <w:jc w:val="both"/>
      </w:pPr>
      <w:r>
        <w:t>3.16. В течение 3 рабочих дней со дня принятия решения уполномоченный орган перечисляет Субсидию организации в пределах утвержденных лимитов по соответствующим статьям бюджетной классификации на ее расчетный счет.</w:t>
      </w:r>
    </w:p>
    <w:p w:rsidR="002C551E" w:rsidRDefault="002C551E">
      <w:pPr>
        <w:pStyle w:val="ConsPlusNormal"/>
        <w:spacing w:before="220"/>
        <w:ind w:firstLine="540"/>
        <w:jc w:val="both"/>
      </w:pPr>
      <w:r>
        <w:t>3.17. Уполномоченный орган ежеквартально оформляет с организацией акт сверки. В течение 10 календарных дней с даты получения (до момента получения организацией оригинала принимается факсимильный (электронный) вариант) акта сверки организация подписывает и возвращает его органу местного самоуправления.</w:t>
      </w:r>
    </w:p>
    <w:p w:rsidR="002C551E" w:rsidRDefault="002C551E">
      <w:pPr>
        <w:pStyle w:val="ConsPlusNormal"/>
        <w:spacing w:before="220"/>
        <w:ind w:firstLine="540"/>
        <w:jc w:val="both"/>
      </w:pPr>
      <w:r>
        <w:t>3.18. Уполномоченный орган и орган муниципального (государственного) финансового контроля ежегодно осуществляют проверки соблюдения организацией условий, целей и Порядка.</w:t>
      </w:r>
    </w:p>
    <w:p w:rsidR="002C551E" w:rsidRDefault="002C551E">
      <w:pPr>
        <w:pStyle w:val="ConsPlusNormal"/>
        <w:spacing w:before="220"/>
        <w:ind w:firstLine="540"/>
        <w:jc w:val="both"/>
      </w:pPr>
      <w:r>
        <w:t>3.19. Размер Субсидии определяется по формуле:</w:t>
      </w:r>
    </w:p>
    <w:p w:rsidR="002C551E" w:rsidRDefault="002C551E">
      <w:pPr>
        <w:pStyle w:val="ConsPlusNormal"/>
        <w:ind w:firstLine="540"/>
        <w:jc w:val="both"/>
      </w:pPr>
    </w:p>
    <w:p w:rsidR="002C551E" w:rsidRDefault="002C551E">
      <w:pPr>
        <w:pStyle w:val="ConsPlusNormal"/>
        <w:jc w:val="center"/>
      </w:pPr>
      <w:r>
        <w:t>Pсуб. = (Тсгорг. - Тсгнас.) x Vсг.нас., где:</w:t>
      </w:r>
    </w:p>
    <w:p w:rsidR="002C551E" w:rsidRDefault="002C551E">
      <w:pPr>
        <w:pStyle w:val="ConsPlusNormal"/>
        <w:jc w:val="center"/>
      </w:pPr>
    </w:p>
    <w:p w:rsidR="002C551E" w:rsidRDefault="002C551E">
      <w:pPr>
        <w:pStyle w:val="ConsPlusNormal"/>
        <w:ind w:firstLine="540"/>
        <w:jc w:val="both"/>
      </w:pPr>
      <w:r>
        <w:t>Pсуб. - размер Субсидии по муниципальному образованию;</w:t>
      </w:r>
    </w:p>
    <w:p w:rsidR="002C551E" w:rsidRDefault="002C551E">
      <w:pPr>
        <w:pStyle w:val="ConsPlusNormal"/>
        <w:spacing w:before="220"/>
        <w:ind w:firstLine="540"/>
        <w:jc w:val="both"/>
      </w:pPr>
      <w:r>
        <w:t>Тсгорг. - экономически обоснованный тариф на СГ, определенный исполнительным органом автономного округа в области государственного регулирования тарифов на соответствующий период для организации, определенной уполномоченным органом (руб./кг);</w:t>
      </w:r>
    </w:p>
    <w:p w:rsidR="002C551E" w:rsidRDefault="002C551E">
      <w:pPr>
        <w:pStyle w:val="ConsPlusNormal"/>
        <w:spacing w:before="220"/>
        <w:ind w:firstLine="540"/>
        <w:jc w:val="both"/>
      </w:pPr>
      <w:r>
        <w:t xml:space="preserve">Тсгнас. - социально ориентированная розничная цена на сжиженный газ, установленная исполнительным органом автономного округа в области государственного регулирования тарифов </w:t>
      </w:r>
      <w:r>
        <w:lastRenderedPageBreak/>
        <w:t>на соответствующий период для населения (руб./кг);</w:t>
      </w:r>
    </w:p>
    <w:p w:rsidR="002C551E" w:rsidRDefault="002C551E">
      <w:pPr>
        <w:pStyle w:val="ConsPlusNormal"/>
        <w:spacing w:before="220"/>
        <w:ind w:firstLine="540"/>
        <w:jc w:val="both"/>
      </w:pPr>
      <w:r>
        <w:t>Vсгнас. - объем реализованного сжиженного газа населению за соответствующий период по муниципальному образованию автономного округа.</w:t>
      </w:r>
    </w:p>
    <w:p w:rsidR="002C551E" w:rsidRDefault="002C551E">
      <w:pPr>
        <w:pStyle w:val="ConsPlusNormal"/>
        <w:ind w:firstLine="540"/>
        <w:jc w:val="both"/>
      </w:pPr>
    </w:p>
    <w:p w:rsidR="002C551E" w:rsidRDefault="002C551E">
      <w:pPr>
        <w:pStyle w:val="ConsPlusTitle"/>
        <w:jc w:val="center"/>
        <w:outlineLvl w:val="2"/>
      </w:pPr>
      <w:r>
        <w:t>Раздел IV. ТРЕБОВАНИЯ К ОТЧЕТУ</w:t>
      </w:r>
    </w:p>
    <w:p w:rsidR="002C551E" w:rsidRDefault="002C551E">
      <w:pPr>
        <w:pStyle w:val="ConsPlusNormal"/>
        <w:jc w:val="center"/>
      </w:pPr>
    </w:p>
    <w:p w:rsidR="002C551E" w:rsidRDefault="002C551E">
      <w:pPr>
        <w:pStyle w:val="ConsPlusNormal"/>
        <w:ind w:firstLine="540"/>
        <w:jc w:val="both"/>
      </w:pPr>
      <w:r>
        <w:t>4.1. Ежеквартально не позднее 20-го числа месяца, следующего за отчетным кварталом, организация представляет непосредственно, или почтовым отправлением, или по адресу электронной почты в уполномоченный орган отчет о достижении значений результатов и показателей предоставления Субсидии по форме, установленной договором (далее - отчет).</w:t>
      </w:r>
    </w:p>
    <w:p w:rsidR="002C551E" w:rsidRDefault="002C551E">
      <w:pPr>
        <w:pStyle w:val="ConsPlusNormal"/>
        <w:spacing w:before="220"/>
        <w:ind w:firstLine="540"/>
        <w:jc w:val="both"/>
      </w:pPr>
      <w:r>
        <w:t>Уполномоченный орган в течение 5 рабочих дней с даты получения осуществляет проверку отчета на соответствие условиям договора.</w:t>
      </w:r>
    </w:p>
    <w:p w:rsidR="002C551E" w:rsidRDefault="002C551E">
      <w:pPr>
        <w:pStyle w:val="ConsPlusNormal"/>
        <w:ind w:firstLine="540"/>
        <w:jc w:val="both"/>
      </w:pPr>
    </w:p>
    <w:p w:rsidR="002C551E" w:rsidRDefault="002C551E">
      <w:pPr>
        <w:pStyle w:val="ConsPlusTitle"/>
        <w:jc w:val="center"/>
        <w:outlineLvl w:val="2"/>
      </w:pPr>
      <w:r>
        <w:t>Раздел V. ОСУЩЕСТВЛЕНИЕ КОНТРОЛЯ (МОНИТОРИНГА) СОБЛЮДЕНИЯ</w:t>
      </w:r>
    </w:p>
    <w:p w:rsidR="002C551E" w:rsidRDefault="002C551E">
      <w:pPr>
        <w:pStyle w:val="ConsPlusTitle"/>
        <w:jc w:val="center"/>
      </w:pPr>
      <w:r>
        <w:t>УСЛОВИЙ И ПОРЯДКА ПРЕДОСТАВЛЕНИЯ СУБСИДИИ И ОТВЕТСТВЕННОСТИ</w:t>
      </w:r>
    </w:p>
    <w:p w:rsidR="002C551E" w:rsidRDefault="002C551E">
      <w:pPr>
        <w:pStyle w:val="ConsPlusTitle"/>
        <w:jc w:val="center"/>
      </w:pPr>
      <w:r>
        <w:t>ЗА ИХ НАРУШЕНИЕ</w:t>
      </w:r>
    </w:p>
    <w:p w:rsidR="002C551E" w:rsidRDefault="002C551E">
      <w:pPr>
        <w:pStyle w:val="ConsPlusNormal"/>
        <w:jc w:val="center"/>
      </w:pPr>
    </w:p>
    <w:p w:rsidR="002C551E" w:rsidRDefault="002C551E">
      <w:pPr>
        <w:pStyle w:val="ConsPlusNormal"/>
        <w:ind w:firstLine="540"/>
        <w:jc w:val="both"/>
      </w:pPr>
      <w:r>
        <w:t>5.1. 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C551E" w:rsidRDefault="002C551E">
      <w:pPr>
        <w:pStyle w:val="ConsPlusNormal"/>
        <w:spacing w:before="220"/>
        <w:ind w:firstLine="540"/>
        <w:jc w:val="both"/>
      </w:pPr>
      <w:r>
        <w:t xml:space="preserve">Уполномоченный орган проводит проверку соблюдения организацией требований Порядка, в том числе в части достижения результатов предоставления Субсидии. Органы государственного финансового контроля автономного округа осуществляют проверку в соответствии со </w:t>
      </w:r>
      <w:hyperlink r:id="rId1167">
        <w:r>
          <w:rPr>
            <w:color w:val="0000FF"/>
          </w:rPr>
          <w:t>статьями 268.1</w:t>
        </w:r>
      </w:hyperlink>
      <w:r>
        <w:t xml:space="preserve">, </w:t>
      </w:r>
      <w:hyperlink r:id="rId1168">
        <w:r>
          <w:rPr>
            <w:color w:val="0000FF"/>
          </w:rPr>
          <w:t>269.2</w:t>
        </w:r>
      </w:hyperlink>
      <w:r>
        <w:t xml:space="preserve"> Бюджетного кодекса Российской Федерации.</w:t>
      </w:r>
    </w:p>
    <w:p w:rsidR="002C551E" w:rsidRDefault="002C551E">
      <w:pPr>
        <w:pStyle w:val="ConsPlusNormal"/>
        <w:spacing w:before="220"/>
        <w:ind w:firstLine="540"/>
        <w:jc w:val="both"/>
      </w:pPr>
      <w:r>
        <w:t>5.2. Субсидия, перечисленная организации, подлежит возврату в бюджет муниципального образования автономного округа в случаях:</w:t>
      </w:r>
    </w:p>
    <w:p w:rsidR="002C551E" w:rsidRDefault="002C551E">
      <w:pPr>
        <w:pStyle w:val="ConsPlusNormal"/>
        <w:spacing w:before="220"/>
        <w:ind w:firstLine="540"/>
        <w:jc w:val="both"/>
      </w:pPr>
      <w:r>
        <w:t>5.2.1. Неиспользования Субсидии за отчетный финансовый год.</w:t>
      </w:r>
    </w:p>
    <w:p w:rsidR="002C551E" w:rsidRDefault="002C551E">
      <w:pPr>
        <w:pStyle w:val="ConsPlusNormal"/>
        <w:spacing w:before="220"/>
        <w:ind w:firstLine="540"/>
        <w:jc w:val="both"/>
      </w:pPr>
      <w:r>
        <w:t>5.2.2. Недостижение результатов предоставления Субсидии.</w:t>
      </w:r>
    </w:p>
    <w:p w:rsidR="002C551E" w:rsidRDefault="002C551E">
      <w:pPr>
        <w:pStyle w:val="ConsPlusNormal"/>
        <w:spacing w:before="220"/>
        <w:ind w:firstLine="540"/>
        <w:jc w:val="both"/>
      </w:pPr>
      <w:r>
        <w:t>5.2.3. Нарушение требований Порядка.</w:t>
      </w:r>
    </w:p>
    <w:p w:rsidR="002C551E" w:rsidRDefault="002C551E">
      <w:pPr>
        <w:pStyle w:val="ConsPlusNormal"/>
        <w:spacing w:before="220"/>
        <w:ind w:firstLine="540"/>
        <w:jc w:val="both"/>
      </w:pPr>
      <w:r>
        <w:t>5.2.4. Нарушения условий, установленных договором.</w:t>
      </w:r>
    </w:p>
    <w:p w:rsidR="002C551E" w:rsidRDefault="002C551E">
      <w:pPr>
        <w:pStyle w:val="ConsPlusNormal"/>
        <w:spacing w:before="220"/>
        <w:ind w:firstLine="540"/>
        <w:jc w:val="both"/>
      </w:pPr>
      <w:r>
        <w:t>5.2.5. Наличия письменного заявления от организации о возврате Субсидии в бюджет муниципального образования автономного округа.</w:t>
      </w:r>
    </w:p>
    <w:p w:rsidR="002C551E" w:rsidRDefault="002C551E">
      <w:pPr>
        <w:pStyle w:val="ConsPlusNormal"/>
        <w:spacing w:before="220"/>
        <w:ind w:firstLine="540"/>
        <w:jc w:val="both"/>
      </w:pPr>
      <w:r>
        <w:t>5.3. В течение 5 рабочих дней со дня установления 1 из таких случаев уполномоченный орган направляет организации требование о возврате Субсидии в бюджет муниципального образования автономного округа почтовым или электронным сообщением с использованием информационно-телекоммуникационной сети Интернет.</w:t>
      </w:r>
    </w:p>
    <w:p w:rsidR="002C551E" w:rsidRDefault="002C551E">
      <w:pPr>
        <w:pStyle w:val="ConsPlusNormal"/>
        <w:spacing w:before="220"/>
        <w:ind w:firstLine="540"/>
        <w:jc w:val="both"/>
      </w:pPr>
      <w:r>
        <w:t>5.4. Организация в течение 3 рабочих дней со дня получения требования о возврате Субсидии обязана произвести ее возврат в полном объеме.</w:t>
      </w:r>
    </w:p>
    <w:p w:rsidR="002C551E" w:rsidRDefault="002C551E">
      <w:pPr>
        <w:pStyle w:val="ConsPlusNormal"/>
        <w:spacing w:before="220"/>
        <w:ind w:firstLine="540"/>
        <w:jc w:val="both"/>
      </w:pPr>
      <w:r>
        <w:t>5.5. В случае неполного использования Субсидии на возмещение недополученных доходов за отчетный финансовый год ее остаток подлежит возврату в бюджет муниципального образования автономного округа.</w:t>
      </w:r>
    </w:p>
    <w:p w:rsidR="002C551E" w:rsidRDefault="002C551E">
      <w:pPr>
        <w:pStyle w:val="ConsPlusNormal"/>
        <w:spacing w:before="220"/>
        <w:ind w:firstLine="540"/>
        <w:jc w:val="both"/>
      </w:pPr>
      <w:r>
        <w:lastRenderedPageBreak/>
        <w:t>5.6. Организация несет полную ответственность за нецелевое использование Субсидии, а также за достоверность представляемых в уполномоченные органы сведений и документов.</w:t>
      </w:r>
    </w:p>
    <w:p w:rsidR="002C551E" w:rsidRDefault="002C551E">
      <w:pPr>
        <w:pStyle w:val="ConsPlusNormal"/>
        <w:spacing w:before="220"/>
        <w:ind w:firstLine="540"/>
        <w:jc w:val="both"/>
      </w:pPr>
      <w:r>
        <w:t>5.7.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32</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(введено </w:t>
            </w:r>
            <w:hyperlink r:id="rId1169">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w:t>
            </w:r>
            <w:hyperlink r:id="rId1170">
              <w:r>
                <w:rPr>
                  <w:color w:val="0000FF"/>
                </w:rPr>
                <w:t>постановления</w:t>
              </w:r>
            </w:hyperlink>
            <w:r>
              <w:rPr>
                <w:color w:val="392C69"/>
              </w:rPr>
              <w:t xml:space="preserve"> Правительства ХМАО - Югры от 15.11.2024 N 422-п)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Title"/>
        <w:jc w:val="center"/>
        <w:outlineLvl w:val="1"/>
      </w:pPr>
      <w:bookmarkStart w:id="268" w:name="P5043"/>
      <w:bookmarkEnd w:id="268"/>
      <w:r>
        <w:t>Порядок</w:t>
      </w:r>
    </w:p>
    <w:p w:rsidR="002C551E" w:rsidRDefault="002C551E">
      <w:pPr>
        <w:pStyle w:val="ConsPlusTitle"/>
        <w:jc w:val="center"/>
      </w:pPr>
      <w:r>
        <w:t>предоставления субвенции на возмещение недополученных</w:t>
      </w:r>
    </w:p>
    <w:p w:rsidR="002C551E" w:rsidRDefault="002C551E">
      <w:pPr>
        <w:pStyle w:val="ConsPlusTitle"/>
        <w:jc w:val="center"/>
      </w:pPr>
      <w:r>
        <w:t>доходов организациям, осуществляющим реализацию</w:t>
      </w:r>
    </w:p>
    <w:p w:rsidR="002C551E" w:rsidRDefault="002C551E">
      <w:pPr>
        <w:pStyle w:val="ConsPlusTitle"/>
        <w:jc w:val="center"/>
      </w:pPr>
      <w:r>
        <w:t>электрической энергии населению, и приравненным к ним</w:t>
      </w:r>
    </w:p>
    <w:p w:rsidR="002C551E" w:rsidRDefault="002C551E">
      <w:pPr>
        <w:pStyle w:val="ConsPlusTitle"/>
        <w:jc w:val="center"/>
      </w:pPr>
      <w:r>
        <w:t>категориям потребителей в зоне децентрализованного</w:t>
      </w:r>
    </w:p>
    <w:p w:rsidR="002C551E" w:rsidRDefault="002C551E">
      <w:pPr>
        <w:pStyle w:val="ConsPlusTitle"/>
        <w:jc w:val="center"/>
      </w:pPr>
      <w:r>
        <w:t>электроснабжения Ханты-Мансийского автономного округа - Югры</w:t>
      </w:r>
    </w:p>
    <w:p w:rsidR="002C551E" w:rsidRDefault="002C551E">
      <w:pPr>
        <w:pStyle w:val="ConsPlusTitle"/>
        <w:jc w:val="center"/>
      </w:pPr>
      <w:r>
        <w:t>по социально ориентированным тарифам (далее - порядок</w:t>
      </w:r>
    </w:p>
    <w:p w:rsidR="002C551E" w:rsidRDefault="002C551E">
      <w:pPr>
        <w:pStyle w:val="ConsPlusTitle"/>
        <w:jc w:val="center"/>
      </w:pPr>
      <w:r>
        <w:t>предоставления субвенции)</w:t>
      </w:r>
    </w:p>
    <w:p w:rsidR="002C551E" w:rsidRDefault="002C551E">
      <w:pPr>
        <w:pStyle w:val="ConsPlusNormal"/>
      </w:pPr>
    </w:p>
    <w:p w:rsidR="002C551E" w:rsidRDefault="002C551E">
      <w:pPr>
        <w:pStyle w:val="ConsPlusNormal"/>
        <w:ind w:firstLine="540"/>
        <w:jc w:val="both"/>
      </w:pPr>
      <w:r>
        <w:t>Порядок определяет правила и условия предоставления субвенции из бюджета Ханты-Мансийского автономного округа - Югры (далее - автономный округ) бюджетам муниципальных образований автономного округа (далее - муниципальные образования)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(далее - субвенция).</w:t>
      </w:r>
    </w:p>
    <w:p w:rsidR="002C551E" w:rsidRDefault="002C551E">
      <w:pPr>
        <w:pStyle w:val="ConsPlusNormal"/>
        <w:spacing w:before="220"/>
        <w:ind w:firstLine="540"/>
        <w:jc w:val="both"/>
      </w:pPr>
      <w:r>
        <w:t xml:space="preserve">Предоставление субвенции осуществляется в целях возмещения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по </w:t>
      </w:r>
      <w:hyperlink r:id="rId1171">
        <w:r>
          <w:rPr>
            <w:color w:val="0000FF"/>
          </w:rPr>
          <w:t>комплексу</w:t>
        </w:r>
      </w:hyperlink>
      <w:r>
        <w:t xml:space="preserve"> процессных мероприятий "Обеспечение равных прав потребителей на получение энергетических ресурсов" направления (подпрограммы) "Развитие энергетического комплекса" государственной программы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spacing w:before="220"/>
        <w:ind w:firstLine="540"/>
        <w:jc w:val="both"/>
      </w:pPr>
      <w:r>
        <w:t>Порядком предоставления субвенции предусмотрены:</w:t>
      </w:r>
    </w:p>
    <w:p w:rsidR="002C551E" w:rsidRDefault="002C551E">
      <w:pPr>
        <w:pStyle w:val="ConsPlusNormal"/>
        <w:spacing w:before="220"/>
        <w:ind w:firstLine="540"/>
        <w:jc w:val="both"/>
      </w:pPr>
      <w:r>
        <w:t xml:space="preserve">порядок расходования субвенции, предоставляемой из бюджета автономного округа муниципальным образованиям для осуществления переданного органам местного самоуправления муниципальных образований (далее - органы местного самоуправления) отдельного государственного полномочия по предоставлению субсидии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w:t>
      </w:r>
      <w:r>
        <w:lastRenderedPageBreak/>
        <w:t>электроснабжения автономного округа по социально ориентированным тарифам;</w:t>
      </w:r>
    </w:p>
    <w:p w:rsidR="002C551E" w:rsidRDefault="002C551E">
      <w:pPr>
        <w:pStyle w:val="ConsPlusNormal"/>
        <w:spacing w:before="220"/>
        <w:ind w:firstLine="540"/>
        <w:jc w:val="both"/>
      </w:pPr>
      <w:r>
        <w:t>порядок предоставления органами местного самоуправления субсидии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(далее также - Порядок).</w:t>
      </w:r>
    </w:p>
    <w:p w:rsidR="002C551E" w:rsidRDefault="002C551E">
      <w:pPr>
        <w:pStyle w:val="ConsPlusNormal"/>
        <w:ind w:firstLine="540"/>
        <w:jc w:val="both"/>
      </w:pPr>
    </w:p>
    <w:p w:rsidR="002C551E" w:rsidRDefault="002C551E">
      <w:pPr>
        <w:pStyle w:val="ConsPlusTitle"/>
        <w:jc w:val="center"/>
        <w:outlineLvl w:val="1"/>
      </w:pPr>
      <w:r>
        <w:t>Порядок</w:t>
      </w:r>
    </w:p>
    <w:p w:rsidR="002C551E" w:rsidRDefault="002C551E">
      <w:pPr>
        <w:pStyle w:val="ConsPlusTitle"/>
        <w:jc w:val="center"/>
      </w:pPr>
      <w:r>
        <w:t>расходования субвенции, предоставляемой из бюджета</w:t>
      </w:r>
    </w:p>
    <w:p w:rsidR="002C551E" w:rsidRDefault="002C551E">
      <w:pPr>
        <w:pStyle w:val="ConsPlusTitle"/>
        <w:jc w:val="center"/>
      </w:pPr>
      <w:r>
        <w:t>автономного округа муниципальным образованиям</w:t>
      </w:r>
    </w:p>
    <w:p w:rsidR="002C551E" w:rsidRDefault="002C551E">
      <w:pPr>
        <w:pStyle w:val="ConsPlusTitle"/>
        <w:jc w:val="center"/>
      </w:pPr>
      <w:r>
        <w:t>для осуществления переданного органам местного</w:t>
      </w:r>
    </w:p>
    <w:p w:rsidR="002C551E" w:rsidRDefault="002C551E">
      <w:pPr>
        <w:pStyle w:val="ConsPlusTitle"/>
        <w:jc w:val="center"/>
      </w:pPr>
      <w:r>
        <w:t>самоуправления отдельного государственного полномочия</w:t>
      </w:r>
    </w:p>
    <w:p w:rsidR="002C551E" w:rsidRDefault="002C551E">
      <w:pPr>
        <w:pStyle w:val="ConsPlusTitle"/>
        <w:jc w:val="center"/>
      </w:pPr>
      <w:r>
        <w:t>по предоставлению субсидии на возмещение недополученных</w:t>
      </w:r>
    </w:p>
    <w:p w:rsidR="002C551E" w:rsidRDefault="002C551E">
      <w:pPr>
        <w:pStyle w:val="ConsPlusTitle"/>
        <w:jc w:val="center"/>
      </w:pPr>
      <w:r>
        <w:t>доходов организациям, осуществляющим реализацию</w:t>
      </w:r>
    </w:p>
    <w:p w:rsidR="002C551E" w:rsidRDefault="002C551E">
      <w:pPr>
        <w:pStyle w:val="ConsPlusTitle"/>
        <w:jc w:val="center"/>
      </w:pPr>
      <w:r>
        <w:t>электрической энергии населению, и приравненным к ним</w:t>
      </w:r>
    </w:p>
    <w:p w:rsidR="002C551E" w:rsidRDefault="002C551E">
      <w:pPr>
        <w:pStyle w:val="ConsPlusTitle"/>
        <w:jc w:val="center"/>
      </w:pPr>
      <w:r>
        <w:t>категориям потребителей в зоне децентрализованного</w:t>
      </w:r>
    </w:p>
    <w:p w:rsidR="002C551E" w:rsidRDefault="002C551E">
      <w:pPr>
        <w:pStyle w:val="ConsPlusTitle"/>
        <w:jc w:val="center"/>
      </w:pPr>
      <w:r>
        <w:t>электроснабжения автономного округа по социально</w:t>
      </w:r>
    </w:p>
    <w:p w:rsidR="002C551E" w:rsidRDefault="002C551E">
      <w:pPr>
        <w:pStyle w:val="ConsPlusTitle"/>
        <w:jc w:val="center"/>
      </w:pPr>
      <w:r>
        <w:t>ориентированным тарифам</w:t>
      </w:r>
    </w:p>
    <w:p w:rsidR="002C551E" w:rsidRDefault="002C551E">
      <w:pPr>
        <w:pStyle w:val="ConsPlusNormal"/>
        <w:ind w:firstLine="540"/>
        <w:jc w:val="both"/>
      </w:pPr>
    </w:p>
    <w:p w:rsidR="002C551E" w:rsidRDefault="002C551E">
      <w:pPr>
        <w:pStyle w:val="ConsPlusNormal"/>
        <w:ind w:firstLine="540"/>
        <w:jc w:val="both"/>
      </w:pPr>
      <w:r>
        <w:t xml:space="preserve">1. В целях финансового обеспечения отдельного государственного полномочия по предоставлению субсидии на возмещение недополученных доходов организациям, осуществляющим реализацию электрической энергии населению в зоне децентрализованного электроснабжения автономного округа, переданного органам местного самоуправления в соответствии с </w:t>
      </w:r>
      <w:hyperlink r:id="rId1172">
        <w:r>
          <w:rPr>
            <w:color w:val="0000FF"/>
          </w:rPr>
          <w:t>Законом</w:t>
        </w:r>
      </w:hyperlink>
      <w:r>
        <w:t xml:space="preserve"> автономного округа от 23 апреля 2013 года N 38-оз "О возмещении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и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электрической энергии в зоне децентрализованного электроснабжения Ханты-Мансийского автономного округа - Югры" (далее - Закон N 38-оз, отдельное государственное полномочие), из бюджета автономного округа предоставляется субвенция (далее - субвенция).</w:t>
      </w:r>
    </w:p>
    <w:p w:rsidR="002C551E" w:rsidRDefault="002C551E">
      <w:pPr>
        <w:pStyle w:val="ConsPlusNormal"/>
        <w:spacing w:before="220"/>
        <w:ind w:firstLine="540"/>
        <w:jc w:val="both"/>
      </w:pPr>
      <w:r>
        <w:t xml:space="preserve">2. Субвенция предоставляется бюджетам муниципальных образований в пределах бюджетных ассигнований, рассчитанных в соответствии со </w:t>
      </w:r>
      <w:hyperlink r:id="rId1173">
        <w:r>
          <w:rPr>
            <w:color w:val="0000FF"/>
          </w:rPr>
          <w:t>статьей 5</w:t>
        </w:r>
      </w:hyperlink>
      <w:r>
        <w:t xml:space="preserve"> Закона N 38-оз, и предусмотренных законом автономного округа о бюджете автономного округа на очередной финансовый год и на плановый период.</w:t>
      </w:r>
    </w:p>
    <w:p w:rsidR="002C551E" w:rsidRDefault="002C551E">
      <w:pPr>
        <w:pStyle w:val="ConsPlusNormal"/>
        <w:spacing w:before="220"/>
        <w:ind w:firstLine="540"/>
        <w:jc w:val="both"/>
      </w:pPr>
      <w:r>
        <w:t>Перечисляет субвенцию Департамент финансов автономного округа (далее - Депфин Югры)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ежедневно, в пределах суммы, необходимой для оплаты денежных обязательств по расходам получателей средств местного бюджета (в размере фактической потребности), в порядке, установленном приказом Депфина Югры.</w:t>
      </w:r>
    </w:p>
    <w:p w:rsidR="002C551E" w:rsidRDefault="002C551E">
      <w:pPr>
        <w:pStyle w:val="ConsPlusNormal"/>
        <w:spacing w:before="220"/>
        <w:ind w:firstLine="540"/>
        <w:jc w:val="both"/>
      </w:pPr>
      <w:r>
        <w:t xml:space="preserve">3. Для расчета субвенции Региональная служба по тарифам автономного округа (далее - РСТ Югры) в соответствии с </w:t>
      </w:r>
      <w:hyperlink r:id="rId1174">
        <w:r>
          <w:rPr>
            <w:color w:val="0000FF"/>
          </w:rPr>
          <w:t>порядком</w:t>
        </w:r>
      </w:hyperlink>
      <w:r>
        <w:t xml:space="preserve"> составления проекта закона о бюджете автономного округа и проекта закона о бюджете территориального фонда обязательного медицинского страхования автономного округа на очередной финансовый год и плановый период, утвержденным постановлением Правительства автономного округа от 30 апреля 2014 года N 154-п, представляет в Департамент жилищно-коммунального комплекса и энергетики автономного округа (далее - Департамент) и Депфин Югры прогноз недополученных доходов организациями, осуществляющими реализацию электрической энергии населению автономного округа, и </w:t>
      </w:r>
      <w:r>
        <w:lastRenderedPageBreak/>
        <w:t>приравненным к ним категориям потребителей, в разрезе муниципальных образований.</w:t>
      </w:r>
    </w:p>
    <w:p w:rsidR="002C551E" w:rsidRDefault="002C551E">
      <w:pPr>
        <w:pStyle w:val="ConsPlusNormal"/>
        <w:jc w:val="both"/>
      </w:pPr>
      <w:r>
        <w:t xml:space="preserve">(в ред. </w:t>
      </w:r>
      <w:hyperlink r:id="rId1175">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 xml:space="preserve">4. Органы местного самоуправления представляют в Департамент копию договора, заключенного в соответствии с </w:t>
      </w:r>
      <w:hyperlink w:anchor="P5191">
        <w:r>
          <w:rPr>
            <w:color w:val="0000FF"/>
          </w:rPr>
          <w:t>разделом III</w:t>
        </w:r>
      </w:hyperlink>
      <w:r>
        <w:t xml:space="preserve"> Порядка, в течение 10 рабочих дней со дня его заключения.</w:t>
      </w:r>
    </w:p>
    <w:p w:rsidR="002C551E" w:rsidRDefault="002C551E">
      <w:pPr>
        <w:pStyle w:val="ConsPlusNormal"/>
        <w:spacing w:before="220"/>
        <w:ind w:firstLine="540"/>
        <w:jc w:val="both"/>
      </w:pPr>
      <w:r>
        <w:t>5. Показателем (критерием) распределения между муниципальными образованиями общего объема субвенции для осуществления отдельного государственного полномочия является объем недополученных доходов энергоснабжающих организаций в зоне децентрализованного электроснабжения автономного округа, подлежащий возмещению при реализации электрической энергии населению соответствующего муниципального образования по социально ориентированным тарифам.</w:t>
      </w:r>
    </w:p>
    <w:p w:rsidR="002C551E" w:rsidRDefault="002C551E">
      <w:pPr>
        <w:pStyle w:val="ConsPlusNormal"/>
        <w:spacing w:before="220"/>
        <w:ind w:firstLine="540"/>
        <w:jc w:val="both"/>
      </w:pPr>
      <w:r>
        <w:t xml:space="preserve">6. Ежемесячно, не позднее 3-го числа месяца, следующего за отчетным, органы местного самоуправления представляют в Департамент отчеты о фактическом использовании субвенции по форме согласно </w:t>
      </w:r>
      <w:hyperlink w:anchor="P5084">
        <w:r>
          <w:rPr>
            <w:color w:val="0000FF"/>
          </w:rPr>
          <w:t>таблице 1</w:t>
        </w:r>
      </w:hyperlink>
      <w:r>
        <w:t>.</w:t>
      </w:r>
    </w:p>
    <w:p w:rsidR="002C551E" w:rsidRDefault="002C551E">
      <w:pPr>
        <w:pStyle w:val="ConsPlusNormal"/>
        <w:spacing w:before="220"/>
        <w:ind w:firstLine="540"/>
        <w:jc w:val="both"/>
      </w:pPr>
      <w:r>
        <w:t>7. Субвенция,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spacing w:before="220"/>
        <w:ind w:firstLine="540"/>
        <w:jc w:val="both"/>
      </w:pPr>
      <w:r>
        <w:t>8. Департамент осуществляет контроль целевого использования субвенции.</w:t>
      </w:r>
    </w:p>
    <w:p w:rsidR="002C551E" w:rsidRDefault="002C551E">
      <w:pPr>
        <w:pStyle w:val="ConsPlusNormal"/>
        <w:spacing w:before="220"/>
        <w:ind w:firstLine="540"/>
        <w:jc w:val="both"/>
      </w:pPr>
      <w:r>
        <w:t>9. В случае выявления нецелевого использования субвенции она подлежит возврату в установленном законодательством Российской Федерации порядке.</w:t>
      </w:r>
    </w:p>
    <w:p w:rsidR="002C551E" w:rsidRDefault="002C551E">
      <w:pPr>
        <w:pStyle w:val="ConsPlusNormal"/>
        <w:ind w:firstLine="540"/>
        <w:jc w:val="both"/>
      </w:pPr>
    </w:p>
    <w:p w:rsidR="002C551E" w:rsidRDefault="002C551E">
      <w:pPr>
        <w:pStyle w:val="ConsPlusNormal"/>
        <w:jc w:val="right"/>
        <w:outlineLvl w:val="2"/>
      </w:pPr>
      <w:r>
        <w:t>Таблица 1</w:t>
      </w:r>
    </w:p>
    <w:p w:rsidR="002C551E" w:rsidRDefault="002C551E">
      <w:pPr>
        <w:pStyle w:val="ConsPlusNormal"/>
        <w:ind w:firstLine="540"/>
        <w:jc w:val="both"/>
      </w:pPr>
    </w:p>
    <w:p w:rsidR="002C551E" w:rsidRDefault="002C551E">
      <w:pPr>
        <w:pStyle w:val="ConsPlusNormal"/>
        <w:jc w:val="center"/>
      </w:pPr>
      <w:bookmarkStart w:id="269" w:name="P5084"/>
      <w:bookmarkEnd w:id="269"/>
      <w:r>
        <w:t>Отчет</w:t>
      </w:r>
    </w:p>
    <w:p w:rsidR="002C551E" w:rsidRDefault="002C551E">
      <w:pPr>
        <w:pStyle w:val="ConsPlusNormal"/>
        <w:jc w:val="center"/>
      </w:pPr>
      <w:r>
        <w:t>о фактическом использовании органом местного самоуправления</w:t>
      </w:r>
    </w:p>
    <w:p w:rsidR="002C551E" w:rsidRDefault="002C551E">
      <w:pPr>
        <w:pStyle w:val="ConsPlusNormal"/>
        <w:jc w:val="center"/>
      </w:pPr>
      <w:r>
        <w:t>субвенции из бюджета автономного округа на предоставление</w:t>
      </w:r>
    </w:p>
    <w:p w:rsidR="002C551E" w:rsidRDefault="002C551E">
      <w:pPr>
        <w:pStyle w:val="ConsPlusNormal"/>
        <w:jc w:val="center"/>
      </w:pPr>
      <w:r>
        <w:t>субсидии на возмещение недополученных доходов организациям,</w:t>
      </w:r>
    </w:p>
    <w:p w:rsidR="002C551E" w:rsidRDefault="002C551E">
      <w:pPr>
        <w:pStyle w:val="ConsPlusNormal"/>
        <w:jc w:val="center"/>
      </w:pPr>
      <w:r>
        <w:t>осуществляющим реализацию электрической энергии населению</w:t>
      </w:r>
    </w:p>
    <w:p w:rsidR="002C551E" w:rsidRDefault="002C551E">
      <w:pPr>
        <w:pStyle w:val="ConsPlusNormal"/>
        <w:jc w:val="center"/>
      </w:pPr>
      <w:r>
        <w:t>по социально ориентированным тарифам в зоне</w:t>
      </w:r>
    </w:p>
    <w:p w:rsidR="002C551E" w:rsidRDefault="002C551E">
      <w:pPr>
        <w:pStyle w:val="ConsPlusNormal"/>
        <w:jc w:val="center"/>
      </w:pPr>
      <w:r>
        <w:t>децентрализованного электроснабжения Ханты-Мансийского</w:t>
      </w:r>
    </w:p>
    <w:p w:rsidR="002C551E" w:rsidRDefault="002C551E">
      <w:pPr>
        <w:pStyle w:val="ConsPlusNormal"/>
        <w:jc w:val="center"/>
      </w:pPr>
      <w:r>
        <w:t>автономного округа - Югры</w:t>
      </w:r>
    </w:p>
    <w:p w:rsidR="002C551E" w:rsidRDefault="002C551E">
      <w:pPr>
        <w:pStyle w:val="ConsPlusNormal"/>
        <w:jc w:val="center"/>
      </w:pPr>
      <w:r>
        <w:t>за ___________ (месяц) __________ года</w:t>
      </w:r>
    </w:p>
    <w:p w:rsidR="002C551E" w:rsidRDefault="002C551E">
      <w:pPr>
        <w:pStyle w:val="ConsPlusNormal"/>
        <w:ind w:firstLine="540"/>
        <w:jc w:val="both"/>
      </w:pPr>
    </w:p>
    <w:p w:rsidR="002C551E" w:rsidRDefault="002C551E">
      <w:pPr>
        <w:pStyle w:val="ConsPlusNormal"/>
        <w:jc w:val="right"/>
      </w:pPr>
      <w:r>
        <w:t>тыс. руб.</w:t>
      </w:r>
    </w:p>
    <w:p w:rsidR="002C551E" w:rsidRDefault="002C551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4"/>
        <w:gridCol w:w="1729"/>
        <w:gridCol w:w="1219"/>
        <w:gridCol w:w="1429"/>
        <w:gridCol w:w="1204"/>
        <w:gridCol w:w="1114"/>
      </w:tblGrid>
      <w:tr w:rsidR="002C551E">
        <w:tc>
          <w:tcPr>
            <w:tcW w:w="2344" w:type="dxa"/>
            <w:vMerge w:val="restart"/>
          </w:tcPr>
          <w:p w:rsidR="002C551E" w:rsidRDefault="002C551E">
            <w:pPr>
              <w:pStyle w:val="ConsPlusNormal"/>
              <w:jc w:val="center"/>
            </w:pPr>
            <w:r>
              <w:t>Наименование субвенции</w:t>
            </w:r>
          </w:p>
        </w:tc>
        <w:tc>
          <w:tcPr>
            <w:tcW w:w="1729" w:type="dxa"/>
            <w:vMerge w:val="restart"/>
          </w:tcPr>
          <w:p w:rsidR="002C551E" w:rsidRDefault="002C551E">
            <w:pPr>
              <w:pStyle w:val="ConsPlusNormal"/>
              <w:jc w:val="center"/>
            </w:pPr>
            <w:r>
              <w:t>Объем потребленной электроэнергии (кВт час)</w:t>
            </w:r>
          </w:p>
        </w:tc>
        <w:tc>
          <w:tcPr>
            <w:tcW w:w="1219" w:type="dxa"/>
            <w:vMerge w:val="restart"/>
          </w:tcPr>
          <w:p w:rsidR="002C551E" w:rsidRDefault="002C551E">
            <w:pPr>
              <w:pStyle w:val="ConsPlusNormal"/>
              <w:jc w:val="center"/>
            </w:pPr>
            <w:r>
              <w:t>Плановый объем субвенции</w:t>
            </w:r>
          </w:p>
        </w:tc>
        <w:tc>
          <w:tcPr>
            <w:tcW w:w="1429" w:type="dxa"/>
            <w:vMerge w:val="restart"/>
          </w:tcPr>
          <w:p w:rsidR="002C551E" w:rsidRDefault="002C551E">
            <w:pPr>
              <w:pStyle w:val="ConsPlusNormal"/>
              <w:jc w:val="center"/>
            </w:pPr>
            <w:r>
              <w:t>Фактическое поступление субвенций</w:t>
            </w:r>
          </w:p>
        </w:tc>
        <w:tc>
          <w:tcPr>
            <w:tcW w:w="2318" w:type="dxa"/>
            <w:gridSpan w:val="2"/>
          </w:tcPr>
          <w:p w:rsidR="002C551E" w:rsidRDefault="002C551E">
            <w:pPr>
              <w:pStyle w:val="ConsPlusNormal"/>
              <w:jc w:val="center"/>
            </w:pPr>
            <w:r>
              <w:t>Фактически перечислено субсидии организации</w:t>
            </w:r>
          </w:p>
        </w:tc>
      </w:tr>
      <w:tr w:rsidR="002C551E">
        <w:tc>
          <w:tcPr>
            <w:tcW w:w="2344" w:type="dxa"/>
            <w:vMerge/>
          </w:tcPr>
          <w:p w:rsidR="002C551E" w:rsidRDefault="002C551E">
            <w:pPr>
              <w:pStyle w:val="ConsPlusNormal"/>
            </w:pPr>
          </w:p>
        </w:tc>
        <w:tc>
          <w:tcPr>
            <w:tcW w:w="1729" w:type="dxa"/>
            <w:vMerge/>
          </w:tcPr>
          <w:p w:rsidR="002C551E" w:rsidRDefault="002C551E">
            <w:pPr>
              <w:pStyle w:val="ConsPlusNormal"/>
            </w:pPr>
          </w:p>
        </w:tc>
        <w:tc>
          <w:tcPr>
            <w:tcW w:w="1219" w:type="dxa"/>
            <w:vMerge/>
          </w:tcPr>
          <w:p w:rsidR="002C551E" w:rsidRDefault="002C551E">
            <w:pPr>
              <w:pStyle w:val="ConsPlusNormal"/>
            </w:pPr>
          </w:p>
        </w:tc>
        <w:tc>
          <w:tcPr>
            <w:tcW w:w="1429" w:type="dxa"/>
            <w:vMerge/>
          </w:tcPr>
          <w:p w:rsidR="002C551E" w:rsidRDefault="002C551E">
            <w:pPr>
              <w:pStyle w:val="ConsPlusNormal"/>
            </w:pPr>
          </w:p>
        </w:tc>
        <w:tc>
          <w:tcPr>
            <w:tcW w:w="1204" w:type="dxa"/>
          </w:tcPr>
          <w:p w:rsidR="002C551E" w:rsidRDefault="002C551E">
            <w:pPr>
              <w:pStyle w:val="ConsPlusNormal"/>
              <w:jc w:val="center"/>
            </w:pPr>
            <w:r>
              <w:t>с 01.01.20__ г. на отчетную дату</w:t>
            </w:r>
          </w:p>
        </w:tc>
        <w:tc>
          <w:tcPr>
            <w:tcW w:w="1114" w:type="dxa"/>
          </w:tcPr>
          <w:p w:rsidR="002C551E" w:rsidRDefault="002C551E">
            <w:pPr>
              <w:pStyle w:val="ConsPlusNormal"/>
              <w:jc w:val="center"/>
            </w:pPr>
            <w:r>
              <w:t>в т.ч. за отчетный период</w:t>
            </w:r>
          </w:p>
        </w:tc>
      </w:tr>
      <w:tr w:rsidR="002C551E">
        <w:tc>
          <w:tcPr>
            <w:tcW w:w="2344" w:type="dxa"/>
          </w:tcPr>
          <w:p w:rsidR="002C551E" w:rsidRDefault="002C551E">
            <w:pPr>
              <w:pStyle w:val="ConsPlusNormal"/>
            </w:pPr>
            <w:r>
              <w:t xml:space="preserve">Субвенция на предоставление субсидии на возмещение </w:t>
            </w:r>
            <w:r>
              <w:lastRenderedPageBreak/>
              <w:t>недополученных доходов организациям, осуществляющим реализацию электрической энергии населению в зоне децентрализованного электроснабжения автономного округа</w:t>
            </w:r>
          </w:p>
        </w:tc>
        <w:tc>
          <w:tcPr>
            <w:tcW w:w="1729" w:type="dxa"/>
          </w:tcPr>
          <w:p w:rsidR="002C551E" w:rsidRDefault="002C551E">
            <w:pPr>
              <w:pStyle w:val="ConsPlusNormal"/>
            </w:pPr>
          </w:p>
        </w:tc>
        <w:tc>
          <w:tcPr>
            <w:tcW w:w="1219" w:type="dxa"/>
          </w:tcPr>
          <w:p w:rsidR="002C551E" w:rsidRDefault="002C551E">
            <w:pPr>
              <w:pStyle w:val="ConsPlusNormal"/>
            </w:pPr>
          </w:p>
        </w:tc>
        <w:tc>
          <w:tcPr>
            <w:tcW w:w="1429" w:type="dxa"/>
          </w:tcPr>
          <w:p w:rsidR="002C551E" w:rsidRDefault="002C551E">
            <w:pPr>
              <w:pStyle w:val="ConsPlusNormal"/>
            </w:pPr>
          </w:p>
        </w:tc>
        <w:tc>
          <w:tcPr>
            <w:tcW w:w="1204" w:type="dxa"/>
          </w:tcPr>
          <w:p w:rsidR="002C551E" w:rsidRDefault="002C551E">
            <w:pPr>
              <w:pStyle w:val="ConsPlusNormal"/>
            </w:pPr>
          </w:p>
        </w:tc>
        <w:tc>
          <w:tcPr>
            <w:tcW w:w="1114" w:type="dxa"/>
          </w:tcPr>
          <w:p w:rsidR="002C551E" w:rsidRDefault="002C551E">
            <w:pPr>
              <w:pStyle w:val="ConsPlusNormal"/>
            </w:pPr>
          </w:p>
        </w:tc>
      </w:tr>
      <w:tr w:rsidR="002C551E">
        <w:tc>
          <w:tcPr>
            <w:tcW w:w="2344" w:type="dxa"/>
          </w:tcPr>
          <w:p w:rsidR="002C551E" w:rsidRDefault="002C551E">
            <w:pPr>
              <w:pStyle w:val="ConsPlusNormal"/>
            </w:pPr>
            <w:r>
              <w:t>Всего:</w:t>
            </w:r>
          </w:p>
        </w:tc>
        <w:tc>
          <w:tcPr>
            <w:tcW w:w="1729" w:type="dxa"/>
          </w:tcPr>
          <w:p w:rsidR="002C551E" w:rsidRDefault="002C551E">
            <w:pPr>
              <w:pStyle w:val="ConsPlusNormal"/>
            </w:pPr>
          </w:p>
        </w:tc>
        <w:tc>
          <w:tcPr>
            <w:tcW w:w="1219" w:type="dxa"/>
          </w:tcPr>
          <w:p w:rsidR="002C551E" w:rsidRDefault="002C551E">
            <w:pPr>
              <w:pStyle w:val="ConsPlusNormal"/>
            </w:pPr>
          </w:p>
        </w:tc>
        <w:tc>
          <w:tcPr>
            <w:tcW w:w="1429" w:type="dxa"/>
          </w:tcPr>
          <w:p w:rsidR="002C551E" w:rsidRDefault="002C551E">
            <w:pPr>
              <w:pStyle w:val="ConsPlusNormal"/>
            </w:pPr>
          </w:p>
        </w:tc>
        <w:tc>
          <w:tcPr>
            <w:tcW w:w="1204" w:type="dxa"/>
          </w:tcPr>
          <w:p w:rsidR="002C551E" w:rsidRDefault="002C551E">
            <w:pPr>
              <w:pStyle w:val="ConsPlusNormal"/>
            </w:pPr>
          </w:p>
        </w:tc>
        <w:tc>
          <w:tcPr>
            <w:tcW w:w="1114" w:type="dxa"/>
          </w:tcPr>
          <w:p w:rsidR="002C551E" w:rsidRDefault="002C551E">
            <w:pPr>
              <w:pStyle w:val="ConsPlusNormal"/>
            </w:pPr>
          </w:p>
        </w:tc>
      </w:tr>
    </w:tbl>
    <w:p w:rsidR="002C551E" w:rsidRDefault="002C551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2C551E">
        <w:tc>
          <w:tcPr>
            <w:tcW w:w="4479" w:type="dxa"/>
            <w:tcBorders>
              <w:top w:val="nil"/>
              <w:left w:val="nil"/>
              <w:bottom w:val="nil"/>
              <w:right w:val="nil"/>
            </w:tcBorders>
          </w:tcPr>
          <w:p w:rsidR="002C551E" w:rsidRDefault="002C551E">
            <w:pPr>
              <w:pStyle w:val="ConsPlusNormal"/>
            </w:pPr>
            <w:r>
              <w:t>Руководитель органа местного</w:t>
            </w:r>
          </w:p>
          <w:p w:rsidR="002C551E" w:rsidRDefault="002C551E">
            <w:pPr>
              <w:pStyle w:val="ConsPlusNormal"/>
            </w:pPr>
            <w:r>
              <w:t>самоуправления</w:t>
            </w:r>
          </w:p>
        </w:tc>
        <w:tc>
          <w:tcPr>
            <w:tcW w:w="4592" w:type="dxa"/>
            <w:tcBorders>
              <w:top w:val="nil"/>
              <w:left w:val="nil"/>
              <w:bottom w:val="nil"/>
              <w:right w:val="nil"/>
            </w:tcBorders>
          </w:tcPr>
          <w:p w:rsidR="002C551E" w:rsidRDefault="002C551E">
            <w:pPr>
              <w:pStyle w:val="ConsPlusNormal"/>
              <w:jc w:val="both"/>
            </w:pPr>
            <w:r>
              <w:t>(Ф.И.О.)</w:t>
            </w:r>
          </w:p>
          <w:p w:rsidR="002C551E" w:rsidRDefault="002C551E">
            <w:pPr>
              <w:pStyle w:val="ConsPlusNormal"/>
              <w:jc w:val="both"/>
            </w:pPr>
            <w:r>
              <w:t>_____________</w:t>
            </w:r>
          </w:p>
        </w:tc>
      </w:tr>
      <w:tr w:rsidR="002C551E">
        <w:tc>
          <w:tcPr>
            <w:tcW w:w="4479" w:type="dxa"/>
            <w:tcBorders>
              <w:top w:val="nil"/>
              <w:left w:val="nil"/>
              <w:bottom w:val="nil"/>
              <w:right w:val="nil"/>
            </w:tcBorders>
          </w:tcPr>
          <w:p w:rsidR="002C551E" w:rsidRDefault="002C551E">
            <w:pPr>
              <w:pStyle w:val="ConsPlusNormal"/>
            </w:pPr>
          </w:p>
        </w:tc>
        <w:tc>
          <w:tcPr>
            <w:tcW w:w="4592" w:type="dxa"/>
            <w:tcBorders>
              <w:top w:val="nil"/>
              <w:left w:val="nil"/>
              <w:bottom w:val="nil"/>
              <w:right w:val="nil"/>
            </w:tcBorders>
          </w:tcPr>
          <w:p w:rsidR="002C551E" w:rsidRDefault="002C551E">
            <w:pPr>
              <w:pStyle w:val="ConsPlusNormal"/>
            </w:pPr>
            <w:r>
              <w:t>подпись</w:t>
            </w:r>
          </w:p>
        </w:tc>
      </w:tr>
      <w:tr w:rsidR="002C551E">
        <w:tc>
          <w:tcPr>
            <w:tcW w:w="4479" w:type="dxa"/>
            <w:tcBorders>
              <w:top w:val="nil"/>
              <w:left w:val="nil"/>
              <w:bottom w:val="nil"/>
              <w:right w:val="nil"/>
            </w:tcBorders>
          </w:tcPr>
          <w:p w:rsidR="002C551E" w:rsidRDefault="002C551E">
            <w:pPr>
              <w:pStyle w:val="ConsPlusNormal"/>
              <w:jc w:val="both"/>
            </w:pPr>
            <w:r>
              <w:t>МП</w:t>
            </w:r>
          </w:p>
        </w:tc>
        <w:tc>
          <w:tcPr>
            <w:tcW w:w="4592" w:type="dxa"/>
            <w:tcBorders>
              <w:top w:val="nil"/>
              <w:left w:val="nil"/>
              <w:bottom w:val="nil"/>
              <w:right w:val="nil"/>
            </w:tcBorders>
          </w:tcPr>
          <w:p w:rsidR="002C551E" w:rsidRDefault="002C551E">
            <w:pPr>
              <w:pStyle w:val="ConsPlusNormal"/>
            </w:pPr>
          </w:p>
        </w:tc>
      </w:tr>
    </w:tbl>
    <w:p w:rsidR="002C551E" w:rsidRDefault="002C551E">
      <w:pPr>
        <w:pStyle w:val="ConsPlusNormal"/>
        <w:ind w:firstLine="540"/>
        <w:jc w:val="both"/>
      </w:pPr>
    </w:p>
    <w:p w:rsidR="002C551E" w:rsidRDefault="002C551E">
      <w:pPr>
        <w:pStyle w:val="ConsPlusTitle"/>
        <w:jc w:val="center"/>
        <w:outlineLvl w:val="1"/>
      </w:pPr>
      <w:r>
        <w:t>Порядок</w:t>
      </w:r>
    </w:p>
    <w:p w:rsidR="002C551E" w:rsidRDefault="002C551E">
      <w:pPr>
        <w:pStyle w:val="ConsPlusTitle"/>
        <w:jc w:val="center"/>
      </w:pPr>
      <w:r>
        <w:t>предоставления органам местного самоуправления субсидии</w:t>
      </w:r>
    </w:p>
    <w:p w:rsidR="002C551E" w:rsidRDefault="002C551E">
      <w:pPr>
        <w:pStyle w:val="ConsPlusTitle"/>
        <w:jc w:val="center"/>
      </w:pPr>
      <w:r>
        <w:t>на возмещение недополученных доходов организациям,</w:t>
      </w:r>
    </w:p>
    <w:p w:rsidR="002C551E" w:rsidRDefault="002C551E">
      <w:pPr>
        <w:pStyle w:val="ConsPlusTitle"/>
        <w:jc w:val="center"/>
      </w:pPr>
      <w:r>
        <w:t>осуществляющим реализацию электрической энергии населению,</w:t>
      </w:r>
    </w:p>
    <w:p w:rsidR="002C551E" w:rsidRDefault="002C551E">
      <w:pPr>
        <w:pStyle w:val="ConsPlusTitle"/>
        <w:jc w:val="center"/>
      </w:pPr>
      <w:r>
        <w:t>и приравненным к ним категориям потребителей в зоне</w:t>
      </w:r>
    </w:p>
    <w:p w:rsidR="002C551E" w:rsidRDefault="002C551E">
      <w:pPr>
        <w:pStyle w:val="ConsPlusTitle"/>
        <w:jc w:val="center"/>
      </w:pPr>
      <w:r>
        <w:t>децентрализованного электроснабжения автономного округа</w:t>
      </w:r>
    </w:p>
    <w:p w:rsidR="002C551E" w:rsidRDefault="002C551E">
      <w:pPr>
        <w:pStyle w:val="ConsPlusTitle"/>
        <w:jc w:val="center"/>
      </w:pPr>
      <w:r>
        <w:t>по социально ориентированным тарифам</w:t>
      </w:r>
    </w:p>
    <w:p w:rsidR="002C551E" w:rsidRDefault="002C551E">
      <w:pPr>
        <w:pStyle w:val="ConsPlusNormal"/>
        <w:ind w:firstLine="540"/>
        <w:jc w:val="both"/>
      </w:pPr>
    </w:p>
    <w:p w:rsidR="002C551E" w:rsidRDefault="002C551E">
      <w:pPr>
        <w:pStyle w:val="ConsPlusTitle"/>
        <w:jc w:val="center"/>
        <w:outlineLvl w:val="2"/>
      </w:pPr>
      <w:r>
        <w:t>Раздел I. ОБЩИЕ ПОЛОЖЕНИЯ</w:t>
      </w:r>
    </w:p>
    <w:p w:rsidR="002C551E" w:rsidRDefault="002C551E">
      <w:pPr>
        <w:pStyle w:val="ConsPlusNormal"/>
        <w:ind w:firstLine="540"/>
        <w:jc w:val="both"/>
      </w:pPr>
    </w:p>
    <w:p w:rsidR="002C551E" w:rsidRDefault="002C551E">
      <w:pPr>
        <w:pStyle w:val="ConsPlusNormal"/>
        <w:ind w:firstLine="540"/>
        <w:jc w:val="both"/>
      </w:pPr>
      <w:r>
        <w:t xml:space="preserve">1.1. Порядок устанавливает правила предоставления субсидии на возмещение недополученных доходов организациям, осуществляющим реализацию электрической энергии населению, и приравненным к ним категориям потребителей в соответствии с </w:t>
      </w:r>
      <w:hyperlink r:id="rId1176">
        <w:r>
          <w:rPr>
            <w:color w:val="0000FF"/>
          </w:rPr>
          <w:t>Перечнем</w:t>
        </w:r>
      </w:hyperlink>
      <w:r>
        <w:t xml:space="preserve">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утвержденным постановлением Правительства Российской Федерации от 29 декабря 2011 года N 1178 "О ценообразовании в области регулируемых цен (тарифов) в электроэнергетике") (далее - население) в зоне децентрализованного электроснабжения автономного округа по социально ориентированным тарифам, органами местного самоуправления, наделенными отдельным государственным полномочием (далее - Субсидия).</w:t>
      </w:r>
    </w:p>
    <w:p w:rsidR="002C551E" w:rsidRDefault="002C551E">
      <w:pPr>
        <w:pStyle w:val="ConsPlusNormal"/>
        <w:spacing w:before="220"/>
        <w:ind w:firstLine="540"/>
        <w:jc w:val="both"/>
      </w:pPr>
      <w:r>
        <w:t>1.2. В Порядке используются следующие понятия:</w:t>
      </w:r>
    </w:p>
    <w:p w:rsidR="002C551E" w:rsidRDefault="002C551E">
      <w:pPr>
        <w:pStyle w:val="ConsPlusNormal"/>
        <w:spacing w:before="220"/>
        <w:ind w:firstLine="540"/>
        <w:jc w:val="both"/>
      </w:pPr>
      <w:r>
        <w:t>социально ориентированные тарифы - тарифы на электрическую энергию для населения в зоне децентрализованного электроснабжения автономного округа, установленные исполнительным органом автономного округа в области государственного регулирования тарифов в рамках предельных уровней;</w:t>
      </w:r>
    </w:p>
    <w:p w:rsidR="002C551E" w:rsidRDefault="002C551E">
      <w:pPr>
        <w:pStyle w:val="ConsPlusNormal"/>
        <w:spacing w:before="220"/>
        <w:ind w:firstLine="540"/>
        <w:jc w:val="both"/>
      </w:pPr>
      <w:r>
        <w:t>зона децентрализованного электроснабжения автономного округа - не объединенная в ценовые зоны оптового рынка зона предоставления электрической энергии по установленным РСТ Югры тарифам для организации.</w:t>
      </w:r>
    </w:p>
    <w:p w:rsidR="002C551E" w:rsidRDefault="002C551E">
      <w:pPr>
        <w:pStyle w:val="ConsPlusNormal"/>
        <w:spacing w:before="220"/>
        <w:ind w:firstLine="540"/>
        <w:jc w:val="both"/>
      </w:pPr>
      <w:r>
        <w:lastRenderedPageBreak/>
        <w:t>1.3. Субсидия предоставляется на основании заключенного между организацией и органом местного самоуправления договора о предоставлении Субсидии (далее - договор).</w:t>
      </w:r>
    </w:p>
    <w:p w:rsidR="002C551E" w:rsidRDefault="002C551E">
      <w:pPr>
        <w:pStyle w:val="ConsPlusNormal"/>
        <w:spacing w:before="220"/>
        <w:ind w:firstLine="540"/>
        <w:jc w:val="both"/>
      </w:pPr>
      <w:r>
        <w:t>1.4. Целью предоставления Субсидии является возмещение экономически обоснованных затрат организации, возникающих в связи с реализацией электрической энергии населению в зоне децентрализованного электроснабжения автономного округа по социально ориентированным тарифам.</w:t>
      </w:r>
    </w:p>
    <w:p w:rsidR="002C551E" w:rsidRDefault="002C551E">
      <w:pPr>
        <w:pStyle w:val="ConsPlusNormal"/>
        <w:spacing w:before="220"/>
        <w:ind w:firstLine="540"/>
        <w:jc w:val="both"/>
      </w:pPr>
      <w:bookmarkStart w:id="270" w:name="P5140"/>
      <w:bookmarkEnd w:id="270"/>
      <w:r>
        <w:t>1.5. Категория организаций, имеющих право на получение Субсидии, - гарантирующий поставщик, энергоснабжающая и энергосбытовая организации, осуществляющие реализацию электрической энергии населению в зоне децентрализованного электроснабжения автономного округа по социально ориентированным тарифам (далее - организация).</w:t>
      </w:r>
    </w:p>
    <w:p w:rsidR="002C551E" w:rsidRDefault="002C551E">
      <w:pPr>
        <w:pStyle w:val="ConsPlusNormal"/>
        <w:spacing w:before="220"/>
        <w:ind w:firstLine="540"/>
        <w:jc w:val="both"/>
      </w:pPr>
      <w:r>
        <w:t>1.6. Субсидию предоставляет орган местного самоуправления, осуществляющий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2C551E" w:rsidRDefault="002C551E">
      <w:pPr>
        <w:pStyle w:val="ConsPlusNormal"/>
        <w:spacing w:before="220"/>
        <w:ind w:firstLine="540"/>
        <w:jc w:val="both"/>
      </w:pPr>
      <w:r>
        <w:t xml:space="preserve">1.7. Отбор организаций для предоставления Субсидии осуществляется путем запроса предложений (далее - отбор), исходя из их соответствия требованиям, установленным </w:t>
      </w:r>
      <w:hyperlink w:anchor="P5149">
        <w:r>
          <w:rPr>
            <w:color w:val="0000FF"/>
          </w:rPr>
          <w:t>пунктом 2.3</w:t>
        </w:r>
      </w:hyperlink>
      <w:r>
        <w:t xml:space="preserve"> Порядка, очередности поступления предложений.</w:t>
      </w:r>
    </w:p>
    <w:p w:rsidR="002C551E" w:rsidRDefault="002C551E">
      <w:pPr>
        <w:pStyle w:val="ConsPlusNormal"/>
        <w:spacing w:before="220"/>
        <w:ind w:firstLine="540"/>
        <w:jc w:val="both"/>
      </w:pPr>
      <w:r>
        <w:t>1.8.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на очередной финансовый год и плановый период (решения о внесении изменений в закон о бюджете на очередной финансовый год и плановый период).</w:t>
      </w:r>
    </w:p>
    <w:p w:rsidR="002C551E" w:rsidRDefault="002C551E">
      <w:pPr>
        <w:pStyle w:val="ConsPlusNormal"/>
        <w:ind w:firstLine="540"/>
        <w:jc w:val="both"/>
      </w:pPr>
    </w:p>
    <w:p w:rsidR="002C551E" w:rsidRDefault="002C551E">
      <w:pPr>
        <w:pStyle w:val="ConsPlusTitle"/>
        <w:jc w:val="center"/>
        <w:outlineLvl w:val="2"/>
      </w:pPr>
      <w:r>
        <w:t>Раздел II. ПОРЯДОК ПРОВЕДЕНИЯ ОТБОРА</w:t>
      </w:r>
    </w:p>
    <w:p w:rsidR="002C551E" w:rsidRDefault="002C551E">
      <w:pPr>
        <w:pStyle w:val="ConsPlusNormal"/>
        <w:ind w:firstLine="540"/>
        <w:jc w:val="both"/>
      </w:pPr>
    </w:p>
    <w:p w:rsidR="002C551E" w:rsidRDefault="002C551E">
      <w:pPr>
        <w:pStyle w:val="ConsPlusNormal"/>
        <w:ind w:firstLine="540"/>
        <w:jc w:val="both"/>
      </w:pPr>
      <w:r>
        <w:t>2.1. Отбор проводят органы местного самоуправления, наделенные отдельным государственным полномочием (далее - орган местного самоуправления).</w:t>
      </w:r>
    </w:p>
    <w:p w:rsidR="002C551E" w:rsidRDefault="002C551E">
      <w:pPr>
        <w:pStyle w:val="ConsPlusNormal"/>
        <w:spacing w:before="220"/>
        <w:ind w:firstLine="540"/>
        <w:jc w:val="both"/>
      </w:pPr>
      <w:r>
        <w:t xml:space="preserve">2.2. В целях проведения отбора на очередной финансовый год орган местного самоуправления не позднее 1 декабря текущего года размещает на едином портале (при наличии технической возможности) и на своем официальном сайте в информационно-телекоммуникационной сети Интернет (далее - официальный сайт) объявление о его проведении, содержащее информацию, предусмотренную </w:t>
      </w:r>
      <w:hyperlink r:id="rId1177">
        <w:r>
          <w:rPr>
            <w:color w:val="0000FF"/>
          </w:rPr>
          <w:t>подпунктом "а" пункта 21</w:t>
        </w:r>
      </w:hyperlink>
      <w:r>
        <w:t xml:space="preserve">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N 1782.</w:t>
      </w:r>
    </w:p>
    <w:p w:rsidR="002C551E" w:rsidRDefault="002C551E">
      <w:pPr>
        <w:pStyle w:val="ConsPlusNormal"/>
        <w:spacing w:before="220"/>
        <w:ind w:firstLine="540"/>
        <w:jc w:val="both"/>
      </w:pPr>
      <w:bookmarkStart w:id="271" w:name="P5149"/>
      <w:bookmarkEnd w:id="271"/>
      <w:r>
        <w:t>2.3. Право на участие в отборе имеют организации, соответствующие по состоянию на дату проверки, следующим требованиям:</w:t>
      </w:r>
    </w:p>
    <w:p w:rsidR="002C551E" w:rsidRDefault="002C551E">
      <w:pPr>
        <w:pStyle w:val="ConsPlusNormal"/>
        <w:spacing w:before="220"/>
        <w:ind w:firstLine="540"/>
        <w:jc w:val="both"/>
      </w:pPr>
      <w:r>
        <w:t>2.3.1.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2C551E" w:rsidRDefault="002C551E">
      <w:pPr>
        <w:pStyle w:val="ConsPlusNormal"/>
        <w:spacing w:before="220"/>
        <w:ind w:firstLine="540"/>
        <w:jc w:val="both"/>
      </w:pPr>
      <w:r>
        <w:t xml:space="preserve">2.3.2. Отсутствует просроченная задолженность по возврату в бюджет автономного округа,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w:t>
      </w:r>
      <w:r>
        <w:lastRenderedPageBreak/>
        <w:t>бюджета которого планируется предоставление Субсидии в соответствии с Порядком.</w:t>
      </w:r>
    </w:p>
    <w:p w:rsidR="002C551E" w:rsidRDefault="002C551E">
      <w:pPr>
        <w:pStyle w:val="ConsPlusNormal"/>
        <w:spacing w:before="220"/>
        <w:ind w:firstLine="540"/>
        <w:jc w:val="both"/>
      </w:pPr>
      <w:r>
        <w:t>2.3.3.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2C551E" w:rsidRDefault="002C551E">
      <w:pPr>
        <w:pStyle w:val="ConsPlusNormal"/>
        <w:spacing w:before="220"/>
        <w:ind w:firstLine="540"/>
        <w:jc w:val="both"/>
      </w:pPr>
      <w:r>
        <w:t>2.3.4.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w:t>
      </w:r>
    </w:p>
    <w:p w:rsidR="002C551E" w:rsidRDefault="002C551E">
      <w:pPr>
        <w:pStyle w:val="ConsPlusNormal"/>
        <w:spacing w:before="220"/>
        <w:ind w:firstLine="540"/>
        <w:jc w:val="both"/>
      </w:pPr>
      <w:r>
        <w:t>2.3.5.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C551E" w:rsidRDefault="002C551E">
      <w:pPr>
        <w:pStyle w:val="ConsPlusNormal"/>
        <w:spacing w:before="220"/>
        <w:ind w:firstLine="540"/>
        <w:jc w:val="both"/>
      </w:pPr>
      <w:r>
        <w:t>2.3.6. Не получает средства из бюджета автономного округа на основании иных нормативных правовых актов автономного округа, муниципальных правовых актов на цели, установленные Порядком.</w:t>
      </w:r>
    </w:p>
    <w:p w:rsidR="002C551E" w:rsidRDefault="002C551E">
      <w:pPr>
        <w:pStyle w:val="ConsPlusNormal"/>
        <w:spacing w:before="220"/>
        <w:ind w:firstLine="540"/>
        <w:jc w:val="both"/>
      </w:pPr>
      <w:r>
        <w:t>2.3.7. Не находится в перечне организаций, в отношении которых имеются сведения об их причастности к экстремистской деятельности или терроризму.</w:t>
      </w:r>
    </w:p>
    <w:p w:rsidR="002C551E" w:rsidRDefault="002C551E">
      <w:pPr>
        <w:pStyle w:val="ConsPlusNormal"/>
        <w:spacing w:before="220"/>
        <w:ind w:firstLine="540"/>
        <w:jc w:val="both"/>
      </w:pPr>
      <w:r>
        <w:t xml:space="preserve">2.3.8. Не находится в составляемых в пределах реализации полномочий, предусмотренных </w:t>
      </w:r>
      <w:hyperlink r:id="rId117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C551E" w:rsidRDefault="002C551E">
      <w:pPr>
        <w:pStyle w:val="ConsPlusNormal"/>
        <w:spacing w:before="220"/>
        <w:ind w:firstLine="540"/>
        <w:jc w:val="both"/>
      </w:pPr>
      <w:r>
        <w:t xml:space="preserve">2.3.9. Не является иностранным агентом в соответствии с Федеральным </w:t>
      </w:r>
      <w:hyperlink r:id="rId1179">
        <w:r>
          <w:rPr>
            <w:color w:val="0000FF"/>
          </w:rPr>
          <w:t>законом</w:t>
        </w:r>
      </w:hyperlink>
      <w:r>
        <w:t xml:space="preserve"> от 14 июля 2022 года N 255-ФЗ "О контроле за деятельностью лиц, находящихся под иностранным влиянием".</w:t>
      </w:r>
    </w:p>
    <w:p w:rsidR="002C551E" w:rsidRDefault="002C551E">
      <w:pPr>
        <w:pStyle w:val="ConsPlusNormal"/>
        <w:spacing w:before="220"/>
        <w:ind w:firstLine="540"/>
        <w:jc w:val="both"/>
      </w:pPr>
      <w:bookmarkStart w:id="272" w:name="P5159"/>
      <w:bookmarkEnd w:id="272"/>
      <w:r>
        <w:t xml:space="preserve">2.4. Для участия в отборе и подтверждения соответствия требованиям </w:t>
      </w:r>
      <w:hyperlink w:anchor="P5149">
        <w:r>
          <w:rPr>
            <w:color w:val="0000FF"/>
          </w:rPr>
          <w:t>пункта 2.3</w:t>
        </w:r>
      </w:hyperlink>
      <w:r>
        <w:t xml:space="preserve"> Порядка организация до 1 декабря года, предшествующего году предоставления Субсидии, представляет в орган местного самоуправления предложение, включающее:</w:t>
      </w:r>
    </w:p>
    <w:p w:rsidR="002C551E" w:rsidRDefault="002C551E">
      <w:pPr>
        <w:pStyle w:val="ConsPlusNormal"/>
        <w:spacing w:before="220"/>
        <w:ind w:firstLine="540"/>
        <w:jc w:val="both"/>
      </w:pPr>
      <w:r>
        <w:t>письменное заявление по форме, утвержденной органом местного самоуправления;</w:t>
      </w:r>
    </w:p>
    <w:p w:rsidR="002C551E" w:rsidRDefault="002C551E">
      <w:pPr>
        <w:pStyle w:val="ConsPlusNormal"/>
        <w:spacing w:before="220"/>
        <w:ind w:firstLine="540"/>
        <w:jc w:val="both"/>
      </w:pPr>
      <w:r>
        <w:t>расчет планового размера Субсидии в разбивке по кварталам по населенным пунктам муниципального образования;</w:t>
      </w:r>
    </w:p>
    <w:p w:rsidR="002C551E" w:rsidRDefault="002C551E">
      <w:pPr>
        <w:pStyle w:val="ConsPlusNormal"/>
        <w:spacing w:before="220"/>
        <w:ind w:firstLine="540"/>
        <w:jc w:val="both"/>
      </w:pPr>
      <w:r>
        <w:t xml:space="preserve">документы, подтверждающие наличие договорных отношений на поставку электрической энергии населению в децентрализованной зоне электроснабжения муниципального образования: реестры потребителей по заключенным договорам и публичным договорам с указанием фамилии, имени, отчества, адреса, реквизитов договора (по публичным договорам - копии платежного документа на последнюю дату), номера прибора учета, величины потребления электрической </w:t>
      </w:r>
      <w:r>
        <w:lastRenderedPageBreak/>
        <w:t>энергии и мощности на отчетный период в разрезе по населенным пунктам с разбивкой по ставкам и дифференциацией по зонам суток.</w:t>
      </w:r>
    </w:p>
    <w:p w:rsidR="002C551E" w:rsidRDefault="002C551E">
      <w:pPr>
        <w:pStyle w:val="ConsPlusNormal"/>
        <w:spacing w:before="220"/>
        <w:ind w:firstLine="540"/>
        <w:jc w:val="both"/>
      </w:pPr>
      <w:r>
        <w:t>2.5. Организации вправе представить по собственной инициативе иные документы и информацию.</w:t>
      </w:r>
    </w:p>
    <w:p w:rsidR="002C551E" w:rsidRDefault="002C551E">
      <w:pPr>
        <w:pStyle w:val="ConsPlusNormal"/>
        <w:spacing w:before="220"/>
        <w:ind w:firstLine="540"/>
        <w:jc w:val="both"/>
      </w:pPr>
      <w:bookmarkStart w:id="273" w:name="P5164"/>
      <w:bookmarkEnd w:id="273"/>
      <w:r>
        <w:t>2.6. Предложения представляют организации с сопроводительным письмом на бумажном носителе в орган местного самоуправления непосредственно, либо почтовым отправлением, либо по адресу электронной почты.</w:t>
      </w:r>
    </w:p>
    <w:p w:rsidR="002C551E" w:rsidRDefault="002C551E">
      <w:pPr>
        <w:pStyle w:val="ConsPlusNormal"/>
        <w:spacing w:before="220"/>
        <w:ind w:firstLine="540"/>
        <w:jc w:val="both"/>
      </w:pPr>
      <w:r>
        <w:t>2.7. Организация вправе отозвать предложение до даты окончания приема предложений путем направления в орган местного самоуправления соответствующего обращения.</w:t>
      </w:r>
    </w:p>
    <w:p w:rsidR="002C551E" w:rsidRDefault="002C551E">
      <w:pPr>
        <w:pStyle w:val="ConsPlusNormal"/>
        <w:spacing w:before="220"/>
        <w:ind w:firstLine="540"/>
        <w:jc w:val="both"/>
      </w:pPr>
      <w:r>
        <w:t>2.8. Организация вправе внести изменения в предложение до даты окончания приема предложений путем направления в орган местного самоуправления соответствующего обращения, которое вместе с приложенными к нему документами приобщается к предложению и является его неотъемлемой частью.</w:t>
      </w:r>
    </w:p>
    <w:p w:rsidR="002C551E" w:rsidRDefault="002C551E">
      <w:pPr>
        <w:pStyle w:val="ConsPlusNormal"/>
        <w:spacing w:before="220"/>
        <w:ind w:firstLine="540"/>
        <w:jc w:val="both"/>
      </w:pPr>
      <w:r>
        <w:t xml:space="preserve">При поступлении изменений в ранее поданное предложение оно считается вновь поданным и регистрируется в соответствии с </w:t>
      </w:r>
      <w:hyperlink w:anchor="P5168">
        <w:r>
          <w:rPr>
            <w:color w:val="0000FF"/>
          </w:rPr>
          <w:t>пунктом 2.9</w:t>
        </w:r>
      </w:hyperlink>
      <w:r>
        <w:t xml:space="preserve"> Порядка.</w:t>
      </w:r>
    </w:p>
    <w:p w:rsidR="002C551E" w:rsidRDefault="002C551E">
      <w:pPr>
        <w:pStyle w:val="ConsPlusNormal"/>
        <w:spacing w:before="220"/>
        <w:ind w:firstLine="540"/>
        <w:jc w:val="both"/>
      </w:pPr>
      <w:bookmarkStart w:id="274" w:name="P5168"/>
      <w:bookmarkEnd w:id="274"/>
      <w:r>
        <w:t>2.9. В срок, не превышающий 1 рабочий день с даты поступления предложения, орган местного самоуправления регистрирует его и направляет организации письменное уведомление об этом.</w:t>
      </w:r>
    </w:p>
    <w:p w:rsidR="002C551E" w:rsidRDefault="002C551E">
      <w:pPr>
        <w:pStyle w:val="ConsPlusNormal"/>
        <w:spacing w:before="220"/>
        <w:ind w:firstLine="540"/>
        <w:jc w:val="both"/>
      </w:pPr>
      <w:r>
        <w:t>2.10. Для проведения отбора орган местного самоуправления создает комиссию по рассмотрению предложений (далее - комиссия), утверждает положение о ней и ее персональный состав приказом. В состав комиссии входят председатель, секретарь и ее члены.</w:t>
      </w:r>
    </w:p>
    <w:p w:rsidR="002C551E" w:rsidRDefault="002C551E">
      <w:pPr>
        <w:pStyle w:val="ConsPlusNormal"/>
        <w:spacing w:before="220"/>
        <w:ind w:firstLine="540"/>
        <w:jc w:val="both"/>
      </w:pPr>
      <w:r>
        <w:t xml:space="preserve">2.11. Комиссия в срок не более 3 рабочих дней со дня окончания приема предложений рассматривает их и организации на предмет соответствия требованиям, установленным </w:t>
      </w:r>
      <w:hyperlink w:anchor="P5140">
        <w:r>
          <w:rPr>
            <w:color w:val="0000FF"/>
          </w:rPr>
          <w:t>пунктами 1.5</w:t>
        </w:r>
      </w:hyperlink>
      <w:r>
        <w:t xml:space="preserve">, </w:t>
      </w:r>
      <w:hyperlink w:anchor="P5149">
        <w:r>
          <w:rPr>
            <w:color w:val="0000FF"/>
          </w:rPr>
          <w:t>2.3</w:t>
        </w:r>
      </w:hyperlink>
      <w:r>
        <w:t xml:space="preserve">, </w:t>
      </w:r>
      <w:hyperlink w:anchor="P5159">
        <w:r>
          <w:rPr>
            <w:color w:val="0000FF"/>
          </w:rPr>
          <w:t>2.4</w:t>
        </w:r>
      </w:hyperlink>
      <w:r>
        <w:t xml:space="preserve">, </w:t>
      </w:r>
      <w:hyperlink w:anchor="P5164">
        <w:r>
          <w:rPr>
            <w:color w:val="0000FF"/>
          </w:rPr>
          <w:t>2.6</w:t>
        </w:r>
      </w:hyperlink>
      <w:r>
        <w:t xml:space="preserve"> Порядка.</w:t>
      </w:r>
    </w:p>
    <w:p w:rsidR="002C551E" w:rsidRDefault="002C551E">
      <w:pPr>
        <w:pStyle w:val="ConsPlusNormal"/>
        <w:spacing w:before="220"/>
        <w:ind w:firstLine="540"/>
        <w:jc w:val="both"/>
      </w:pPr>
      <w:r>
        <w:t xml:space="preserve">Организации, соответствующие требованиям, установленным </w:t>
      </w:r>
      <w:hyperlink w:anchor="P5140">
        <w:r>
          <w:rPr>
            <w:color w:val="0000FF"/>
          </w:rPr>
          <w:t>пунктами 1.5</w:t>
        </w:r>
      </w:hyperlink>
      <w:r>
        <w:t xml:space="preserve">, </w:t>
      </w:r>
      <w:hyperlink w:anchor="P5149">
        <w:r>
          <w:rPr>
            <w:color w:val="0000FF"/>
          </w:rPr>
          <w:t>2.3</w:t>
        </w:r>
      </w:hyperlink>
      <w:r>
        <w:t xml:space="preserve"> Порядка, предложения которых соответствуют требованиям, установленным </w:t>
      </w:r>
      <w:hyperlink w:anchor="P5159">
        <w:r>
          <w:rPr>
            <w:color w:val="0000FF"/>
          </w:rPr>
          <w:t>пунктами 2.4</w:t>
        </w:r>
      </w:hyperlink>
      <w:r>
        <w:t xml:space="preserve">, </w:t>
      </w:r>
      <w:hyperlink w:anchor="P5164">
        <w:r>
          <w:rPr>
            <w:color w:val="0000FF"/>
          </w:rPr>
          <w:t>2.6</w:t>
        </w:r>
      </w:hyperlink>
      <w:r>
        <w:t xml:space="preserve"> Порядка, являются прошедшими отбор.</w:t>
      </w:r>
    </w:p>
    <w:p w:rsidR="002C551E" w:rsidRDefault="002C551E">
      <w:pPr>
        <w:pStyle w:val="ConsPlusNormal"/>
        <w:spacing w:before="220"/>
        <w:ind w:firstLine="540"/>
        <w:jc w:val="both"/>
      </w:pPr>
      <w:r>
        <w:t>2.12. По результатам рассмотрения предложений комиссия принимает решение о соответствии (несоответствии) организаций и (или) их предложений требованиям Порядка, о чем составляется протокол.</w:t>
      </w:r>
    </w:p>
    <w:p w:rsidR="002C551E" w:rsidRDefault="002C551E">
      <w:pPr>
        <w:pStyle w:val="ConsPlusNormal"/>
        <w:spacing w:before="220"/>
        <w:ind w:firstLine="540"/>
        <w:jc w:val="both"/>
      </w:pPr>
      <w:r>
        <w:t>Протокол подписывают председатель, секретарь и члены комиссии не позднее 2 рабочих дней с даты рассмотрения всех зарегистрированных предложений.</w:t>
      </w:r>
    </w:p>
    <w:p w:rsidR="002C551E" w:rsidRDefault="002C551E">
      <w:pPr>
        <w:pStyle w:val="ConsPlusNormal"/>
        <w:spacing w:before="220"/>
        <w:ind w:firstLine="540"/>
        <w:jc w:val="both"/>
      </w:pPr>
      <w:r>
        <w:t>Решения, принятые комиссией, носят рекомендательный характер.</w:t>
      </w:r>
    </w:p>
    <w:p w:rsidR="002C551E" w:rsidRDefault="002C551E">
      <w:pPr>
        <w:pStyle w:val="ConsPlusNormal"/>
        <w:spacing w:before="220"/>
        <w:ind w:firstLine="540"/>
        <w:jc w:val="both"/>
      </w:pPr>
      <w:r>
        <w:t>Протокол комиссии орган местного самоуправления размещает на официальном сайте муниципального образования в течение 2 рабочих дней со дня его подписания.</w:t>
      </w:r>
    </w:p>
    <w:p w:rsidR="002C551E" w:rsidRDefault="002C551E">
      <w:pPr>
        <w:pStyle w:val="ConsPlusNormal"/>
        <w:spacing w:before="220"/>
        <w:ind w:firstLine="540"/>
        <w:jc w:val="both"/>
      </w:pPr>
      <w:bookmarkStart w:id="275" w:name="P5176"/>
      <w:bookmarkEnd w:id="275"/>
      <w:r>
        <w:t>2.13. С учетом рекомендаций, содержащихся в протоколе, орган местного самоуправления не позднее 1 рабочего дня со дня его подписания принимает в форме приказа решение о предоставлении и (или) об отказе в предоставлении Субсидии в следующем порядке.</w:t>
      </w:r>
    </w:p>
    <w:p w:rsidR="002C551E" w:rsidRDefault="002C551E">
      <w:pPr>
        <w:pStyle w:val="ConsPlusNormal"/>
        <w:spacing w:before="220"/>
        <w:ind w:firstLine="540"/>
        <w:jc w:val="both"/>
      </w:pPr>
      <w:r>
        <w:t xml:space="preserve">2.13.1. В случае наличия оснований, предусмотренных </w:t>
      </w:r>
      <w:hyperlink w:anchor="P5179">
        <w:r>
          <w:rPr>
            <w:color w:val="0000FF"/>
          </w:rPr>
          <w:t>пунктом 2.14</w:t>
        </w:r>
      </w:hyperlink>
      <w:r>
        <w:t xml:space="preserve"> Порядка, принимает решение об отклонении предложения, о чем направляет организации уведомление с указанием причины почтовым сообщением, или электронным сообщением с использованием </w:t>
      </w:r>
      <w:r>
        <w:lastRenderedPageBreak/>
        <w:t>информационно-телекоммуникационной сети Интернет.</w:t>
      </w:r>
    </w:p>
    <w:p w:rsidR="002C551E" w:rsidRDefault="002C551E">
      <w:pPr>
        <w:pStyle w:val="ConsPlusNormal"/>
        <w:spacing w:before="220"/>
        <w:ind w:firstLine="540"/>
        <w:jc w:val="both"/>
      </w:pPr>
      <w:r>
        <w:t>2.13.2. В случае соответствия организации и представленного ею предложения требованиям Порядка принимает решение о заключении с ней договора, о чем направляет ей уведомление почтовым сообщением или электронным сообщением с использованием информационно-телекоммуникационной сети Интернет.</w:t>
      </w:r>
    </w:p>
    <w:p w:rsidR="002C551E" w:rsidRDefault="002C551E">
      <w:pPr>
        <w:pStyle w:val="ConsPlusNormal"/>
        <w:spacing w:before="220"/>
        <w:ind w:firstLine="540"/>
        <w:jc w:val="both"/>
      </w:pPr>
      <w:bookmarkStart w:id="276" w:name="P5179"/>
      <w:bookmarkEnd w:id="276"/>
      <w:r>
        <w:t>2.14. Основаниями для отклонения предложения на стадии рассмотрения являются:</w:t>
      </w:r>
    </w:p>
    <w:p w:rsidR="002C551E" w:rsidRDefault="002C551E">
      <w:pPr>
        <w:pStyle w:val="ConsPlusNormal"/>
        <w:spacing w:before="220"/>
        <w:ind w:firstLine="540"/>
        <w:jc w:val="both"/>
      </w:pPr>
      <w:r>
        <w:t>несоответствие представленного организацией предложения указанным в Порядке требованиям или его непредставление (представление не в полном объеме), а также представление документов, не поддающихся прочтению;</w:t>
      </w:r>
    </w:p>
    <w:p w:rsidR="002C551E" w:rsidRDefault="002C551E">
      <w:pPr>
        <w:pStyle w:val="ConsPlusNormal"/>
        <w:spacing w:before="220"/>
        <w:ind w:firstLine="540"/>
        <w:jc w:val="both"/>
      </w:pPr>
      <w:r>
        <w:t xml:space="preserve">несоответствие организации требованиям, установленным </w:t>
      </w:r>
      <w:hyperlink w:anchor="P5149">
        <w:r>
          <w:rPr>
            <w:color w:val="0000FF"/>
          </w:rPr>
          <w:t>пунктом 2.3</w:t>
        </w:r>
      </w:hyperlink>
      <w:r>
        <w:t xml:space="preserve"> Порядка;</w:t>
      </w:r>
    </w:p>
    <w:p w:rsidR="002C551E" w:rsidRDefault="002C551E">
      <w:pPr>
        <w:pStyle w:val="ConsPlusNormal"/>
        <w:spacing w:before="220"/>
        <w:ind w:firstLine="540"/>
        <w:jc w:val="both"/>
      </w:pPr>
      <w:r>
        <w:t>отсутствие лимитов бюджетных обязательств, предусмотренных для предоставления Субсидии в бюджете муниципального образования автономного округа;</w:t>
      </w:r>
    </w:p>
    <w:p w:rsidR="002C551E" w:rsidRDefault="002C551E">
      <w:pPr>
        <w:pStyle w:val="ConsPlusNormal"/>
        <w:spacing w:before="220"/>
        <w:ind w:firstLine="540"/>
        <w:jc w:val="both"/>
      </w:pPr>
      <w:r>
        <w:t>установление факта недостоверности представленной организацией информации.</w:t>
      </w:r>
    </w:p>
    <w:p w:rsidR="002C551E" w:rsidRDefault="002C551E">
      <w:pPr>
        <w:pStyle w:val="ConsPlusNormal"/>
        <w:spacing w:before="220"/>
        <w:ind w:firstLine="540"/>
        <w:jc w:val="both"/>
      </w:pPr>
      <w:bookmarkStart w:id="277" w:name="P5184"/>
      <w:bookmarkEnd w:id="277"/>
      <w:r>
        <w:t xml:space="preserve">2.15. В срок не более 2 рабочих дней со дня принятия одного из решений, предусмотренных </w:t>
      </w:r>
      <w:hyperlink w:anchor="P5176">
        <w:r>
          <w:rPr>
            <w:color w:val="0000FF"/>
          </w:rPr>
          <w:t>пунктом 2.13</w:t>
        </w:r>
      </w:hyperlink>
      <w:r>
        <w:t xml:space="preserve"> Порядка, орган местного самоуправления размещает на едином портале (при наличии технической возможности) и на официальном сайте информацию о результатах рассмотрения предложений, включающую следующие сведения:</w:t>
      </w:r>
    </w:p>
    <w:p w:rsidR="002C551E" w:rsidRDefault="002C551E">
      <w:pPr>
        <w:pStyle w:val="ConsPlusNormal"/>
        <w:spacing w:before="220"/>
        <w:ind w:firstLine="540"/>
        <w:jc w:val="both"/>
      </w:pPr>
      <w:r>
        <w:t>дату, время и место рассмотрения предложений;</w:t>
      </w:r>
    </w:p>
    <w:p w:rsidR="002C551E" w:rsidRDefault="002C551E">
      <w:pPr>
        <w:pStyle w:val="ConsPlusNormal"/>
        <w:spacing w:before="220"/>
        <w:ind w:firstLine="540"/>
        <w:jc w:val="both"/>
      </w:pPr>
      <w:r>
        <w:t>информацию об организациях, предложения которых рассмотрены;</w:t>
      </w:r>
    </w:p>
    <w:p w:rsidR="002C551E" w:rsidRDefault="002C551E">
      <w:pPr>
        <w:pStyle w:val="ConsPlusNormal"/>
        <w:spacing w:before="220"/>
        <w:ind w:firstLine="540"/>
        <w:jc w:val="both"/>
      </w:pPr>
      <w:r>
        <w:t>информацию об организациях, предложения которых отклонены, с указанием причин их отклонения, в том числе положений объявления о проведении отбора, которым не соответствуют такие предложения;</w:t>
      </w:r>
    </w:p>
    <w:p w:rsidR="002C551E" w:rsidRDefault="002C551E">
      <w:pPr>
        <w:pStyle w:val="ConsPlusNormal"/>
        <w:spacing w:before="220"/>
        <w:ind w:firstLine="540"/>
        <w:jc w:val="both"/>
      </w:pPr>
      <w:r>
        <w:t>наименования организаций, с которыми заключаются договоры, размер предоставляемой им Субсидии.</w:t>
      </w:r>
    </w:p>
    <w:p w:rsidR="002C551E" w:rsidRDefault="002C551E">
      <w:pPr>
        <w:pStyle w:val="ConsPlusNormal"/>
        <w:spacing w:before="220"/>
        <w:ind w:firstLine="540"/>
        <w:jc w:val="both"/>
      </w:pPr>
      <w:r>
        <w:t>2.16. В случае если получатель Субсидии определен законом (решением) о бюджете соответствующего муниципального образования, отбор не проводится.</w:t>
      </w:r>
    </w:p>
    <w:p w:rsidR="002C551E" w:rsidRDefault="002C551E">
      <w:pPr>
        <w:pStyle w:val="ConsPlusNormal"/>
        <w:jc w:val="center"/>
      </w:pPr>
    </w:p>
    <w:p w:rsidR="002C551E" w:rsidRDefault="002C551E">
      <w:pPr>
        <w:pStyle w:val="ConsPlusTitle"/>
        <w:jc w:val="center"/>
        <w:outlineLvl w:val="2"/>
      </w:pPr>
      <w:bookmarkStart w:id="278" w:name="P5191"/>
      <w:bookmarkEnd w:id="278"/>
      <w:r>
        <w:t>Раздел III. УСЛОВИЯ И ПОРЯДОК ПРЕДОСТАВЛЕНИЯ СУБСИДИИ</w:t>
      </w:r>
    </w:p>
    <w:p w:rsidR="002C551E" w:rsidRDefault="002C551E">
      <w:pPr>
        <w:pStyle w:val="ConsPlusNormal"/>
        <w:ind w:firstLine="540"/>
        <w:jc w:val="both"/>
      </w:pPr>
    </w:p>
    <w:p w:rsidR="002C551E" w:rsidRDefault="002C551E">
      <w:pPr>
        <w:pStyle w:val="ConsPlusNormal"/>
        <w:ind w:firstLine="540"/>
        <w:jc w:val="both"/>
      </w:pPr>
      <w:r>
        <w:t xml:space="preserve">3.1. Для заключения договора орган местного самоуправления использует документы, предусмотренные </w:t>
      </w:r>
      <w:hyperlink w:anchor="P5159">
        <w:r>
          <w:rPr>
            <w:color w:val="0000FF"/>
          </w:rPr>
          <w:t>пунктом 2.4</w:t>
        </w:r>
      </w:hyperlink>
      <w:r>
        <w:t xml:space="preserve"> Порядка.</w:t>
      </w:r>
    </w:p>
    <w:p w:rsidR="002C551E" w:rsidRDefault="002C551E">
      <w:pPr>
        <w:pStyle w:val="ConsPlusNormal"/>
        <w:spacing w:before="220"/>
        <w:ind w:firstLine="540"/>
        <w:jc w:val="both"/>
      </w:pPr>
      <w:bookmarkStart w:id="279" w:name="P5194"/>
      <w:bookmarkEnd w:id="279"/>
      <w:r>
        <w:t xml:space="preserve">3.2. Орган местного самоуправления в срок, установленный </w:t>
      </w:r>
      <w:hyperlink w:anchor="P5184">
        <w:r>
          <w:rPr>
            <w:color w:val="0000FF"/>
          </w:rPr>
          <w:t>пунктом 2.15</w:t>
        </w:r>
      </w:hyperlink>
      <w:r>
        <w:t xml:space="preserve"> Порядка, формирует проект договора по форме, утвержденной органом местного самоуправления, на бумажном носителе и направляет его для подписания организации.</w:t>
      </w:r>
    </w:p>
    <w:p w:rsidR="002C551E" w:rsidRDefault="002C551E">
      <w:pPr>
        <w:pStyle w:val="ConsPlusNormal"/>
        <w:spacing w:before="220"/>
        <w:ind w:firstLine="540"/>
        <w:jc w:val="both"/>
      </w:pPr>
      <w:bookmarkStart w:id="280" w:name="P5195"/>
      <w:bookmarkEnd w:id="280"/>
      <w:r>
        <w:t>3.3. Организация подписывает договор в течение 5 рабочих дней со дня его получения и направляет в орган местного самоуправления, который в течение 5 рабочих дней со дня получения подписанного организацией проекта договора подписывает и регистрирует его в установленном порядке.</w:t>
      </w:r>
    </w:p>
    <w:p w:rsidR="002C551E" w:rsidRDefault="002C551E">
      <w:pPr>
        <w:pStyle w:val="ConsPlusNormal"/>
        <w:spacing w:before="220"/>
        <w:ind w:firstLine="540"/>
        <w:jc w:val="both"/>
      </w:pPr>
      <w:r>
        <w:t xml:space="preserve">3.4. При наличии технической возможности формирования договора электронным документом и подписания усиленными квалифицированными электронными подписями лиц, имеющих право действовать от имени каждой из сторон договора, данное взаимодействие, может </w:t>
      </w:r>
      <w:r>
        <w:lastRenderedPageBreak/>
        <w:t xml:space="preserve">осуществляться с применением электронного документооборота в сроки, установленные </w:t>
      </w:r>
      <w:hyperlink w:anchor="P5194">
        <w:r>
          <w:rPr>
            <w:color w:val="0000FF"/>
          </w:rPr>
          <w:t>пунктами 3.2</w:t>
        </w:r>
      </w:hyperlink>
      <w:r>
        <w:t xml:space="preserve">, </w:t>
      </w:r>
      <w:hyperlink w:anchor="P5195">
        <w:r>
          <w:rPr>
            <w:color w:val="0000FF"/>
          </w:rPr>
          <w:t>3.3</w:t>
        </w:r>
      </w:hyperlink>
      <w:r>
        <w:t xml:space="preserve"> Порядка.</w:t>
      </w:r>
    </w:p>
    <w:p w:rsidR="002C551E" w:rsidRDefault="002C551E">
      <w:pPr>
        <w:pStyle w:val="ConsPlusNormal"/>
        <w:spacing w:before="220"/>
        <w:ind w:firstLine="540"/>
        <w:jc w:val="both"/>
      </w:pPr>
      <w:bookmarkStart w:id="281" w:name="P5197"/>
      <w:bookmarkEnd w:id="281"/>
      <w:r>
        <w:t>3.5. Договор должен содержать:</w:t>
      </w:r>
    </w:p>
    <w:p w:rsidR="002C551E" w:rsidRDefault="002C551E">
      <w:pPr>
        <w:pStyle w:val="ConsPlusNormal"/>
        <w:spacing w:before="220"/>
        <w:ind w:firstLine="540"/>
        <w:jc w:val="both"/>
      </w:pPr>
      <w:r>
        <w:t>сведения о планируемом к реализации объеме электрической энергии населению по населенным пунктам муниципального образования;</w:t>
      </w:r>
    </w:p>
    <w:p w:rsidR="002C551E" w:rsidRDefault="002C551E">
      <w:pPr>
        <w:pStyle w:val="ConsPlusNormal"/>
        <w:spacing w:before="220"/>
        <w:ind w:firstLine="540"/>
        <w:jc w:val="both"/>
      </w:pPr>
      <w:r>
        <w:t>сведения о размере Субсидии, предоставляемой организации;</w:t>
      </w:r>
    </w:p>
    <w:p w:rsidR="002C551E" w:rsidRDefault="002C551E">
      <w:pPr>
        <w:pStyle w:val="ConsPlusNormal"/>
        <w:spacing w:before="220"/>
        <w:ind w:firstLine="540"/>
        <w:jc w:val="both"/>
      </w:pPr>
      <w:r>
        <w:t>сроки перечисления Субсидии;</w:t>
      </w:r>
    </w:p>
    <w:p w:rsidR="002C551E" w:rsidRDefault="002C551E">
      <w:pPr>
        <w:pStyle w:val="ConsPlusNormal"/>
        <w:spacing w:before="220"/>
        <w:ind w:firstLine="540"/>
        <w:jc w:val="both"/>
      </w:pPr>
      <w:r>
        <w:t>сроки и формы представления сведений организацией о фактических объемах потребления электрической энергии населением;</w:t>
      </w:r>
    </w:p>
    <w:p w:rsidR="002C551E" w:rsidRDefault="002C551E">
      <w:pPr>
        <w:pStyle w:val="ConsPlusNormal"/>
        <w:spacing w:before="220"/>
        <w:ind w:firstLine="540"/>
        <w:jc w:val="both"/>
      </w:pPr>
      <w:r>
        <w:t>согласие организации на осуществление органом местного самоуправления и органом муниципального (государственного) финансового контроля проверок соблюдения организацией условий и порядка предоставления Субсидии;</w:t>
      </w:r>
    </w:p>
    <w:p w:rsidR="002C551E" w:rsidRDefault="002C551E">
      <w:pPr>
        <w:pStyle w:val="ConsPlusNormal"/>
        <w:spacing w:before="220"/>
        <w:ind w:firstLine="540"/>
        <w:jc w:val="both"/>
      </w:pPr>
      <w:r>
        <w:t>ответственность сторон за нарушение условий договора, в том числе использование Субсидии на цели, не предусмотренные Порядком;</w:t>
      </w:r>
    </w:p>
    <w:p w:rsidR="002C551E" w:rsidRDefault="002C551E">
      <w:pPr>
        <w:pStyle w:val="ConsPlusNormal"/>
        <w:spacing w:before="220"/>
        <w:ind w:firstLine="540"/>
        <w:jc w:val="both"/>
      </w:pPr>
      <w:r>
        <w:t>порядок возврата в текущем финансовом году организацией остатков Субсидии, не использованных в отчетном финансовом году;</w:t>
      </w:r>
    </w:p>
    <w:p w:rsidR="002C551E" w:rsidRDefault="002C551E">
      <w:pPr>
        <w:pStyle w:val="ConsPlusNormal"/>
        <w:spacing w:before="220"/>
        <w:ind w:firstLine="540"/>
        <w:jc w:val="both"/>
      </w:pPr>
      <w:r>
        <w:t>порядок возврата Субсидии в случае нарушения организацией условий договора;</w:t>
      </w:r>
    </w:p>
    <w:p w:rsidR="002C551E" w:rsidRDefault="002C551E">
      <w:pPr>
        <w:pStyle w:val="ConsPlusNormal"/>
        <w:spacing w:before="220"/>
        <w:ind w:firstLine="540"/>
        <w:jc w:val="both"/>
      </w:pPr>
      <w:r>
        <w:t>результат (показатель) предоставления Субсидии;</w:t>
      </w:r>
    </w:p>
    <w:p w:rsidR="002C551E" w:rsidRDefault="002C551E">
      <w:pPr>
        <w:pStyle w:val="ConsPlusNormal"/>
        <w:spacing w:before="220"/>
        <w:ind w:firstLine="540"/>
        <w:jc w:val="both"/>
      </w:pPr>
      <w:r>
        <w:t>сроки и формы предоставления отчетности о достижении результата предоставления Субсидии;</w:t>
      </w:r>
    </w:p>
    <w:p w:rsidR="002C551E" w:rsidRDefault="002C551E">
      <w:pPr>
        <w:pStyle w:val="ConsPlusNormal"/>
        <w:spacing w:before="220"/>
        <w:ind w:firstLine="540"/>
        <w:jc w:val="both"/>
      </w:pPr>
      <w:r>
        <w:t>условие о согласовании новых условий договора или о расторжении договора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договоре.</w:t>
      </w:r>
    </w:p>
    <w:p w:rsidR="002C551E" w:rsidRDefault="002C551E">
      <w:pPr>
        <w:pStyle w:val="ConsPlusNormal"/>
        <w:spacing w:before="220"/>
        <w:ind w:firstLine="540"/>
        <w:jc w:val="both"/>
      </w:pPr>
      <w:r>
        <w:t xml:space="preserve">3.6. При изменении любого из условий договора, указанных в </w:t>
      </w:r>
      <w:hyperlink w:anchor="P5197">
        <w:r>
          <w:rPr>
            <w:color w:val="0000FF"/>
          </w:rPr>
          <w:t>пункте 3.5</w:t>
        </w:r>
      </w:hyperlink>
      <w:r>
        <w:t xml:space="preserve"> Порядка, в течение 30 рабочих дней заключается дополнительное соглашение к договору, а при недостижении согласия по новым условиям - соглашение о расторжении договора по форме, утвержденной органом местного самоуправления, в том числе в случае:</w:t>
      </w:r>
    </w:p>
    <w:p w:rsidR="002C551E" w:rsidRDefault="002C551E">
      <w:pPr>
        <w:pStyle w:val="ConsPlusNormal"/>
        <w:spacing w:before="220"/>
        <w:ind w:firstLine="540"/>
        <w:jc w:val="both"/>
      </w:pPr>
      <w:r>
        <w:t>уменьшения органу местного самоуправления ранее доведенных лимитов бюджетных обязательств, приводящего к невозможности предоставления Субсидии в размере, определенном в договоре;</w:t>
      </w:r>
    </w:p>
    <w:p w:rsidR="002C551E" w:rsidRDefault="002C551E">
      <w:pPr>
        <w:pStyle w:val="ConsPlusNormal"/>
        <w:spacing w:before="220"/>
        <w:ind w:firstLine="540"/>
        <w:jc w:val="both"/>
      </w:pPr>
      <w:r>
        <w:t>реорганизации организации в форме слияния, присоединения или преобразования (в части перемены лица в обязательстве с указанием в договоре юридического лица, являющегося правопреемником);</w:t>
      </w:r>
    </w:p>
    <w:p w:rsidR="002C551E" w:rsidRDefault="002C551E">
      <w:pPr>
        <w:pStyle w:val="ConsPlusNormal"/>
        <w:spacing w:before="220"/>
        <w:ind w:firstLine="540"/>
        <w:jc w:val="both"/>
      </w:pPr>
      <w:r>
        <w:t>реорганизации организации в форме разделения, выделения, а также при ликвидации организации (договор расторгается с формированием уведомления о его расторжении в одностороннем порядке и акта об исполнении обязательств по договору с отражением информации о неисполненных организацией обязательствах, предусмотренных договором, и возврате неиспользованного остатка Субсидии в бюджет муниципального образования).</w:t>
      </w:r>
    </w:p>
    <w:p w:rsidR="002C551E" w:rsidRDefault="002C551E">
      <w:pPr>
        <w:pStyle w:val="ConsPlusNormal"/>
        <w:spacing w:before="220"/>
        <w:ind w:firstLine="540"/>
        <w:jc w:val="both"/>
      </w:pPr>
      <w:r>
        <w:t xml:space="preserve">3.7. В последний день осуществления организацией реализации электрической энергии </w:t>
      </w:r>
      <w:r>
        <w:lastRenderedPageBreak/>
        <w:t>населению в зоне децентрализованного электроснабжения автономного округа по социально ориентированным тарифам договор должен быть расторгнут.</w:t>
      </w:r>
    </w:p>
    <w:p w:rsidR="002C551E" w:rsidRDefault="002C551E">
      <w:pPr>
        <w:pStyle w:val="ConsPlusNormal"/>
        <w:spacing w:before="220"/>
        <w:ind w:firstLine="540"/>
        <w:jc w:val="both"/>
      </w:pPr>
      <w:r>
        <w:t>3.8. Для получения Субсидии организация не позднее 15-го числа месяца, следующего за отчетным, представляет в орган местного самоуправления следующие документы:</w:t>
      </w:r>
    </w:p>
    <w:p w:rsidR="002C551E" w:rsidRDefault="002C551E">
      <w:pPr>
        <w:pStyle w:val="ConsPlusNormal"/>
        <w:spacing w:before="220"/>
        <w:ind w:firstLine="540"/>
        <w:jc w:val="both"/>
      </w:pPr>
      <w:r>
        <w:t>расчет размера Субсидии с разбивкой по населенным пунктам муниципального образования;</w:t>
      </w:r>
    </w:p>
    <w:p w:rsidR="002C551E" w:rsidRDefault="002C551E">
      <w:pPr>
        <w:pStyle w:val="ConsPlusNormal"/>
        <w:spacing w:before="220"/>
        <w:ind w:firstLine="540"/>
        <w:jc w:val="both"/>
      </w:pPr>
      <w:r>
        <w:t>сводный акт объема потребления электрической энергии населением в разрезе абонентов по населенным пунктам муниципального образования;</w:t>
      </w:r>
    </w:p>
    <w:p w:rsidR="002C551E" w:rsidRDefault="002C551E">
      <w:pPr>
        <w:pStyle w:val="ConsPlusNormal"/>
        <w:spacing w:before="220"/>
        <w:ind w:firstLine="540"/>
        <w:jc w:val="both"/>
      </w:pPr>
      <w:r>
        <w:t>сводные акты объемов потребления электрической энергии населением в соответствии с заключенными договорами по показаниям приборов учета или расчетным путем (с приложением расчета) с указанием фамилии, имени, отчества, адреса, реквизитов договора, номера прибора учета электрической энергии, величины потребления электрической энергии и мощности на отчетный период с разбивкой по ставкам и дифференциацией по зонам суток по форме, установленной договором.</w:t>
      </w:r>
    </w:p>
    <w:p w:rsidR="002C551E" w:rsidRDefault="002C551E">
      <w:pPr>
        <w:pStyle w:val="ConsPlusNormal"/>
        <w:spacing w:before="220"/>
        <w:ind w:firstLine="540"/>
        <w:jc w:val="both"/>
      </w:pPr>
      <w:r>
        <w:t>3.9. Результатом предоставления Субсидии является реализация по 31 декабря года, на который заключен договор, электрической энергии населению в зоне децентрализованного электроснабжения соответствующего муниципального образования по социально ориентированным тарифам (руб./кВт*ч), установленным РСТ Югры, в объеме, определенном договором.</w:t>
      </w:r>
    </w:p>
    <w:p w:rsidR="002C551E" w:rsidRDefault="002C551E">
      <w:pPr>
        <w:pStyle w:val="ConsPlusNormal"/>
        <w:spacing w:before="220"/>
        <w:ind w:firstLine="540"/>
        <w:jc w:val="both"/>
      </w:pPr>
      <w:r>
        <w:t>3.10. По вновь заключенным с населением публичным договорам в текущем году (в случае отсутствия официально заключенного договора) согласно законодательству Российской Федерации (за исключением товариществ собственников жилья, жилищно-строительных, жилищных или иных специализированных потребительских кооперативов, управляющих компаний) Субсидия предоставляется при наличии копии квитанций о фактически произведенной оплате за потребленную электрическую энергию.</w:t>
      </w:r>
    </w:p>
    <w:p w:rsidR="002C551E" w:rsidRDefault="002C551E">
      <w:pPr>
        <w:pStyle w:val="ConsPlusNormal"/>
        <w:spacing w:before="220"/>
        <w:ind w:firstLine="540"/>
        <w:jc w:val="both"/>
      </w:pPr>
      <w:r>
        <w:t>3.11. Расчет за декабрь текущего финансового года осуществляется в размере, не превышающем 90% планового объема субсидии на декабрь, рассчитанного организацией. Окончательный расчет за декабрь текущего финансового года в соответствии с фактическим объемом потребленной электрической энергии осуществляется в течение I квартала года, следующего за отчетным, в пределах бюджетных ассигнований, выделенных на очередной финансовый год.</w:t>
      </w:r>
    </w:p>
    <w:p w:rsidR="002C551E" w:rsidRDefault="002C551E">
      <w:pPr>
        <w:pStyle w:val="ConsPlusNormal"/>
        <w:spacing w:before="220"/>
        <w:ind w:firstLine="540"/>
        <w:jc w:val="both"/>
      </w:pPr>
      <w:r>
        <w:t>3.12. После представления всех документов для получения Субсидии, установленных Порядком, орган местного самоуправления в течение 10 рабочих дней принимает решение о ее предоставлении или отказе в ее предоставлении.</w:t>
      </w:r>
    </w:p>
    <w:p w:rsidR="002C551E" w:rsidRDefault="002C551E">
      <w:pPr>
        <w:pStyle w:val="ConsPlusNormal"/>
        <w:spacing w:before="220"/>
        <w:ind w:firstLine="540"/>
        <w:jc w:val="both"/>
      </w:pPr>
      <w:r>
        <w:t>3.13. Основаниями для отказа в предоставлении Субсидии являются:</w:t>
      </w:r>
    </w:p>
    <w:p w:rsidR="002C551E" w:rsidRDefault="002C551E">
      <w:pPr>
        <w:pStyle w:val="ConsPlusNormal"/>
        <w:spacing w:before="220"/>
        <w:ind w:firstLine="540"/>
        <w:jc w:val="both"/>
      </w:pPr>
      <w:r>
        <w:t>несоответствие представленных организацией документов требованиям, определенным Порядком, или их непредставление (представление не в полном объеме);</w:t>
      </w:r>
    </w:p>
    <w:p w:rsidR="002C551E" w:rsidRDefault="002C551E">
      <w:pPr>
        <w:pStyle w:val="ConsPlusNormal"/>
        <w:spacing w:before="220"/>
        <w:ind w:firstLine="540"/>
        <w:jc w:val="both"/>
      </w:pPr>
      <w:r>
        <w:t>установление факта недостоверности представленной организацией информации;</w:t>
      </w:r>
    </w:p>
    <w:p w:rsidR="002C551E" w:rsidRDefault="002C551E">
      <w:pPr>
        <w:pStyle w:val="ConsPlusNormal"/>
        <w:spacing w:before="220"/>
        <w:ind w:firstLine="540"/>
        <w:jc w:val="both"/>
      </w:pPr>
      <w:r>
        <w:t>непредставление подписанного договора в установленный Порядком срок.</w:t>
      </w:r>
    </w:p>
    <w:p w:rsidR="002C551E" w:rsidRDefault="002C551E">
      <w:pPr>
        <w:pStyle w:val="ConsPlusNormal"/>
        <w:spacing w:before="220"/>
        <w:ind w:firstLine="540"/>
        <w:jc w:val="both"/>
      </w:pPr>
      <w:r>
        <w:t>3.14. Об отказе в предоставлении Субсидии организацию уведомляет орган местного самоуправления в письменной форме путем направления уведомления почтовой связью не позднее 2 рабочих дней со дня принятия решения.</w:t>
      </w:r>
    </w:p>
    <w:p w:rsidR="002C551E" w:rsidRDefault="002C551E">
      <w:pPr>
        <w:pStyle w:val="ConsPlusNormal"/>
        <w:spacing w:before="220"/>
        <w:ind w:firstLine="540"/>
        <w:jc w:val="both"/>
      </w:pPr>
      <w:r>
        <w:t xml:space="preserve">3.15. Субсидия предоставляется в пределах бюджетных ассигнований, предусмотренных </w:t>
      </w:r>
      <w:r>
        <w:lastRenderedPageBreak/>
        <w:t>сводной бюджетной росписью и лимитами бюджетных обязательств на текущий финансовый год.</w:t>
      </w:r>
    </w:p>
    <w:p w:rsidR="002C551E" w:rsidRDefault="002C551E">
      <w:pPr>
        <w:pStyle w:val="ConsPlusNormal"/>
        <w:spacing w:before="220"/>
        <w:ind w:firstLine="540"/>
        <w:jc w:val="both"/>
      </w:pPr>
      <w:r>
        <w:t>3.16. Не позднее 10 рабочих дней со дня принятия решения о предоставлении Субсидии орган местного самоуправления перечисляет ее организации в пределах утвержденных лимитов по соответствующим статьям бюджетной классификации на расчетный счет организации.</w:t>
      </w:r>
    </w:p>
    <w:p w:rsidR="002C551E" w:rsidRDefault="002C551E">
      <w:pPr>
        <w:pStyle w:val="ConsPlusNormal"/>
        <w:spacing w:before="220"/>
        <w:ind w:firstLine="540"/>
        <w:jc w:val="both"/>
      </w:pPr>
      <w:r>
        <w:t>3.17. Орган местного самоуправления ежеквартально оформляет с организацией акт сверки. В течение 10 рабочих дней с даты получения (до момента получения организацией оригинала принимается факсимильный (электронный) вариант) акта сверки организация подписывает и возвращает его органу местного самоуправления.</w:t>
      </w:r>
    </w:p>
    <w:p w:rsidR="002C551E" w:rsidRDefault="002C551E">
      <w:pPr>
        <w:pStyle w:val="ConsPlusNormal"/>
        <w:spacing w:before="220"/>
        <w:ind w:firstLine="540"/>
        <w:jc w:val="both"/>
      </w:pPr>
      <w:r>
        <w:t>3.18. Орган местного самоуправления и орган муниципального (государственного) финансового контроля ежегодно осуществляют проверки соблюдения организацией условий, целей и порядка предоставления Субсидии.</w:t>
      </w:r>
    </w:p>
    <w:p w:rsidR="002C551E" w:rsidRDefault="002C551E">
      <w:pPr>
        <w:pStyle w:val="ConsPlusNormal"/>
        <w:spacing w:before="220"/>
        <w:ind w:firstLine="540"/>
        <w:jc w:val="both"/>
      </w:pPr>
      <w:r>
        <w:t>3.19. Размер Субсидии, предоставляемой организации, определяется по формуле:</w:t>
      </w:r>
    </w:p>
    <w:p w:rsidR="002C551E" w:rsidRDefault="002C551E">
      <w:pPr>
        <w:pStyle w:val="ConsPlusNormal"/>
        <w:ind w:firstLine="540"/>
        <w:jc w:val="both"/>
      </w:pPr>
    </w:p>
    <w:p w:rsidR="002C551E" w:rsidRDefault="002C551E">
      <w:pPr>
        <w:pStyle w:val="ConsPlusNormal"/>
        <w:jc w:val="center"/>
      </w:pPr>
      <w:r>
        <w:t>Рсуб. = (Тдецентр.зо - Тдецентр.нас.) x Vэл.потр., где:</w:t>
      </w:r>
    </w:p>
    <w:p w:rsidR="002C551E" w:rsidRDefault="002C551E">
      <w:pPr>
        <w:pStyle w:val="ConsPlusNormal"/>
        <w:jc w:val="center"/>
      </w:pPr>
    </w:p>
    <w:p w:rsidR="002C551E" w:rsidRDefault="002C551E">
      <w:pPr>
        <w:pStyle w:val="ConsPlusNormal"/>
        <w:ind w:firstLine="540"/>
        <w:jc w:val="both"/>
      </w:pPr>
      <w:r>
        <w:t>Рсуб. - расчетный размер Субсидии по муниципальному образованию;</w:t>
      </w:r>
    </w:p>
    <w:p w:rsidR="002C551E" w:rsidRDefault="002C551E">
      <w:pPr>
        <w:pStyle w:val="ConsPlusNormal"/>
        <w:spacing w:before="220"/>
        <w:ind w:firstLine="540"/>
        <w:jc w:val="both"/>
      </w:pPr>
      <w:r>
        <w:t>Тдецентр.зо - тариф на электрическую энергию в зоне децентрализованного электроснабжения автономного округа, установленный РСТ Югры на соответствующий период для населения муниципального образования (руб./кВтч);</w:t>
      </w:r>
    </w:p>
    <w:p w:rsidR="002C551E" w:rsidRDefault="002C551E">
      <w:pPr>
        <w:pStyle w:val="ConsPlusNormal"/>
        <w:spacing w:before="220"/>
        <w:ind w:firstLine="540"/>
        <w:jc w:val="both"/>
      </w:pPr>
      <w:r>
        <w:t>Тдецентр.нас. - социально ориентированный тариф на электрическую энергию в зоне децентрализованного электроснабжения автономного округа, установленный РСТ Югры на соответствующий период для населения муниципального образования (руб./кВтч);</w:t>
      </w:r>
    </w:p>
    <w:p w:rsidR="002C551E" w:rsidRDefault="002C551E">
      <w:pPr>
        <w:pStyle w:val="ConsPlusNormal"/>
        <w:spacing w:before="220"/>
        <w:ind w:firstLine="540"/>
        <w:jc w:val="both"/>
      </w:pPr>
      <w:r>
        <w:t>Vэл.потр. - объем реализованной электрической энергии населению в зоне децентрализованного электроснабжения на соответствующий период по муниципальному образованию.</w:t>
      </w:r>
    </w:p>
    <w:p w:rsidR="002C551E" w:rsidRDefault="002C551E">
      <w:pPr>
        <w:pStyle w:val="ConsPlusNormal"/>
        <w:ind w:firstLine="540"/>
        <w:jc w:val="both"/>
      </w:pPr>
    </w:p>
    <w:p w:rsidR="002C551E" w:rsidRDefault="002C551E">
      <w:pPr>
        <w:pStyle w:val="ConsPlusTitle"/>
        <w:jc w:val="center"/>
        <w:outlineLvl w:val="2"/>
      </w:pPr>
      <w:r>
        <w:t>Раздел IV. ТРЕБОВАНИЯ К ОТЧЕТУ</w:t>
      </w:r>
    </w:p>
    <w:p w:rsidR="002C551E" w:rsidRDefault="002C551E">
      <w:pPr>
        <w:pStyle w:val="ConsPlusNormal"/>
        <w:ind w:firstLine="540"/>
        <w:jc w:val="both"/>
      </w:pPr>
    </w:p>
    <w:p w:rsidR="002C551E" w:rsidRDefault="002C551E">
      <w:pPr>
        <w:pStyle w:val="ConsPlusNormal"/>
        <w:ind w:firstLine="540"/>
        <w:jc w:val="both"/>
      </w:pPr>
      <w:r>
        <w:t>4.1. Ежеквартально не позднее 20-го числа месяца, следующего за отчетным кварталом, организация представляет непосредственно или почтовым отправлением в орган местного самоуправления, или на адрес электронной почты уполномоченного органа отчет о достижении значений результатов и показателей предоставления Субсидии по форме, установленной договором (далее - отчет).</w:t>
      </w:r>
    </w:p>
    <w:p w:rsidR="002C551E" w:rsidRDefault="002C551E">
      <w:pPr>
        <w:pStyle w:val="ConsPlusNormal"/>
        <w:spacing w:before="220"/>
        <w:ind w:firstLine="540"/>
        <w:jc w:val="both"/>
      </w:pPr>
      <w:r>
        <w:t>Орган местного самоуправления в течение 5 рабочих дней с даты получения осуществляет проверку отчета на соответствие условиям договора.</w:t>
      </w:r>
    </w:p>
    <w:p w:rsidR="002C551E" w:rsidRDefault="002C551E">
      <w:pPr>
        <w:pStyle w:val="ConsPlusNormal"/>
        <w:ind w:firstLine="540"/>
        <w:jc w:val="both"/>
      </w:pPr>
    </w:p>
    <w:p w:rsidR="002C551E" w:rsidRDefault="002C551E">
      <w:pPr>
        <w:pStyle w:val="ConsPlusTitle"/>
        <w:jc w:val="center"/>
        <w:outlineLvl w:val="2"/>
      </w:pPr>
      <w:r>
        <w:t>Раздел V. ОСУЩЕСТВЛЕНИЕ КОНТРОЛЯ (МОНИТОРИНГА) СОБЛЮДЕНИЯ</w:t>
      </w:r>
    </w:p>
    <w:p w:rsidR="002C551E" w:rsidRDefault="002C551E">
      <w:pPr>
        <w:pStyle w:val="ConsPlusTitle"/>
        <w:jc w:val="center"/>
      </w:pPr>
      <w:r>
        <w:t>УСЛОВИЙ И ПОРЯДКА ПРЕДОСТАВЛЕНИЯ СУБСИДИИ И ОТВЕТСТВЕННОСТИ</w:t>
      </w:r>
    </w:p>
    <w:p w:rsidR="002C551E" w:rsidRDefault="002C551E">
      <w:pPr>
        <w:pStyle w:val="ConsPlusTitle"/>
        <w:jc w:val="center"/>
      </w:pPr>
      <w:r>
        <w:t>ЗА ИХ НАРУШЕНИЕ</w:t>
      </w:r>
    </w:p>
    <w:p w:rsidR="002C551E" w:rsidRDefault="002C551E">
      <w:pPr>
        <w:pStyle w:val="ConsPlusNormal"/>
        <w:ind w:firstLine="540"/>
        <w:jc w:val="both"/>
      </w:pPr>
    </w:p>
    <w:p w:rsidR="002C551E" w:rsidRDefault="002C551E">
      <w:pPr>
        <w:pStyle w:val="ConsPlusNormal"/>
        <w:ind w:firstLine="540"/>
        <w:jc w:val="both"/>
      </w:pPr>
      <w:bookmarkStart w:id="282" w:name="P5249"/>
      <w:bookmarkEnd w:id="282"/>
      <w:r>
        <w:t>5.1. 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C551E" w:rsidRDefault="002C551E">
      <w:pPr>
        <w:pStyle w:val="ConsPlusNormal"/>
        <w:spacing w:before="220"/>
        <w:ind w:firstLine="540"/>
        <w:jc w:val="both"/>
      </w:pPr>
      <w:r>
        <w:t xml:space="preserve">Орган местного самоуправления проводит проверку соблюдения организацией требований </w:t>
      </w:r>
      <w:r>
        <w:lastRenderedPageBreak/>
        <w:t xml:space="preserve">Порядка, в том числе в части достижения результатов предоставления Субсидии. Органы государственного финансового контроля автономного округа осуществляют проверку в соответствии со </w:t>
      </w:r>
      <w:hyperlink r:id="rId1180">
        <w:r>
          <w:rPr>
            <w:color w:val="0000FF"/>
          </w:rPr>
          <w:t>статьями 268.1</w:t>
        </w:r>
      </w:hyperlink>
      <w:r>
        <w:t xml:space="preserve">, </w:t>
      </w:r>
      <w:hyperlink r:id="rId1181">
        <w:r>
          <w:rPr>
            <w:color w:val="0000FF"/>
          </w:rPr>
          <w:t>269.2</w:t>
        </w:r>
      </w:hyperlink>
      <w:r>
        <w:t xml:space="preserve"> Бюджетного кодекса Российской Федерации.</w:t>
      </w:r>
    </w:p>
    <w:p w:rsidR="002C551E" w:rsidRDefault="002C551E">
      <w:pPr>
        <w:pStyle w:val="ConsPlusNormal"/>
        <w:spacing w:before="220"/>
        <w:ind w:firstLine="540"/>
        <w:jc w:val="both"/>
      </w:pPr>
      <w:r>
        <w:t>5.2. Субсидия, перечисленная организации, подлежит возврату в бюджет муниципального образования в случаях:</w:t>
      </w:r>
    </w:p>
    <w:p w:rsidR="002C551E" w:rsidRDefault="002C551E">
      <w:pPr>
        <w:pStyle w:val="ConsPlusNormal"/>
        <w:spacing w:before="220"/>
        <w:ind w:firstLine="540"/>
        <w:jc w:val="both"/>
      </w:pPr>
      <w:r>
        <w:t>неиспользования Субсидии за отчетный финансовый год;</w:t>
      </w:r>
    </w:p>
    <w:p w:rsidR="002C551E" w:rsidRDefault="002C551E">
      <w:pPr>
        <w:pStyle w:val="ConsPlusNormal"/>
        <w:spacing w:before="220"/>
        <w:ind w:firstLine="540"/>
        <w:jc w:val="both"/>
      </w:pPr>
      <w:r>
        <w:t>недостижения результатов предоставления Субсидии;</w:t>
      </w:r>
    </w:p>
    <w:p w:rsidR="002C551E" w:rsidRDefault="002C551E">
      <w:pPr>
        <w:pStyle w:val="ConsPlusNormal"/>
        <w:spacing w:before="220"/>
        <w:ind w:firstLine="540"/>
        <w:jc w:val="both"/>
      </w:pPr>
      <w:r>
        <w:t>нарушения требований Порядка;</w:t>
      </w:r>
    </w:p>
    <w:p w:rsidR="002C551E" w:rsidRDefault="002C551E">
      <w:pPr>
        <w:pStyle w:val="ConsPlusNormal"/>
        <w:spacing w:before="220"/>
        <w:ind w:firstLine="540"/>
        <w:jc w:val="both"/>
      </w:pPr>
      <w:r>
        <w:t>нарушения условий, установленных договором;</w:t>
      </w:r>
    </w:p>
    <w:p w:rsidR="002C551E" w:rsidRDefault="002C551E">
      <w:pPr>
        <w:pStyle w:val="ConsPlusNormal"/>
        <w:spacing w:before="220"/>
        <w:ind w:firstLine="540"/>
        <w:jc w:val="both"/>
      </w:pPr>
      <w:r>
        <w:t>наличия письменного заявления от организации о возврате Субсидии в бюджет муниципального образования.</w:t>
      </w:r>
    </w:p>
    <w:p w:rsidR="002C551E" w:rsidRDefault="002C551E">
      <w:pPr>
        <w:pStyle w:val="ConsPlusNormal"/>
        <w:spacing w:before="220"/>
        <w:ind w:firstLine="540"/>
        <w:jc w:val="both"/>
      </w:pPr>
      <w:r>
        <w:t xml:space="preserve">5.3. В течение 10 рабочих дней со дня установления 1 из случаев, указанных в </w:t>
      </w:r>
      <w:hyperlink w:anchor="P5249">
        <w:r>
          <w:rPr>
            <w:color w:val="0000FF"/>
          </w:rPr>
          <w:t>5.1</w:t>
        </w:r>
      </w:hyperlink>
      <w:r>
        <w:t xml:space="preserve"> Порядка, орган местного самоуправления направляет организации требование о возврате Субсидии в бюджет муниципального образования.</w:t>
      </w:r>
    </w:p>
    <w:p w:rsidR="002C551E" w:rsidRDefault="002C551E">
      <w:pPr>
        <w:pStyle w:val="ConsPlusNormal"/>
        <w:spacing w:before="220"/>
        <w:ind w:firstLine="540"/>
        <w:jc w:val="both"/>
      </w:pPr>
      <w:r>
        <w:t>5.4. Организация в течение 7 рабочих дней со дня получения требования о возврате субсидии обязана произвести ее возврат в полном объеме.</w:t>
      </w:r>
    </w:p>
    <w:p w:rsidR="002C551E" w:rsidRDefault="002C551E">
      <w:pPr>
        <w:pStyle w:val="ConsPlusNormal"/>
        <w:spacing w:before="220"/>
        <w:ind w:firstLine="540"/>
        <w:jc w:val="both"/>
      </w:pPr>
      <w:r>
        <w:t>5.5. В случае неполного использования Субсидии за отчетный финансовый год ее остаток подлежит возврату в бюджет муниципального образования.</w:t>
      </w:r>
    </w:p>
    <w:p w:rsidR="002C551E" w:rsidRDefault="002C551E">
      <w:pPr>
        <w:pStyle w:val="ConsPlusNormal"/>
        <w:spacing w:before="220"/>
        <w:ind w:firstLine="540"/>
        <w:jc w:val="both"/>
      </w:pPr>
      <w:r>
        <w:t>5.6. Организация несет полную ответственность за нецелевое использование Субсидии, а также за достоверность представляемых в орган местного самоуправления сведений и документов.</w:t>
      </w:r>
    </w:p>
    <w:p w:rsidR="002C551E" w:rsidRDefault="002C551E">
      <w:pPr>
        <w:pStyle w:val="ConsPlusNormal"/>
        <w:spacing w:before="220"/>
        <w:ind w:firstLine="540"/>
        <w:jc w:val="both"/>
      </w:pPr>
      <w:r>
        <w:t>5.7. В случае невыполнения требования о возврате Субсидии взыскание осуществляется в судебном порядке в соответствии с законодательством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33</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83" w:name="P5273"/>
      <w:bookmarkEnd w:id="283"/>
      <w:r>
        <w:t>ПОРЯДОК</w:t>
      </w:r>
    </w:p>
    <w:p w:rsidR="002C551E" w:rsidRDefault="002C551E">
      <w:pPr>
        <w:pStyle w:val="ConsPlusTitle"/>
        <w:jc w:val="center"/>
      </w:pPr>
      <w:r>
        <w:t>ПРЕДОСТАВЛЕНИЯ СУБСИДИИ ИЗ БЮДЖЕТА ХАНТЫ-МАНСИЙСКОГО</w:t>
      </w:r>
    </w:p>
    <w:p w:rsidR="002C551E" w:rsidRDefault="002C551E">
      <w:pPr>
        <w:pStyle w:val="ConsPlusTitle"/>
        <w:jc w:val="center"/>
      </w:pPr>
      <w:r>
        <w:t>АВТОНОМНОГО ОКРУГА - ЮГРЫ БЮДЖЕТАМ МУНИЦИПАЛЬНЫХ ОБРАЗОВАНИЙ</w:t>
      </w:r>
    </w:p>
    <w:p w:rsidR="002C551E" w:rsidRDefault="002C551E">
      <w:pPr>
        <w:pStyle w:val="ConsPlusTitle"/>
        <w:jc w:val="center"/>
      </w:pPr>
      <w:r>
        <w:t>ХАНТЫ-МАНСИЙСКОГО АВТОНОМНОГО ОКРУГА - ЮГРЫ НА ВОЗМЕЩЕНИЕ</w:t>
      </w:r>
    </w:p>
    <w:p w:rsidR="002C551E" w:rsidRDefault="002C551E">
      <w:pPr>
        <w:pStyle w:val="ConsPlusTitle"/>
        <w:jc w:val="center"/>
      </w:pPr>
      <w:r>
        <w:t>НЕДОПОЛУЧЕННЫХ ДОХОДОВ ОРГАНИЗАЦИЯМ, ОСУЩЕСТВЛЯЮЩИМ</w:t>
      </w:r>
    </w:p>
    <w:p w:rsidR="002C551E" w:rsidRDefault="002C551E">
      <w:pPr>
        <w:pStyle w:val="ConsPlusTitle"/>
        <w:jc w:val="center"/>
      </w:pPr>
      <w:r>
        <w:t>РЕАЛИЗАЦИЮ ЭЛЕКТРИЧЕСКОЙ ЭНЕРГИИ ПРЕДПРИЯТИЯМ</w:t>
      </w:r>
    </w:p>
    <w:p w:rsidR="002C551E" w:rsidRDefault="002C551E">
      <w:pPr>
        <w:pStyle w:val="ConsPlusTitle"/>
        <w:jc w:val="center"/>
      </w:pPr>
      <w:r>
        <w:t>ЖИЛИЩНО-КОММУНАЛЬНОГО И АГРОПРОМЫШЛЕННОГО КОМПЛЕКСОВ,</w:t>
      </w:r>
    </w:p>
    <w:p w:rsidR="002C551E" w:rsidRDefault="002C551E">
      <w:pPr>
        <w:pStyle w:val="ConsPlusTitle"/>
        <w:jc w:val="center"/>
      </w:pPr>
      <w:r>
        <w:t>СУБЪЕКТАМ МАЛОГО И СРЕДНЕГО ПРЕДПРИНИМАТЕЛЬСТВА,</w:t>
      </w:r>
    </w:p>
    <w:p w:rsidR="002C551E" w:rsidRDefault="002C551E">
      <w:pPr>
        <w:pStyle w:val="ConsPlusTitle"/>
        <w:jc w:val="center"/>
      </w:pPr>
      <w:r>
        <w:t>ОРГАНИЗАЦИЯМ БЮДЖЕТНОЙ СФЕРЫ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lastRenderedPageBreak/>
              <w:t xml:space="preserve">(введен </w:t>
            </w:r>
            <w:hyperlink r:id="rId1182">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15.11.2024 </w:t>
            </w:r>
            <w:hyperlink r:id="rId1183">
              <w:r>
                <w:rPr>
                  <w:color w:val="0000FF"/>
                </w:rPr>
                <w:t>N 422-п</w:t>
              </w:r>
            </w:hyperlink>
            <w:r>
              <w:rPr>
                <w:color w:val="392C69"/>
              </w:rPr>
              <w:t>,</w:t>
            </w:r>
          </w:p>
          <w:p w:rsidR="002C551E" w:rsidRDefault="002C551E">
            <w:pPr>
              <w:pStyle w:val="ConsPlusNormal"/>
              <w:jc w:val="center"/>
            </w:pPr>
            <w:r>
              <w:rPr>
                <w:color w:val="392C69"/>
              </w:rPr>
              <w:t xml:space="preserve">от 12.07.2025 </w:t>
            </w:r>
            <w:hyperlink r:id="rId1184">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устанавливает правила предоставления и распределения субсидии из бюджета Ханты-Мансийского автономного округа - Югры (далее - автономный округ) бюджетам муниципальных образований автономного округа на возмещение недополученных доходов организациям, осуществляющим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(далее - субсидия, муниципальное образование).</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на повышение качества и надежности предоставления жилищно-коммунальных услуг населению автономного округа, сохранение равных прав потребителей на обеспечение энергоресурсами, содействие конкурентоспособности субъектов малого и среднего предпринимательства, сельхозпроизводителей и жилищно-коммунальных предприятий, защиту населения от роста цен на товары и услуги в зоне децентрализованного электроснабжения автономного округа путем возмещения недополученных доходов организации, возникающих в связи с реализацией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зоне децентрализованного электроснабжения автономного округа по цене электрической энергии зоны централизованного электроснабжения, по </w:t>
      </w:r>
      <w:hyperlink r:id="rId1185">
        <w:r>
          <w:rPr>
            <w:color w:val="0000FF"/>
          </w:rPr>
          <w:t>комплексу</w:t>
        </w:r>
      </w:hyperlink>
      <w:r>
        <w:t xml:space="preserve"> процессных мероприятий "Обеспечение равных прав потребителей на получение энергетических ресурсов" направления (подпрограммы) "Развитие энергетического комплекса" государственной программы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 на указанные в Порядке цели.</w:t>
      </w:r>
    </w:p>
    <w:p w:rsidR="002C551E" w:rsidRDefault="002C551E">
      <w:pPr>
        <w:pStyle w:val="ConsPlusNormal"/>
        <w:spacing w:before="220"/>
        <w:ind w:firstLine="540"/>
        <w:jc w:val="both"/>
      </w:pPr>
      <w:r>
        <w:t>3. Условия предоставления субсидии:</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118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объем планируемой к предоставлению из бюджета автономного округа субсидии;</w:t>
      </w:r>
    </w:p>
    <w:p w:rsidR="002C551E" w:rsidRDefault="002C551E">
      <w:pPr>
        <w:pStyle w:val="ConsPlusNormal"/>
        <w:spacing w:before="220"/>
        <w:ind w:firstLine="540"/>
        <w:jc w:val="both"/>
      </w:pPr>
      <w:r>
        <w:t>наличие заключенного соглашения о предоставлении из бюджета автономного округа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2C551E" w:rsidRDefault="002C551E">
      <w:pPr>
        <w:pStyle w:val="ConsPlusNormal"/>
        <w:spacing w:before="220"/>
        <w:ind w:firstLine="540"/>
        <w:jc w:val="both"/>
      </w:pPr>
      <w:r>
        <w:t xml:space="preserve">наличие договора (соглашения), заключенного между муниципальным образованием и организацией согласно типовой форме, установленной нормативным правовым актом </w:t>
      </w:r>
      <w:r>
        <w:lastRenderedPageBreak/>
        <w:t>финансового органа муниципального образования для соответствующего вида субсидии.</w:t>
      </w:r>
    </w:p>
    <w:p w:rsidR="002C551E" w:rsidRDefault="002C551E">
      <w:pPr>
        <w:pStyle w:val="ConsPlusNormal"/>
        <w:spacing w:before="220"/>
        <w:ind w:firstLine="540"/>
        <w:jc w:val="both"/>
      </w:pPr>
      <w:r>
        <w:t>4. Уровень софинансирования мероприятий, в целях которого предоставляется субсидия, за счет средств бюджета автономного округа и средств бюджетов муниципальных образований устанавливается в соотношении 60% и 40% соответственно.</w:t>
      </w:r>
    </w:p>
    <w:p w:rsidR="002C551E" w:rsidRDefault="002C551E">
      <w:pPr>
        <w:pStyle w:val="ConsPlusNormal"/>
        <w:spacing w:before="220"/>
        <w:ind w:firstLine="540"/>
        <w:jc w:val="both"/>
      </w:pPr>
      <w:r>
        <w:t>5. Субсидия предоставляется муниципальным образованиям в пределах бюджетных ассигнований, предусмотренных в составе расходов бюджета автономного округа на текущий финансовый год, на основании соглашения, подготавливаемого (формируемого) и заключаемого между Департаментом жилищно-коммунального комплекса и энергетики автономного округа (далее - Департамент) и муниципальным образованием в государственной информационной системе автономного округа "Региональный электронный бюджет Югры".</w:t>
      </w:r>
    </w:p>
    <w:p w:rsidR="002C551E" w:rsidRDefault="002C551E">
      <w:pPr>
        <w:pStyle w:val="ConsPlusNormal"/>
        <w:jc w:val="both"/>
      </w:pPr>
      <w:r>
        <w:t xml:space="preserve">(в ред. </w:t>
      </w:r>
      <w:hyperlink r:id="rId1187">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6. Соглашение заключается в соответствии с типовыми формами соглашения, дополнительного соглашения к соглашению, дополнительного соглашения о его расторжении, утверждаемыми Департаментом финансов автономного округа, на срок не менее того, на который утверждено распределение субсидии между муниципальными образованиями.</w:t>
      </w:r>
    </w:p>
    <w:p w:rsidR="002C551E" w:rsidRDefault="002C551E">
      <w:pPr>
        <w:pStyle w:val="ConsPlusNormal"/>
        <w:spacing w:before="220"/>
        <w:ind w:firstLine="540"/>
        <w:jc w:val="both"/>
      </w:pPr>
      <w:r>
        <w:t>7. Перечисляется субсидия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 xml:space="preserve">8. Перераспределение субсидии между муниципальными образованиями осуществляется в соответствии с </w:t>
      </w:r>
      <w:hyperlink r:id="rId1188">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N 475-п).</w:t>
      </w:r>
    </w:p>
    <w:p w:rsidR="002C551E" w:rsidRDefault="002C551E">
      <w:pPr>
        <w:pStyle w:val="ConsPlusNormal"/>
        <w:spacing w:before="220"/>
        <w:ind w:firstLine="540"/>
        <w:jc w:val="both"/>
      </w:pPr>
      <w:r>
        <w:t>9. Критерием отбора муниципальных образований для предоставления субсидии является наличие в зоне децентрализованного электроснабжения на территории муниципального образования населенных пунктов и потребителей электрической энергии в них, относящихся к предприятиям жилищно-коммунального и агропромышленного комплексов, субъектам малого и среднего предпринимательства, организациям бюджетной сферы.</w:t>
      </w:r>
    </w:p>
    <w:p w:rsidR="002C551E" w:rsidRDefault="002C551E">
      <w:pPr>
        <w:pStyle w:val="ConsPlusNormal"/>
        <w:spacing w:before="220"/>
        <w:ind w:firstLine="540"/>
        <w:jc w:val="both"/>
      </w:pPr>
      <w:r>
        <w:t>10. В целях составления проекта закона о бюджете автономного округа и проекта закона о бюджете территориального фонда обязательного медицинского страхования автономного округа на очередной финансовый год и плановый период Региональная служба по тарифам автономного округа (далее - РСТ Югры) направляет в Департамент и Департамент финансов автономного округа прогноз недополученных доходов организациями, осуществляющими реализацию электрической энергии предприятиям жилищно-коммунального и агропромышленного комплексов, субъектам малого и среднего предпринимательства, организациям бюджетной сферы, в разрезе муниципальных образований автономного округа.</w:t>
      </w:r>
    </w:p>
    <w:p w:rsidR="002C551E" w:rsidRDefault="002C551E">
      <w:pPr>
        <w:pStyle w:val="ConsPlusNormal"/>
        <w:spacing w:before="220"/>
        <w:ind w:firstLine="540"/>
        <w:jc w:val="both"/>
      </w:pPr>
      <w:r>
        <w:t>Распределение субсидии между муниципальными образованиями осуществляется пропорционально, исходя из прогнозного объема недополученных доходов организаций в зоне децентрализованного электроснабжения автономного округа, подлежащего возмещению при реализации электрической энергии потребителям соответствующего муниципального образования по цене электрической энергии зоны централизованного электроснабжения, и предельного уровня софинансирования расходного обязательства муниципального образования из бюджета автономного округа.</w:t>
      </w:r>
    </w:p>
    <w:p w:rsidR="002C551E" w:rsidRDefault="002C551E">
      <w:pPr>
        <w:pStyle w:val="ConsPlusNormal"/>
        <w:spacing w:before="220"/>
        <w:ind w:firstLine="540"/>
        <w:jc w:val="both"/>
      </w:pPr>
      <w:r>
        <w:t xml:space="preserve">11. Общий размер субсидии муниципальным образованиям из бюджета автономного округа </w:t>
      </w:r>
      <w:r>
        <w:lastRenderedPageBreak/>
        <w:t>(ОРсуб) определяется по формуле:</w:t>
      </w:r>
    </w:p>
    <w:p w:rsidR="002C551E" w:rsidRDefault="002C551E">
      <w:pPr>
        <w:pStyle w:val="ConsPlusNormal"/>
        <w:ind w:firstLine="540"/>
        <w:jc w:val="both"/>
      </w:pPr>
    </w:p>
    <w:p w:rsidR="002C551E" w:rsidRDefault="002C551E">
      <w:pPr>
        <w:pStyle w:val="ConsPlusNormal"/>
        <w:jc w:val="center"/>
      </w:pPr>
      <w:r>
        <w:t>ОРсуб = SUM (Рсубi), где:</w:t>
      </w:r>
    </w:p>
    <w:p w:rsidR="002C551E" w:rsidRDefault="002C551E">
      <w:pPr>
        <w:pStyle w:val="ConsPlusNormal"/>
        <w:ind w:firstLine="540"/>
        <w:jc w:val="both"/>
      </w:pPr>
    </w:p>
    <w:p w:rsidR="002C551E" w:rsidRDefault="002C551E">
      <w:pPr>
        <w:pStyle w:val="ConsPlusNormal"/>
        <w:ind w:firstLine="540"/>
        <w:jc w:val="both"/>
      </w:pPr>
      <w:r>
        <w:t>Рсубi - размер субсидии i-го муниципального образования (руб.);</w:t>
      </w:r>
    </w:p>
    <w:p w:rsidR="002C551E" w:rsidRDefault="002C551E">
      <w:pPr>
        <w:pStyle w:val="ConsPlusNormal"/>
        <w:spacing w:before="220"/>
        <w:ind w:firstLine="540"/>
        <w:jc w:val="both"/>
      </w:pPr>
      <w:r>
        <w:t>SUM - знак суммирования.</w:t>
      </w:r>
    </w:p>
    <w:p w:rsidR="002C551E" w:rsidRDefault="002C551E">
      <w:pPr>
        <w:pStyle w:val="ConsPlusNormal"/>
        <w:spacing w:before="220"/>
        <w:ind w:firstLine="540"/>
        <w:jc w:val="both"/>
      </w:pPr>
      <w:r>
        <w:t>Размер субсидии муниципальному образованию из бюджета автономного округа определяется по формуле:</w:t>
      </w:r>
    </w:p>
    <w:p w:rsidR="002C551E" w:rsidRDefault="002C551E">
      <w:pPr>
        <w:pStyle w:val="ConsPlusNormal"/>
        <w:ind w:firstLine="540"/>
        <w:jc w:val="both"/>
      </w:pPr>
    </w:p>
    <w:p w:rsidR="002C551E" w:rsidRDefault="002C551E">
      <w:pPr>
        <w:pStyle w:val="ConsPlusNormal"/>
        <w:jc w:val="center"/>
      </w:pPr>
      <w:r>
        <w:t>Рсубi = (Тiдец. - Тiцен) * Viэл. потр. * N, где:</w:t>
      </w:r>
    </w:p>
    <w:p w:rsidR="002C551E" w:rsidRDefault="002C551E">
      <w:pPr>
        <w:pStyle w:val="ConsPlusNormal"/>
        <w:ind w:firstLine="540"/>
        <w:jc w:val="both"/>
      </w:pPr>
    </w:p>
    <w:p w:rsidR="002C551E" w:rsidRDefault="002C551E">
      <w:pPr>
        <w:pStyle w:val="ConsPlusNormal"/>
        <w:ind w:firstLine="540"/>
        <w:jc w:val="both"/>
      </w:pPr>
      <w:r>
        <w:t>Рсубi - расчетный размер субсидии по каждому муниципальному образованию на софинансирование недополученных доходов организациям (руб.);</w:t>
      </w:r>
    </w:p>
    <w:p w:rsidR="002C551E" w:rsidRDefault="002C551E">
      <w:pPr>
        <w:pStyle w:val="ConsPlusNormal"/>
        <w:spacing w:before="220"/>
        <w:ind w:firstLine="540"/>
        <w:jc w:val="both"/>
      </w:pPr>
      <w:r>
        <w:t>Тiцен - тариф на электрическую энергию зоны централизованного электроснабжения автономного округа, применяемый организацией на соответствующий период для потребителей на территории каждого муниципального образования (руб./кВт*ч);</w:t>
      </w:r>
    </w:p>
    <w:p w:rsidR="002C551E" w:rsidRDefault="002C551E">
      <w:pPr>
        <w:pStyle w:val="ConsPlusNormal"/>
        <w:spacing w:before="220"/>
        <w:ind w:firstLine="540"/>
        <w:jc w:val="both"/>
      </w:pPr>
      <w:r>
        <w:t>Тiдец. - тариф на электрическую энергию зоны децентрализованного электроснабжения автономного округа, установленный РСТ Югры на соответствующий период для энергоснабжающей организации (руб./кВт*ч);</w:t>
      </w:r>
    </w:p>
    <w:p w:rsidR="002C551E" w:rsidRDefault="002C551E">
      <w:pPr>
        <w:pStyle w:val="ConsPlusNormal"/>
        <w:spacing w:before="220"/>
        <w:ind w:firstLine="540"/>
        <w:jc w:val="both"/>
      </w:pPr>
      <w:r>
        <w:t>Viэл.потр. - прогнозный годовой объем реализации электрической энергии в зоне децентрализованного электроснабжения потребителям по каждому муниципальному образованию (тыс. кВт*ч);</w:t>
      </w:r>
    </w:p>
    <w:p w:rsidR="002C551E" w:rsidRDefault="002C551E">
      <w:pPr>
        <w:pStyle w:val="ConsPlusNormal"/>
        <w:spacing w:before="220"/>
        <w:ind w:firstLine="540"/>
        <w:jc w:val="both"/>
      </w:pPr>
      <w:r>
        <w:t>N - предельный уровень софинансирования расходного обязательства муниципального образования из бюджета автономного округа в процентах.</w:t>
      </w:r>
    </w:p>
    <w:p w:rsidR="002C551E" w:rsidRDefault="002C551E">
      <w:pPr>
        <w:pStyle w:val="ConsPlusNormal"/>
        <w:spacing w:before="220"/>
        <w:ind w:firstLine="540"/>
        <w:jc w:val="both"/>
      </w:pPr>
      <w:r>
        <w:t xml:space="preserve">12. Субсидия предоставляется за фактические объемы реализации электрической энергии потребителям в зоне децентрализованного электроснабжения муниципального образования, подтвержденные подготовленной и направленной в Департамент муниципальным образованием </w:t>
      </w:r>
      <w:hyperlink r:id="rId1189">
        <w:r>
          <w:rPr>
            <w:color w:val="0000FF"/>
          </w:rPr>
          <w:t>информацией</w:t>
        </w:r>
      </w:hyperlink>
      <w:r>
        <w:t xml:space="preserve">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согласно приложению 6 к Порядку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утвержденному приказом Департамента финансов автономного округа (далее - информация к заявке).</w:t>
      </w:r>
    </w:p>
    <w:p w:rsidR="002C551E" w:rsidRDefault="002C551E">
      <w:pPr>
        <w:pStyle w:val="ConsPlusNormal"/>
        <w:spacing w:before="220"/>
        <w:ind w:firstLine="540"/>
        <w:jc w:val="both"/>
      </w:pPr>
      <w:r>
        <w:t xml:space="preserve">Департамент в срок не более 2 рабочих дней согласовывает информацию к заявке для дальнейшего ее направления в финансовый орган муниципального образования для перечисления субсидии в </w:t>
      </w:r>
      <w:hyperlink r:id="rId1190">
        <w:r>
          <w:rPr>
            <w:color w:val="0000FF"/>
          </w:rPr>
          <w:t>порядке</w:t>
        </w:r>
      </w:hyperlink>
      <w:r>
        <w:t>, утвержденном приказом Департамента финансов автономного округа от 10 января 2018 года N 1-нп.</w:t>
      </w:r>
    </w:p>
    <w:p w:rsidR="002C551E" w:rsidRDefault="002C551E">
      <w:pPr>
        <w:pStyle w:val="ConsPlusNormal"/>
        <w:spacing w:before="220"/>
        <w:ind w:firstLine="540"/>
        <w:jc w:val="both"/>
      </w:pPr>
      <w:r>
        <w:t>13. При расчетах за декабрь текущего финансового года допускается до 31 декабря текущего финансового года перечисление субсидии на возмещение недополученных доходов в размере, не превышающем 90% планового значения на декабрь, рассчитанного организацией. Окончательный расчет с организацией за декабрь текущего финансового года осуществляется в соответствии с фактически сложившейся ценой электрической энергии зоны централизованного электроснабжения автономного округа и фактическим объемом потребленной электрической энергии в течение I квартала года, следующего за отчетным, в пределах бюджетных ассигнований, предусмотренных в составе расходов бюджета автономного округа на очередной финансовый год.</w:t>
      </w:r>
    </w:p>
    <w:p w:rsidR="002C551E" w:rsidRDefault="002C551E">
      <w:pPr>
        <w:pStyle w:val="ConsPlusNormal"/>
        <w:spacing w:before="220"/>
        <w:ind w:firstLine="540"/>
        <w:jc w:val="both"/>
      </w:pPr>
      <w:r>
        <w:lastRenderedPageBreak/>
        <w:t>14. Результатом использования субсидии является реализация электрической энергии по цене централизованной зоны потребителям, относящимся к предприятиям жилищно-коммунального и агропромышленного комплексов, субъектам малого и среднего предпринимательства, организациям бюджетной сферы (средневзвешенная цена электрической энергии на оптовом рынке электрической энергии (мощности), руб./кВт*ч), в зоне децентрализованного электроснабжения муниципального образования.</w:t>
      </w:r>
    </w:p>
    <w:p w:rsidR="002C551E" w:rsidRDefault="002C551E">
      <w:pPr>
        <w:pStyle w:val="ConsPlusNormal"/>
        <w:spacing w:before="220"/>
        <w:ind w:firstLine="540"/>
        <w:jc w:val="both"/>
      </w:pPr>
      <w:r>
        <w:t>15. Департамент осуществляет оценку эффективности использования субсидии с учетом обязательств муниципального образования по достижению значений результата на основании отчетов в соответствии с условиями соглашений.</w:t>
      </w:r>
    </w:p>
    <w:p w:rsidR="002C551E" w:rsidRDefault="002C551E">
      <w:pPr>
        <w:pStyle w:val="ConsPlusNormal"/>
        <w:jc w:val="both"/>
      </w:pPr>
      <w:r>
        <w:t xml:space="preserve">(в ред. </w:t>
      </w:r>
      <w:hyperlink r:id="rId119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16. В случае нецелевого использования субсидии и (или) нарушения муниципальным образованием условий ее предоставления (расходования), недостижения результата использования субсидии, в том числе неисполнения или ненадлежащего исполнения условий соглашения, к нему применяются меры ответственности согласно </w:t>
      </w:r>
      <w:hyperlink r:id="rId1192">
        <w:r>
          <w:rPr>
            <w:color w:val="0000FF"/>
          </w:rPr>
          <w:t>постановлению</w:t>
        </w:r>
      </w:hyperlink>
      <w:r>
        <w:t xml:space="preserve"> N 475-п.</w:t>
      </w:r>
    </w:p>
    <w:p w:rsidR="002C551E" w:rsidRDefault="002C551E">
      <w:pPr>
        <w:pStyle w:val="ConsPlusNormal"/>
        <w:spacing w:before="220"/>
        <w:ind w:firstLine="540"/>
        <w:jc w:val="both"/>
      </w:pPr>
      <w:r>
        <w:t>17. Субсидия,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34</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84" w:name="P5339"/>
      <w:bookmarkEnd w:id="284"/>
      <w:r>
        <w:t>ПОРЯДОК</w:t>
      </w:r>
    </w:p>
    <w:p w:rsidR="002C551E" w:rsidRDefault="002C551E">
      <w:pPr>
        <w:pStyle w:val="ConsPlusTitle"/>
        <w:jc w:val="center"/>
      </w:pPr>
      <w:r>
        <w:t>ПРЕДОСТАВЛЕНИЯ СУБСИДИИ ИЗ БЮДЖЕТА ХАНТЫ-МАНСИЙСКОГО</w:t>
      </w:r>
    </w:p>
    <w:p w:rsidR="002C551E" w:rsidRDefault="002C551E">
      <w:pPr>
        <w:pStyle w:val="ConsPlusTitle"/>
        <w:jc w:val="center"/>
      </w:pPr>
      <w:r>
        <w:t>АВТОНОМНОГО ОКРУГА - ЮГРЫ БЮДЖЕТАМ МУНИЦИПАЛЬНЫХ ОБРАЗОВАНИЙ</w:t>
      </w:r>
    </w:p>
    <w:p w:rsidR="002C551E" w:rsidRDefault="002C551E">
      <w:pPr>
        <w:pStyle w:val="ConsPlusTitle"/>
        <w:jc w:val="center"/>
      </w:pPr>
      <w:r>
        <w:t>ХАНТЫ-МАНСИЙСКОГО АВТОНОМНОГО ОКРУГА - ЮГРЫ НА СОЗДАНИЕ</w:t>
      </w:r>
    </w:p>
    <w:p w:rsidR="002C551E" w:rsidRDefault="002C551E">
      <w:pPr>
        <w:pStyle w:val="ConsPlusTitle"/>
        <w:jc w:val="center"/>
      </w:pPr>
      <w:r>
        <w:t>БЕРЕГОУКРЕПИТЕЛЬНЫХ СООРУЖЕНИЙ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193">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постановлений Правительства ХМАО - Югры от 15.11.2024 </w:t>
            </w:r>
            <w:hyperlink r:id="rId1194">
              <w:r>
                <w:rPr>
                  <w:color w:val="0000FF"/>
                </w:rPr>
                <w:t>N 422-п</w:t>
              </w:r>
            </w:hyperlink>
            <w:r>
              <w:rPr>
                <w:color w:val="392C69"/>
              </w:rPr>
              <w:t>,</w:t>
            </w:r>
          </w:p>
          <w:p w:rsidR="002C551E" w:rsidRDefault="002C551E">
            <w:pPr>
              <w:pStyle w:val="ConsPlusNormal"/>
              <w:jc w:val="center"/>
            </w:pPr>
            <w:r>
              <w:rPr>
                <w:color w:val="392C69"/>
              </w:rPr>
              <w:t xml:space="preserve">от 12.07.2025 </w:t>
            </w:r>
            <w:hyperlink r:id="rId1195">
              <w:r>
                <w:rPr>
                  <w:color w:val="0000FF"/>
                </w:rPr>
                <w:t>N 245-п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устанавливает цели и условия предоставления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местный бюджет, муниципальные образования) на создание берегоукрепительных сооружений, реализуемых в составе инфраструктурных проектов (далее - субсидия, Объекты).</w:t>
      </w:r>
    </w:p>
    <w:p w:rsidR="002C551E" w:rsidRDefault="002C551E">
      <w:pPr>
        <w:pStyle w:val="ConsPlusNormal"/>
        <w:spacing w:before="220"/>
        <w:ind w:firstLine="540"/>
        <w:jc w:val="both"/>
      </w:pPr>
      <w:r>
        <w:t xml:space="preserve">2. Субсидия предоставляется с целью софинансирования расходных обязательств муниципального образования, связанных с финансовым обеспечением реализации мероприятий по созданию Объектов, включенных в состав инфраструктурных проектов, по региональному проекту "Создание объектов инфраструктуры Инновационного научно-технологического центра ЮНИТИ ПАРК" </w:t>
      </w:r>
      <w:hyperlink r:id="rId1196">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w:t>
      </w:r>
      <w:r>
        <w:lastRenderedPageBreak/>
        <w:t>2023 года N 561-п.</w:t>
      </w:r>
    </w:p>
    <w:p w:rsidR="002C551E" w:rsidRDefault="002C551E">
      <w:pPr>
        <w:pStyle w:val="ConsPlusNormal"/>
        <w:jc w:val="both"/>
      </w:pPr>
      <w:r>
        <w:t xml:space="preserve">(п. 2 в ред. </w:t>
      </w:r>
      <w:hyperlink r:id="rId1197">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3. 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 на указанные в Порядке цели.</w:t>
      </w:r>
    </w:p>
    <w:p w:rsidR="002C551E" w:rsidRDefault="002C551E">
      <w:pPr>
        <w:pStyle w:val="ConsPlusNormal"/>
        <w:spacing w:before="220"/>
        <w:ind w:firstLine="540"/>
        <w:jc w:val="both"/>
      </w:pPr>
      <w:r>
        <w:t>4. Критерием отбора муниципальных образований для предоставления субсидии является необходимость проведения мероприятий по защите территории инфраструктурного проекта от наводнений и иного негативного воздействия вод.</w:t>
      </w:r>
    </w:p>
    <w:p w:rsidR="002C551E" w:rsidRDefault="002C551E">
      <w:pPr>
        <w:pStyle w:val="ConsPlusNormal"/>
        <w:spacing w:before="220"/>
        <w:ind w:firstLine="540"/>
        <w:jc w:val="both"/>
      </w:pPr>
      <w:r>
        <w:t xml:space="preserve">5. Отбор Объектов, включенных в состав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осуществляется в соответствии с </w:t>
      </w:r>
      <w:hyperlink r:id="rId1198">
        <w:r>
          <w:rPr>
            <w:color w:val="0000FF"/>
          </w:rPr>
          <w:t>Правилами</w:t>
        </w:r>
      </w:hyperlink>
      <w: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утвержденными постановлением Правительства Российской Федерации от 14 июля 2021 года N 1189 (далее - Правила отбора инфраструктурных проектов).</w:t>
      </w:r>
    </w:p>
    <w:p w:rsidR="002C551E" w:rsidRDefault="002C551E">
      <w:pPr>
        <w:pStyle w:val="ConsPlusNormal"/>
        <w:spacing w:before="220"/>
        <w:ind w:firstLine="540"/>
        <w:jc w:val="both"/>
      </w:pPr>
      <w:r>
        <w:t xml:space="preserve">6. </w:t>
      </w:r>
      <w:hyperlink r:id="rId1199">
        <w:r>
          <w:rPr>
            <w:color w:val="0000FF"/>
          </w:rPr>
          <w:t>Перечень</w:t>
        </w:r>
      </w:hyperlink>
      <w:r>
        <w:t xml:space="preserve"> Объектов, включенных в состав инфраструктурных проектов автономного округа, установлен постановлением Правительства автономного округа от 8 октября 2021 года N 412-п "О детализированном перечне мероприятий, реализуемых в составе инфраструктурных проектов Ханты-Мансийского автономного округа - Югры, отобранных в соответствии с постановлением Правительства Российской Федерации от 14 июля 2021 года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w:t>
      </w:r>
    </w:p>
    <w:p w:rsidR="002C551E" w:rsidRDefault="002C551E">
      <w:pPr>
        <w:pStyle w:val="ConsPlusNormal"/>
        <w:spacing w:before="220"/>
        <w:ind w:firstLine="540"/>
        <w:jc w:val="both"/>
      </w:pPr>
      <w:r>
        <w:t>7. Размер субсидии, предоставляемой бюджету i-го муниципального образования (Vобщ.) в очередном финансовом году и плановом периоде, определяется по формуле:</w:t>
      </w:r>
    </w:p>
    <w:p w:rsidR="002C551E" w:rsidRDefault="002C551E">
      <w:pPr>
        <w:pStyle w:val="ConsPlusNormal"/>
        <w:ind w:firstLine="540"/>
        <w:jc w:val="both"/>
      </w:pPr>
    </w:p>
    <w:p w:rsidR="002C551E" w:rsidRDefault="002C551E">
      <w:pPr>
        <w:pStyle w:val="ConsPlusNormal"/>
        <w:jc w:val="center"/>
      </w:pPr>
      <w:r>
        <w:t>Vобщ. = Vобъект * Yi, где:</w:t>
      </w:r>
    </w:p>
    <w:p w:rsidR="002C551E" w:rsidRDefault="002C551E">
      <w:pPr>
        <w:pStyle w:val="ConsPlusNormal"/>
        <w:jc w:val="center"/>
      </w:pPr>
    </w:p>
    <w:p w:rsidR="002C551E" w:rsidRDefault="002C551E">
      <w:pPr>
        <w:pStyle w:val="ConsPlusNormal"/>
        <w:ind w:firstLine="540"/>
        <w:jc w:val="both"/>
      </w:pPr>
      <w:r>
        <w:t>Vобщ. - размер субсидии, предоставляемой из средств бюджета автономного округа бюджету муниципального образования;</w:t>
      </w:r>
    </w:p>
    <w:p w:rsidR="002C551E" w:rsidRDefault="002C551E">
      <w:pPr>
        <w:pStyle w:val="ConsPlusNormal"/>
        <w:spacing w:before="220"/>
        <w:ind w:firstLine="540"/>
        <w:jc w:val="both"/>
      </w:pPr>
      <w:r>
        <w:t>Vобъект - объем финансирования, необходимый на создание Объекта;</w:t>
      </w:r>
    </w:p>
    <w:p w:rsidR="002C551E" w:rsidRDefault="002C551E">
      <w:pPr>
        <w:pStyle w:val="ConsPlusNormal"/>
        <w:spacing w:before="220"/>
        <w:ind w:firstLine="540"/>
        <w:jc w:val="both"/>
      </w:pPr>
      <w:r>
        <w:t>Yi - уровень софинансирования из бюджета автономного округа расходного обязательства бюджета i-го муниципального образования, определенный исходя из уровня расчетной бюджетной обеспеченности i-го муниципального образования, в размере 80%.</w:t>
      </w:r>
    </w:p>
    <w:p w:rsidR="002C551E" w:rsidRDefault="002C551E">
      <w:pPr>
        <w:pStyle w:val="ConsPlusNormal"/>
        <w:spacing w:before="220"/>
        <w:ind w:firstLine="540"/>
        <w:jc w:val="both"/>
      </w:pPr>
      <w:r>
        <w:t>8. Муниципальное образование может увеличивать долю софинансирования по Объекту за счет собственных средств.</w:t>
      </w:r>
    </w:p>
    <w:p w:rsidR="002C551E" w:rsidRDefault="002C551E">
      <w:pPr>
        <w:pStyle w:val="ConsPlusNormal"/>
        <w:spacing w:before="220"/>
        <w:ind w:firstLine="540"/>
        <w:jc w:val="both"/>
      </w:pPr>
      <w:r>
        <w:t>9. Условиями предоставления субсидии местному бюджету является наличие:</w:t>
      </w:r>
    </w:p>
    <w:p w:rsidR="002C551E" w:rsidRDefault="002C551E">
      <w:pPr>
        <w:pStyle w:val="ConsPlusNormal"/>
        <w:spacing w:before="220"/>
        <w:ind w:firstLine="540"/>
        <w:jc w:val="both"/>
      </w:pPr>
      <w:r>
        <w:t>а) 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(пп. "а" в ред. </w:t>
      </w:r>
      <w:hyperlink r:id="rId1200">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lastRenderedPageBreak/>
        <w:t>б)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субсидии;</w:t>
      </w:r>
    </w:p>
    <w:p w:rsidR="002C551E" w:rsidRDefault="002C551E">
      <w:pPr>
        <w:pStyle w:val="ConsPlusNormal"/>
        <w:spacing w:before="220"/>
        <w:ind w:firstLine="540"/>
        <w:jc w:val="both"/>
      </w:pPr>
      <w:r>
        <w:t>в) заключенного соглашения о предоставлении из бюджета автономного округа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r>
        <w:t>г) заключенного муниципального контракта (договора) на строительство Объекта;</w:t>
      </w:r>
    </w:p>
    <w:p w:rsidR="002C551E" w:rsidRDefault="002C551E">
      <w:pPr>
        <w:pStyle w:val="ConsPlusNormal"/>
        <w:spacing w:before="220"/>
        <w:ind w:firstLine="540"/>
        <w:jc w:val="both"/>
      </w:pPr>
      <w:r>
        <w:t>д) утвержденной в установленном порядке проектно-сметной документации;</w:t>
      </w:r>
    </w:p>
    <w:p w:rsidR="002C551E" w:rsidRDefault="002C551E">
      <w:pPr>
        <w:pStyle w:val="ConsPlusNormal"/>
        <w:spacing w:before="220"/>
        <w:ind w:firstLine="540"/>
        <w:jc w:val="both"/>
      </w:pPr>
      <w:r>
        <w:t>е) приказа Федеральной службы по надзору в сфере природопользования об утверждении положительного заключения государственной экологической экспертизы;</w:t>
      </w:r>
    </w:p>
    <w:p w:rsidR="002C551E" w:rsidRDefault="002C551E">
      <w:pPr>
        <w:pStyle w:val="ConsPlusNormal"/>
        <w:spacing w:before="220"/>
        <w:ind w:firstLine="540"/>
        <w:jc w:val="both"/>
      </w:pPr>
      <w:r>
        <w:t>ж) заключения о проверке достоверности определения сметной стоимости проектной документации на строительство Объекта;</w:t>
      </w:r>
    </w:p>
    <w:p w:rsidR="002C551E" w:rsidRDefault="002C551E">
      <w:pPr>
        <w:pStyle w:val="ConsPlusNormal"/>
        <w:spacing w:before="220"/>
        <w:ind w:firstLine="540"/>
        <w:jc w:val="both"/>
      </w:pPr>
      <w:r>
        <w:t>з) сводного сметного расчета на сумму заключенного муниципального контракта (договора) на строительство Объекта.</w:t>
      </w:r>
    </w:p>
    <w:p w:rsidR="002C551E" w:rsidRDefault="002C551E">
      <w:pPr>
        <w:pStyle w:val="ConsPlusNormal"/>
        <w:spacing w:before="220"/>
        <w:ind w:firstLine="540"/>
        <w:jc w:val="both"/>
      </w:pPr>
      <w:r>
        <w:t>10. Субсидия предоставляется муниципальному образованию на основании соглашения о предоставлении субсидии, заключаемого между Департаментом жилищно-коммунального комплекса и энергетики автономного округа (далее - Департамент) и муниципальным образованием (далее - соглашение) в форме электронного документа с использованием государственной информационной системы автономного округа "Региональный электронный бюджет Югры" в соответствии с типовой формой, утвержденной Департаментом финансов автономного округа.</w:t>
      </w:r>
    </w:p>
    <w:p w:rsidR="002C551E" w:rsidRDefault="002C551E">
      <w:pPr>
        <w:pStyle w:val="ConsPlusNormal"/>
        <w:jc w:val="both"/>
      </w:pPr>
      <w:r>
        <w:t xml:space="preserve">(в ред. </w:t>
      </w:r>
      <w:hyperlink r:id="rId1201">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 xml:space="preserve">Соглашение заключается в сроки, установленные </w:t>
      </w:r>
      <w:hyperlink r:id="rId1202">
        <w:r>
          <w:rPr>
            <w:color w:val="0000FF"/>
          </w:rPr>
          <w:t>пунктом 12</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 а также содержит обязательные требования, указанные в </w:t>
      </w:r>
      <w:hyperlink r:id="rId1203">
        <w:r>
          <w:rPr>
            <w:color w:val="0000FF"/>
          </w:rPr>
          <w:t>пункте 10</w:t>
        </w:r>
      </w:hyperlink>
      <w:r>
        <w:t xml:space="preserve"> Правил предоставления субсидий.</w:t>
      </w:r>
    </w:p>
    <w:p w:rsidR="002C551E" w:rsidRDefault="002C551E">
      <w:pPr>
        <w:pStyle w:val="ConsPlusNormal"/>
        <w:spacing w:before="220"/>
        <w:ind w:firstLine="540"/>
        <w:jc w:val="both"/>
      </w:pPr>
      <w:r>
        <w:t>В соглашении предусматриваются в том числе обязательства об:</w:t>
      </w:r>
    </w:p>
    <w:p w:rsidR="002C551E" w:rsidRDefault="002C551E">
      <w:pPr>
        <w:pStyle w:val="ConsPlusNormal"/>
        <w:spacing w:before="220"/>
        <w:ind w:firstLine="540"/>
        <w:jc w:val="both"/>
      </w:pPr>
      <w:r>
        <w:t>осуществлении Федеральным казначейством в соответствии с бюджетным законодательством Российской Федерации казначейского сопровождения средств, источником финансового обеспечения которых являются средства бюджетного кредита;</w:t>
      </w:r>
    </w:p>
    <w:p w:rsidR="002C551E" w:rsidRDefault="002C551E">
      <w:pPr>
        <w:pStyle w:val="ConsPlusNormal"/>
        <w:spacing w:before="220"/>
        <w:ind w:firstLine="540"/>
        <w:jc w:val="both"/>
      </w:pPr>
      <w:r>
        <w:t>указании аналитических кодов, формируемых Федеральным казначейством в порядке, установленном Министерством финансов Российской Федерации, в соглашениях и государственных контрактах (контрактах, договорах), а также в распоряжениях о совершении казначейских платежей;</w:t>
      </w:r>
    </w:p>
    <w:p w:rsidR="002C551E" w:rsidRDefault="002C551E">
      <w:pPr>
        <w:pStyle w:val="ConsPlusNormal"/>
        <w:spacing w:before="220"/>
        <w:ind w:firstLine="540"/>
        <w:jc w:val="both"/>
      </w:pPr>
      <w:r>
        <w:t>осуществлении Федеральным казначейством в соответствии с бюджетным законодательством Российской Федерации казначейского сопровождения средств в заключаемые муниципальными образованиями муниципальные контракты (контракты, договоры) на поставку товаров, выполнение работ, оказание услуг;</w:t>
      </w:r>
    </w:p>
    <w:p w:rsidR="002C551E" w:rsidRDefault="002C551E">
      <w:pPr>
        <w:pStyle w:val="ConsPlusNormal"/>
        <w:spacing w:before="220"/>
        <w:ind w:firstLine="540"/>
        <w:jc w:val="both"/>
      </w:pPr>
      <w:r>
        <w:t xml:space="preserve">проведении строительного контроля в отношении объектов капитального строительства, создаваемых и реконструируемых за счет средств предоставляемого автономному округу </w:t>
      </w:r>
      <w:r>
        <w:lastRenderedPageBreak/>
        <w:t xml:space="preserve">бюджетного кредита, федеральным бюджетным учреждением "Федеральный центр строительного контроля", находящимся в ведении Министерства строительства и жилищно-коммунального хозяйства Российской Федерации, возмещение затрат которого на осуществление такого строительного контроля осуществляется в соответствии с </w:t>
      </w:r>
      <w:hyperlink r:id="rId1204">
        <w:r>
          <w:rPr>
            <w:color w:val="0000FF"/>
          </w:rPr>
          <w:t>постановлением</w:t>
        </w:r>
      </w:hyperlink>
      <w:r>
        <w:t xml:space="preserve"> Правительства Российской Федерации от 21 июня 2010 года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за счет средств указанного бюджетного кредита.</w:t>
      </w:r>
    </w:p>
    <w:p w:rsidR="002C551E" w:rsidRDefault="002C551E">
      <w:pPr>
        <w:pStyle w:val="ConsPlusNormal"/>
        <w:spacing w:before="220"/>
        <w:ind w:firstLine="540"/>
        <w:jc w:val="both"/>
      </w:pPr>
      <w:r>
        <w:t>11. Оценку эффективности использования субсидии осуществляет Департамент на основании сравнения планового показателя, установленного в соглашении, и фактически достигнутого по итогам отчетного года по протяженности берегоукрепительного сооружения (километр).</w:t>
      </w:r>
    </w:p>
    <w:p w:rsidR="002C551E" w:rsidRDefault="002C551E">
      <w:pPr>
        <w:pStyle w:val="ConsPlusNormal"/>
        <w:spacing w:before="220"/>
        <w:ind w:firstLine="540"/>
        <w:jc w:val="both"/>
      </w:pPr>
      <w:r>
        <w:t>12. Результатом использования субсидии является достижение установленного в соглашении значения результата "создан объект "Участок набережной протоки Кривуля в г. Сургуте".</w:t>
      </w:r>
    </w:p>
    <w:p w:rsidR="002C551E" w:rsidRDefault="002C551E">
      <w:pPr>
        <w:pStyle w:val="ConsPlusNormal"/>
        <w:jc w:val="both"/>
      </w:pPr>
      <w:r>
        <w:t xml:space="preserve">(п. 12 в ред. </w:t>
      </w:r>
      <w:hyperlink r:id="rId1205">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13. Значения результата использования субсидии устанавливаются для муниципального образования в соглашении и должны быть конкретными, измеримыми.</w:t>
      </w:r>
    </w:p>
    <w:p w:rsidR="002C551E" w:rsidRDefault="002C551E">
      <w:pPr>
        <w:pStyle w:val="ConsPlusNormal"/>
        <w:spacing w:before="220"/>
        <w:ind w:firstLine="540"/>
        <w:jc w:val="both"/>
      </w:pPr>
      <w:r>
        <w:t>Муниципальное образование обязано достигнуть результат использования субсидии, установленный в соглашении и в Порядке.</w:t>
      </w:r>
    </w:p>
    <w:p w:rsidR="002C551E" w:rsidRDefault="002C551E">
      <w:pPr>
        <w:pStyle w:val="ConsPlusNormal"/>
        <w:spacing w:before="220"/>
        <w:ind w:firstLine="540"/>
        <w:jc w:val="both"/>
      </w:pPr>
      <w:r>
        <w:t>14. Перечисляется субсидия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размера, необходимом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автономного округа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bookmarkStart w:id="285" w:name="P5389"/>
      <w:bookmarkEnd w:id="285"/>
      <w:r>
        <w:t>15. Субсидия муниципальному образованию перечисляется за фактически выполненные объемы работ после представления документов, подтверждающих их выполнение. Перечень таких документов устанавливается в соглашении.</w:t>
      </w:r>
    </w:p>
    <w:p w:rsidR="002C551E" w:rsidRDefault="002C551E">
      <w:pPr>
        <w:pStyle w:val="ConsPlusNormal"/>
        <w:spacing w:before="220"/>
        <w:ind w:firstLine="540"/>
        <w:jc w:val="both"/>
      </w:pPr>
      <w:r>
        <w:t xml:space="preserve">16. Решение о перечислении субсидии принимает Департамент в течение 10 рабочих дней с даты фактического поступления документов, указанных в </w:t>
      </w:r>
      <w:hyperlink w:anchor="P5389">
        <w:r>
          <w:rPr>
            <w:color w:val="0000FF"/>
          </w:rPr>
          <w:t>пункте 15</w:t>
        </w:r>
      </w:hyperlink>
      <w:r>
        <w:t xml:space="preserve"> Порядка.</w:t>
      </w:r>
    </w:p>
    <w:p w:rsidR="002C551E" w:rsidRDefault="002C551E">
      <w:pPr>
        <w:pStyle w:val="ConsPlusNormal"/>
        <w:spacing w:before="220"/>
        <w:ind w:firstLine="540"/>
        <w:jc w:val="both"/>
      </w:pPr>
      <w:r>
        <w:t>17.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18. В случае если неиспользованный остаток субсидии не перечислен в доход бюджета автономного округа, он подлежит взысканию в порядке, установленном Департаментом финансов автономного округа.</w:t>
      </w:r>
    </w:p>
    <w:p w:rsidR="002C551E" w:rsidRDefault="002C551E">
      <w:pPr>
        <w:pStyle w:val="ConsPlusNormal"/>
        <w:spacing w:before="220"/>
        <w:ind w:firstLine="540"/>
        <w:jc w:val="both"/>
      </w:pPr>
      <w:r>
        <w:t xml:space="preserve">19. В случае если муниципальным образованием по состоянию на 31 декабря года предоставления субсидии не достигнуты значения результатов исполнения мероприятий, в целях софинансирования которых она предоставлена, и указанные нарушения не устранены в срок до 10 февраля года,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в размере, определенном Департаментом, в соответствии с </w:t>
      </w:r>
      <w:hyperlink r:id="rId1206">
        <w:r>
          <w:rPr>
            <w:color w:val="0000FF"/>
          </w:rPr>
          <w:t>пунктом 23</w:t>
        </w:r>
      </w:hyperlink>
      <w:r>
        <w:t xml:space="preserve"> Правил предоставления субсидий.</w:t>
      </w:r>
    </w:p>
    <w:p w:rsidR="002C551E" w:rsidRDefault="002C551E">
      <w:pPr>
        <w:pStyle w:val="ConsPlusNormal"/>
        <w:spacing w:before="220"/>
        <w:ind w:firstLine="540"/>
        <w:jc w:val="both"/>
      </w:pPr>
      <w:r>
        <w:lastRenderedPageBreak/>
        <w:t xml:space="preserve">20. В случае если муниципальным образованием по состоянию на 31 декабря года предоставления субсидии допущено нарушение соблюдения уровня софинансирования,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 Департаментом в соответствии с </w:t>
      </w:r>
      <w:hyperlink r:id="rId1207">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21. В случае нецелевого использования субсидии и (или) нарушения условий ее предоставления (расходования) к муниципальному образованию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22. Ответственность за достоверность представляемых в Департамент документов, предусмотренных Порядком и соглашением, несет муниципальное образование.</w:t>
      </w:r>
    </w:p>
    <w:p w:rsidR="002C551E" w:rsidRDefault="002C551E">
      <w:pPr>
        <w:pStyle w:val="ConsPlusNormal"/>
        <w:spacing w:before="220"/>
        <w:ind w:firstLine="540"/>
        <w:jc w:val="both"/>
      </w:pPr>
      <w:r>
        <w:t>23. Контроль соблюдения муниципальными образованиями целей и порядка предоставления субсидии осуществляет Департамент и органы государственного финансового контроля.</w:t>
      </w:r>
    </w:p>
    <w:p w:rsidR="002C551E" w:rsidRDefault="002C551E">
      <w:pPr>
        <w:pStyle w:val="ConsPlusNormal"/>
        <w:spacing w:before="220"/>
        <w:ind w:firstLine="540"/>
        <w:jc w:val="both"/>
      </w:pPr>
      <w:r>
        <w:t xml:space="preserve">24. Основанием для освобождения муниципального образования, допустившего нарушение обязательств по достижению значений результатов исполнения мероприятий, в целях софинансирования которых предоставляется субсидия, а также нарушение уровня софинансирования, от применения мер ответственности, предусмотренных в </w:t>
      </w:r>
      <w:hyperlink r:id="rId1208">
        <w:r>
          <w:rPr>
            <w:color w:val="0000FF"/>
          </w:rPr>
          <w:t>пунктах 23</w:t>
        </w:r>
      </w:hyperlink>
      <w:r>
        <w:t xml:space="preserve">, </w:t>
      </w:r>
      <w:hyperlink r:id="rId1209">
        <w:r>
          <w:rPr>
            <w:color w:val="0000FF"/>
          </w:rPr>
          <w:t>25</w:t>
        </w:r>
      </w:hyperlink>
      <w:r>
        <w:t xml:space="preserve"> Правил предоставлялась субсидия, является документально подтвержденное наступление обстоятельств непреодолимой силы, определенных </w:t>
      </w:r>
      <w:hyperlink r:id="rId1210">
        <w:r>
          <w:rPr>
            <w:color w:val="0000FF"/>
          </w:rPr>
          <w:t>пунктом 27</w:t>
        </w:r>
      </w:hyperlink>
      <w:r>
        <w:t xml:space="preserve"> Правил предоставления субсидий, препятствующих исполнению соответствующих обязательств.</w:t>
      </w:r>
    </w:p>
    <w:p w:rsidR="002C551E" w:rsidRDefault="002C551E">
      <w:pPr>
        <w:pStyle w:val="ConsPlusNormal"/>
        <w:spacing w:before="220"/>
        <w:ind w:firstLine="540"/>
        <w:jc w:val="both"/>
      </w:pPr>
      <w:r>
        <w:t xml:space="preserve">25. В случае отсутствия оснований для освобождения муниципального образования от применения мер ответственности Департамент не позднее 1 марта года, следующего за годом предоставления субсидии, направляет в финансовый орган муниципального образования требование по возврату из местного бюджета в бюджет автономного округа объема средств, рассчитанного в соответствии с </w:t>
      </w:r>
      <w:hyperlink r:id="rId1211">
        <w:r>
          <w:rPr>
            <w:color w:val="0000FF"/>
          </w:rPr>
          <w:t>пунктами 23</w:t>
        </w:r>
      </w:hyperlink>
      <w:r>
        <w:t xml:space="preserve">, </w:t>
      </w:r>
      <w:hyperlink r:id="rId1212">
        <w:r>
          <w:rPr>
            <w:color w:val="0000FF"/>
          </w:rPr>
          <w:t>25</w:t>
        </w:r>
      </w:hyperlink>
      <w:r>
        <w:t xml:space="preserve"> Правил предоставления субсидий, с указанием объема средств, подлежащих возврату, и сроков их возврата в соответствии с </w:t>
      </w:r>
      <w:hyperlink r:id="rId1213">
        <w:r>
          <w:rPr>
            <w:color w:val="0000FF"/>
          </w:rPr>
          <w:t>Правилами</w:t>
        </w:r>
      </w:hyperlink>
      <w:r>
        <w:t xml:space="preserve"> предоставления субсидий (далее - требование по возврату).</w:t>
      </w:r>
    </w:p>
    <w:p w:rsidR="002C551E" w:rsidRDefault="002C551E">
      <w:pPr>
        <w:pStyle w:val="ConsPlusNormal"/>
        <w:spacing w:before="220"/>
        <w:ind w:firstLine="540"/>
        <w:jc w:val="both"/>
      </w:pPr>
      <w:r>
        <w:t>26. В случае полного или частичного неперечисления объема средств, указанных в требовании по возврату, в течение 5 рабочих дней со дня истечения установленного срока возврата в бюджет автономного округа из местного бюджета Департамент представляет в Департамент финансов автономного округа информацию о неисполнении требования по возврату с приложением его копии.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35</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86" w:name="P5412"/>
      <w:bookmarkEnd w:id="286"/>
      <w:r>
        <w:t>ПОРЯДОК</w:t>
      </w:r>
    </w:p>
    <w:p w:rsidR="002C551E" w:rsidRDefault="002C551E">
      <w:pPr>
        <w:pStyle w:val="ConsPlusTitle"/>
        <w:jc w:val="center"/>
      </w:pPr>
      <w:r>
        <w:t>ВЗАИМОДЕЙСТВИЯ ИСПОЛНИТЕЛЬНЫХ ОРГАНОВ ХАНТЫ-МАНСИЙСКОГО</w:t>
      </w:r>
    </w:p>
    <w:p w:rsidR="002C551E" w:rsidRDefault="002C551E">
      <w:pPr>
        <w:pStyle w:val="ConsPlusTitle"/>
        <w:jc w:val="center"/>
      </w:pPr>
      <w:r>
        <w:t>АВТОНОМНОГО ОКРУГА - ЮГРЫ ПРИ ПОДГОТОВКЕ, ЗАКЛЮЧЕНИИ,</w:t>
      </w:r>
    </w:p>
    <w:p w:rsidR="002C551E" w:rsidRDefault="002C551E">
      <w:pPr>
        <w:pStyle w:val="ConsPlusTitle"/>
        <w:jc w:val="center"/>
      </w:pPr>
      <w:r>
        <w:t>ИСПОЛНЕНИИ, ИЗМЕНЕНИИ И ПРЕКРАЩЕНИИ КОНЦЕССИОННЫХ СОГЛАШЕНИЙ</w:t>
      </w:r>
    </w:p>
    <w:p w:rsidR="002C551E" w:rsidRDefault="002C551E">
      <w:pPr>
        <w:pStyle w:val="ConsPlusTitle"/>
        <w:jc w:val="center"/>
      </w:pPr>
      <w:r>
        <w:t>В ОТНОШЕНИИ ОБЪЕКТОВ ТЕПЛОСНАБЖЕНИЯ, ЦЕНТРАЛИЗОВАННЫХ СИСТЕМ</w:t>
      </w:r>
    </w:p>
    <w:p w:rsidR="002C551E" w:rsidRDefault="002C551E">
      <w:pPr>
        <w:pStyle w:val="ConsPlusTitle"/>
        <w:jc w:val="center"/>
      </w:pPr>
      <w:r>
        <w:t>ГОРЯЧЕГО ВОДОСНАБЖЕНИЯ, ХОЛОДНОГО ВОДОСНАБЖЕНИЯ И (ИЛИ)</w:t>
      </w:r>
    </w:p>
    <w:p w:rsidR="002C551E" w:rsidRDefault="002C551E">
      <w:pPr>
        <w:pStyle w:val="ConsPlusTitle"/>
        <w:jc w:val="center"/>
      </w:pPr>
      <w:r>
        <w:lastRenderedPageBreak/>
        <w:t>ВОДООТВЕДЕНИЯ, ОТДЕЛЬНЫХ ОБЪЕКТОВ ТАКИХ СИСТЕМ, КОНЦЕДЕНТОМ</w:t>
      </w:r>
    </w:p>
    <w:p w:rsidR="002C551E" w:rsidRDefault="002C551E">
      <w:pPr>
        <w:pStyle w:val="ConsPlusTitle"/>
        <w:jc w:val="center"/>
      </w:pPr>
      <w:r>
        <w:t>ПО КОТОРЫМ ВЫСТУПАЮТ МУНИЦИПАЛЬНЫЕ ОБРАЗОВАНИЯ</w:t>
      </w:r>
    </w:p>
    <w:p w:rsidR="002C551E" w:rsidRDefault="002C551E">
      <w:pPr>
        <w:pStyle w:val="ConsPlusTitle"/>
        <w:jc w:val="center"/>
      </w:pPr>
      <w:r>
        <w:t>ХАНТЫ-МАНСИЙСКОГО АВТОНОМНОГО ОКРУГА - ЮГРЫ, А ТРЕТЬЕЙ</w:t>
      </w:r>
    </w:p>
    <w:p w:rsidR="002C551E" w:rsidRDefault="002C551E">
      <w:pPr>
        <w:pStyle w:val="ConsPlusTitle"/>
        <w:jc w:val="center"/>
      </w:pPr>
      <w:r>
        <w:t>СТОРОНОЙ - ХАНТЫ-МАНСИЙСКИЙ АВТОНОМНЫЙ ОКРУГ - ЮГРА</w:t>
      </w:r>
    </w:p>
    <w:p w:rsidR="002C551E" w:rsidRDefault="002C551E">
      <w:pPr>
        <w:pStyle w:val="ConsPlusTitle"/>
        <w:jc w:val="center"/>
      </w:pPr>
      <w:r>
        <w:t>(ДАЛЕЕ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214">
              <w:r>
                <w:rPr>
                  <w:color w:val="0000FF"/>
                </w:rPr>
                <w:t>постановлением</w:t>
              </w:r>
            </w:hyperlink>
            <w:r>
              <w:rPr>
                <w:color w:val="392C69"/>
              </w:rPr>
              <w:t xml:space="preserve"> Правительства ХМАО - Югры от 13.02.2024 N 46-п;</w:t>
            </w:r>
          </w:p>
          <w:p w:rsidR="002C551E" w:rsidRDefault="002C551E">
            <w:pPr>
              <w:pStyle w:val="ConsPlusNormal"/>
              <w:jc w:val="center"/>
            </w:pPr>
            <w:r>
              <w:rPr>
                <w:color w:val="392C69"/>
              </w:rPr>
              <w:t xml:space="preserve">в ред. </w:t>
            </w:r>
            <w:hyperlink r:id="rId1215">
              <w:r>
                <w:rPr>
                  <w:color w:val="0000FF"/>
                </w:rPr>
                <w:t>постановления</w:t>
              </w:r>
            </w:hyperlink>
            <w:r>
              <w:rPr>
                <w:color w:val="392C69"/>
              </w:rPr>
              <w:t xml:space="preserve"> Правительства ХМАО - Югры от 15.11.2024 N 422-п)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разработан в соответствии с Федеральным </w:t>
      </w:r>
      <w:hyperlink r:id="rId1216">
        <w:r>
          <w:rPr>
            <w:color w:val="0000FF"/>
          </w:rPr>
          <w:t>законом</w:t>
        </w:r>
      </w:hyperlink>
      <w:r>
        <w:t xml:space="preserve"> от 21 июля 2005 года N 115-ФЗ "О концессионных соглашениях" (далее - Федеральный закон N 115-ФЗ) и определяет процедуру взаимодействия исполнительных органов Ханты-Мансийского автономного округа - Югры (далее - автономный округ), возникающего в связи с подготовкой, заключением, исполнением, изменением и прекращением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концедентом по которым выступают муниципальные образования автономного округа, которым не переданы в соответствии с законодательством автономного округа полномочия в сфере теплоснабжения, водоснабжения и водоотведения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а третьей стороной - автономный округ (далее - концессионное соглашение).</w:t>
      </w:r>
    </w:p>
    <w:p w:rsidR="002C551E" w:rsidRDefault="002C551E">
      <w:pPr>
        <w:pStyle w:val="ConsPlusNormal"/>
        <w:spacing w:before="220"/>
        <w:ind w:firstLine="540"/>
        <w:jc w:val="both"/>
      </w:pPr>
      <w:r>
        <w:t xml:space="preserve">2. Понятия, используемые в Порядке, применяются в значениях, определенных в Федеральном </w:t>
      </w:r>
      <w:hyperlink r:id="rId1217">
        <w:r>
          <w:rPr>
            <w:color w:val="0000FF"/>
          </w:rPr>
          <w:t>законе</w:t>
        </w:r>
      </w:hyperlink>
      <w:r>
        <w:t xml:space="preserve"> N 115-ФЗ.</w:t>
      </w:r>
    </w:p>
    <w:p w:rsidR="002C551E" w:rsidRDefault="002C551E">
      <w:pPr>
        <w:pStyle w:val="ConsPlusNormal"/>
        <w:spacing w:before="220"/>
        <w:ind w:firstLine="540"/>
        <w:jc w:val="both"/>
      </w:pPr>
      <w:r>
        <w:t xml:space="preserve">3. Департамент жилищно-коммунального комплекса и энергетики Ханты-Мансийского автономного округа - Югры является органом власти автономного округа, уполномоченным действовать от лица автономного округа при реализации прав и обязанностей автономного округа по концессионным соглашениям, заключенным в соответствии с </w:t>
      </w:r>
      <w:hyperlink r:id="rId1218">
        <w:r>
          <w:rPr>
            <w:color w:val="0000FF"/>
          </w:rPr>
          <w:t>главой 4</w:t>
        </w:r>
      </w:hyperlink>
      <w:r>
        <w:t xml:space="preserve"> Федерального закона N 115-ФЗ (далее - уполномоченный орган, Департамент), за исключением прав и обязанностей, закрепленных нормативными правовыми актами автономного округа за иными органами власти автономного округа.</w:t>
      </w:r>
    </w:p>
    <w:p w:rsidR="002C551E" w:rsidRDefault="002C551E">
      <w:pPr>
        <w:pStyle w:val="ConsPlusNormal"/>
        <w:jc w:val="both"/>
      </w:pPr>
      <w:r>
        <w:t xml:space="preserve">(в ред. </w:t>
      </w:r>
      <w:hyperlink r:id="rId1219">
        <w:r>
          <w:rPr>
            <w:color w:val="0000FF"/>
          </w:rPr>
          <w:t>постановления</w:t>
        </w:r>
      </w:hyperlink>
      <w:r>
        <w:t xml:space="preserve"> Правительства ХМАО - Югры от 15.11.2024 N 422-п)</w:t>
      </w:r>
    </w:p>
    <w:p w:rsidR="002C551E" w:rsidRDefault="002C551E">
      <w:pPr>
        <w:pStyle w:val="ConsPlusNormal"/>
        <w:spacing w:before="220"/>
        <w:ind w:firstLine="540"/>
        <w:jc w:val="both"/>
      </w:pPr>
      <w:r>
        <w:t>4. Автономный округ, участвующий в концессионном соглашении:</w:t>
      </w:r>
    </w:p>
    <w:p w:rsidR="002C551E" w:rsidRDefault="002C551E">
      <w:pPr>
        <w:pStyle w:val="ConsPlusNormal"/>
        <w:spacing w:before="220"/>
        <w:ind w:firstLine="540"/>
        <w:jc w:val="both"/>
      </w:pPr>
      <w:r>
        <w:t xml:space="preserve">4.1. Несет обязанности, установленные </w:t>
      </w:r>
      <w:hyperlink r:id="rId1220">
        <w:r>
          <w:rPr>
            <w:color w:val="0000FF"/>
          </w:rPr>
          <w:t>частью 4 статьи 40</w:t>
        </w:r>
      </w:hyperlink>
      <w:r>
        <w:t xml:space="preserve"> Федерального закона N 115-ФЗ.</w:t>
      </w:r>
    </w:p>
    <w:p w:rsidR="002C551E" w:rsidRDefault="002C551E">
      <w:pPr>
        <w:pStyle w:val="ConsPlusNormal"/>
        <w:spacing w:before="220"/>
        <w:ind w:firstLine="540"/>
        <w:jc w:val="both"/>
      </w:pPr>
      <w:r>
        <w:t>4.2. Вправе:</w:t>
      </w:r>
    </w:p>
    <w:p w:rsidR="002C551E" w:rsidRDefault="002C551E">
      <w:pPr>
        <w:pStyle w:val="ConsPlusNormal"/>
        <w:spacing w:before="220"/>
        <w:ind w:firstLine="540"/>
        <w:jc w:val="both"/>
      </w:pPr>
      <w:r>
        <w:t xml:space="preserve">1) подписывать соглашения, заключаемые концессионером, концедентом, автономным округом и кредитной организацией в соответствии с </w:t>
      </w:r>
      <w:hyperlink r:id="rId1221">
        <w:r>
          <w:rPr>
            <w:color w:val="0000FF"/>
          </w:rPr>
          <w:t>частью 4 статьи 5</w:t>
        </w:r>
      </w:hyperlink>
      <w:r>
        <w:t xml:space="preserve"> Федерального закона N 115-ФЗ в целях определения прав и обязанностей сторон в связи с привлечением заемных средств;</w:t>
      </w:r>
    </w:p>
    <w:p w:rsidR="002C551E" w:rsidRDefault="002C551E">
      <w:pPr>
        <w:pStyle w:val="ConsPlusNormal"/>
        <w:spacing w:before="220"/>
        <w:ind w:firstLine="540"/>
        <w:jc w:val="both"/>
      </w:pPr>
      <w:r>
        <w:t>2) осуществлять контроль исполнения условий концессионного соглашения в порядке, предусмотренном законодательством и концессионным соглашением;</w:t>
      </w:r>
    </w:p>
    <w:p w:rsidR="002C551E" w:rsidRDefault="002C551E">
      <w:pPr>
        <w:pStyle w:val="ConsPlusNormal"/>
        <w:spacing w:before="220"/>
        <w:ind w:firstLine="540"/>
        <w:jc w:val="both"/>
      </w:pPr>
      <w:r>
        <w:t>3) согласовывать предложенную концедентом кандидатуру лица для целей замены концессионера в случаях и в порядке, предусмотренных действующим законодательством;</w:t>
      </w:r>
    </w:p>
    <w:p w:rsidR="002C551E" w:rsidRDefault="002C551E">
      <w:pPr>
        <w:pStyle w:val="ConsPlusNormal"/>
        <w:spacing w:before="220"/>
        <w:ind w:firstLine="540"/>
        <w:jc w:val="both"/>
      </w:pPr>
      <w:r>
        <w:t>4) осуществлять иные права, определяемые концессионным соглашением.</w:t>
      </w:r>
    </w:p>
    <w:p w:rsidR="002C551E" w:rsidRDefault="002C551E">
      <w:pPr>
        <w:pStyle w:val="ConsPlusNormal"/>
        <w:spacing w:before="220"/>
        <w:ind w:firstLine="540"/>
        <w:jc w:val="both"/>
      </w:pPr>
      <w:bookmarkStart w:id="287" w:name="P5438"/>
      <w:bookmarkEnd w:id="287"/>
      <w:r>
        <w:lastRenderedPageBreak/>
        <w:t>5. Муниципальное образование автономного округа направляет в уполномоченный орган заявление и документы, указанные в разделе 3 Порядка оценки инвестиционных проектов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планируемых к реализации на территории автономного округа, утвержденного приказом Департамента от 26.12.2022 N 42-Пр-32 (далее - документы), для их рассмотрения и подготовки заключения о результатах оценки проекта концессионного соглашения на предмет экономической, бюджетной и технической эффективности (далее - Заключение).</w:t>
      </w:r>
    </w:p>
    <w:p w:rsidR="002C551E" w:rsidRDefault="002C551E">
      <w:pPr>
        <w:pStyle w:val="ConsPlusNormal"/>
        <w:spacing w:before="220"/>
        <w:ind w:firstLine="540"/>
        <w:jc w:val="both"/>
      </w:pPr>
      <w:r>
        <w:t>6. Срок направления муниципальным образованием автономного округа документов в уполномоченный орган не должен превышать 2 рабочих дней с даты согласования Региональной службы по тарифам автономного округа (далее - РСТ Югры) всех долгосрочных параметров регулирования, предусмотренных в проекте концессионного соглашения (в случае если концессионное соглашение заключается с лицом, выступающим с инициативой заключения концессионного соглашения).</w:t>
      </w:r>
    </w:p>
    <w:p w:rsidR="002C551E" w:rsidRDefault="002C551E">
      <w:pPr>
        <w:pStyle w:val="ConsPlusNormal"/>
        <w:spacing w:before="220"/>
        <w:ind w:firstLine="540"/>
        <w:jc w:val="both"/>
      </w:pPr>
      <w:r>
        <w:t>7. Заверенные подписью и печатью главы муниципального образования или уполномоченного органа муниципального образования сброшюрованные в один комплект документы представляются с описью в 1 экземпляре на бумажном носителе в Департамент с сопроводительным письмом почтовым отправлением по адресу: 628007, г. Ханты-Мансийск, ул. Мира, д. 104, или в электронном виде электронной почтой по адресу: ds@admhmao.ru, через систему электронного документооборота "Дело".</w:t>
      </w:r>
    </w:p>
    <w:p w:rsidR="002C551E" w:rsidRDefault="002C551E">
      <w:pPr>
        <w:pStyle w:val="ConsPlusNormal"/>
        <w:spacing w:before="220"/>
        <w:ind w:firstLine="540"/>
        <w:jc w:val="both"/>
      </w:pPr>
      <w:bookmarkStart w:id="288" w:name="P5441"/>
      <w:bookmarkEnd w:id="288"/>
      <w:r>
        <w:t>8. Уполномоченный орган с привлечением АНО "Центр развития строительного и жилищно-коммунального комплекса" в течение 10 календарных дней со дня поступления документов готовит Заключение, а также направляет копии документов в электронном виде в РСТ Югры (в случае если в документах предусмотрено предоставление концессионеру государственных гарантий автономного округа, оказание государственной поддержки концессионера в пределах реализации государственной политики автономного округа в сфере инвестиционной деятельности - в Департамент финансов автономного округа, Департамент экономического развития автономного округа, некоммерческую организацию "Фонд развития Ханты-Мансийского автономного округа - Югры" (далее - Фонд развития автономного округа)) для подготовки каждым из них 1 из следующих заключений:</w:t>
      </w:r>
    </w:p>
    <w:p w:rsidR="002C551E" w:rsidRDefault="002C551E">
      <w:pPr>
        <w:pStyle w:val="ConsPlusNormal"/>
        <w:spacing w:before="220"/>
        <w:ind w:firstLine="540"/>
        <w:jc w:val="both"/>
      </w:pPr>
      <w:bookmarkStart w:id="289" w:name="P5442"/>
      <w:bookmarkEnd w:id="289"/>
      <w:r>
        <w:t>а) о возможности заключения концессионного соглашения на условиях, изложенных в документах, в предложенной редакции;</w:t>
      </w:r>
    </w:p>
    <w:p w:rsidR="002C551E" w:rsidRDefault="002C551E">
      <w:pPr>
        <w:pStyle w:val="ConsPlusNormal"/>
        <w:spacing w:before="220"/>
        <w:ind w:firstLine="540"/>
        <w:jc w:val="both"/>
      </w:pPr>
      <w:bookmarkStart w:id="290" w:name="P5443"/>
      <w:bookmarkEnd w:id="290"/>
      <w:r>
        <w:t>б) о возможности заключения концессионного соглашения на иных условиях, чем изложены в документах с изменениями (с указанием основания внесения изменений);</w:t>
      </w:r>
    </w:p>
    <w:p w:rsidR="002C551E" w:rsidRDefault="002C551E">
      <w:pPr>
        <w:pStyle w:val="ConsPlusNormal"/>
        <w:spacing w:before="220"/>
        <w:ind w:firstLine="540"/>
        <w:jc w:val="both"/>
      </w:pPr>
      <w:r>
        <w:t>в) о невозможности заключения концессионного соглашения на условиях, изложенных в документах (с указанием основания отказа).</w:t>
      </w:r>
    </w:p>
    <w:p w:rsidR="002C551E" w:rsidRDefault="002C551E">
      <w:pPr>
        <w:pStyle w:val="ConsPlusNormal"/>
        <w:spacing w:before="220"/>
        <w:ind w:firstLine="540"/>
        <w:jc w:val="both"/>
      </w:pPr>
      <w:r>
        <w:t>В заключении РСТ Югры также указывается информация о соответствии документов:</w:t>
      </w:r>
    </w:p>
    <w:p w:rsidR="002C551E" w:rsidRDefault="002C551E">
      <w:pPr>
        <w:pStyle w:val="ConsPlusNormal"/>
        <w:spacing w:before="220"/>
        <w:ind w:firstLine="540"/>
        <w:jc w:val="both"/>
      </w:pPr>
      <w:r>
        <w:t>ранее согласованным долгосрочным параметрам регулирования деятельности концессионера, методу регулирования тарифов, выданной информации о ценах, величинах, значениях и параметрах;</w:t>
      </w:r>
    </w:p>
    <w:p w:rsidR="002C551E" w:rsidRDefault="002C551E">
      <w:pPr>
        <w:pStyle w:val="ConsPlusNormal"/>
        <w:spacing w:before="220"/>
        <w:ind w:firstLine="540"/>
        <w:jc w:val="both"/>
      </w:pPr>
      <w:r>
        <w:t>требованиям законодательства Российской Федерации об ограничении роста платы граждан за коммунальные услуги.</w:t>
      </w:r>
    </w:p>
    <w:p w:rsidR="002C551E" w:rsidRDefault="002C551E">
      <w:pPr>
        <w:pStyle w:val="ConsPlusNormal"/>
        <w:spacing w:before="220"/>
        <w:ind w:firstLine="540"/>
        <w:jc w:val="both"/>
      </w:pPr>
      <w:r>
        <w:t xml:space="preserve">Для случаев, предусмотренных </w:t>
      </w:r>
      <w:hyperlink w:anchor="P5443">
        <w:r>
          <w:rPr>
            <w:color w:val="0000FF"/>
          </w:rPr>
          <w:t>подпунктом "б"</w:t>
        </w:r>
      </w:hyperlink>
      <w:r>
        <w:t xml:space="preserve"> настоящего пункта, в целях принятия решения о возможности заключения концессионного соглашения на иных условиях уполномоченный орган создает согласительную комиссию (далее - согласительная комиссия), утверждает положение о ней и ее состав.</w:t>
      </w:r>
    </w:p>
    <w:p w:rsidR="002C551E" w:rsidRDefault="002C551E">
      <w:pPr>
        <w:pStyle w:val="ConsPlusNormal"/>
        <w:spacing w:before="220"/>
        <w:ind w:firstLine="540"/>
        <w:jc w:val="both"/>
      </w:pPr>
      <w:bookmarkStart w:id="291" w:name="P5449"/>
      <w:bookmarkEnd w:id="291"/>
      <w:r>
        <w:lastRenderedPageBreak/>
        <w:t xml:space="preserve">9. РСТ Югры, Департамент финансов автономного округа, Департамент экономического развития автономного округа, Фонд развития автономного округа в течение 5 рабочих дней со дня поступления копий документов направляют в Департамент заключения, предусмотренные </w:t>
      </w:r>
      <w:hyperlink w:anchor="P5441">
        <w:r>
          <w:rPr>
            <w:color w:val="0000FF"/>
          </w:rPr>
          <w:t>пунктом 8</w:t>
        </w:r>
      </w:hyperlink>
      <w:r>
        <w:t xml:space="preserve"> Порядка, через систему электронного документооборота "Дело", электронной почтой либо с использованием иных средств связи и доставки, обеспечивающих возможность подтверждения получения письма.</w:t>
      </w:r>
    </w:p>
    <w:p w:rsidR="002C551E" w:rsidRDefault="002C551E">
      <w:pPr>
        <w:pStyle w:val="ConsPlusNormal"/>
        <w:spacing w:before="220"/>
        <w:ind w:firstLine="540"/>
        <w:jc w:val="both"/>
      </w:pPr>
      <w:r>
        <w:t xml:space="preserve">10. В случае если концессионное соглашение заключается в отношении объекта, сведения о котором составляют государственную тайну, а также объекта,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органы и организации, указанные в </w:t>
      </w:r>
      <w:hyperlink w:anchor="P5449">
        <w:r>
          <w:rPr>
            <w:color w:val="0000FF"/>
          </w:rPr>
          <w:t>пункте 9</w:t>
        </w:r>
      </w:hyperlink>
      <w:r>
        <w:t xml:space="preserve"> Порядка, при рассмотрении документов должны соблюдать требования законодательства Российской Федерации о государственной тайне.</w:t>
      </w:r>
    </w:p>
    <w:p w:rsidR="002C551E" w:rsidRDefault="002C551E">
      <w:pPr>
        <w:pStyle w:val="ConsPlusNormal"/>
        <w:spacing w:before="220"/>
        <w:ind w:firstLine="540"/>
        <w:jc w:val="both"/>
      </w:pPr>
      <w:bookmarkStart w:id="292" w:name="P5451"/>
      <w:bookmarkEnd w:id="292"/>
      <w:r>
        <w:t xml:space="preserve">11. В случае получения от всех органов и организаций, указанных в </w:t>
      </w:r>
      <w:hyperlink w:anchor="P5441">
        <w:r>
          <w:rPr>
            <w:color w:val="0000FF"/>
          </w:rPr>
          <w:t>пункте 8</w:t>
        </w:r>
      </w:hyperlink>
      <w:r>
        <w:t xml:space="preserve"> Порядка, заключений, предусмотренных </w:t>
      </w:r>
      <w:hyperlink w:anchor="P5442">
        <w:r>
          <w:rPr>
            <w:color w:val="0000FF"/>
          </w:rPr>
          <w:t>подпунктом "а" пункта 8</w:t>
        </w:r>
      </w:hyperlink>
      <w:r>
        <w:t xml:space="preserve"> Порядка, Департамент в течение 3 календарных дней со дня получения последнего заключения направляет в муниципальное образование автономного округа уведомление о возможности заключения концессионного соглашения через систему электронного документооборота "Дело", электронной почтой либо с использованием иных средств связи и доставки, обеспечивающих возможность подтверждения получения письма.</w:t>
      </w:r>
    </w:p>
    <w:p w:rsidR="002C551E" w:rsidRDefault="002C551E">
      <w:pPr>
        <w:pStyle w:val="ConsPlusNormal"/>
        <w:spacing w:before="220"/>
        <w:ind w:firstLine="540"/>
        <w:jc w:val="both"/>
      </w:pPr>
      <w:bookmarkStart w:id="293" w:name="P5452"/>
      <w:bookmarkEnd w:id="293"/>
      <w:r>
        <w:t xml:space="preserve">12. В случае получения одного или нескольких заключений, указанных в </w:t>
      </w:r>
      <w:hyperlink w:anchor="P5443">
        <w:r>
          <w:rPr>
            <w:color w:val="0000FF"/>
          </w:rPr>
          <w:t>подпункте "б" пункта 8</w:t>
        </w:r>
      </w:hyperlink>
      <w:r>
        <w:t xml:space="preserve"> Порядка, Департамент в течение 5 календарных дней со дня поступления последнего заключения собирает заседание согласительной комиссии с участием представителей органов и организаций, указанных в </w:t>
      </w:r>
      <w:hyperlink w:anchor="P5441">
        <w:r>
          <w:rPr>
            <w:color w:val="0000FF"/>
          </w:rPr>
          <w:t>пункте 8</w:t>
        </w:r>
      </w:hyperlink>
      <w:r>
        <w:t xml:space="preserve"> Порядка, а также органов местного самоуправления муниципальных образований автономного округа, лиц, выступивших с инициативой заключения концессионного соглашения.</w:t>
      </w:r>
    </w:p>
    <w:p w:rsidR="002C551E" w:rsidRDefault="002C551E">
      <w:pPr>
        <w:pStyle w:val="ConsPlusNormal"/>
        <w:spacing w:before="220"/>
        <w:ind w:firstLine="540"/>
        <w:jc w:val="both"/>
      </w:pPr>
      <w:r>
        <w:t>В случае принятия согласительной комиссией решения о возможности заключения автономным округом концессионного соглашения на иных условиях уполномоченный орган в течение 3 календарных дней со дня подписания протокола согласительной комиссии направляет в муниципальное образование автономного округа уведомление о возможности заключения автономным округом концессионного соглашения в редакции, предложенной согласительной комиссией.</w:t>
      </w:r>
    </w:p>
    <w:p w:rsidR="002C551E" w:rsidRDefault="002C551E">
      <w:pPr>
        <w:pStyle w:val="ConsPlusNormal"/>
        <w:spacing w:before="220"/>
        <w:ind w:firstLine="540"/>
        <w:jc w:val="both"/>
      </w:pPr>
      <w:bookmarkStart w:id="294" w:name="P5454"/>
      <w:bookmarkEnd w:id="294"/>
      <w:r>
        <w:t xml:space="preserve">13. В случае получения одного или нескольких заключений, указанных в </w:t>
      </w:r>
      <w:hyperlink w:anchor="P5442">
        <w:r>
          <w:rPr>
            <w:color w:val="0000FF"/>
          </w:rPr>
          <w:t>подпункте "в" пункта 8</w:t>
        </w:r>
      </w:hyperlink>
      <w:r>
        <w:t xml:space="preserve"> Порядка, и (или) в случае принятия согласительной комиссией решения о невозможности заключения концессионного соглашения на иных условиях уполномоченный орган в течение 3 рабочих дней со дня поступления последнего заключения и (или) со дня подписания протокола согласительной комиссии направляет в муниципальное образование автономного округа уведомление об отказе в заключении концессионного соглашения с указанием оснований отказа, определенных законодательством Российской Федерации.</w:t>
      </w:r>
    </w:p>
    <w:p w:rsidR="002C551E" w:rsidRDefault="002C551E">
      <w:pPr>
        <w:pStyle w:val="ConsPlusNormal"/>
        <w:spacing w:before="220"/>
        <w:ind w:firstLine="540"/>
        <w:jc w:val="both"/>
      </w:pPr>
      <w:bookmarkStart w:id="295" w:name="P5455"/>
      <w:bookmarkEnd w:id="295"/>
      <w:r>
        <w:t>14. Общий срок проведения переговоров в форме совместных совещаний согласительной комиссии не может превышать 5 рабочих дней со дня поступления соответствующих заключений.</w:t>
      </w:r>
    </w:p>
    <w:p w:rsidR="002C551E" w:rsidRDefault="002C551E">
      <w:pPr>
        <w:pStyle w:val="ConsPlusNormal"/>
        <w:spacing w:before="220"/>
        <w:ind w:firstLine="540"/>
        <w:jc w:val="both"/>
      </w:pPr>
      <w:r>
        <w:t>15. Муниципальное образование автономного округа после получения уведомления, указанного:</w:t>
      </w:r>
    </w:p>
    <w:p w:rsidR="002C551E" w:rsidRDefault="002C551E">
      <w:pPr>
        <w:pStyle w:val="ConsPlusNormal"/>
        <w:spacing w:before="220"/>
        <w:ind w:firstLine="540"/>
        <w:jc w:val="both"/>
      </w:pPr>
      <w:bookmarkStart w:id="296" w:name="P5457"/>
      <w:bookmarkEnd w:id="296"/>
      <w:r>
        <w:t xml:space="preserve">в </w:t>
      </w:r>
      <w:hyperlink w:anchor="P5451">
        <w:r>
          <w:rPr>
            <w:color w:val="0000FF"/>
          </w:rPr>
          <w:t>пунктах 11</w:t>
        </w:r>
      </w:hyperlink>
      <w:r>
        <w:t xml:space="preserve">, </w:t>
      </w:r>
      <w:hyperlink w:anchor="P5452">
        <w:r>
          <w:rPr>
            <w:color w:val="0000FF"/>
          </w:rPr>
          <w:t>12</w:t>
        </w:r>
      </w:hyperlink>
      <w:r>
        <w:t xml:space="preserve"> Порядка, принимает решение о заключении концессионного соглашения (решение о возможности заключения концессионного соглашения) и размещает документацию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2C551E" w:rsidRDefault="002C551E">
      <w:pPr>
        <w:pStyle w:val="ConsPlusNormal"/>
        <w:spacing w:before="220"/>
        <w:ind w:firstLine="540"/>
        <w:jc w:val="both"/>
      </w:pPr>
      <w:r>
        <w:lastRenderedPageBreak/>
        <w:t xml:space="preserve">в </w:t>
      </w:r>
      <w:hyperlink w:anchor="P5454">
        <w:r>
          <w:rPr>
            <w:color w:val="0000FF"/>
          </w:rPr>
          <w:t>пункте 13</w:t>
        </w:r>
      </w:hyperlink>
      <w:r>
        <w:t xml:space="preserve"> Порядка, дорабатывает документы для повторного обращения в уполномоченный орган в порядке и сроки, установленные </w:t>
      </w:r>
      <w:hyperlink w:anchor="P5438">
        <w:r>
          <w:rPr>
            <w:color w:val="0000FF"/>
          </w:rPr>
          <w:t>пунктами 5</w:t>
        </w:r>
      </w:hyperlink>
      <w:r>
        <w:t xml:space="preserve"> - </w:t>
      </w:r>
      <w:hyperlink w:anchor="P5455">
        <w:r>
          <w:rPr>
            <w:color w:val="0000FF"/>
          </w:rPr>
          <w:t>14</w:t>
        </w:r>
      </w:hyperlink>
      <w:r>
        <w:t xml:space="preserve"> Порядка.</w:t>
      </w:r>
    </w:p>
    <w:p w:rsidR="002C551E" w:rsidRDefault="002C551E">
      <w:pPr>
        <w:pStyle w:val="ConsPlusNormal"/>
        <w:spacing w:before="220"/>
        <w:ind w:firstLine="540"/>
        <w:jc w:val="both"/>
      </w:pPr>
      <w:bookmarkStart w:id="297" w:name="P5459"/>
      <w:bookmarkEnd w:id="297"/>
      <w:r>
        <w:t>16. В случае если в сорокапятидневный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то муниципальное образование автономного округа принимает решение о заключении концессионного соглашения и организовывает процедуру его подписания концессионером и уполномоченным органом муниципального образования с последующим направлением для подписания в адрес Департамента для организации подписания автономным округом.</w:t>
      </w:r>
    </w:p>
    <w:p w:rsidR="002C551E" w:rsidRDefault="002C551E">
      <w:pPr>
        <w:pStyle w:val="ConsPlusNormal"/>
        <w:spacing w:before="220"/>
        <w:ind w:firstLine="540"/>
        <w:jc w:val="both"/>
      </w:pPr>
      <w:r>
        <w:t xml:space="preserve">17. Муниципальное образование автономного округа после соблюдения условий, предусмотренных </w:t>
      </w:r>
      <w:hyperlink w:anchor="P5457">
        <w:r>
          <w:rPr>
            <w:color w:val="0000FF"/>
          </w:rPr>
          <w:t>абзацем вторым пункта 15</w:t>
        </w:r>
      </w:hyperlink>
      <w:r>
        <w:t xml:space="preserve">, </w:t>
      </w:r>
      <w:hyperlink w:anchor="P5459">
        <w:r>
          <w:rPr>
            <w:color w:val="0000FF"/>
          </w:rPr>
          <w:t>пунктом 16</w:t>
        </w:r>
      </w:hyperlink>
      <w:r>
        <w:t xml:space="preserve"> Порядка, и подписания проекта концессионного соглашения с концессионером направляет подписанный проект концессионного соглашения (с приложением решения о заключении концессионного соглашения) в Департамент.</w:t>
      </w:r>
    </w:p>
    <w:p w:rsidR="002C551E" w:rsidRDefault="002C551E">
      <w:pPr>
        <w:pStyle w:val="ConsPlusNormal"/>
        <w:spacing w:before="220"/>
        <w:ind w:firstLine="540"/>
        <w:jc w:val="both"/>
      </w:pPr>
      <w:r>
        <w:t>18. Департамент не позднее 7 рабочих дней, следующих за днем получения подписанного проекта концессионного соглашения, в случае если в нем:</w:t>
      </w:r>
    </w:p>
    <w:p w:rsidR="002C551E" w:rsidRDefault="002C551E">
      <w:pPr>
        <w:pStyle w:val="ConsPlusNormal"/>
        <w:spacing w:before="220"/>
        <w:ind w:firstLine="540"/>
        <w:jc w:val="both"/>
      </w:pPr>
      <w:r>
        <w:t>18.1. Не изменяются существенные условия концессионного соглашения, указанные ранее в документах, на основании которых выдано уведомление о возможности заключения автономным округом концессионного соглашения (далее - существенные условия), вносит в Правительство автономного округа проект решения о возможности заключения концессионного соглашения и направлении его на подписание Губернатору автономного округа.</w:t>
      </w:r>
    </w:p>
    <w:p w:rsidR="002C551E" w:rsidRDefault="002C551E">
      <w:pPr>
        <w:pStyle w:val="ConsPlusNormal"/>
        <w:spacing w:before="220"/>
        <w:ind w:firstLine="540"/>
        <w:jc w:val="both"/>
      </w:pPr>
      <w:r>
        <w:t xml:space="preserve">18.2. Изменяются существенные условия, организует процедуру согласования проекта концессионного соглашения в порядке и сроки, установленные </w:t>
      </w:r>
      <w:hyperlink w:anchor="P5441">
        <w:r>
          <w:rPr>
            <w:color w:val="0000FF"/>
          </w:rPr>
          <w:t>пунктами 8</w:t>
        </w:r>
      </w:hyperlink>
      <w:r>
        <w:t xml:space="preserve"> - </w:t>
      </w:r>
      <w:hyperlink w:anchor="P5455">
        <w:r>
          <w:rPr>
            <w:color w:val="0000FF"/>
          </w:rPr>
          <w:t>14</w:t>
        </w:r>
      </w:hyperlink>
      <w:r>
        <w:t xml:space="preserve"> Порядка.</w:t>
      </w:r>
    </w:p>
    <w:p w:rsidR="002C551E" w:rsidRDefault="002C551E">
      <w:pPr>
        <w:pStyle w:val="ConsPlusNormal"/>
        <w:spacing w:before="220"/>
        <w:ind w:firstLine="540"/>
        <w:jc w:val="both"/>
      </w:pPr>
      <w:r>
        <w:t>19. Подписанное Губернатором автономного округа в 4 экземплярах концессионное соглашение уполномоченный орган возвращает муниципальному образованию автономного округа для регистрации: по 1 экземпляру для концедента, автономного округа, концессионера и регистрирующего органа.</w:t>
      </w:r>
    </w:p>
    <w:p w:rsidR="002C551E" w:rsidRDefault="002C551E">
      <w:pPr>
        <w:pStyle w:val="ConsPlusNormal"/>
        <w:spacing w:before="220"/>
        <w:ind w:firstLine="540"/>
        <w:jc w:val="both"/>
      </w:pPr>
      <w:r>
        <w:t>20. Внесение изменений в концессионное соглашение оформляется дополнительным соглашением к нему.</w:t>
      </w:r>
    </w:p>
    <w:p w:rsidR="002C551E" w:rsidRDefault="002C551E">
      <w:pPr>
        <w:pStyle w:val="ConsPlusNormal"/>
        <w:spacing w:before="220"/>
        <w:ind w:firstLine="540"/>
        <w:jc w:val="both"/>
      </w:pPr>
      <w:r>
        <w:t xml:space="preserve">21. Департамент осуществляет процедуру согласования внесения изменений в концессионное соглашение в порядке и сроки, установленные </w:t>
      </w:r>
      <w:hyperlink w:anchor="P5438">
        <w:r>
          <w:rPr>
            <w:color w:val="0000FF"/>
          </w:rPr>
          <w:t>пунктами 5</w:t>
        </w:r>
      </w:hyperlink>
      <w:r>
        <w:t xml:space="preserve"> - </w:t>
      </w:r>
      <w:hyperlink w:anchor="P5455">
        <w:r>
          <w:rPr>
            <w:color w:val="0000FF"/>
          </w:rPr>
          <w:t>14</w:t>
        </w:r>
      </w:hyperlink>
      <w:r>
        <w:t xml:space="preserve"> Порядка, при этом Заключение формируется по критериям, соответствующим вносимым изменениям.</w:t>
      </w:r>
    </w:p>
    <w:p w:rsidR="002C551E" w:rsidRDefault="002C551E">
      <w:pPr>
        <w:pStyle w:val="ConsPlusNormal"/>
        <w:spacing w:before="220"/>
        <w:ind w:firstLine="540"/>
        <w:jc w:val="both"/>
      </w:pPr>
      <w:r>
        <w:t xml:space="preserve">22. В случае необходимости изменений значений долгосрочных параметров регулирования деятельности концессионера он обязан получить предварительное согласование РСТ Югры согласно действующему законодательству Российской Федерации до направления муниципальным образованием в соответствии с </w:t>
      </w:r>
      <w:hyperlink w:anchor="P5438">
        <w:r>
          <w:rPr>
            <w:color w:val="0000FF"/>
          </w:rPr>
          <w:t>пунктом 5</w:t>
        </w:r>
      </w:hyperlink>
      <w:r>
        <w:t xml:space="preserve"> Порядка заявления и документов в уполномоченный орган.</w:t>
      </w:r>
    </w:p>
    <w:p w:rsidR="002C551E" w:rsidRDefault="002C551E">
      <w:pPr>
        <w:pStyle w:val="ConsPlusNormal"/>
        <w:spacing w:before="220"/>
        <w:ind w:firstLine="540"/>
        <w:jc w:val="both"/>
      </w:pPr>
      <w:r>
        <w:t xml:space="preserve">23. В случае изменения существенных условий концессионного соглашения концедент либо концессионер после принятия согласительной комиссией решения о возможности заключения автономным округом концессионного соглашения на условиях, изложенных в документах, в предложенной редакции или иных условиях, обращаются в антимонопольный орган для получения соответствующего согласования на такие изменения согласно действующему законодательству Российской Федерации, и получают такое решение до принятия решения о заключении концессионного соглашения, определенного </w:t>
      </w:r>
      <w:hyperlink w:anchor="P5457">
        <w:r>
          <w:rPr>
            <w:color w:val="0000FF"/>
          </w:rPr>
          <w:t>абзацем вторым пункта 15</w:t>
        </w:r>
      </w:hyperlink>
      <w:r>
        <w:t xml:space="preserve">, </w:t>
      </w:r>
      <w:hyperlink w:anchor="P5459">
        <w:r>
          <w:rPr>
            <w:color w:val="0000FF"/>
          </w:rPr>
          <w:t>пунктом 16</w:t>
        </w:r>
      </w:hyperlink>
      <w:r>
        <w:t xml:space="preserve"> Порядка, затем </w:t>
      </w:r>
      <w:r>
        <w:lastRenderedPageBreak/>
        <w:t>информируют письменно другие стороны о результатах рассмотрения указанного заявления не позднее 3 рабочих дней с даты получения соответствующего решения антимонопольного органа.</w:t>
      </w:r>
    </w:p>
    <w:p w:rsidR="002C551E" w:rsidRDefault="002C551E">
      <w:pPr>
        <w:pStyle w:val="ConsPlusNormal"/>
        <w:spacing w:before="220"/>
        <w:ind w:firstLine="540"/>
        <w:jc w:val="both"/>
      </w:pPr>
      <w:r>
        <w:t>24. Исполнение и прекращение концессионного соглашения осуществляется в соответствии с требованиями законодательства Российской Федерации и автономного округа.</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36</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98" w:name="P5480"/>
      <w:bookmarkEnd w:id="298"/>
      <w:r>
        <w:t>ПЛАН</w:t>
      </w:r>
    </w:p>
    <w:p w:rsidR="002C551E" w:rsidRDefault="002C551E">
      <w:pPr>
        <w:pStyle w:val="ConsPlusTitle"/>
        <w:jc w:val="center"/>
      </w:pPr>
      <w:r>
        <w:t>МЕРОПРИЯТИЙ ПО ПОДГОТОВКЕ ОБЪЕКТОВ ЖИЛИЩНО-КОММУНАЛЬНОГО</w:t>
      </w:r>
    </w:p>
    <w:p w:rsidR="002C551E" w:rsidRDefault="002C551E">
      <w:pPr>
        <w:pStyle w:val="ConsPlusTitle"/>
        <w:jc w:val="center"/>
      </w:pPr>
      <w:r>
        <w:t>КОМПЛЕКСА И СОЦИАЛЬНОЙ СФЕРЫ МУНИЦИПАЛЬНЫХ ОБРАЗОВАНИЙ</w:t>
      </w:r>
    </w:p>
    <w:p w:rsidR="002C551E" w:rsidRDefault="002C551E">
      <w:pPr>
        <w:pStyle w:val="ConsPlusTitle"/>
        <w:jc w:val="center"/>
      </w:pPr>
      <w:r>
        <w:t>ХАНТЫ-МАНСИЙСКОГО АВТОНОМНОГО ОКРУГА - ЮГРЫ К РАБОТЕ</w:t>
      </w:r>
    </w:p>
    <w:p w:rsidR="002C551E" w:rsidRDefault="002C551E">
      <w:pPr>
        <w:pStyle w:val="ConsPlusTitle"/>
        <w:jc w:val="center"/>
      </w:pPr>
      <w:r>
        <w:t>В ОСЕННЕ-ЗИМНИЙ ПЕРИОД</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 ред. </w:t>
            </w:r>
            <w:hyperlink r:id="rId1222">
              <w:r>
                <w:rPr>
                  <w:color w:val="0000FF"/>
                </w:rPr>
                <w:t>постановления</w:t>
              </w:r>
            </w:hyperlink>
            <w:r>
              <w:rPr>
                <w:color w:val="392C69"/>
              </w:rPr>
              <w:t xml:space="preserve"> Правительства ХМАО - Югры от 12.07.2025 N 245-п)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3458"/>
        <w:gridCol w:w="1701"/>
        <w:gridCol w:w="3170"/>
      </w:tblGrid>
      <w:tr w:rsidR="002C551E">
        <w:tc>
          <w:tcPr>
            <w:tcW w:w="704" w:type="dxa"/>
          </w:tcPr>
          <w:p w:rsidR="002C551E" w:rsidRDefault="002C551E">
            <w:pPr>
              <w:pStyle w:val="ConsPlusNormal"/>
              <w:jc w:val="center"/>
            </w:pPr>
            <w:r>
              <w:t>N п/п</w:t>
            </w:r>
          </w:p>
        </w:tc>
        <w:tc>
          <w:tcPr>
            <w:tcW w:w="3458" w:type="dxa"/>
          </w:tcPr>
          <w:p w:rsidR="002C551E" w:rsidRDefault="002C551E">
            <w:pPr>
              <w:pStyle w:val="ConsPlusNormal"/>
              <w:jc w:val="center"/>
            </w:pPr>
            <w:r>
              <w:t>Мероприятия</w:t>
            </w:r>
          </w:p>
        </w:tc>
        <w:tc>
          <w:tcPr>
            <w:tcW w:w="1701" w:type="dxa"/>
          </w:tcPr>
          <w:p w:rsidR="002C551E" w:rsidRDefault="002C551E">
            <w:pPr>
              <w:pStyle w:val="ConsPlusNormal"/>
              <w:jc w:val="center"/>
            </w:pPr>
            <w:r>
              <w:t>Срок исполнения</w:t>
            </w:r>
          </w:p>
        </w:tc>
        <w:tc>
          <w:tcPr>
            <w:tcW w:w="3170" w:type="dxa"/>
          </w:tcPr>
          <w:p w:rsidR="002C551E" w:rsidRDefault="002C551E">
            <w:pPr>
              <w:pStyle w:val="ConsPlusNormal"/>
              <w:jc w:val="center"/>
            </w:pPr>
            <w:r>
              <w:t>Ответственные исполнители</w:t>
            </w:r>
          </w:p>
        </w:tc>
      </w:tr>
      <w:tr w:rsidR="002C551E">
        <w:tc>
          <w:tcPr>
            <w:tcW w:w="704" w:type="dxa"/>
          </w:tcPr>
          <w:p w:rsidR="002C551E" w:rsidRDefault="002C551E">
            <w:pPr>
              <w:pStyle w:val="ConsPlusNormal"/>
              <w:jc w:val="center"/>
            </w:pPr>
            <w:r>
              <w:t>1</w:t>
            </w:r>
          </w:p>
        </w:tc>
        <w:tc>
          <w:tcPr>
            <w:tcW w:w="3458" w:type="dxa"/>
          </w:tcPr>
          <w:p w:rsidR="002C551E" w:rsidRDefault="002C551E">
            <w:pPr>
              <w:pStyle w:val="ConsPlusNormal"/>
              <w:jc w:val="center"/>
            </w:pPr>
            <w:r>
              <w:t>2</w:t>
            </w:r>
          </w:p>
        </w:tc>
        <w:tc>
          <w:tcPr>
            <w:tcW w:w="1701" w:type="dxa"/>
          </w:tcPr>
          <w:p w:rsidR="002C551E" w:rsidRDefault="002C551E">
            <w:pPr>
              <w:pStyle w:val="ConsPlusNormal"/>
              <w:jc w:val="center"/>
            </w:pPr>
            <w:r>
              <w:t>3</w:t>
            </w:r>
          </w:p>
        </w:tc>
        <w:tc>
          <w:tcPr>
            <w:tcW w:w="3170" w:type="dxa"/>
          </w:tcPr>
          <w:p w:rsidR="002C551E" w:rsidRDefault="002C551E">
            <w:pPr>
              <w:pStyle w:val="ConsPlusNormal"/>
              <w:jc w:val="center"/>
            </w:pPr>
            <w:r>
              <w:t>4</w:t>
            </w:r>
          </w:p>
        </w:tc>
      </w:tr>
      <w:tr w:rsidR="002C551E">
        <w:tc>
          <w:tcPr>
            <w:tcW w:w="704" w:type="dxa"/>
          </w:tcPr>
          <w:p w:rsidR="002C551E" w:rsidRDefault="002C551E">
            <w:pPr>
              <w:pStyle w:val="ConsPlusNormal"/>
            </w:pPr>
            <w:r>
              <w:t>1.</w:t>
            </w:r>
          </w:p>
        </w:tc>
        <w:tc>
          <w:tcPr>
            <w:tcW w:w="3458" w:type="dxa"/>
          </w:tcPr>
          <w:p w:rsidR="002C551E" w:rsidRDefault="002C551E">
            <w:pPr>
              <w:pStyle w:val="ConsPlusNormal"/>
            </w:pPr>
            <w:r>
              <w:t>Подвести итоги осенне-зимнего периода, определить задачи на следующий осенне-зимний период с привлечением общественных советов при органах местного самоуправления муниципальных образований Ханты-Мансийского автономного округа - Югры по вопросам жилищно-коммунального хозяйства (далее - общественные советы по вопросам ЖКХ, автономный округ). Результаты довести до органов местного самоуправления муниципальных образований автономного округа для работы</w:t>
            </w:r>
          </w:p>
        </w:tc>
        <w:tc>
          <w:tcPr>
            <w:tcW w:w="1701" w:type="dxa"/>
          </w:tcPr>
          <w:p w:rsidR="002C551E" w:rsidRDefault="002C551E">
            <w:pPr>
              <w:pStyle w:val="ConsPlusNormal"/>
            </w:pPr>
            <w:r>
              <w:t>до 15 июля 2025 года</w:t>
            </w:r>
          </w:p>
        </w:tc>
        <w:tc>
          <w:tcPr>
            <w:tcW w:w="3170" w:type="dxa"/>
          </w:tcPr>
          <w:p w:rsidR="002C551E" w:rsidRDefault="002C551E">
            <w:pPr>
              <w:pStyle w:val="ConsPlusNormal"/>
            </w:pPr>
            <w:r>
              <w:t>Департамент жилищно-коммунального комплекса и энергетики автономного округа (далее - Департамент), главы городских округов и муниципальных районов автономного округа (по согласованию), общественные советы по вопросам ЖКХ (по согласованию)</w:t>
            </w:r>
          </w:p>
        </w:tc>
      </w:tr>
      <w:tr w:rsidR="002C551E">
        <w:tc>
          <w:tcPr>
            <w:tcW w:w="704" w:type="dxa"/>
          </w:tcPr>
          <w:p w:rsidR="002C551E" w:rsidRDefault="002C551E">
            <w:pPr>
              <w:pStyle w:val="ConsPlusNormal"/>
            </w:pPr>
            <w:r>
              <w:t>2.</w:t>
            </w:r>
          </w:p>
        </w:tc>
        <w:tc>
          <w:tcPr>
            <w:tcW w:w="3458" w:type="dxa"/>
          </w:tcPr>
          <w:p w:rsidR="002C551E" w:rsidRDefault="002C551E">
            <w:pPr>
              <w:pStyle w:val="ConsPlusNormal"/>
            </w:pPr>
            <w:r>
              <w:t xml:space="preserve">Предусмотреть в планах мероприятий по подготовке жилищного фонда, объектов коммунального хозяйства и социальной сферы муниципальных образований </w:t>
            </w:r>
            <w:r>
              <w:lastRenderedPageBreak/>
              <w:t>автономного округа к работе в осенне-зимний период замену ветхих инженерных сетей (тепло-, водо-, газоснабжения и водоотведения) не менее 5% от их количества с использованием современных инновационных технологий и полимерных материалов (композитных) со сроком службы 30 и более лет</w:t>
            </w:r>
          </w:p>
        </w:tc>
        <w:tc>
          <w:tcPr>
            <w:tcW w:w="1701" w:type="dxa"/>
          </w:tcPr>
          <w:p w:rsidR="002C551E" w:rsidRDefault="002C551E">
            <w:pPr>
              <w:pStyle w:val="ConsPlusNormal"/>
            </w:pPr>
            <w:r>
              <w:lastRenderedPageBreak/>
              <w:t>до 15 июля 2025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w:t>
            </w:r>
          </w:p>
        </w:tc>
      </w:tr>
      <w:tr w:rsidR="002C551E">
        <w:tc>
          <w:tcPr>
            <w:tcW w:w="704" w:type="dxa"/>
          </w:tcPr>
          <w:p w:rsidR="002C551E" w:rsidRDefault="002C551E">
            <w:pPr>
              <w:pStyle w:val="ConsPlusNormal"/>
            </w:pPr>
            <w:r>
              <w:t>3.</w:t>
            </w:r>
          </w:p>
        </w:tc>
        <w:tc>
          <w:tcPr>
            <w:tcW w:w="3458" w:type="dxa"/>
          </w:tcPr>
          <w:p w:rsidR="002C551E" w:rsidRDefault="002C551E">
            <w:pPr>
              <w:pStyle w:val="ConsPlusNormal"/>
            </w:pPr>
            <w:r>
              <w:t>Обеспечить контроль исполнения договоров поставки на закупку угля и нефтепродуктов в части досрочного завоза продукции (товаров) в районы и населенные пункты автономного округа с ограниченным сроком завоза грузов</w:t>
            </w:r>
          </w:p>
        </w:tc>
        <w:tc>
          <w:tcPr>
            <w:tcW w:w="1701" w:type="dxa"/>
          </w:tcPr>
          <w:p w:rsidR="002C551E" w:rsidRDefault="002C551E">
            <w:pPr>
              <w:pStyle w:val="ConsPlusNormal"/>
            </w:pPr>
            <w:r>
              <w:t>до 1 августа 2025 года</w:t>
            </w:r>
          </w:p>
        </w:tc>
        <w:tc>
          <w:tcPr>
            <w:tcW w:w="3170" w:type="dxa"/>
          </w:tcPr>
          <w:p w:rsidR="002C551E" w:rsidRDefault="002C551E">
            <w:pPr>
              <w:pStyle w:val="ConsPlusNormal"/>
            </w:pPr>
            <w:r>
              <w:t>Департамент, главы городских округов и муниципальных районов автономного округа (по согласованию)</w:t>
            </w:r>
          </w:p>
        </w:tc>
      </w:tr>
      <w:tr w:rsidR="002C551E">
        <w:tc>
          <w:tcPr>
            <w:tcW w:w="704" w:type="dxa"/>
          </w:tcPr>
          <w:p w:rsidR="002C551E" w:rsidRDefault="002C551E">
            <w:pPr>
              <w:pStyle w:val="ConsPlusNormal"/>
            </w:pPr>
            <w:r>
              <w:t>4.</w:t>
            </w:r>
          </w:p>
        </w:tc>
        <w:tc>
          <w:tcPr>
            <w:tcW w:w="3458" w:type="dxa"/>
          </w:tcPr>
          <w:p w:rsidR="002C551E" w:rsidRDefault="002C551E">
            <w:pPr>
              <w:pStyle w:val="ConsPlusNormal"/>
            </w:pPr>
            <w:r>
              <w:t>Обеспечить наличие резервного топлива на топливопотребляющих установках в объеме трехсуточного запаса</w:t>
            </w:r>
          </w:p>
        </w:tc>
        <w:tc>
          <w:tcPr>
            <w:tcW w:w="1701" w:type="dxa"/>
          </w:tcPr>
          <w:p w:rsidR="002C551E" w:rsidRDefault="002C551E">
            <w:pPr>
              <w:pStyle w:val="ConsPlusNormal"/>
            </w:pPr>
            <w:r>
              <w:t>до 1 октября 2025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w:t>
            </w:r>
          </w:p>
        </w:tc>
      </w:tr>
      <w:tr w:rsidR="002C551E">
        <w:tc>
          <w:tcPr>
            <w:tcW w:w="704" w:type="dxa"/>
          </w:tcPr>
          <w:p w:rsidR="002C551E" w:rsidRDefault="002C551E">
            <w:pPr>
              <w:pStyle w:val="ConsPlusNormal"/>
            </w:pPr>
            <w:r>
              <w:t>5.</w:t>
            </w:r>
          </w:p>
        </w:tc>
        <w:tc>
          <w:tcPr>
            <w:tcW w:w="3458" w:type="dxa"/>
          </w:tcPr>
          <w:p w:rsidR="002C551E" w:rsidRDefault="002C551E">
            <w:pPr>
              <w:pStyle w:val="ConsPlusNormal"/>
            </w:pPr>
            <w:r>
              <w:t>Осуществлять мониторинг исполнения централизованных и децентрализованных поставок топлива по хозяйствующим субъектам, чья деятельность обеспечивает работу отопительных котельных муниципальных образований автономного округа с ограниченными сроками завоза грузов, с представлением информации в Департамент</w:t>
            </w:r>
          </w:p>
        </w:tc>
        <w:tc>
          <w:tcPr>
            <w:tcW w:w="1701" w:type="dxa"/>
          </w:tcPr>
          <w:p w:rsidR="002C551E" w:rsidRDefault="002C551E">
            <w:pPr>
              <w:pStyle w:val="ConsPlusNormal"/>
            </w:pPr>
            <w:r>
              <w:t>до 1 августа 2025 года</w:t>
            </w:r>
          </w:p>
        </w:tc>
        <w:tc>
          <w:tcPr>
            <w:tcW w:w="3170" w:type="dxa"/>
          </w:tcPr>
          <w:p w:rsidR="002C551E" w:rsidRDefault="002C551E">
            <w:pPr>
              <w:pStyle w:val="ConsPlusNormal"/>
            </w:pPr>
            <w:r>
              <w:t>Департамент, главы городских округов и муниципальных районов автономного округа (по согласованию)</w:t>
            </w:r>
          </w:p>
        </w:tc>
      </w:tr>
      <w:tr w:rsidR="002C551E">
        <w:tc>
          <w:tcPr>
            <w:tcW w:w="704" w:type="dxa"/>
          </w:tcPr>
          <w:p w:rsidR="002C551E" w:rsidRDefault="002C551E">
            <w:pPr>
              <w:pStyle w:val="ConsPlusNormal"/>
            </w:pPr>
            <w:r>
              <w:t>6.</w:t>
            </w:r>
          </w:p>
        </w:tc>
        <w:tc>
          <w:tcPr>
            <w:tcW w:w="3458" w:type="dxa"/>
          </w:tcPr>
          <w:p w:rsidR="002C551E" w:rsidRDefault="002C551E">
            <w:pPr>
              <w:pStyle w:val="ConsPlusNormal"/>
            </w:pPr>
            <w:r>
              <w:t>Представлять в Департамент на утверждение расчеты нормативов запаса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tc>
        <w:tc>
          <w:tcPr>
            <w:tcW w:w="1701" w:type="dxa"/>
          </w:tcPr>
          <w:p w:rsidR="002C551E" w:rsidRDefault="002C551E">
            <w:pPr>
              <w:pStyle w:val="ConsPlusNormal"/>
            </w:pPr>
            <w:r>
              <w:t>до 31 июля 2025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 руководители предприятий коммунального комплекса и энергетики (по согласованию)</w:t>
            </w:r>
          </w:p>
        </w:tc>
      </w:tr>
      <w:tr w:rsidR="002C551E">
        <w:tc>
          <w:tcPr>
            <w:tcW w:w="704" w:type="dxa"/>
          </w:tcPr>
          <w:p w:rsidR="002C551E" w:rsidRDefault="002C551E">
            <w:pPr>
              <w:pStyle w:val="ConsPlusNormal"/>
            </w:pPr>
            <w:r>
              <w:t>7.</w:t>
            </w:r>
          </w:p>
        </w:tc>
        <w:tc>
          <w:tcPr>
            <w:tcW w:w="3458" w:type="dxa"/>
          </w:tcPr>
          <w:p w:rsidR="002C551E" w:rsidRDefault="002C551E">
            <w:pPr>
              <w:pStyle w:val="ConsPlusNormal"/>
            </w:pPr>
            <w:r>
              <w:t xml:space="preserve">Обеспечить своевременное заключение договоров на поставку топлива (газ, нефть, уголь, дрова, щепа, древесные брикеты и т.д.) в целях обеспечения котельных </w:t>
            </w:r>
            <w:r>
              <w:lastRenderedPageBreak/>
              <w:t>муниципальных образований автономного округа</w:t>
            </w:r>
          </w:p>
        </w:tc>
        <w:tc>
          <w:tcPr>
            <w:tcW w:w="1701" w:type="dxa"/>
          </w:tcPr>
          <w:p w:rsidR="002C551E" w:rsidRDefault="002C551E">
            <w:pPr>
              <w:pStyle w:val="ConsPlusNormal"/>
            </w:pPr>
            <w:r>
              <w:lastRenderedPageBreak/>
              <w:t>до 30 сентября 2025 года</w:t>
            </w:r>
          </w:p>
        </w:tc>
        <w:tc>
          <w:tcPr>
            <w:tcW w:w="3170" w:type="dxa"/>
          </w:tcPr>
          <w:p w:rsidR="002C551E" w:rsidRDefault="002C551E">
            <w:pPr>
              <w:pStyle w:val="ConsPlusNormal"/>
            </w:pPr>
            <w:r>
              <w:t xml:space="preserve">главы городских округов и муниципальных районов автономного округа (по согласованию), руководители предприятий коммунального </w:t>
            </w:r>
            <w:r>
              <w:lastRenderedPageBreak/>
              <w:t>комплекса и энергетики (по согласованию)</w:t>
            </w:r>
          </w:p>
        </w:tc>
      </w:tr>
      <w:tr w:rsidR="002C551E">
        <w:tc>
          <w:tcPr>
            <w:tcW w:w="704" w:type="dxa"/>
          </w:tcPr>
          <w:p w:rsidR="002C551E" w:rsidRDefault="002C551E">
            <w:pPr>
              <w:pStyle w:val="ConsPlusNormal"/>
            </w:pPr>
            <w:r>
              <w:lastRenderedPageBreak/>
              <w:t>8.</w:t>
            </w:r>
          </w:p>
        </w:tc>
        <w:tc>
          <w:tcPr>
            <w:tcW w:w="3458" w:type="dxa"/>
          </w:tcPr>
          <w:p w:rsidR="002C551E" w:rsidRDefault="002C551E">
            <w:pPr>
              <w:pStyle w:val="ConsPlusNormal"/>
            </w:pPr>
            <w:r>
              <w:t>Обеспечить постоянную готовность к работе резервных источников электроснабжения на объектах коммунальной сферы</w:t>
            </w:r>
          </w:p>
        </w:tc>
        <w:tc>
          <w:tcPr>
            <w:tcW w:w="1701" w:type="dxa"/>
          </w:tcPr>
          <w:p w:rsidR="002C551E" w:rsidRDefault="002C551E">
            <w:pPr>
              <w:pStyle w:val="ConsPlusNormal"/>
            </w:pPr>
            <w:r>
              <w:t>до 31 мая 2026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 руководители предприятий коммунального комплекса и энергетики (по согласованию)</w:t>
            </w:r>
          </w:p>
        </w:tc>
      </w:tr>
      <w:tr w:rsidR="002C551E">
        <w:tc>
          <w:tcPr>
            <w:tcW w:w="704" w:type="dxa"/>
          </w:tcPr>
          <w:p w:rsidR="002C551E" w:rsidRDefault="002C551E">
            <w:pPr>
              <w:pStyle w:val="ConsPlusNormal"/>
            </w:pPr>
            <w:r>
              <w:t>9.</w:t>
            </w:r>
          </w:p>
        </w:tc>
        <w:tc>
          <w:tcPr>
            <w:tcW w:w="3458" w:type="dxa"/>
          </w:tcPr>
          <w:p w:rsidR="002C551E" w:rsidRDefault="002C551E">
            <w:pPr>
              <w:pStyle w:val="ConsPlusNormal"/>
            </w:pPr>
            <w:r>
              <w:t>Обеспечить наличие неснижаемых запасов материально-технических ресурсов для устранения аварий и неисправностей на объектах жилищно-коммунального хозяйства</w:t>
            </w:r>
          </w:p>
        </w:tc>
        <w:tc>
          <w:tcPr>
            <w:tcW w:w="1701" w:type="dxa"/>
          </w:tcPr>
          <w:p w:rsidR="002C551E" w:rsidRDefault="002C551E">
            <w:pPr>
              <w:pStyle w:val="ConsPlusNormal"/>
            </w:pPr>
            <w:r>
              <w:t>до 31 мая 2026 года</w:t>
            </w:r>
          </w:p>
        </w:tc>
        <w:tc>
          <w:tcPr>
            <w:tcW w:w="3170" w:type="dxa"/>
          </w:tcPr>
          <w:p w:rsidR="002C551E" w:rsidRDefault="002C551E">
            <w:pPr>
              <w:pStyle w:val="ConsPlusNormal"/>
            </w:pPr>
            <w:r>
              <w:t>главы городских округов и муниципальных районов автономного округа, руководители предприятий коммунального комплекса и энергетики (по согласованию)</w:t>
            </w:r>
          </w:p>
        </w:tc>
      </w:tr>
      <w:tr w:rsidR="002C551E">
        <w:tc>
          <w:tcPr>
            <w:tcW w:w="704" w:type="dxa"/>
          </w:tcPr>
          <w:p w:rsidR="002C551E" w:rsidRDefault="002C551E">
            <w:pPr>
              <w:pStyle w:val="ConsPlusNormal"/>
            </w:pPr>
            <w:r>
              <w:t>10.</w:t>
            </w:r>
          </w:p>
        </w:tc>
        <w:tc>
          <w:tcPr>
            <w:tcW w:w="3458" w:type="dxa"/>
          </w:tcPr>
          <w:p w:rsidR="002C551E" w:rsidRDefault="002C551E">
            <w:pPr>
              <w:pStyle w:val="ConsPlusNormal"/>
            </w:pPr>
            <w:r>
              <w:t>Представлять информацию о выполнении планов мероприятий по подготовке жилого фонда, объектов коммунального хозяйства и электроэнергетики муниципальных образований автономного округа к работе в осенне-зимний период</w:t>
            </w:r>
          </w:p>
        </w:tc>
        <w:tc>
          <w:tcPr>
            <w:tcW w:w="1701" w:type="dxa"/>
          </w:tcPr>
          <w:p w:rsidR="002C551E" w:rsidRDefault="002C551E">
            <w:pPr>
              <w:pStyle w:val="ConsPlusNormal"/>
            </w:pPr>
            <w:r>
              <w:t>до 30 ноября 2025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w:t>
            </w:r>
          </w:p>
        </w:tc>
      </w:tr>
      <w:tr w:rsidR="002C551E">
        <w:tc>
          <w:tcPr>
            <w:tcW w:w="704" w:type="dxa"/>
          </w:tcPr>
          <w:p w:rsidR="002C551E" w:rsidRDefault="002C551E">
            <w:pPr>
              <w:pStyle w:val="ConsPlusNormal"/>
            </w:pPr>
            <w:r>
              <w:t>11.</w:t>
            </w:r>
          </w:p>
        </w:tc>
        <w:tc>
          <w:tcPr>
            <w:tcW w:w="3458" w:type="dxa"/>
          </w:tcPr>
          <w:p w:rsidR="002C551E" w:rsidRDefault="002C551E">
            <w:pPr>
              <w:pStyle w:val="ConsPlusNormal"/>
            </w:pPr>
            <w:r>
              <w:t>Обеспечить подготовку объектов здравоохранения, образования, культуры, спорта в автономном округе, проведение оценки готовности с получением актов проверки готовности к отопительному периоду</w:t>
            </w:r>
          </w:p>
        </w:tc>
        <w:tc>
          <w:tcPr>
            <w:tcW w:w="1701" w:type="dxa"/>
          </w:tcPr>
          <w:p w:rsidR="002C551E" w:rsidRDefault="002C551E">
            <w:pPr>
              <w:pStyle w:val="ConsPlusNormal"/>
            </w:pPr>
            <w:r>
              <w:t>до 1 сентября 2025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w:t>
            </w:r>
          </w:p>
        </w:tc>
      </w:tr>
      <w:tr w:rsidR="002C551E">
        <w:tc>
          <w:tcPr>
            <w:tcW w:w="704" w:type="dxa"/>
          </w:tcPr>
          <w:p w:rsidR="002C551E" w:rsidRDefault="002C551E">
            <w:pPr>
              <w:pStyle w:val="ConsPlusNormal"/>
            </w:pPr>
            <w:r>
              <w:t>12.</w:t>
            </w:r>
          </w:p>
        </w:tc>
        <w:tc>
          <w:tcPr>
            <w:tcW w:w="3458" w:type="dxa"/>
          </w:tcPr>
          <w:p w:rsidR="002C551E" w:rsidRDefault="002C551E">
            <w:pPr>
              <w:pStyle w:val="ConsPlusNormal"/>
            </w:pPr>
            <w:r>
              <w:t>Обеспечить оформление паспортов готовности к отопительному периоду муниципальных образований автономного округа, теплоснабжающих и теплосетевых организаций, потребителей тепловой энергии, теплоснабжающие установки которых подключены к системе теплоснабжения, субъектов электроэнергетики с представлением копий паспортов готовности в Департамент</w:t>
            </w:r>
          </w:p>
        </w:tc>
        <w:tc>
          <w:tcPr>
            <w:tcW w:w="1701" w:type="dxa"/>
          </w:tcPr>
          <w:p w:rsidR="002C551E" w:rsidRDefault="002C551E">
            <w:pPr>
              <w:pStyle w:val="ConsPlusNormal"/>
            </w:pPr>
            <w:r>
              <w:t xml:space="preserve">до 15 сентября 2025 года - потребители тепловой энергии, до 1 ноября 2025 года - теплоснабжающие и теплосетевые организации, до 1 ноября 2025 года - субъекты электроэнергетики, до 20 ноября 2025 года - муниципальные образования автономного </w:t>
            </w:r>
            <w:r>
              <w:lastRenderedPageBreak/>
              <w:t>округа</w:t>
            </w:r>
          </w:p>
        </w:tc>
        <w:tc>
          <w:tcPr>
            <w:tcW w:w="3170" w:type="dxa"/>
          </w:tcPr>
          <w:p w:rsidR="002C551E" w:rsidRDefault="002C551E">
            <w:pPr>
              <w:pStyle w:val="ConsPlusNormal"/>
            </w:pPr>
            <w:r>
              <w:lastRenderedPageBreak/>
              <w:t>главы городских округов и муниципальных районов автономного округа (по согласованию), руководители теплоснабжающих, теплосетевых организаций и субъектов электроэнергетики (по согласованию), руководители управляющих компаний, товарищества собственников жилья, собственники жилых и нежилых помещений (по согласованию)</w:t>
            </w:r>
          </w:p>
        </w:tc>
      </w:tr>
      <w:tr w:rsidR="002C551E">
        <w:tc>
          <w:tcPr>
            <w:tcW w:w="704" w:type="dxa"/>
          </w:tcPr>
          <w:p w:rsidR="002C551E" w:rsidRDefault="002C551E">
            <w:pPr>
              <w:pStyle w:val="ConsPlusNormal"/>
            </w:pPr>
            <w:r>
              <w:t>13.</w:t>
            </w:r>
          </w:p>
        </w:tc>
        <w:tc>
          <w:tcPr>
            <w:tcW w:w="3458" w:type="dxa"/>
          </w:tcPr>
          <w:p w:rsidR="002C551E" w:rsidRDefault="002C551E">
            <w:pPr>
              <w:pStyle w:val="ConsPlusNormal"/>
            </w:pPr>
            <w:r>
              <w:t>Проводить выездные обследования готовности объектов коммунального комплекса к работе в осенне-зимний период с подведением итогов в муниципальных образованиях автономного округа, с привлечением общественных советов по вопросам ЖКХ</w:t>
            </w:r>
          </w:p>
        </w:tc>
        <w:tc>
          <w:tcPr>
            <w:tcW w:w="1701" w:type="dxa"/>
          </w:tcPr>
          <w:p w:rsidR="002C551E" w:rsidRDefault="002C551E">
            <w:pPr>
              <w:pStyle w:val="ConsPlusNormal"/>
            </w:pPr>
            <w:r>
              <w:t>до 25 августа 2025 года</w:t>
            </w:r>
          </w:p>
        </w:tc>
        <w:tc>
          <w:tcPr>
            <w:tcW w:w="3170" w:type="dxa"/>
          </w:tcPr>
          <w:p w:rsidR="002C551E" w:rsidRDefault="002C551E">
            <w:pPr>
              <w:pStyle w:val="ConsPlusNormal"/>
            </w:pPr>
            <w:r>
              <w:t>Департамент, главы городских округов и муниципальных районов автономного округа (по согласованию), общественные советы по вопросам ЖКХ (по согласованию)</w:t>
            </w:r>
          </w:p>
        </w:tc>
      </w:tr>
      <w:tr w:rsidR="002C551E">
        <w:tc>
          <w:tcPr>
            <w:tcW w:w="704" w:type="dxa"/>
          </w:tcPr>
          <w:p w:rsidR="002C551E" w:rsidRDefault="002C551E">
            <w:pPr>
              <w:pStyle w:val="ConsPlusNormal"/>
            </w:pPr>
            <w:r>
              <w:t>14.</w:t>
            </w:r>
          </w:p>
        </w:tc>
        <w:tc>
          <w:tcPr>
            <w:tcW w:w="3458" w:type="dxa"/>
          </w:tcPr>
          <w:p w:rsidR="002C551E" w:rsidRDefault="002C551E">
            <w:pPr>
              <w:pStyle w:val="ConsPlusNormal"/>
            </w:pPr>
            <w:r>
              <w:t>Подвести итоги готовности объектов жилищно-коммунального комплекса муниципальных образований автономного округа к работе в осенне-зимний период с проведением общественной оценки готовности муниципальных образований к отопительному периоду</w:t>
            </w:r>
          </w:p>
        </w:tc>
        <w:tc>
          <w:tcPr>
            <w:tcW w:w="1701" w:type="dxa"/>
          </w:tcPr>
          <w:p w:rsidR="002C551E" w:rsidRDefault="002C551E">
            <w:pPr>
              <w:pStyle w:val="ConsPlusNormal"/>
            </w:pPr>
            <w:r>
              <w:t>до 29 августа 2025 года</w:t>
            </w:r>
          </w:p>
        </w:tc>
        <w:tc>
          <w:tcPr>
            <w:tcW w:w="3170" w:type="dxa"/>
          </w:tcPr>
          <w:p w:rsidR="002C551E" w:rsidRDefault="002C551E">
            <w:pPr>
              <w:pStyle w:val="ConsPlusNormal"/>
            </w:pPr>
            <w:r>
              <w:t>Департамент, общественные советы по вопросам ЖКХ (по согласованию)</w:t>
            </w:r>
          </w:p>
        </w:tc>
      </w:tr>
      <w:tr w:rsidR="002C551E">
        <w:tc>
          <w:tcPr>
            <w:tcW w:w="704" w:type="dxa"/>
          </w:tcPr>
          <w:p w:rsidR="002C551E" w:rsidRDefault="002C551E">
            <w:pPr>
              <w:pStyle w:val="ConsPlusNormal"/>
            </w:pPr>
            <w:r>
              <w:t>15.</w:t>
            </w:r>
          </w:p>
        </w:tc>
        <w:tc>
          <w:tcPr>
            <w:tcW w:w="3458" w:type="dxa"/>
          </w:tcPr>
          <w:p w:rsidR="002C551E" w:rsidRDefault="002C551E">
            <w:pPr>
              <w:pStyle w:val="ConsPlusNormal"/>
            </w:pPr>
            <w:r>
              <w:t>Обеспечить подготовку объектов коммунального комплекса садоводческих и огороднических некоммерческих товариществ</w:t>
            </w:r>
          </w:p>
        </w:tc>
        <w:tc>
          <w:tcPr>
            <w:tcW w:w="1701" w:type="dxa"/>
          </w:tcPr>
          <w:p w:rsidR="002C551E" w:rsidRDefault="002C551E">
            <w:pPr>
              <w:pStyle w:val="ConsPlusNormal"/>
            </w:pPr>
            <w:r>
              <w:t>до 1 сентября 2025 года</w:t>
            </w:r>
          </w:p>
        </w:tc>
        <w:tc>
          <w:tcPr>
            <w:tcW w:w="3170" w:type="dxa"/>
          </w:tcPr>
          <w:p w:rsidR="002C551E" w:rsidRDefault="002C551E">
            <w:pPr>
              <w:pStyle w:val="ConsPlusNormal"/>
            </w:pPr>
            <w:r>
              <w:t>главы городских округов и муниципальных районов автономного округа (по согласованию), руководители предприятий коммунального комплекса и субъектов электроэнергетики (по согласованию), председатели садоводческих и огороднических некоммерческих товариществ (по согласованию)</w:t>
            </w:r>
          </w:p>
        </w:tc>
      </w:tr>
    </w:tbl>
    <w:p w:rsidR="002C551E" w:rsidRDefault="002C551E">
      <w:pPr>
        <w:pStyle w:val="ConsPlusNormal"/>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outlineLvl w:val="0"/>
      </w:pPr>
      <w:r>
        <w:t>Приложение 37</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299" w:name="P5567"/>
      <w:bookmarkEnd w:id="299"/>
      <w:r>
        <w:t>ПОРЯДОК</w:t>
      </w:r>
    </w:p>
    <w:p w:rsidR="002C551E" w:rsidRDefault="002C551E">
      <w:pPr>
        <w:pStyle w:val="ConsPlusTitle"/>
        <w:jc w:val="center"/>
      </w:pPr>
      <w:r>
        <w:t>ПРЕДОСТАВЛЕНИЯ СУБСИДИИ ИЗ БЮДЖЕТА ХАНТЫ-МАНСИЙСКОГО</w:t>
      </w:r>
    </w:p>
    <w:p w:rsidR="002C551E" w:rsidRDefault="002C551E">
      <w:pPr>
        <w:pStyle w:val="ConsPlusTitle"/>
        <w:jc w:val="center"/>
      </w:pPr>
      <w:r>
        <w:t>АВТОНОМНОГО ОКРУГА - ЮГРЫ БЮДЖЕТАМ МУНИЦИПАЛЬНЫХ ОБРАЗОВАНИЙ</w:t>
      </w:r>
    </w:p>
    <w:p w:rsidR="002C551E" w:rsidRDefault="002C551E">
      <w:pPr>
        <w:pStyle w:val="ConsPlusTitle"/>
        <w:jc w:val="center"/>
      </w:pPr>
      <w:r>
        <w:t>ХАНТЫ-МАНСИЙСКОГО АВТОНОМНОГО ОКРУГА - ЮГРЫ НА ОБЕСПЕЧЕНИЕ</w:t>
      </w:r>
    </w:p>
    <w:p w:rsidR="002C551E" w:rsidRDefault="002C551E">
      <w:pPr>
        <w:pStyle w:val="ConsPlusTitle"/>
        <w:jc w:val="center"/>
      </w:pPr>
      <w:r>
        <w:t>УСТОЙЧИВОГО СОКРАЩЕНИЯ НЕПРИГОДНОГО ДЛЯ ПРОЖИВАНИЯ ЖИЛИЩНОГО</w:t>
      </w:r>
    </w:p>
    <w:p w:rsidR="002C551E" w:rsidRDefault="002C551E">
      <w:pPr>
        <w:pStyle w:val="ConsPlusTitle"/>
        <w:jc w:val="center"/>
      </w:pPr>
      <w:r>
        <w:t>ФОНДА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223">
              <w:r>
                <w:rPr>
                  <w:color w:val="0000FF"/>
                </w:rPr>
                <w:t>постановлением</w:t>
              </w:r>
            </w:hyperlink>
            <w:r>
              <w:rPr>
                <w:color w:val="392C69"/>
              </w:rPr>
              <w:t xml:space="preserve"> Правительства ХМАО - Югры от 15.11.2024 N 422-п;</w:t>
            </w:r>
          </w:p>
          <w:p w:rsidR="002C551E" w:rsidRDefault="002C551E">
            <w:pPr>
              <w:pStyle w:val="ConsPlusNormal"/>
              <w:jc w:val="center"/>
            </w:pPr>
            <w:r>
              <w:rPr>
                <w:color w:val="392C69"/>
              </w:rPr>
              <w:t xml:space="preserve">в ред. </w:t>
            </w:r>
            <w:hyperlink r:id="rId1224">
              <w:r>
                <w:rPr>
                  <w:color w:val="0000FF"/>
                </w:rPr>
                <w:t>постановления</w:t>
              </w:r>
            </w:hyperlink>
            <w:r>
              <w:rPr>
                <w:color w:val="392C69"/>
              </w:rPr>
              <w:t xml:space="preserve"> Правительства ХМАО - Югры от 12.07.2025 N 245-п)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устанавливает правила и условия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муниципальные образования, местный бюджет) на обеспечение устойчивого сокращения непригодного для проживания жилищного фонда (далее - субсидия).</w:t>
      </w:r>
    </w:p>
    <w:p w:rsidR="002C551E" w:rsidRDefault="002C551E">
      <w:pPr>
        <w:pStyle w:val="ConsPlusNormal"/>
        <w:spacing w:before="220"/>
        <w:ind w:firstLine="540"/>
        <w:jc w:val="both"/>
      </w:pPr>
      <w:r>
        <w:t xml:space="preserve">Предоставление субсидии осуществляется в рамках регионального проекта "Жилье" направления </w:t>
      </w:r>
      <w:hyperlink r:id="rId1225">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региональный проект), в том числе за счет средств публично-правовой компании "Фонд развития территорий" (далее - Фонд).</w:t>
      </w:r>
    </w:p>
    <w:p w:rsidR="002C551E" w:rsidRDefault="002C551E">
      <w:pPr>
        <w:pStyle w:val="ConsPlusNormal"/>
        <w:jc w:val="both"/>
      </w:pPr>
      <w:r>
        <w:t xml:space="preserve">(в ред. </w:t>
      </w:r>
      <w:hyperlink r:id="rId1226">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2. Целью предоставления субсидии является переселение граждан из многоквартирных жилых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 в соответствии с адресной </w:t>
      </w:r>
      <w:hyperlink r:id="rId1227">
        <w:r>
          <w:rPr>
            <w:color w:val="0000FF"/>
          </w:rPr>
          <w:t>программой</w:t>
        </w:r>
      </w:hyperlink>
      <w:r>
        <w:t xml:space="preserve"> автономного округа по переселению граждан из аварийного жилищного фонда на 2024 - 2030 годы, утвержденной постановлением Правительства автономного округа от 1 сентября 2024 года N 325-п (далее - адресная программа автономного округа).</w:t>
      </w:r>
    </w:p>
    <w:p w:rsidR="002C551E" w:rsidRDefault="002C551E">
      <w:pPr>
        <w:pStyle w:val="ConsPlusNormal"/>
        <w:spacing w:before="220"/>
        <w:ind w:firstLine="540"/>
        <w:jc w:val="both"/>
      </w:pPr>
      <w:r>
        <w:t>3. Отбор муниципальных образований для предоставления субсидии осуществляется на основании сведений, содержащихся в информационной системе Фонда "АИС "Реформа ЖКХ" (далее - АИС Фонда), о наличии в муниципальных образованиях многоквартирных жилых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w:t>
      </w:r>
    </w:p>
    <w:p w:rsidR="002C551E" w:rsidRDefault="002C551E">
      <w:pPr>
        <w:pStyle w:val="ConsPlusNormal"/>
        <w:spacing w:before="220"/>
        <w:ind w:firstLine="540"/>
        <w:jc w:val="both"/>
      </w:pPr>
      <w:r>
        <w:t>4. Субсидию предоставляет Департамент строительства и архитектуры автономного округа (далее - Департамент) в соответствии со сводной бюджетной росписью бюджета автономного округа в пределах бюджетных ассигнований, предусмотренных на реализацию регионального проекта, в том числе с учетом заключенных соглашений между автономным округом и Фондом о предоставлении и использовании финансовой поддержки за счет средств Фонда.</w:t>
      </w:r>
    </w:p>
    <w:p w:rsidR="002C551E" w:rsidRDefault="002C551E">
      <w:pPr>
        <w:pStyle w:val="ConsPlusNormal"/>
        <w:jc w:val="both"/>
      </w:pPr>
      <w:r>
        <w:t xml:space="preserve">(в ред. </w:t>
      </w:r>
      <w:hyperlink r:id="rId1228">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5. Размер предельного уровня софинансирования расходного обязательства муниципального образования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w:t>
      </w:r>
    </w:p>
    <w:p w:rsidR="002C551E" w:rsidRDefault="002C551E">
      <w:pPr>
        <w:pStyle w:val="ConsPlusNormal"/>
        <w:ind w:firstLine="540"/>
        <w:jc w:val="both"/>
      </w:pPr>
    </w:p>
    <w:p w:rsidR="002C551E" w:rsidRDefault="002C551E">
      <w:pPr>
        <w:pStyle w:val="ConsPlusNormal"/>
        <w:jc w:val="right"/>
      </w:pPr>
      <w:bookmarkStart w:id="300" w:name="P5586"/>
      <w:bookmarkEnd w:id="300"/>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2154"/>
        <w:gridCol w:w="2721"/>
      </w:tblGrid>
      <w:tr w:rsidR="002C551E">
        <w:tc>
          <w:tcPr>
            <w:tcW w:w="3798" w:type="dxa"/>
          </w:tcPr>
          <w:p w:rsidR="002C551E" w:rsidRDefault="002C551E">
            <w:pPr>
              <w:pStyle w:val="ConsPlusNormal"/>
              <w:jc w:val="center"/>
            </w:pPr>
            <w:r>
              <w:t>Уровень расчетной бюджетной обеспеченности муниципального образования</w:t>
            </w:r>
          </w:p>
        </w:tc>
        <w:tc>
          <w:tcPr>
            <w:tcW w:w="2154" w:type="dxa"/>
          </w:tcPr>
          <w:p w:rsidR="002C551E" w:rsidRDefault="002C551E">
            <w:pPr>
              <w:pStyle w:val="ConsPlusNormal"/>
              <w:jc w:val="center"/>
            </w:pPr>
            <w:r>
              <w:t>Группа муниципального образования</w:t>
            </w:r>
          </w:p>
        </w:tc>
        <w:tc>
          <w:tcPr>
            <w:tcW w:w="2721" w:type="dxa"/>
          </w:tcPr>
          <w:p w:rsidR="002C551E" w:rsidRDefault="002C551E">
            <w:pPr>
              <w:pStyle w:val="ConsPlusNormal"/>
              <w:jc w:val="center"/>
            </w:pPr>
            <w:r>
              <w:t>Предельный уровень софинансирования, %</w:t>
            </w:r>
          </w:p>
        </w:tc>
      </w:tr>
      <w:tr w:rsidR="002C551E">
        <w:tc>
          <w:tcPr>
            <w:tcW w:w="3798" w:type="dxa"/>
          </w:tcPr>
          <w:p w:rsidR="002C551E" w:rsidRDefault="002C551E">
            <w:pPr>
              <w:pStyle w:val="ConsPlusNormal"/>
            </w:pPr>
            <w:r>
              <w:t>от 0 до 0,500</w:t>
            </w:r>
          </w:p>
        </w:tc>
        <w:tc>
          <w:tcPr>
            <w:tcW w:w="2154" w:type="dxa"/>
          </w:tcPr>
          <w:p w:rsidR="002C551E" w:rsidRDefault="002C551E">
            <w:pPr>
              <w:pStyle w:val="ConsPlusNormal"/>
            </w:pPr>
            <w:r>
              <w:t>1</w:t>
            </w:r>
          </w:p>
        </w:tc>
        <w:tc>
          <w:tcPr>
            <w:tcW w:w="2721" w:type="dxa"/>
          </w:tcPr>
          <w:p w:rsidR="002C551E" w:rsidRDefault="002C551E">
            <w:pPr>
              <w:pStyle w:val="ConsPlusNormal"/>
            </w:pPr>
            <w:r>
              <w:t>97%</w:t>
            </w:r>
          </w:p>
        </w:tc>
      </w:tr>
      <w:tr w:rsidR="002C551E">
        <w:tc>
          <w:tcPr>
            <w:tcW w:w="3798" w:type="dxa"/>
          </w:tcPr>
          <w:p w:rsidR="002C551E" w:rsidRDefault="002C551E">
            <w:pPr>
              <w:pStyle w:val="ConsPlusNormal"/>
            </w:pPr>
            <w:r>
              <w:t>от 0,501 до 0,700</w:t>
            </w:r>
          </w:p>
        </w:tc>
        <w:tc>
          <w:tcPr>
            <w:tcW w:w="2154" w:type="dxa"/>
          </w:tcPr>
          <w:p w:rsidR="002C551E" w:rsidRDefault="002C551E">
            <w:pPr>
              <w:pStyle w:val="ConsPlusNormal"/>
            </w:pPr>
            <w:r>
              <w:t>2</w:t>
            </w:r>
          </w:p>
        </w:tc>
        <w:tc>
          <w:tcPr>
            <w:tcW w:w="2721" w:type="dxa"/>
          </w:tcPr>
          <w:p w:rsidR="002C551E" w:rsidRDefault="002C551E">
            <w:pPr>
              <w:pStyle w:val="ConsPlusNormal"/>
            </w:pPr>
            <w:r>
              <w:t>95%</w:t>
            </w:r>
          </w:p>
        </w:tc>
      </w:tr>
      <w:tr w:rsidR="002C551E">
        <w:tc>
          <w:tcPr>
            <w:tcW w:w="3798" w:type="dxa"/>
          </w:tcPr>
          <w:p w:rsidR="002C551E" w:rsidRDefault="002C551E">
            <w:pPr>
              <w:pStyle w:val="ConsPlusNormal"/>
            </w:pPr>
            <w:r>
              <w:t>0,701 до 0,900</w:t>
            </w:r>
          </w:p>
        </w:tc>
        <w:tc>
          <w:tcPr>
            <w:tcW w:w="2154" w:type="dxa"/>
          </w:tcPr>
          <w:p w:rsidR="002C551E" w:rsidRDefault="002C551E">
            <w:pPr>
              <w:pStyle w:val="ConsPlusNormal"/>
            </w:pPr>
            <w:r>
              <w:t>3</w:t>
            </w:r>
          </w:p>
        </w:tc>
        <w:tc>
          <w:tcPr>
            <w:tcW w:w="2721" w:type="dxa"/>
          </w:tcPr>
          <w:p w:rsidR="002C551E" w:rsidRDefault="002C551E">
            <w:pPr>
              <w:pStyle w:val="ConsPlusNormal"/>
            </w:pPr>
            <w:r>
              <w:t>93%</w:t>
            </w:r>
          </w:p>
        </w:tc>
      </w:tr>
      <w:tr w:rsidR="002C551E">
        <w:tc>
          <w:tcPr>
            <w:tcW w:w="3798" w:type="dxa"/>
          </w:tcPr>
          <w:p w:rsidR="002C551E" w:rsidRDefault="002C551E">
            <w:pPr>
              <w:pStyle w:val="ConsPlusNormal"/>
            </w:pPr>
            <w:r>
              <w:lastRenderedPageBreak/>
              <w:t>0,901 до 1,100</w:t>
            </w:r>
          </w:p>
        </w:tc>
        <w:tc>
          <w:tcPr>
            <w:tcW w:w="2154" w:type="dxa"/>
          </w:tcPr>
          <w:p w:rsidR="002C551E" w:rsidRDefault="002C551E">
            <w:pPr>
              <w:pStyle w:val="ConsPlusNormal"/>
            </w:pPr>
            <w:r>
              <w:t>4</w:t>
            </w:r>
          </w:p>
        </w:tc>
        <w:tc>
          <w:tcPr>
            <w:tcW w:w="2721" w:type="dxa"/>
          </w:tcPr>
          <w:p w:rsidR="002C551E" w:rsidRDefault="002C551E">
            <w:pPr>
              <w:pStyle w:val="ConsPlusNormal"/>
            </w:pPr>
            <w:r>
              <w:t>91%</w:t>
            </w:r>
          </w:p>
        </w:tc>
      </w:tr>
      <w:tr w:rsidR="002C551E">
        <w:tc>
          <w:tcPr>
            <w:tcW w:w="3798" w:type="dxa"/>
          </w:tcPr>
          <w:p w:rsidR="002C551E" w:rsidRDefault="002C551E">
            <w:pPr>
              <w:pStyle w:val="ConsPlusNormal"/>
            </w:pPr>
            <w:r>
              <w:t>свыше 1,101</w:t>
            </w:r>
          </w:p>
        </w:tc>
        <w:tc>
          <w:tcPr>
            <w:tcW w:w="2154" w:type="dxa"/>
          </w:tcPr>
          <w:p w:rsidR="002C551E" w:rsidRDefault="002C551E">
            <w:pPr>
              <w:pStyle w:val="ConsPlusNormal"/>
            </w:pPr>
            <w:r>
              <w:t>5</w:t>
            </w:r>
          </w:p>
        </w:tc>
        <w:tc>
          <w:tcPr>
            <w:tcW w:w="2721" w:type="dxa"/>
          </w:tcPr>
          <w:p w:rsidR="002C551E" w:rsidRDefault="002C551E">
            <w:pPr>
              <w:pStyle w:val="ConsPlusNormal"/>
            </w:pPr>
            <w:r>
              <w:t>89%</w:t>
            </w:r>
          </w:p>
        </w:tc>
      </w:tr>
    </w:tbl>
    <w:p w:rsidR="002C551E" w:rsidRDefault="002C551E">
      <w:pPr>
        <w:pStyle w:val="ConsPlusNormal"/>
        <w:ind w:firstLine="540"/>
        <w:jc w:val="both"/>
      </w:pPr>
    </w:p>
    <w:p w:rsidR="002C551E" w:rsidRDefault="002C551E">
      <w:pPr>
        <w:pStyle w:val="ConsPlusNormal"/>
        <w:ind w:firstLine="540"/>
        <w:jc w:val="both"/>
      </w:pPr>
      <w:r>
        <w:t>В соответствии с Порядком уровень софинансирования из бюджета муниципального образования должен составлять не менее 3% для 1-й группы, не менее 5% - для 2-й группы, не менее 7% - для 3-й группы, не менее 9% - для 4-й группы, не менее 11% - для 5-й группы.</w:t>
      </w:r>
    </w:p>
    <w:p w:rsidR="002C551E" w:rsidRDefault="002C551E">
      <w:pPr>
        <w:pStyle w:val="ConsPlusNormal"/>
        <w:spacing w:before="220"/>
        <w:ind w:firstLine="540"/>
        <w:jc w:val="both"/>
      </w:pPr>
      <w:r>
        <w:t>6. Распределение субсидии из бюджета автономного округа между муниципальными образованиями определяется по формуле:</w:t>
      </w:r>
    </w:p>
    <w:p w:rsidR="002C551E" w:rsidRDefault="002C551E">
      <w:pPr>
        <w:pStyle w:val="ConsPlusNormal"/>
        <w:ind w:firstLine="540"/>
        <w:jc w:val="both"/>
      </w:pPr>
    </w:p>
    <w:p w:rsidR="002C551E" w:rsidRDefault="002C551E">
      <w:pPr>
        <w:pStyle w:val="ConsPlusNormal"/>
        <w:jc w:val="center"/>
      </w:pPr>
      <w:r>
        <w:rPr>
          <w:noProof/>
          <w:position w:val="-39"/>
        </w:rPr>
        <w:drawing>
          <wp:inline distT="0" distB="0" distL="0" distR="0">
            <wp:extent cx="1624330" cy="63944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9" cstate="print">
                      <a:extLst>
                        <a:ext uri="{28A0092B-C50C-407E-A947-70E740481C1C}">
                          <a14:useLocalDpi xmlns:a14="http://schemas.microsoft.com/office/drawing/2010/main" val="0"/>
                        </a:ext>
                      </a:extLst>
                    </a:blip>
                    <a:srcRect/>
                    <a:stretch>
                      <a:fillRect/>
                    </a:stretch>
                  </pic:blipFill>
                  <pic:spPr bwMode="auto">
                    <a:xfrm>
                      <a:off x="0" y="0"/>
                      <a:ext cx="1624330" cy="639445"/>
                    </a:xfrm>
                    <a:prstGeom prst="rect">
                      <a:avLst/>
                    </a:prstGeom>
                    <a:noFill/>
                    <a:ln>
                      <a:noFill/>
                    </a:ln>
                  </pic:spPr>
                </pic:pic>
              </a:graphicData>
            </a:graphic>
          </wp:inline>
        </w:drawing>
      </w:r>
      <w:r>
        <w:t>, где:</w:t>
      </w:r>
    </w:p>
    <w:p w:rsidR="002C551E" w:rsidRDefault="002C551E">
      <w:pPr>
        <w:pStyle w:val="ConsPlusNormal"/>
        <w:jc w:val="center"/>
      </w:pPr>
    </w:p>
    <w:p w:rsidR="002C551E" w:rsidRDefault="002C551E">
      <w:pPr>
        <w:pStyle w:val="ConsPlusNormal"/>
        <w:ind w:firstLine="540"/>
        <w:jc w:val="both"/>
      </w:pPr>
      <w:r>
        <w:t>Ci - объем бюджетных ассигнований бюджета автономного округа на соответствующий финансовый год для конкретного муниципального образования;</w:t>
      </w:r>
    </w:p>
    <w:p w:rsidR="002C551E" w:rsidRDefault="002C551E">
      <w:pPr>
        <w:pStyle w:val="ConsPlusNormal"/>
        <w:spacing w:before="220"/>
        <w:ind w:firstLine="540"/>
        <w:jc w:val="both"/>
      </w:pPr>
      <w:r>
        <w:t>C - объем бюджетных ассигнований бюджета автономного округа на соответствующий финансовый год для предоставления субсидии;</w:t>
      </w:r>
    </w:p>
    <w:p w:rsidR="002C551E" w:rsidRDefault="002C551E">
      <w:pPr>
        <w:pStyle w:val="ConsPlusNormal"/>
        <w:spacing w:before="220"/>
        <w:ind w:firstLine="540"/>
        <w:jc w:val="both"/>
      </w:pPr>
      <w:r>
        <w:t>Зi - размер бюджетных ассигнований, необходимых для финансового обеспечения реализации мероприятий по переселению граждан в соответствии с адресной программой автономного округа в конкретном финансовом году;</w:t>
      </w:r>
    </w:p>
    <w:p w:rsidR="002C551E" w:rsidRDefault="002C551E">
      <w:pPr>
        <w:pStyle w:val="ConsPlusNormal"/>
        <w:spacing w:before="220"/>
        <w:ind w:firstLine="540"/>
        <w:jc w:val="both"/>
      </w:pPr>
      <w:r>
        <w:t xml:space="preserve">Yi - предельный уровень софинансирования расходного обязательства бюджета i-го муниципального образования из средств бюджета автономного округа в соответствии с </w:t>
      </w:r>
      <w:hyperlink w:anchor="P5586">
        <w:r>
          <w:rPr>
            <w:color w:val="0000FF"/>
          </w:rPr>
          <w:t>таблицей</w:t>
        </w:r>
      </w:hyperlink>
      <w:r>
        <w:t>;</w:t>
      </w:r>
    </w:p>
    <w:p w:rsidR="002C551E" w:rsidRDefault="002C551E">
      <w:pPr>
        <w:pStyle w:val="ConsPlusNormal"/>
        <w:spacing w:before="220"/>
        <w:ind w:firstLine="540"/>
        <w:jc w:val="both"/>
      </w:pPr>
      <w:r>
        <w:t>n - число муниципальных образований, между бюджетами которых распределяется субсидия.</w:t>
      </w:r>
    </w:p>
    <w:p w:rsidR="002C551E" w:rsidRDefault="002C551E">
      <w:pPr>
        <w:pStyle w:val="ConsPlusNormal"/>
        <w:spacing w:before="220"/>
        <w:ind w:firstLine="540"/>
        <w:jc w:val="both"/>
      </w:pPr>
      <w:r>
        <w:t>При этом размер бюджетных ассигнований, необходимых для финансового обеспечения реализации мероприятий по переселению граждан в соответствии с адресной программой автономного округа в конкретном финансовом году (Зi), определяется по формуле:</w:t>
      </w:r>
    </w:p>
    <w:p w:rsidR="002C551E" w:rsidRDefault="002C551E">
      <w:pPr>
        <w:pStyle w:val="ConsPlusNormal"/>
        <w:ind w:firstLine="540"/>
        <w:jc w:val="both"/>
      </w:pPr>
    </w:p>
    <w:p w:rsidR="002C551E" w:rsidRDefault="002C551E">
      <w:pPr>
        <w:pStyle w:val="ConsPlusNormal"/>
        <w:jc w:val="center"/>
      </w:pPr>
      <w:r>
        <w:t>Зi = (Pr x 1,3 x Srs x Id) + Rv, где:</w:t>
      </w:r>
    </w:p>
    <w:p w:rsidR="002C551E" w:rsidRDefault="002C551E">
      <w:pPr>
        <w:pStyle w:val="ConsPlusNormal"/>
        <w:jc w:val="center"/>
      </w:pPr>
    </w:p>
    <w:p w:rsidR="002C551E" w:rsidRDefault="002C551E">
      <w:pPr>
        <w:pStyle w:val="ConsPlusNormal"/>
        <w:ind w:firstLine="540"/>
        <w:jc w:val="both"/>
      </w:pPr>
      <w:r>
        <w:t>Pr - общая площадь жилых помещений в многоквартирных домах,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 подлежащая переселению посредством приобретения (строительства) жилых помещений, на основании данных АИС Фонда;</w:t>
      </w:r>
    </w:p>
    <w:p w:rsidR="002C551E" w:rsidRDefault="002C551E">
      <w:pPr>
        <w:pStyle w:val="ConsPlusNormal"/>
        <w:spacing w:before="220"/>
        <w:ind w:firstLine="540"/>
        <w:jc w:val="both"/>
      </w:pPr>
      <w:r>
        <w:t>1,3 - поправочный коэффициент;</w:t>
      </w:r>
    </w:p>
    <w:p w:rsidR="002C551E" w:rsidRDefault="002C551E">
      <w:pPr>
        <w:pStyle w:val="ConsPlusNormal"/>
        <w:spacing w:before="220"/>
        <w:ind w:firstLine="540"/>
        <w:jc w:val="both"/>
      </w:pPr>
      <w:r>
        <w:t>Srs - стоимость 1 квадратного метра общей площади жилого помещения в размере:</w:t>
      </w:r>
    </w:p>
    <w:p w:rsidR="002C551E" w:rsidRDefault="002C551E">
      <w:pPr>
        <w:pStyle w:val="ConsPlusNormal"/>
        <w:spacing w:before="220"/>
        <w:ind w:firstLine="540"/>
        <w:jc w:val="both"/>
      </w:pPr>
      <w:r>
        <w:t>норматива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(на дату распределения субсидии);</w:t>
      </w:r>
    </w:p>
    <w:p w:rsidR="002C551E" w:rsidRDefault="002C551E">
      <w:pPr>
        <w:pStyle w:val="ConsPlusNormal"/>
        <w:spacing w:before="220"/>
        <w:ind w:firstLine="540"/>
        <w:jc w:val="both"/>
      </w:pPr>
      <w:r>
        <w:t>средней рыночной стоимости 1 квадратного метра общей площади жилого помещения, утвержденной Министерством строительства и жилищно-коммунального хозяйства Российской Федерации для части территории автономного округа, относящейся к сухопутным территориям Арктической зоны Российской Федерации (на дату распределения субсидии);</w:t>
      </w:r>
    </w:p>
    <w:p w:rsidR="002C551E" w:rsidRDefault="002C551E">
      <w:pPr>
        <w:pStyle w:val="ConsPlusNormal"/>
        <w:spacing w:before="220"/>
        <w:ind w:firstLine="540"/>
        <w:jc w:val="both"/>
      </w:pPr>
      <w:r>
        <w:lastRenderedPageBreak/>
        <w:t>Id - индекс-дефлятор по строке "Строительство" (применяется для периодов, на которые средняя рыночная стоимость 1 квадратного метра общей площади жилого помещения не установлена);</w:t>
      </w:r>
    </w:p>
    <w:p w:rsidR="002C551E" w:rsidRDefault="002C551E">
      <w:pPr>
        <w:pStyle w:val="ConsPlusNormal"/>
        <w:spacing w:before="220"/>
        <w:ind w:firstLine="540"/>
        <w:jc w:val="both"/>
      </w:pPr>
      <w:r>
        <w:t>Rv - размер возмещения гражданам за изымаемое имущество на основании данных АИС Фонда, рассчитывается исходя из:</w:t>
      </w:r>
    </w:p>
    <w:p w:rsidR="002C551E" w:rsidRDefault="002C551E">
      <w:pPr>
        <w:pStyle w:val="ConsPlusNormal"/>
        <w:spacing w:before="220"/>
        <w:ind w:firstLine="540"/>
        <w:jc w:val="both"/>
      </w:pPr>
      <w:r>
        <w:t xml:space="preserve">рыночной стоимости жилых помещений, определенной независимым оценщиком в соответствии с Федеральным </w:t>
      </w:r>
      <w:hyperlink r:id="rId1230">
        <w:r>
          <w:rPr>
            <w:color w:val="0000FF"/>
          </w:rPr>
          <w:t>законом</w:t>
        </w:r>
      </w:hyperlink>
      <w:r>
        <w:t xml:space="preserve"> от 29 июля 1998 года N 135-ФЗ "Об оценочной деятельности в Российской Федерации";</w:t>
      </w:r>
    </w:p>
    <w:p w:rsidR="002C551E" w:rsidRDefault="002C551E">
      <w:pPr>
        <w:pStyle w:val="ConsPlusNormal"/>
        <w:spacing w:before="220"/>
        <w:ind w:firstLine="540"/>
        <w:jc w:val="both"/>
      </w:pPr>
      <w:r>
        <w:t>среднего размера возмещения за 1 квадратный метр площади жилого помещения, сложившегося в муниципальном образовании, но не более норматива средней рыночной стоимости 1 квадратного метра общей площади жилого помещения, установленного уполномоченным органом автономного округа по муниципальному образованию, средней рыночной стоимости 1 квадратного метра общей площади жилого помещения, установленной Министерством строительства и жилищно-коммунального хозяйства Российской Федерации для части территории автономного округа, относящейся к сухопутным территориям Арктической зоны Российской Федерации (в случае отсутствия отчетов об оценке рыночной стоимости жилых помещений).</w:t>
      </w:r>
    </w:p>
    <w:p w:rsidR="002C551E" w:rsidRDefault="002C551E">
      <w:pPr>
        <w:pStyle w:val="ConsPlusNormal"/>
        <w:spacing w:before="220"/>
        <w:ind w:firstLine="540"/>
        <w:jc w:val="both"/>
      </w:pPr>
      <w:r>
        <w:t>7. Увеличение в одностороннем порядке муниципальными образованиями размера средств местных бюджетов на обеспечение устойчивого сокращения непригодного для проживания жилищного фонда не влечет обязательств по увеличению размера субсидии в соответствии с Порядком.</w:t>
      </w:r>
    </w:p>
    <w:p w:rsidR="002C551E" w:rsidRDefault="002C551E">
      <w:pPr>
        <w:pStyle w:val="ConsPlusNormal"/>
        <w:spacing w:before="220"/>
        <w:ind w:firstLine="540"/>
        <w:jc w:val="both"/>
      </w:pPr>
      <w:r>
        <w:t>8. Условия предоставления субсидии:</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jc w:val="both"/>
      </w:pPr>
      <w:r>
        <w:t xml:space="preserve">(в ред. </w:t>
      </w:r>
      <w:hyperlink r:id="rId123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между Департаментом и муниципальным образованием о предоставлении субсидии (далее - соглашение) по форме, установленной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 xml:space="preserve">9. Расходование средств субсидии осуществляется по направлениям, определенным </w:t>
      </w:r>
      <w:hyperlink r:id="rId1232">
        <w:r>
          <w:rPr>
            <w:color w:val="0000FF"/>
          </w:rPr>
          <w:t>пунктами 1</w:t>
        </w:r>
      </w:hyperlink>
      <w:r>
        <w:t xml:space="preserve">, </w:t>
      </w:r>
      <w:hyperlink r:id="rId1233">
        <w:r>
          <w:rPr>
            <w:color w:val="0000FF"/>
          </w:rPr>
          <w:t>2 части 6 статьи 16</w:t>
        </w:r>
      </w:hyperlink>
      <w:r>
        <w:t xml:space="preserve"> Федерального закона от 21 июля 2007 года N 185-ФЗ "О Фонде содействия реформированию жилищно-коммунального хозяйства", адресной программой автономного округа.</w:t>
      </w:r>
    </w:p>
    <w:p w:rsidR="002C551E" w:rsidRDefault="002C551E">
      <w:pPr>
        <w:pStyle w:val="ConsPlusNormal"/>
        <w:spacing w:before="220"/>
        <w:ind w:firstLine="540"/>
        <w:jc w:val="both"/>
      </w:pPr>
      <w:r>
        <w:t xml:space="preserve">Расходование средств Фонда осуществляется с учетом условий расходования таких средств, установленных </w:t>
      </w:r>
      <w:hyperlink r:id="rId1234">
        <w:r>
          <w:rPr>
            <w:color w:val="0000FF"/>
          </w:rPr>
          <w:t>пунктом 19</w:t>
        </w:r>
      </w:hyperlink>
      <w:r>
        <w:t xml:space="preserve"> Правил предоставления финансовой поддержки на переселение граждан из аварийного жилищного фонда, утвержденных постановлением Правительства Российской Федерации от 20 августа 2022 года N 1469.</w:t>
      </w:r>
    </w:p>
    <w:p w:rsidR="002C551E" w:rsidRDefault="002C551E">
      <w:pPr>
        <w:pStyle w:val="ConsPlusNormal"/>
        <w:spacing w:before="220"/>
        <w:ind w:firstLine="540"/>
        <w:jc w:val="both"/>
      </w:pPr>
      <w:r>
        <w:t xml:space="preserve">10. Размер возмещения за изымаемое жилое помещение, выплачиваемого в соответствии со </w:t>
      </w:r>
      <w:hyperlink r:id="rId1235">
        <w:r>
          <w:rPr>
            <w:color w:val="0000FF"/>
          </w:rPr>
          <w:t>статьей 32</w:t>
        </w:r>
      </w:hyperlink>
      <w:r>
        <w:t xml:space="preserve"> Жилищного кодекса Российской Федерации, определяется согласно отчетам об оценке </w:t>
      </w:r>
      <w:r>
        <w:lastRenderedPageBreak/>
        <w:t xml:space="preserve">рыночной стоимости жилых помещений, определенной независимым оценщиком, в соответствии с Федеральным </w:t>
      </w:r>
      <w:hyperlink r:id="rId1236">
        <w:r>
          <w:rPr>
            <w:color w:val="0000FF"/>
          </w:rPr>
          <w:t>законом</w:t>
        </w:r>
      </w:hyperlink>
      <w:r>
        <w:t xml:space="preserve"> от 29 июля 1998 года N 135-ФЗ "Об оценочной деятельности в Российской Федерации".</w:t>
      </w:r>
    </w:p>
    <w:p w:rsidR="002C551E" w:rsidRDefault="002C551E">
      <w:pPr>
        <w:pStyle w:val="ConsPlusNormal"/>
        <w:spacing w:before="220"/>
        <w:ind w:firstLine="540"/>
        <w:jc w:val="both"/>
      </w:pPr>
      <w:r>
        <w:t xml:space="preserve">11. Жилые помещения в целях переселения граждан приобретают органы местного самоуправления муниципальных образований путем размещения муниципального заказа в соответствии с нормами Федерального </w:t>
      </w:r>
      <w:hyperlink r:id="rId1237">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spacing w:before="220"/>
        <w:ind w:firstLine="540"/>
        <w:jc w:val="both"/>
      </w:pPr>
      <w:r>
        <w:t>Приобретенные жилые помещения в целях переселения граждан из многоквартирных жилых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 предоставляются без уплаты разницы между рыночной стоимостью жилых помещений, предоставляемых взамен изымаемых жилых помещений, и размером возмещения за изымаемые жилые помещения собственникам жилых помещений в многоквартирных домах, признанных в установленном порядке аварийными и подлежащими сносу или реконструкции, из числа инвалидов, семей, имеющих детей-инвалидов, неработающих пенсионеров по старости, семей, имеющих 3 и более несовершеннолетних детей, несовершеннолетних граждан, участников специальной военной операции, ветеранов боевых действий, инвалидов боевых действий, ветеранов Великой Отечественной войны, малоимущих граждан, состоящих на учете в органах местного самоуправления в качестве нуждающихся в жилых помещениях, предоставляемых по договорам социального найма, граждан, признанных судом недееспособными, при условии, что с даты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2C551E" w:rsidRDefault="002C551E">
      <w:pPr>
        <w:pStyle w:val="ConsPlusNormal"/>
        <w:jc w:val="both"/>
      </w:pPr>
      <w:r>
        <w:t xml:space="preserve">(в ред. </w:t>
      </w:r>
      <w:hyperlink r:id="rId1238">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 xml:space="preserve">Порядок уплаты гражданами части стоимости приобретаемых жилых помещений в случае если размер возмещения за изымаемое жилое помещение, выплачиваемого в соответствии со </w:t>
      </w:r>
      <w:hyperlink r:id="rId1239">
        <w:r>
          <w:rPr>
            <w:color w:val="0000FF"/>
          </w:rPr>
          <w:t>статьей 32</w:t>
        </w:r>
      </w:hyperlink>
      <w:r>
        <w:t xml:space="preserve"> Жилищного кодекса Российской Федерации, ниже стоимости планируемого к предоставлению жилого помещения, устанавливается в муниципальных нормативных правовых актах.</w:t>
      </w:r>
    </w:p>
    <w:p w:rsidR="002C551E" w:rsidRDefault="002C551E">
      <w:pPr>
        <w:pStyle w:val="ConsPlusNormal"/>
        <w:spacing w:before="220"/>
        <w:ind w:firstLine="540"/>
        <w:jc w:val="both"/>
      </w:pPr>
      <w:r>
        <w:t>Жилое помещение, предоставляемое гражданам при переселении их из аварийного жилищного фонда, может находиться по месту их жительства в границах соответствующего населенного пункта, на территории которого расположено ранее занимаемое жилое помещение, или с письменного согласия этих граждан в границах другого муниципального образования (населенного пункта) автономного округа.</w:t>
      </w:r>
    </w:p>
    <w:p w:rsidR="002C551E" w:rsidRDefault="002C551E">
      <w:pPr>
        <w:pStyle w:val="ConsPlusNormal"/>
        <w:spacing w:before="220"/>
        <w:ind w:firstLine="540"/>
        <w:jc w:val="both"/>
      </w:pPr>
      <w:r>
        <w:t>12.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представляют в Департамент документы, перечень которых устанавливается соглашением.</w:t>
      </w:r>
    </w:p>
    <w:p w:rsidR="002C551E" w:rsidRDefault="002C551E">
      <w:pPr>
        <w:pStyle w:val="ConsPlusNormal"/>
        <w:spacing w:before="220"/>
        <w:ind w:firstLine="540"/>
        <w:jc w:val="both"/>
      </w:pPr>
      <w:r>
        <w:t xml:space="preserve">13. Перераспределение субсидии между муниципальными образованиями осуществляется в соответствии с </w:t>
      </w:r>
      <w:hyperlink r:id="rId1240">
        <w:r>
          <w:rPr>
            <w:color w:val="0000FF"/>
          </w:rPr>
          <w:t>постановлением</w:t>
        </w:r>
      </w:hyperlink>
      <w:r>
        <w:t xml:space="preserve"> Правительства автономного округа от 6 декабря 2019 года N 475-п "О Правилах формирования, предоставления и распределения субсидий из бюджета Ханты-Мансийского автономного округа - Югры местным бюджетам" (далее - постановление N 475-п).</w:t>
      </w:r>
    </w:p>
    <w:p w:rsidR="002C551E" w:rsidRDefault="002C551E">
      <w:pPr>
        <w:pStyle w:val="ConsPlusNormal"/>
        <w:spacing w:before="220"/>
        <w:ind w:firstLine="540"/>
        <w:jc w:val="both"/>
      </w:pPr>
      <w:r>
        <w:lastRenderedPageBreak/>
        <w:t>14. Результатом использования субсидии является достижение установленного соглашением значения "расселен непригодный для проживания жилищный фонд", а также достижение установленных соглашением значений показателей "Общая площадь расселенного аварийного жилищного фонда", "Количество граждан, переселенных из аварийного жилищного фонда" в сроки, указанные в соглашении.</w:t>
      </w:r>
    </w:p>
    <w:p w:rsidR="002C551E" w:rsidRDefault="002C551E">
      <w:pPr>
        <w:pStyle w:val="ConsPlusNormal"/>
        <w:jc w:val="both"/>
      </w:pPr>
      <w:r>
        <w:t xml:space="preserve">(в ред. </w:t>
      </w:r>
      <w:hyperlink r:id="rId1241">
        <w:r>
          <w:rPr>
            <w:color w:val="0000FF"/>
          </w:rPr>
          <w:t>постановления</w:t>
        </w:r>
      </w:hyperlink>
      <w:r>
        <w:t xml:space="preserve"> Правительства ХМАО - Югры от 12.07.2025 N 245-п)</w:t>
      </w:r>
    </w:p>
    <w:p w:rsidR="002C551E" w:rsidRDefault="002C551E">
      <w:pPr>
        <w:pStyle w:val="ConsPlusNormal"/>
        <w:spacing w:before="220"/>
        <w:ind w:firstLine="540"/>
        <w:jc w:val="both"/>
      </w:pPr>
      <w:r>
        <w:t>15. Оценку эффективности использования субсидии осуществляет Департамент до 20-го числа месяца года, следующего за отчетным годом, на основании представленных муниципальным образованием отчетов.</w:t>
      </w:r>
    </w:p>
    <w:p w:rsidR="002C551E" w:rsidRDefault="002C551E">
      <w:pPr>
        <w:pStyle w:val="ConsPlusNormal"/>
        <w:spacing w:before="220"/>
        <w:ind w:firstLine="540"/>
        <w:jc w:val="both"/>
      </w:pPr>
      <w:r>
        <w:t>Формы отчетов, сроки их представления устанавливаются соглашением.</w:t>
      </w:r>
    </w:p>
    <w:p w:rsidR="002C551E" w:rsidRDefault="002C551E">
      <w:pPr>
        <w:pStyle w:val="ConsPlusNormal"/>
        <w:spacing w:before="220"/>
        <w:ind w:firstLine="540"/>
        <w:jc w:val="both"/>
      </w:pPr>
      <w:r>
        <w:t xml:space="preserve">16. 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w:t>
      </w:r>
      <w:hyperlink r:id="rId1242">
        <w:r>
          <w:rPr>
            <w:color w:val="0000FF"/>
          </w:rPr>
          <w:t>постановлением</w:t>
        </w:r>
      </w:hyperlink>
      <w:r>
        <w:t xml:space="preserve"> N 475-п, соглашением.</w:t>
      </w:r>
    </w:p>
    <w:p w:rsidR="002C551E" w:rsidRDefault="002C551E">
      <w:pPr>
        <w:pStyle w:val="ConsPlusNormal"/>
        <w:spacing w:before="220"/>
        <w:ind w:firstLine="540"/>
        <w:jc w:val="both"/>
      </w:pPr>
      <w:r>
        <w:t>17. Проверки соблюдения условий, целей и порядка предоставления субсидии осуществляют Департамент и органы государственного финансового контроля.</w:t>
      </w:r>
    </w:p>
    <w:p w:rsidR="002C551E" w:rsidRDefault="002C551E">
      <w:pPr>
        <w:pStyle w:val="ConsPlusNormal"/>
        <w:spacing w:before="220"/>
        <w:ind w:firstLine="540"/>
        <w:jc w:val="both"/>
      </w:pPr>
      <w:r>
        <w:t xml:space="preserve">18. В случае установления Департаментом или органом государственного финансового контроля фактов нарушения условий, целей и порядка предоставления субсидии, условий соглашения субсидия подлежит возврату в соответствии с </w:t>
      </w:r>
      <w:hyperlink r:id="rId1243">
        <w:r>
          <w:rPr>
            <w:color w:val="0000FF"/>
          </w:rPr>
          <w:t>постановлением</w:t>
        </w:r>
      </w:hyperlink>
      <w:r>
        <w:t xml:space="preserve"> N 475-п.</w:t>
      </w:r>
    </w:p>
    <w:p w:rsidR="002C551E" w:rsidRDefault="002C551E">
      <w:pPr>
        <w:pStyle w:val="ConsPlusNormal"/>
        <w:spacing w:before="220"/>
        <w:ind w:firstLine="540"/>
        <w:jc w:val="both"/>
      </w:pPr>
      <w:r>
        <w:t>19.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ind w:firstLine="540"/>
        <w:jc w:val="both"/>
      </w:pPr>
    </w:p>
    <w:p w:rsidR="002C551E" w:rsidRDefault="002C551E">
      <w:pPr>
        <w:pStyle w:val="ConsPlusNormal"/>
        <w:jc w:val="right"/>
        <w:outlineLvl w:val="0"/>
      </w:pPr>
      <w:r>
        <w:t>Приложение 38</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01" w:name="P5665"/>
      <w:bookmarkEnd w:id="301"/>
      <w:r>
        <w:t>ПОРЯДОК</w:t>
      </w:r>
    </w:p>
    <w:p w:rsidR="002C551E" w:rsidRDefault="002C551E">
      <w:pPr>
        <w:pStyle w:val="ConsPlusTitle"/>
        <w:jc w:val="center"/>
      </w:pPr>
      <w:r>
        <w:t>ПРЕДОСТАВЛЕНИЯ СУБСИДИИ МУНИЦИПАЛЬНЫМ ОБРАЗОВАНИЯМ</w:t>
      </w:r>
    </w:p>
    <w:p w:rsidR="002C551E" w:rsidRDefault="002C551E">
      <w:pPr>
        <w:pStyle w:val="ConsPlusTitle"/>
        <w:jc w:val="center"/>
      </w:pPr>
      <w:r>
        <w:t>ХАНТЫ-МАНСИЙСКОГО АВТОНОМНОГО ОКРУГА - ЮГРЫ НА ВОЗМЕЩЕНИЕ</w:t>
      </w:r>
    </w:p>
    <w:p w:rsidR="002C551E" w:rsidRDefault="002C551E">
      <w:pPr>
        <w:pStyle w:val="ConsPlusTitle"/>
        <w:jc w:val="center"/>
      </w:pPr>
      <w:r>
        <w:t>РЕСУРСОСНАБЖАЮЩИМ ОРГАНИЗАЦИЯМ НЕДОПОЛУЧЕННЫХ ДОХОДОВ</w:t>
      </w:r>
    </w:p>
    <w:p w:rsidR="002C551E" w:rsidRDefault="002C551E">
      <w:pPr>
        <w:pStyle w:val="ConsPlusTitle"/>
        <w:jc w:val="center"/>
      </w:pPr>
      <w:r>
        <w:t>В СВЯЗИ С ПРИМЕНЕНИЕМ ПОНИЖАЮЩИХ КОЭФФИЦИЕНТОВ К НОРМАТИВАМ</w:t>
      </w:r>
    </w:p>
    <w:p w:rsidR="002C551E" w:rsidRDefault="002C551E">
      <w:pPr>
        <w:pStyle w:val="ConsPlusTitle"/>
        <w:jc w:val="center"/>
      </w:pPr>
      <w:r>
        <w:t>ПОТРЕБЛЕНИЯ КОММУНАЛЬНЫХ УСЛУГ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244">
              <w:r>
                <w:rPr>
                  <w:color w:val="0000FF"/>
                </w:rPr>
                <w:t>постановлением</w:t>
              </w:r>
            </w:hyperlink>
            <w:r>
              <w:rPr>
                <w:color w:val="392C69"/>
              </w:rPr>
              <w:t xml:space="preserve"> Правительства ХМАО - Югры от 12.07.2025 N 245-п;</w:t>
            </w:r>
          </w:p>
          <w:p w:rsidR="002C551E" w:rsidRDefault="002C551E">
            <w:pPr>
              <w:pStyle w:val="ConsPlusNormal"/>
              <w:jc w:val="center"/>
            </w:pPr>
            <w:r>
              <w:rPr>
                <w:color w:val="392C69"/>
              </w:rPr>
              <w:t xml:space="preserve">в ред. </w:t>
            </w:r>
            <w:hyperlink r:id="rId1245">
              <w:r>
                <w:rPr>
                  <w:color w:val="0000FF"/>
                </w:rPr>
                <w:t>постановления</w:t>
              </w:r>
            </w:hyperlink>
            <w:r>
              <w:rPr>
                <w:color w:val="392C69"/>
              </w:rPr>
              <w:t xml:space="preserve"> Правительства ХМАО - Югры от 20.10.2025 N 413-п)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устанавливает правила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(далее - муниципальные образования) на возмещение недополученных доходов ресурсоснабжающим организациям, осуществляющим регулируемый вид деятельности в сфере тепло-, водоснабжения и водоотведения (далее - ресурсоснабжающие организации) (далее </w:t>
      </w:r>
      <w:r>
        <w:lastRenderedPageBreak/>
        <w:t>также - субсидия).</w:t>
      </w:r>
    </w:p>
    <w:p w:rsidR="002C551E" w:rsidRDefault="002C551E">
      <w:pPr>
        <w:pStyle w:val="ConsPlusNormal"/>
        <w:spacing w:before="220"/>
        <w:ind w:firstLine="540"/>
        <w:jc w:val="both"/>
      </w:pPr>
      <w:r>
        <w:t>2. В Порядке используются следующие понятия:</w:t>
      </w:r>
    </w:p>
    <w:p w:rsidR="002C551E" w:rsidRDefault="002C551E">
      <w:pPr>
        <w:pStyle w:val="ConsPlusNormal"/>
        <w:spacing w:before="220"/>
        <w:ind w:firstLine="540"/>
        <w:jc w:val="both"/>
      </w:pPr>
      <w:r>
        <w:t>недополученные доходы - недополученные с 1 января 2025 года доходы в связи с применением понижающих коэффициентов к нормативам потребления коммунальных услуг по отоплению, холодному и горячему водоснабжению и водоотведению (далее - нормативы потребления коммунальных услуг) и нормативам расхода тепловой энергии, используемой на подогрев холодной воды, для предоставления коммунальной услуги по горячему водоснабжению (далее - нормативы расхода тепловой энергии на подогрев воды);</w:t>
      </w:r>
    </w:p>
    <w:p w:rsidR="002C551E" w:rsidRDefault="002C551E">
      <w:pPr>
        <w:pStyle w:val="ConsPlusNormal"/>
        <w:spacing w:before="220"/>
        <w:ind w:firstLine="540"/>
        <w:jc w:val="both"/>
      </w:pPr>
      <w:r>
        <w:t>отчетный период - период равный одному месяцу, за который предоставляется субсидия;</w:t>
      </w:r>
    </w:p>
    <w:p w:rsidR="002C551E" w:rsidRDefault="002C551E">
      <w:pPr>
        <w:pStyle w:val="ConsPlusNormal"/>
        <w:spacing w:before="220"/>
        <w:ind w:firstLine="540"/>
        <w:jc w:val="both"/>
      </w:pPr>
      <w:r>
        <w:t>реестр - таблица, содержащая сведения об объемах коммунальных ресурсов, потребленных в жилых помещениях многоквартирного дома или жилом доме, а также в целях содержания общего имущества в многоквартирном доме, об указанных объемах в составе балансовых показателей в разрезе ресурсоснабжающих организаций, содержащая расчет недополученных доходов и размер субсидии.</w:t>
      </w:r>
    </w:p>
    <w:p w:rsidR="002C551E" w:rsidRDefault="002C551E">
      <w:pPr>
        <w:pStyle w:val="ConsPlusNormal"/>
        <w:spacing w:before="220"/>
        <w:ind w:firstLine="540"/>
        <w:jc w:val="both"/>
      </w:pPr>
      <w:r>
        <w:t>Департамент жилищно-коммунального комплекса и энергетики автономного округа (далее - ДепЖКК и энергетики Югры) утверждает форму реестра по согласованию с Региональной службой по тарифам автономного округа (далее - РСТ Югры).</w:t>
      </w:r>
    </w:p>
    <w:p w:rsidR="002C551E" w:rsidRDefault="002C551E">
      <w:pPr>
        <w:pStyle w:val="ConsPlusNormal"/>
        <w:spacing w:before="220"/>
        <w:ind w:firstLine="540"/>
        <w:jc w:val="both"/>
      </w:pPr>
      <w:r>
        <w:t xml:space="preserve">3. Субсидия предоставляется в целях софинансирования расходных обязательств муниципальных образований, возникающих при возмещении ресурсоснабжающим организациям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 в рамках комплекса процессных мероприятий "Возмещение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направления </w:t>
      </w:r>
      <w:hyperlink r:id="rId1246">
        <w:r>
          <w:rPr>
            <w:color w:val="0000FF"/>
          </w:rPr>
          <w:t>(подпрограммы)</w:t>
        </w:r>
      </w:hyperlink>
      <w:r>
        <w:t xml:space="preserve"> "Поддержка частных инвестиций в коммунальный комплекс, создание условий для обеспечения качественными коммунальными услугами" государственной программы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w:t>
      </w:r>
    </w:p>
    <w:p w:rsidR="002C551E" w:rsidRDefault="002C551E">
      <w:pPr>
        <w:pStyle w:val="ConsPlusNormal"/>
        <w:spacing w:before="220"/>
        <w:ind w:firstLine="540"/>
        <w:jc w:val="both"/>
      </w:pPr>
      <w:r>
        <w:t>4. Условия предоставления субсидии:</w:t>
      </w:r>
    </w:p>
    <w:p w:rsidR="002C551E" w:rsidRDefault="002C551E">
      <w:pPr>
        <w:pStyle w:val="ConsPlusNormal"/>
        <w:spacing w:before="220"/>
        <w:ind w:firstLine="540"/>
        <w:jc w:val="both"/>
      </w:pPr>
      <w:bookmarkStart w:id="302" w:name="P5684"/>
      <w:bookmarkEnd w:id="302"/>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spacing w:before="220"/>
        <w:ind w:firstLine="540"/>
        <w:jc w:val="both"/>
      </w:pPr>
      <w:bookmarkStart w:id="303" w:name="P5685"/>
      <w:bookmarkEnd w:id="303"/>
      <w:r>
        <w:t>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наличие заключенного соглашения о предоставлении из бюджета автономного округа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w:t>
      </w:r>
      <w:r>
        <w:lastRenderedPageBreak/>
        <w:t>указанным соглашением обязательств (далее - соглашение);</w:t>
      </w:r>
    </w:p>
    <w:p w:rsidR="002C551E" w:rsidRDefault="002C551E">
      <w:pPr>
        <w:pStyle w:val="ConsPlusNormal"/>
        <w:spacing w:before="220"/>
        <w:ind w:firstLine="540"/>
        <w:jc w:val="both"/>
      </w:pPr>
      <w:bookmarkStart w:id="304" w:name="P5687"/>
      <w:bookmarkEnd w:id="304"/>
      <w:r>
        <w:t>наличие договора (соглашения), заключенного между муниципальным образованием и ресурсоснабжающей организацией, которая ведет раздельный учет расходов и доходов по регулируемым видам деятельности, и предусматривающего сведения о плановом размере субсидии, предоставляемой ресурсоснабжающей организации, с приложением утвержденных руководителем ресурсоснабжающей организации либо уполномоченным на это лицом, заверенных печатью ресурсоснабжающей организации (при наличии) адресных перечней многоквартирных и жилых домов, участвующих в расчетах недополученных доходов для получения субсидии.</w:t>
      </w:r>
    </w:p>
    <w:p w:rsidR="002C551E" w:rsidRDefault="002C551E">
      <w:pPr>
        <w:pStyle w:val="ConsPlusNormal"/>
        <w:spacing w:before="220"/>
        <w:ind w:firstLine="540"/>
        <w:jc w:val="both"/>
      </w:pPr>
      <w:bookmarkStart w:id="305" w:name="P5688"/>
      <w:bookmarkEnd w:id="305"/>
      <w:r>
        <w:t>5. 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bookmarkStart w:id="306" w:name="P5689"/>
      <w:bookmarkEnd w:id="306"/>
      <w:r>
        <w:t xml:space="preserve">наличие актуализированных схем тепло-, водоснабжения и водоотведения, в которых отражены плановые показатели объемов полезного отпуска на соответствующий год (в Гкал, м3), учитывающих </w:t>
      </w:r>
      <w:hyperlink r:id="rId1247">
        <w:r>
          <w:rPr>
            <w:color w:val="0000FF"/>
          </w:rPr>
          <w:t>нормативы</w:t>
        </w:r>
      </w:hyperlink>
      <w:r>
        <w:t xml:space="preserve">, утвержденные приказами Департамента жилищно-коммунального комплекса и энергетики автономного округа от 22 декабря 2017 года N 11-нп "Об утверждении нормативов потребления коммунальных услуг по отоплению на территории муниципальных образований Ханты-Мансийского автономного округа - Югры", от 25 декабря 2017 года </w:t>
      </w:r>
      <w:hyperlink r:id="rId1248">
        <w:r>
          <w:rPr>
            <w:color w:val="0000FF"/>
          </w:rPr>
          <w:t>N 12-нп</w:t>
        </w:r>
      </w:hyperlink>
      <w:r>
        <w:t xml:space="preserve"> "Об установлении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по холодному и горячему водоснабжению и водоотведению на территории Ханты-Мансийского автономного округа - Югры";</w:t>
      </w:r>
    </w:p>
    <w:p w:rsidR="002C551E" w:rsidRDefault="002C551E">
      <w:pPr>
        <w:pStyle w:val="ConsPlusNormal"/>
        <w:spacing w:before="220"/>
        <w:ind w:firstLine="540"/>
        <w:jc w:val="both"/>
      </w:pPr>
      <w:r>
        <w:t>наличие на территории муниципального образования потребителей коммунальных услуг, которым начисление платы за потребленные коммунальные услуги производится с применением понижающих коэффициентов к нормативам потребления коммунальных услуг и нормативам расхода тепловой энергии на подогрев воды;</w:t>
      </w:r>
    </w:p>
    <w:p w:rsidR="002C551E" w:rsidRDefault="002C551E">
      <w:pPr>
        <w:pStyle w:val="ConsPlusNormal"/>
        <w:spacing w:before="220"/>
        <w:ind w:firstLine="540"/>
        <w:jc w:val="both"/>
      </w:pPr>
      <w:r>
        <w:t>наличие заявки на предоставление субсидии по форме, утвержденной приказом ДепЖКК и энергетики Югры, размещенным на его официальном сайте в информационно-телекоммуникационной сети Интернет (далее - заявка на предоставление субсидии);</w:t>
      </w:r>
    </w:p>
    <w:p w:rsidR="002C551E" w:rsidRDefault="002C551E">
      <w:pPr>
        <w:pStyle w:val="ConsPlusNormal"/>
        <w:spacing w:before="220"/>
        <w:ind w:firstLine="540"/>
        <w:jc w:val="both"/>
      </w:pPr>
      <w:r>
        <w:t>наличие заключения РСТ Югры о 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w:t>
      </w:r>
    </w:p>
    <w:p w:rsidR="002C551E" w:rsidRDefault="002C551E">
      <w:pPr>
        <w:pStyle w:val="ConsPlusNormal"/>
        <w:spacing w:before="220"/>
        <w:ind w:firstLine="540"/>
        <w:jc w:val="both"/>
      </w:pPr>
      <w:r>
        <w:t>наличие утвержденных главой муниципального образования либо уполномоченным на это лицом, заверенных печатью (при наличии) реестров, на основании которых определен размер недополученных доходов и субсидии, предоставляемой ресурсоснабжающей организации;</w:t>
      </w:r>
    </w:p>
    <w:p w:rsidR="002C551E" w:rsidRDefault="002C551E">
      <w:pPr>
        <w:pStyle w:val="ConsPlusNormal"/>
        <w:spacing w:before="220"/>
        <w:ind w:firstLine="540"/>
        <w:jc w:val="both"/>
      </w:pPr>
      <w:r>
        <w:t xml:space="preserve">абзац утратил силу. - </w:t>
      </w:r>
      <w:hyperlink r:id="rId1249">
        <w:r>
          <w:rPr>
            <w:color w:val="0000FF"/>
          </w:rPr>
          <w:t>Постановление</w:t>
        </w:r>
      </w:hyperlink>
      <w:r>
        <w:t xml:space="preserve"> Правительства ХМАО - Югры от 20.10.2025 N 413-п.</w:t>
      </w:r>
    </w:p>
    <w:p w:rsidR="002C551E" w:rsidRDefault="002C551E">
      <w:pPr>
        <w:pStyle w:val="ConsPlusNormal"/>
        <w:spacing w:before="220"/>
        <w:ind w:firstLine="540"/>
        <w:jc w:val="both"/>
      </w:pPr>
      <w:r>
        <w:t xml:space="preserve">6. Предельный уровень софинансирования расходного обязательства муниципального образования определяется исходя из уровня расчетной бюджетной обеспеченности муниципального образования на текущий финансовый год, который определяет Департамент финансов автономного округа (далее - Депфин Югры) в соответствии с </w:t>
      </w:r>
      <w:hyperlink r:id="rId1250">
        <w:r>
          <w:rPr>
            <w:color w:val="0000FF"/>
          </w:rPr>
          <w:t>методикой</w:t>
        </w:r>
      </w:hyperlink>
      <w:r>
        <w:t xml:space="preserve"> распределения дотаций на выравнивание бюджетной обеспеченности муниципальных районов (городских округов), утвержденной Законом автономного округа от 10 ноября 2008 года N 132-оз "О межбюджетных отношениях в Ханты-Мансийском автономном округе - Югре".</w:t>
      </w:r>
    </w:p>
    <w:p w:rsidR="002C551E" w:rsidRDefault="002C551E">
      <w:pPr>
        <w:pStyle w:val="ConsPlusNormal"/>
        <w:spacing w:before="220"/>
        <w:ind w:firstLine="540"/>
        <w:jc w:val="both"/>
      </w:pPr>
      <w:r>
        <w:t>Органы местного самоуправления муниципальных образований вправе увеличивать объем финансирования мероприятия за счет средств местных бюджетов.</w:t>
      </w:r>
    </w:p>
    <w:p w:rsidR="002C551E" w:rsidRDefault="002C551E">
      <w:pPr>
        <w:pStyle w:val="ConsPlusNormal"/>
        <w:jc w:val="both"/>
      </w:pPr>
      <w:r>
        <w:t xml:space="preserve">(в ред. </w:t>
      </w:r>
      <w:hyperlink r:id="rId1251">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 xml:space="preserve">В зависимости от уровня расчетной бюджетной обеспеченности муниципальные образования </w:t>
      </w:r>
      <w:r>
        <w:lastRenderedPageBreak/>
        <w:t>делятся на 3 группы:</w:t>
      </w:r>
    </w:p>
    <w:p w:rsidR="002C551E" w:rsidRDefault="002C551E">
      <w:pPr>
        <w:pStyle w:val="ConsPlusNormal"/>
        <w:ind w:firstLine="540"/>
        <w:jc w:val="both"/>
      </w:pPr>
    </w:p>
    <w:p w:rsidR="002C551E" w:rsidRDefault="002C551E">
      <w:pPr>
        <w:pStyle w:val="ConsPlusNormal"/>
        <w:jc w:val="right"/>
      </w:pPr>
      <w:r>
        <w:t>Таблица 1</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2018"/>
        <w:gridCol w:w="4004"/>
      </w:tblGrid>
      <w:tr w:rsidR="002C551E">
        <w:tc>
          <w:tcPr>
            <w:tcW w:w="3045" w:type="dxa"/>
          </w:tcPr>
          <w:p w:rsidR="002C551E" w:rsidRDefault="002C551E">
            <w:pPr>
              <w:pStyle w:val="ConsPlusNormal"/>
              <w:jc w:val="center"/>
            </w:pPr>
            <w:r>
              <w:t>Уровень расчетной бюджетной обеспеченности муниципального образования</w:t>
            </w:r>
          </w:p>
        </w:tc>
        <w:tc>
          <w:tcPr>
            <w:tcW w:w="2018" w:type="dxa"/>
          </w:tcPr>
          <w:p w:rsidR="002C551E" w:rsidRDefault="002C551E">
            <w:pPr>
              <w:pStyle w:val="ConsPlusNormal"/>
              <w:jc w:val="center"/>
            </w:pPr>
            <w:r>
              <w:t>Группа муниципального образования</w:t>
            </w:r>
          </w:p>
        </w:tc>
        <w:tc>
          <w:tcPr>
            <w:tcW w:w="4004"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на текущий финансовый год из средств бюджета автономного округа</w:t>
            </w:r>
          </w:p>
        </w:tc>
      </w:tr>
      <w:tr w:rsidR="002C551E">
        <w:tc>
          <w:tcPr>
            <w:tcW w:w="3045" w:type="dxa"/>
            <w:vAlign w:val="center"/>
          </w:tcPr>
          <w:p w:rsidR="002C551E" w:rsidRDefault="002C551E">
            <w:pPr>
              <w:pStyle w:val="ConsPlusNormal"/>
              <w:jc w:val="center"/>
            </w:pPr>
            <w:r>
              <w:t>от 0,0 до 0,61</w:t>
            </w:r>
          </w:p>
        </w:tc>
        <w:tc>
          <w:tcPr>
            <w:tcW w:w="2018" w:type="dxa"/>
          </w:tcPr>
          <w:p w:rsidR="002C551E" w:rsidRDefault="002C551E">
            <w:pPr>
              <w:pStyle w:val="ConsPlusNormal"/>
              <w:jc w:val="center"/>
            </w:pPr>
            <w:r>
              <w:t>1</w:t>
            </w:r>
          </w:p>
        </w:tc>
        <w:tc>
          <w:tcPr>
            <w:tcW w:w="4004" w:type="dxa"/>
          </w:tcPr>
          <w:p w:rsidR="002C551E" w:rsidRDefault="002C551E">
            <w:pPr>
              <w:pStyle w:val="ConsPlusNormal"/>
              <w:jc w:val="center"/>
            </w:pPr>
            <w:r>
              <w:t>90%</w:t>
            </w:r>
          </w:p>
        </w:tc>
      </w:tr>
      <w:tr w:rsidR="002C551E">
        <w:tc>
          <w:tcPr>
            <w:tcW w:w="3045" w:type="dxa"/>
            <w:vAlign w:val="center"/>
          </w:tcPr>
          <w:p w:rsidR="002C551E" w:rsidRDefault="002C551E">
            <w:pPr>
              <w:pStyle w:val="ConsPlusNormal"/>
              <w:jc w:val="center"/>
            </w:pPr>
            <w:r>
              <w:t>от 0,62 до 0,99</w:t>
            </w:r>
          </w:p>
        </w:tc>
        <w:tc>
          <w:tcPr>
            <w:tcW w:w="2018" w:type="dxa"/>
          </w:tcPr>
          <w:p w:rsidR="002C551E" w:rsidRDefault="002C551E">
            <w:pPr>
              <w:pStyle w:val="ConsPlusNormal"/>
              <w:jc w:val="center"/>
            </w:pPr>
            <w:r>
              <w:t>2</w:t>
            </w:r>
          </w:p>
        </w:tc>
        <w:tc>
          <w:tcPr>
            <w:tcW w:w="4004" w:type="dxa"/>
          </w:tcPr>
          <w:p w:rsidR="002C551E" w:rsidRDefault="002C551E">
            <w:pPr>
              <w:pStyle w:val="ConsPlusNormal"/>
              <w:jc w:val="center"/>
            </w:pPr>
            <w:r>
              <w:t>80%</w:t>
            </w:r>
          </w:p>
        </w:tc>
      </w:tr>
      <w:tr w:rsidR="002C551E">
        <w:tc>
          <w:tcPr>
            <w:tcW w:w="3045" w:type="dxa"/>
            <w:vAlign w:val="center"/>
          </w:tcPr>
          <w:p w:rsidR="002C551E" w:rsidRDefault="002C551E">
            <w:pPr>
              <w:pStyle w:val="ConsPlusNormal"/>
              <w:jc w:val="center"/>
            </w:pPr>
            <w:r>
              <w:t>свыше 0,99</w:t>
            </w:r>
          </w:p>
        </w:tc>
        <w:tc>
          <w:tcPr>
            <w:tcW w:w="2018" w:type="dxa"/>
          </w:tcPr>
          <w:p w:rsidR="002C551E" w:rsidRDefault="002C551E">
            <w:pPr>
              <w:pStyle w:val="ConsPlusNormal"/>
              <w:jc w:val="center"/>
            </w:pPr>
            <w:r>
              <w:t>3</w:t>
            </w:r>
          </w:p>
        </w:tc>
        <w:tc>
          <w:tcPr>
            <w:tcW w:w="4004" w:type="dxa"/>
          </w:tcPr>
          <w:p w:rsidR="002C551E" w:rsidRDefault="002C551E">
            <w:pPr>
              <w:pStyle w:val="ConsPlusNormal"/>
              <w:jc w:val="center"/>
            </w:pPr>
            <w:r>
              <w:t>70%</w:t>
            </w:r>
          </w:p>
        </w:tc>
      </w:tr>
    </w:tbl>
    <w:p w:rsidR="002C551E" w:rsidRDefault="002C551E">
      <w:pPr>
        <w:pStyle w:val="ConsPlusNormal"/>
        <w:ind w:firstLine="540"/>
        <w:jc w:val="both"/>
      </w:pPr>
    </w:p>
    <w:p w:rsidR="002C551E" w:rsidRDefault="002C551E">
      <w:pPr>
        <w:pStyle w:val="ConsPlusNormal"/>
        <w:ind w:firstLine="540"/>
        <w:jc w:val="both"/>
      </w:pPr>
      <w:r>
        <w:t>Уровень софинансирования из бюджета автономного округа устанавливается от годового объема бюджетных обязательств на финансирование мероприятий муниципальных программ по возмещению недополученных доходов ресурсоснабжающим организациям в связи с применением понижающих коэффициентов к нормативам потребления коммунальных услуг и нормативам расхода тепловой энергии на подогрев воды (далее - мероприятия): не более 90% для 1 группы, 80% для 2 группы, 70% для 3 группы.</w:t>
      </w:r>
    </w:p>
    <w:p w:rsidR="002C551E" w:rsidRDefault="002C551E">
      <w:pPr>
        <w:pStyle w:val="ConsPlusNormal"/>
        <w:jc w:val="both"/>
      </w:pPr>
      <w:r>
        <w:t xml:space="preserve">(в ред. </w:t>
      </w:r>
      <w:hyperlink r:id="rId1252">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Уровень софинансирования мероприятий из бюджета муниципального образования ежегодно должен составлять не менее 10% для 1 группы, 20% для 2 группы, 30% для 3 группы годового объема финансирования мероприятий.</w:t>
      </w:r>
    </w:p>
    <w:p w:rsidR="002C551E" w:rsidRDefault="002C551E">
      <w:pPr>
        <w:pStyle w:val="ConsPlusNormal"/>
        <w:jc w:val="both"/>
      </w:pPr>
      <w:r>
        <w:t xml:space="preserve">(в ред. </w:t>
      </w:r>
      <w:hyperlink r:id="rId1253">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7. Субсидия предоставляется муниципальным образованиям в пределах бюджетных ассигнований, предусмотренных в составе расходов бюджета автономного округа на текущий финансовый год, на основании соглашения, подготавливаемого (формируемого) и заключаемого между ДепЖКК и энергетики Югры и муниципальным образованием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8. Соглашение заключается в соответствии с типовой формой, утвержденной Депфином Югры, на срок не менее того, на который законом автономного округа о бюджете на очередной год и плановый период утверждено распределение субсидии между муниципальными образованиями.</w:t>
      </w:r>
    </w:p>
    <w:p w:rsidR="002C551E" w:rsidRDefault="002C551E">
      <w:pPr>
        <w:pStyle w:val="ConsPlusNormal"/>
        <w:spacing w:before="220"/>
        <w:ind w:firstLine="540"/>
        <w:jc w:val="both"/>
      </w:pPr>
      <w:r>
        <w:t>9. Субсидия перечисляется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 xml:space="preserve">10. Перераспределение субсидии между муниципальными образованиями осуществляется в соответствии с </w:t>
      </w:r>
      <w:hyperlink r:id="rId1254">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автономного округа от 6 декабря 2019 года N 475-п (далее также - постановление N 475-п, Правила).</w:t>
      </w:r>
    </w:p>
    <w:p w:rsidR="002C551E" w:rsidRDefault="002C551E">
      <w:pPr>
        <w:pStyle w:val="ConsPlusNormal"/>
        <w:spacing w:before="220"/>
        <w:ind w:firstLine="540"/>
        <w:jc w:val="both"/>
      </w:pPr>
      <w:r>
        <w:t>11. Муниципальные образования в срок до 10 февраля текущего финансового года направляют через систему электронного документооборота в адрес ДепЖКК и энергетики Югры и РСТ Югры на очередной финансовый год:</w:t>
      </w:r>
    </w:p>
    <w:p w:rsidR="002C551E" w:rsidRDefault="002C551E">
      <w:pPr>
        <w:pStyle w:val="ConsPlusNormal"/>
        <w:spacing w:before="220"/>
        <w:ind w:firstLine="540"/>
        <w:jc w:val="both"/>
      </w:pPr>
      <w:r>
        <w:lastRenderedPageBreak/>
        <w:t>заявку на предоставление субсидии (далее - заявка);</w:t>
      </w:r>
    </w:p>
    <w:p w:rsidR="002C551E" w:rsidRDefault="002C551E">
      <w:pPr>
        <w:pStyle w:val="ConsPlusNormal"/>
        <w:spacing w:before="220"/>
        <w:ind w:firstLine="540"/>
        <w:jc w:val="both"/>
      </w:pPr>
      <w:r>
        <w:t>реестр, подписанный главой муниципального образования или уполномоченным на это лицом и заверенный печатью (при наличии) в формате Portable Document Format (PDF), а также в формате Excel (расчеты плановых недополученных доходов осуществляются по данным фактического потребления коммунальных услуг в отчетном финансовом году (в отношении объемов горячей воды), за исключением выведенного из эксплуатации жилого фонда, а также с учетом планируемого вывода из эксплуатации жилого фонда (в случае расчета недополученных доходов по коммунальным услугам: отопление, холодное водоснабжение и водоотведение), тарифов на коммунальные услуги, действующих в текущем финансовом году, а также с учетом изменения тарифов на коммунальные услуги со второго полугодия года, на который производится расчет плановых недополученных доходов, действующих нормативов потребления коммунальных услуг, нормативов расхода тепловой энергии на подогрев воды и понижающих коэффициентов к ним);</w:t>
      </w:r>
    </w:p>
    <w:p w:rsidR="002C551E" w:rsidRDefault="002C551E">
      <w:pPr>
        <w:pStyle w:val="ConsPlusNormal"/>
        <w:spacing w:before="220"/>
        <w:ind w:firstLine="540"/>
        <w:jc w:val="both"/>
      </w:pPr>
      <w:r>
        <w:t xml:space="preserve">документы, указанные в </w:t>
      </w:r>
      <w:hyperlink w:anchor="P5689">
        <w:r>
          <w:rPr>
            <w:color w:val="0000FF"/>
          </w:rPr>
          <w:t>абзаце втором пункта 5</w:t>
        </w:r>
      </w:hyperlink>
      <w:r>
        <w:t xml:space="preserve"> Порядка.</w:t>
      </w:r>
    </w:p>
    <w:p w:rsidR="002C551E" w:rsidRDefault="002C551E">
      <w:pPr>
        <w:pStyle w:val="ConsPlusNormal"/>
        <w:jc w:val="both"/>
      </w:pPr>
      <w:r>
        <w:t xml:space="preserve">(в ред. </w:t>
      </w:r>
      <w:hyperlink r:id="rId1255">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12. ДепЖКК и энергетики Югры после получения от муниципальных образований заявки, реестра осуществляет проверку соответствия показателей объемов потребления коммунальных услуг показателям, отраженным в составе объема полезного отпуска, включенного в схему тепло-, водоснабжения и водоотведения муниципального образования, и в срок до 25 февраля текущего года направляет соответствующую информацию в РСТ Югры.</w:t>
      </w:r>
    </w:p>
    <w:p w:rsidR="002C551E" w:rsidRDefault="002C551E">
      <w:pPr>
        <w:pStyle w:val="ConsPlusNormal"/>
        <w:spacing w:before="220"/>
        <w:ind w:firstLine="540"/>
        <w:jc w:val="both"/>
      </w:pPr>
      <w:r>
        <w:t>13. РСТ Югры в срок до 20 марта текущего года направляет в ДепЖКК и энергетики Югры заключение о соответствии (несоответствии) показателей объема полезного отпуска и тарифов на коммунальные услуги, используемых в расчете плановых недополученных доходов, тарифным решениям РСТ Югры, планового индекса изменения тарифов на коммунальные ресурсы со второго полугодия года, на который произведен расчет плановых недополученных доходов, а также о размере планового объема субсидии (далее - заключение РСТ Югры).</w:t>
      </w:r>
    </w:p>
    <w:p w:rsidR="002C551E" w:rsidRDefault="002C551E">
      <w:pPr>
        <w:pStyle w:val="ConsPlusNormal"/>
        <w:spacing w:before="220"/>
        <w:ind w:firstLine="540"/>
        <w:jc w:val="both"/>
      </w:pPr>
      <w:r>
        <w:t xml:space="preserve">14. ДепЖКК и энергетики Югры после получения заключения РСТ Югры в течение 5 рабочих дней подготавливает заключение о соответствии (несоответствии) муниципального образования критериям, предусмотренным </w:t>
      </w:r>
      <w:hyperlink w:anchor="P5688">
        <w:r>
          <w:rPr>
            <w:color w:val="0000FF"/>
          </w:rPr>
          <w:t>пунктом 5</w:t>
        </w:r>
      </w:hyperlink>
      <w:r>
        <w:t xml:space="preserve"> Порядка, и в случае наличия оснований, указанных в </w:t>
      </w:r>
      <w:hyperlink w:anchor="P5731">
        <w:r>
          <w:rPr>
            <w:color w:val="0000FF"/>
          </w:rPr>
          <w:t>пункте 15</w:t>
        </w:r>
      </w:hyperlink>
      <w:r>
        <w:t xml:space="preserve"> Порядка, направляет в адрес муниципального образования уведомление об отказе в предоставлении субсидии.</w:t>
      </w:r>
    </w:p>
    <w:p w:rsidR="002C551E" w:rsidRDefault="002C551E">
      <w:pPr>
        <w:pStyle w:val="ConsPlusNormal"/>
        <w:spacing w:before="220"/>
        <w:ind w:firstLine="540"/>
        <w:jc w:val="both"/>
      </w:pPr>
      <w:bookmarkStart w:id="307" w:name="P5731"/>
      <w:bookmarkEnd w:id="307"/>
      <w:r>
        <w:t>15. Основаниями отказа в предоставлении субсидии является:</w:t>
      </w:r>
    </w:p>
    <w:p w:rsidR="002C551E" w:rsidRDefault="002C551E">
      <w:pPr>
        <w:pStyle w:val="ConsPlusNormal"/>
        <w:spacing w:before="220"/>
        <w:ind w:firstLine="540"/>
        <w:jc w:val="both"/>
      </w:pPr>
      <w:r>
        <w:t>отрицательное заключение РСТ Югры;</w:t>
      </w:r>
    </w:p>
    <w:p w:rsidR="002C551E" w:rsidRDefault="002C551E">
      <w:pPr>
        <w:pStyle w:val="ConsPlusNormal"/>
        <w:spacing w:before="220"/>
        <w:ind w:firstLine="540"/>
        <w:jc w:val="both"/>
      </w:pPr>
      <w:r>
        <w:t xml:space="preserve">несоответствие муниципального образования критериям, предусмотренным </w:t>
      </w:r>
      <w:hyperlink w:anchor="P5688">
        <w:r>
          <w:rPr>
            <w:color w:val="0000FF"/>
          </w:rPr>
          <w:t>пунктом 5</w:t>
        </w:r>
      </w:hyperlink>
      <w:r>
        <w:t xml:space="preserve"> Порядка.</w:t>
      </w:r>
    </w:p>
    <w:p w:rsidR="002C551E" w:rsidRDefault="002C551E">
      <w:pPr>
        <w:pStyle w:val="ConsPlusNormal"/>
        <w:spacing w:before="220"/>
        <w:ind w:firstLine="540"/>
        <w:jc w:val="both"/>
      </w:pPr>
      <w:r>
        <w:t>16. ДепЖКК и энергетики Югры в случае положительного заключения РСТ Югры в срок до 6 мая текущего финансового года направляет размер плановых недополученных доходов в разрезе муниципальных образований в адрес Депфина Югры.</w:t>
      </w:r>
    </w:p>
    <w:p w:rsidR="002C551E" w:rsidRDefault="002C551E">
      <w:pPr>
        <w:pStyle w:val="ConsPlusNormal"/>
        <w:spacing w:before="220"/>
        <w:ind w:firstLine="540"/>
        <w:jc w:val="both"/>
      </w:pPr>
      <w:r>
        <w:t>17. Размер субсидии муниципальным образованиям определяется по формулам:</w:t>
      </w:r>
    </w:p>
    <w:p w:rsidR="002C551E" w:rsidRDefault="002C551E">
      <w:pPr>
        <w:pStyle w:val="ConsPlusNormal"/>
        <w:spacing w:before="220"/>
        <w:ind w:firstLine="540"/>
        <w:jc w:val="both"/>
      </w:pPr>
      <w:r>
        <w:t>17.1. В связи с установлением понижающих коэффициентов к нормативам потребления коммунальных услуг:</w:t>
      </w:r>
    </w:p>
    <w:p w:rsidR="002C551E" w:rsidRDefault="002C551E">
      <w:pPr>
        <w:pStyle w:val="ConsPlusNormal"/>
        <w:ind w:firstLine="540"/>
        <w:jc w:val="both"/>
      </w:pPr>
    </w:p>
    <w:p w:rsidR="002C551E" w:rsidRDefault="002C551E">
      <w:pPr>
        <w:pStyle w:val="ConsPlusNormal"/>
        <w:ind w:firstLine="540"/>
        <w:jc w:val="both"/>
      </w:pPr>
      <w:r>
        <w:t>Pсуб.(ПкNку) = [(Nку - Nку x Пк) x (Sжилпом; Nч)] x Т, где:</w:t>
      </w:r>
    </w:p>
    <w:p w:rsidR="002C551E" w:rsidRDefault="002C551E">
      <w:pPr>
        <w:pStyle w:val="ConsPlusNormal"/>
        <w:ind w:firstLine="540"/>
        <w:jc w:val="both"/>
      </w:pPr>
    </w:p>
    <w:p w:rsidR="002C551E" w:rsidRDefault="002C551E">
      <w:pPr>
        <w:pStyle w:val="ConsPlusNormal"/>
        <w:ind w:firstLine="540"/>
        <w:jc w:val="both"/>
      </w:pPr>
      <w:r>
        <w:t>Pсуб.(ПкNку) - общий размер субсидии по одному виду коммунальной услуги, тыс. руб.;</w:t>
      </w:r>
    </w:p>
    <w:p w:rsidR="002C551E" w:rsidRDefault="002C551E">
      <w:pPr>
        <w:pStyle w:val="ConsPlusNormal"/>
        <w:spacing w:before="220"/>
        <w:ind w:firstLine="540"/>
        <w:jc w:val="both"/>
      </w:pPr>
      <w:r>
        <w:lastRenderedPageBreak/>
        <w:t>Nку - норматив потребления соответствующей коммунальной услуги, установленный ДепЖКК и энергетики Югры;</w:t>
      </w:r>
    </w:p>
    <w:p w:rsidR="002C551E" w:rsidRDefault="002C551E">
      <w:pPr>
        <w:pStyle w:val="ConsPlusNormal"/>
        <w:spacing w:before="220"/>
        <w:ind w:firstLine="540"/>
        <w:jc w:val="both"/>
      </w:pPr>
      <w:r>
        <w:t>Пк - понижающий коэффициент к нормативу потребления коммунальной услуги, нормативу расхода тепловой энергии на подогрев воды, установленный ДепЖКК и энергетики Югры;</w:t>
      </w:r>
    </w:p>
    <w:p w:rsidR="002C551E" w:rsidRDefault="002C551E">
      <w:pPr>
        <w:pStyle w:val="ConsPlusNormal"/>
        <w:spacing w:before="220"/>
        <w:ind w:firstLine="540"/>
        <w:jc w:val="both"/>
      </w:pPr>
      <w:r>
        <w:t xml:space="preserve">Sжилпом - площадь жилых помещений, к которым применяются нормативы потребления коммунальной услуги по отоплению с учетом понижающих коэффициентов. В Порядке к площадям жилых помещений относятся площади жилых помещений, расположенных в многоквартирных и жилых домах, в отношении которых в соответствии с Федеральным </w:t>
      </w:r>
      <w:hyperlink r:id="rId1256">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N 261-ФЗ) отсутствует обязанность по установлению общедомовых (коллективных) и индивидуальных приборов учета тепловой энергии, а также в многоквартирных и жилых домах, в которых отсутствует техническая возможность установления общедомовых (коллективных) и индивидуальных приборов учета тепловой энергии и составлен соответствующий акт согласно </w:t>
      </w:r>
      <w:hyperlink r:id="rId1257">
        <w:r>
          <w:rPr>
            <w:color w:val="0000FF"/>
          </w:rPr>
          <w:t>приказу</w:t>
        </w:r>
      </w:hyperlink>
      <w:r>
        <w:t xml:space="preserve"> Министерства строительства и жилищно-коммунального хозяйства Российской Федерации от 28 августа 2020 года N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(далее - Акт, приказ N 485/пр);</w:t>
      </w:r>
    </w:p>
    <w:p w:rsidR="002C551E" w:rsidRDefault="002C551E">
      <w:pPr>
        <w:pStyle w:val="ConsPlusNormal"/>
        <w:spacing w:before="220"/>
        <w:ind w:firstLine="540"/>
        <w:jc w:val="both"/>
      </w:pPr>
      <w:r>
        <w:t>Nч - количество человек, зарегистрированных по месту проживания в многоквартирных и жилых домах, в отношении которых применяется норматив потребления коммунальной услуги по холодному, горячему водоснабжению и водоотведению с учетом понижающих коэффициентов;</w:t>
      </w:r>
    </w:p>
    <w:p w:rsidR="002C551E" w:rsidRDefault="002C551E">
      <w:pPr>
        <w:pStyle w:val="ConsPlusNormal"/>
        <w:spacing w:before="220"/>
        <w:ind w:firstLine="540"/>
        <w:jc w:val="both"/>
      </w:pPr>
      <w:r>
        <w:t>Т - тариф на соответствующую коммунальную услугу, установленный РСТ Югры на период i, руб./м3 (Гкал) без НДС.</w:t>
      </w:r>
    </w:p>
    <w:p w:rsidR="002C551E" w:rsidRDefault="002C551E">
      <w:pPr>
        <w:pStyle w:val="ConsPlusNormal"/>
        <w:spacing w:before="220"/>
        <w:ind w:firstLine="540"/>
        <w:jc w:val="both"/>
      </w:pPr>
      <w:r>
        <w:t>17.2. В связи с установлением понижающих коэффициентов к нормативам расхода тепловой энергии на подогрев воды:</w:t>
      </w:r>
    </w:p>
    <w:p w:rsidR="002C551E" w:rsidRDefault="002C551E">
      <w:pPr>
        <w:pStyle w:val="ConsPlusNormal"/>
        <w:spacing w:before="220"/>
        <w:ind w:firstLine="540"/>
        <w:jc w:val="both"/>
      </w:pPr>
      <w:r>
        <w:t>17.2.1. В случае оплаты коммунальной услуги по горячему водоснабжению по индивидуальным или общим (квартирным) приборам учета горячей воды:</w:t>
      </w:r>
    </w:p>
    <w:p w:rsidR="002C551E" w:rsidRDefault="002C551E">
      <w:pPr>
        <w:pStyle w:val="ConsPlusNormal"/>
        <w:ind w:firstLine="540"/>
        <w:jc w:val="both"/>
      </w:pPr>
    </w:p>
    <w:p w:rsidR="002C551E" w:rsidRDefault="002C551E">
      <w:pPr>
        <w:pStyle w:val="ConsPlusNormal"/>
        <w:ind w:firstLine="540"/>
        <w:jc w:val="both"/>
      </w:pPr>
      <w:r>
        <w:t>Pсуб.(ПкNтэгв(ипу) = [(Nтэгв - Nтэгв x Пк) x (Vгвжилпом + Vгвсои)] x Т, где:</w:t>
      </w:r>
    </w:p>
    <w:p w:rsidR="002C551E" w:rsidRDefault="002C551E">
      <w:pPr>
        <w:pStyle w:val="ConsPlusNormal"/>
        <w:ind w:firstLine="540"/>
        <w:jc w:val="both"/>
      </w:pPr>
    </w:p>
    <w:p w:rsidR="002C551E" w:rsidRDefault="002C551E">
      <w:pPr>
        <w:pStyle w:val="ConsPlusNormal"/>
        <w:ind w:firstLine="540"/>
        <w:jc w:val="both"/>
      </w:pPr>
      <w:r>
        <w:t>Pсуб.(ПкNтэгв(ипу) - общий расчет субсидии по подогреву горячей воды, тыс. руб.;</w:t>
      </w:r>
    </w:p>
    <w:p w:rsidR="002C551E" w:rsidRDefault="002C551E">
      <w:pPr>
        <w:pStyle w:val="ConsPlusNormal"/>
        <w:spacing w:before="220"/>
        <w:ind w:firstLine="540"/>
        <w:jc w:val="both"/>
      </w:pPr>
      <w:r>
        <w:t>Nтэгв - норматив расхода тепловой энергии на подогрев воды, установленный ДепЖКК и энергетики Югры;</w:t>
      </w:r>
    </w:p>
    <w:p w:rsidR="002C551E" w:rsidRDefault="002C551E">
      <w:pPr>
        <w:pStyle w:val="ConsPlusNormal"/>
        <w:spacing w:before="220"/>
        <w:ind w:firstLine="540"/>
        <w:jc w:val="both"/>
      </w:pPr>
      <w:r>
        <w:t>Vгвжилпом - объем коммунального ресурса (услуги) горячей воды (м3), потребленный в жилых помещениях населением, зарегистрированным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rsidR="002C551E" w:rsidRDefault="002C551E">
      <w:pPr>
        <w:pStyle w:val="ConsPlusNormal"/>
        <w:spacing w:before="220"/>
        <w:ind w:firstLine="540"/>
        <w:jc w:val="both"/>
      </w:pPr>
      <w:r>
        <w:t>Vгвсои - объем коммунального ресурса (услуги) горячей воды (м3), потребленный населением при использовании и содержании общего имущества в многоквартирном доме, определенный исходя из разности показаний коллективного (общедомового) прибора учета горячей воды и показаний индивидуальных или общих (квартирных) приборов учета горячей воды, в случае оплаты собственниками жилых помещений в многоквартирном доме объема коммунального ресурса горячей воды на содержание общего имущества по фактическому потреблению.</w:t>
      </w:r>
    </w:p>
    <w:p w:rsidR="002C551E" w:rsidRDefault="002C551E">
      <w:pPr>
        <w:pStyle w:val="ConsPlusNormal"/>
        <w:spacing w:before="220"/>
        <w:ind w:firstLine="540"/>
        <w:jc w:val="both"/>
      </w:pPr>
      <w:r>
        <w:lastRenderedPageBreak/>
        <w:t>В случае оплаты коммунального ресурса (услуги) горячей воды на содержание общего имущества в многоквартирном доме по нормативам потребления коммунальных ресурсов, объем коммунального ресурса (услуги) горячей воды, потребленный населением при использовании и содержании общего имущества в многоквартирном доме, определяется исходя из нормативов потребления коммунальных ресурсов, потребляемых при использовании и содержании общего имущества в многоквартирном доме, утвержденных ДепЖКК и энергетики Югры.</w:t>
      </w:r>
    </w:p>
    <w:p w:rsidR="002C551E" w:rsidRDefault="002C551E">
      <w:pPr>
        <w:pStyle w:val="ConsPlusNormal"/>
        <w:spacing w:before="220"/>
        <w:ind w:firstLine="540"/>
        <w:jc w:val="both"/>
      </w:pPr>
      <w:r>
        <w:t>17.2.2. В случае оплаты коммунальной услуги по горячему водоснабжению по нормативам потребления коммунальных услуг:</w:t>
      </w:r>
    </w:p>
    <w:p w:rsidR="002C551E" w:rsidRDefault="002C551E">
      <w:pPr>
        <w:pStyle w:val="ConsPlusNormal"/>
        <w:ind w:firstLine="540"/>
        <w:jc w:val="both"/>
      </w:pPr>
    </w:p>
    <w:p w:rsidR="002C551E" w:rsidRDefault="002C551E">
      <w:pPr>
        <w:pStyle w:val="ConsPlusNormal"/>
        <w:ind w:firstLine="540"/>
        <w:jc w:val="both"/>
      </w:pPr>
      <w:r>
        <w:t>Pсуб.(ПкNтэгв(Nгв) = [(Nтэгв - Nтэгв x Пк) x (Nч x Nгв + Vгвсои)] x Т, где:</w:t>
      </w:r>
    </w:p>
    <w:p w:rsidR="002C551E" w:rsidRDefault="002C551E">
      <w:pPr>
        <w:pStyle w:val="ConsPlusNormal"/>
        <w:ind w:firstLine="540"/>
        <w:jc w:val="both"/>
      </w:pPr>
    </w:p>
    <w:p w:rsidR="002C551E" w:rsidRDefault="002C551E">
      <w:pPr>
        <w:pStyle w:val="ConsPlusNormal"/>
        <w:ind w:firstLine="540"/>
        <w:jc w:val="both"/>
      </w:pPr>
      <w:r>
        <w:t>Pсуб.(ПкNтэгв(Nгв) - общий размер субсидии по подогреву горячей воды, руб.;</w:t>
      </w:r>
    </w:p>
    <w:p w:rsidR="002C551E" w:rsidRDefault="002C551E">
      <w:pPr>
        <w:pStyle w:val="ConsPlusNormal"/>
        <w:spacing w:before="220"/>
        <w:ind w:firstLine="540"/>
        <w:jc w:val="both"/>
      </w:pPr>
      <w:r>
        <w:t>Nч - количество человек, зарегистрированных по месту проживания в многоквартирных и жилых домах, к которым применяются нормативы расхода тепловой энергии на подогрев воды с учетом понижающих коэффициентов.</w:t>
      </w:r>
    </w:p>
    <w:p w:rsidR="002C551E" w:rsidRDefault="002C551E">
      <w:pPr>
        <w:pStyle w:val="ConsPlusNormal"/>
        <w:spacing w:before="220"/>
        <w:ind w:firstLine="540"/>
        <w:jc w:val="both"/>
      </w:pPr>
      <w:r>
        <w:t xml:space="preserve">При расчете субсидии количество человек, зарегистрированных по месту проживания в многоквартирных и жилых домах, учитывается независимо от обязанности в соответствии с Федеральным </w:t>
      </w:r>
      <w:hyperlink r:id="rId1258">
        <w:r>
          <w:rPr>
            <w:color w:val="0000FF"/>
          </w:rPr>
          <w:t>законом</w:t>
        </w:r>
      </w:hyperlink>
      <w:r>
        <w:t xml:space="preserve"> N 261-ФЗ по установлению общедомовых (коллективных) и индивидуальных приборов учета холодной и горячей воды, наличия технической возможности установления индивидуальных или общих (квартирных) приборов учета холодной и горячей воды.</w:t>
      </w:r>
    </w:p>
    <w:p w:rsidR="002C551E" w:rsidRDefault="002C551E">
      <w:pPr>
        <w:pStyle w:val="ConsPlusNormal"/>
        <w:spacing w:before="220"/>
        <w:ind w:firstLine="540"/>
        <w:jc w:val="both"/>
      </w:pPr>
      <w:r>
        <w:t>Nгв - норматив потребления коммунальной услуги по горячему водоснабжению.</w:t>
      </w:r>
    </w:p>
    <w:p w:rsidR="002C551E" w:rsidRDefault="002C551E">
      <w:pPr>
        <w:pStyle w:val="ConsPlusNormal"/>
        <w:spacing w:before="220"/>
        <w:ind w:firstLine="540"/>
        <w:jc w:val="both"/>
      </w:pPr>
      <w:r>
        <w:t>17.3. Общий размер субсидии по муниципальному образованию определяется по формуле:</w:t>
      </w:r>
    </w:p>
    <w:p w:rsidR="002C551E" w:rsidRDefault="002C551E">
      <w:pPr>
        <w:pStyle w:val="ConsPlusNormal"/>
        <w:ind w:firstLine="540"/>
        <w:jc w:val="both"/>
      </w:pPr>
    </w:p>
    <w:p w:rsidR="002C551E" w:rsidRDefault="002C551E">
      <w:pPr>
        <w:pStyle w:val="ConsPlusNormal"/>
        <w:ind w:firstLine="540"/>
        <w:jc w:val="both"/>
      </w:pPr>
      <w:r>
        <w:t>ОРсуб.моi = ((Pсуб.(ПкNку) + Pсуб.(ПкNтэгв(ипу) + Pсуб.(ПкNтэгв(Nгв)) x N, где:</w:t>
      </w:r>
    </w:p>
    <w:p w:rsidR="002C551E" w:rsidRDefault="002C551E">
      <w:pPr>
        <w:pStyle w:val="ConsPlusNormal"/>
        <w:ind w:firstLine="540"/>
        <w:jc w:val="both"/>
      </w:pPr>
    </w:p>
    <w:p w:rsidR="002C551E" w:rsidRDefault="002C551E">
      <w:pPr>
        <w:pStyle w:val="ConsPlusNormal"/>
        <w:ind w:firstLine="540"/>
        <w:jc w:val="both"/>
      </w:pPr>
      <w:r>
        <w:t>ОРсуб.моi - общий размер субсидии i-му муниципальному образованию;</w:t>
      </w:r>
    </w:p>
    <w:p w:rsidR="002C551E" w:rsidRDefault="002C551E">
      <w:pPr>
        <w:pStyle w:val="ConsPlusNormal"/>
        <w:spacing w:before="220"/>
        <w:ind w:firstLine="540"/>
        <w:jc w:val="both"/>
      </w:pPr>
      <w:r>
        <w:t>N - предельный уровень софинансирования расходного обязательства муниципального образования из бюджета автономного округа в процентах.</w:t>
      </w:r>
    </w:p>
    <w:p w:rsidR="002C551E" w:rsidRDefault="002C551E">
      <w:pPr>
        <w:pStyle w:val="ConsPlusNormal"/>
        <w:spacing w:before="220"/>
        <w:ind w:firstLine="540"/>
        <w:jc w:val="both"/>
      </w:pPr>
      <w:r>
        <w:t xml:space="preserve">Размер субсидии за фактический объем недополученных доходов подлежит корректировке в соответствии с </w:t>
      </w:r>
      <w:hyperlink w:anchor="P5772">
        <w:r>
          <w:rPr>
            <w:color w:val="0000FF"/>
          </w:rPr>
          <w:t>подпунктом 17.4</w:t>
        </w:r>
      </w:hyperlink>
      <w:r>
        <w:t xml:space="preserve"> настоящего пункта.</w:t>
      </w:r>
    </w:p>
    <w:p w:rsidR="002C551E" w:rsidRDefault="002C551E">
      <w:pPr>
        <w:pStyle w:val="ConsPlusNormal"/>
        <w:spacing w:before="220"/>
        <w:ind w:firstLine="540"/>
        <w:jc w:val="both"/>
      </w:pPr>
      <w:r>
        <w:t xml:space="preserve">При расчете субсидии не учитывается применение повышающих коэффициентов к нормативам потребления коммунальных услуг в соответствии с </w:t>
      </w:r>
      <w:hyperlink r:id="rId125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N 354.</w:t>
      </w:r>
    </w:p>
    <w:p w:rsidR="002C551E" w:rsidRDefault="002C551E">
      <w:pPr>
        <w:pStyle w:val="ConsPlusNormal"/>
        <w:spacing w:before="220"/>
        <w:ind w:firstLine="540"/>
        <w:jc w:val="both"/>
      </w:pPr>
      <w:bookmarkStart w:id="308" w:name="P5772"/>
      <w:bookmarkEnd w:id="308"/>
      <w:r>
        <w:t>17.4. Общий размер субсидии i-му муниципальному образованию (ОРсуб.моi) за фактический объем недополученных доходов определяется исходя из следующей формулы:</w:t>
      </w:r>
    </w:p>
    <w:p w:rsidR="002C551E" w:rsidRDefault="002C551E">
      <w:pPr>
        <w:pStyle w:val="ConsPlusNormal"/>
        <w:ind w:firstLine="540"/>
        <w:jc w:val="both"/>
      </w:pPr>
    </w:p>
    <w:p w:rsidR="002C551E" w:rsidRDefault="002C551E">
      <w:pPr>
        <w:pStyle w:val="ConsPlusNormal"/>
        <w:ind w:firstLine="540"/>
        <w:jc w:val="both"/>
      </w:pPr>
      <w:bookmarkStart w:id="309" w:name="P5774"/>
      <w:bookmarkEnd w:id="309"/>
      <w:r>
        <w:t>ОРсуб.moi &lt;= [(Vтэi x Tплi - Рвтэi) + (Vтэгвi x Tплi - Рвтэгвi) + (Vхвсi x Tплi - Pвхвсi) + (Vвоi x Tплi - Pввоi)], где:</w:t>
      </w:r>
    </w:p>
    <w:p w:rsidR="002C551E" w:rsidRDefault="002C551E">
      <w:pPr>
        <w:pStyle w:val="ConsPlusNormal"/>
        <w:ind w:firstLine="540"/>
        <w:jc w:val="both"/>
      </w:pPr>
    </w:p>
    <w:p w:rsidR="002C551E" w:rsidRDefault="002C551E">
      <w:pPr>
        <w:pStyle w:val="ConsPlusNormal"/>
        <w:ind w:firstLine="540"/>
        <w:jc w:val="both"/>
      </w:pPr>
      <w:r>
        <w:t>Vтэi - фактический объем реализации тепловой энергии в периоде i, тыс. Гкал;</w:t>
      </w:r>
    </w:p>
    <w:p w:rsidR="002C551E" w:rsidRDefault="002C551E">
      <w:pPr>
        <w:pStyle w:val="ConsPlusNormal"/>
        <w:spacing w:before="220"/>
        <w:ind w:firstLine="540"/>
        <w:jc w:val="both"/>
      </w:pPr>
      <w:r>
        <w:t>Vтэгвi - фактический объем реализации тепловой энергии на подогрев горячей воды (для нужд горячего водоснабжения) в периоде i, тыс. Гкал;</w:t>
      </w:r>
    </w:p>
    <w:p w:rsidR="002C551E" w:rsidRDefault="002C551E">
      <w:pPr>
        <w:pStyle w:val="ConsPlusNormal"/>
        <w:spacing w:before="220"/>
        <w:ind w:firstLine="540"/>
        <w:jc w:val="both"/>
      </w:pPr>
      <w:r>
        <w:t xml:space="preserve">Vхвсi - фактический объем реализации холодной воды (для нужд холодного и горячего </w:t>
      </w:r>
      <w:r>
        <w:lastRenderedPageBreak/>
        <w:t>водоснабжения) в периоде i, тыс. м3;</w:t>
      </w:r>
    </w:p>
    <w:p w:rsidR="002C551E" w:rsidRDefault="002C551E">
      <w:pPr>
        <w:pStyle w:val="ConsPlusNormal"/>
        <w:spacing w:before="220"/>
        <w:ind w:firstLine="540"/>
        <w:jc w:val="both"/>
      </w:pPr>
      <w:r>
        <w:t>Vвоi - фактический объем приема сточных вод (по услуге водоотведения) в периоде i, тыс. м3;</w:t>
      </w:r>
    </w:p>
    <w:p w:rsidR="002C551E" w:rsidRDefault="002C551E">
      <w:pPr>
        <w:pStyle w:val="ConsPlusNormal"/>
        <w:spacing w:before="220"/>
        <w:ind w:firstLine="540"/>
        <w:jc w:val="both"/>
      </w:pPr>
      <w:r>
        <w:t>Tплi - тарифы, утвержденные РСТ Югры на соответствующие виды коммунальных услуг на период i, руб./Гкал, руб./м3 (без НДС);</w:t>
      </w:r>
    </w:p>
    <w:p w:rsidR="002C551E" w:rsidRDefault="002C551E">
      <w:pPr>
        <w:pStyle w:val="ConsPlusNormal"/>
        <w:spacing w:before="220"/>
        <w:ind w:firstLine="540"/>
        <w:jc w:val="both"/>
      </w:pPr>
      <w:r>
        <w:t>Рвтэi, Рвтэгвi, Pвхвсi, Pввоi - выручка, начисленная за фактически реализованный коммунальный ресурс: тепловая энергия, тепловая энергия для нужд горячего водоснабжения, холодное водоснабжение (для нужд холодного и горячего водоснабжения), водоотведение соответственно за период i по счету N 90 "Продажи" бухгалтерского учета, тыс. руб. (без НДС).</w:t>
      </w:r>
    </w:p>
    <w:p w:rsidR="002C551E" w:rsidRDefault="002C551E">
      <w:pPr>
        <w:pStyle w:val="ConsPlusNormal"/>
        <w:spacing w:before="220"/>
        <w:ind w:firstLine="540"/>
        <w:jc w:val="both"/>
      </w:pPr>
      <w:r>
        <w:t>17.4.1. Фактический объем реализации Vтэi в периоде i рассчитывается по формуле:</w:t>
      </w:r>
    </w:p>
    <w:p w:rsidR="002C551E" w:rsidRDefault="002C551E">
      <w:pPr>
        <w:pStyle w:val="ConsPlusNormal"/>
        <w:ind w:firstLine="540"/>
        <w:jc w:val="both"/>
      </w:pPr>
    </w:p>
    <w:p w:rsidR="002C551E" w:rsidRDefault="002C551E">
      <w:pPr>
        <w:pStyle w:val="ConsPlusNormal"/>
        <w:ind w:firstLine="540"/>
        <w:jc w:val="both"/>
      </w:pPr>
      <w:r>
        <w:t>Vтэi = Vфтэi - Vснтэi - Vптэi, где:</w:t>
      </w:r>
    </w:p>
    <w:p w:rsidR="002C551E" w:rsidRDefault="002C551E">
      <w:pPr>
        <w:pStyle w:val="ConsPlusNormal"/>
        <w:ind w:firstLine="540"/>
        <w:jc w:val="both"/>
      </w:pPr>
    </w:p>
    <w:p w:rsidR="002C551E" w:rsidRDefault="002C551E">
      <w:pPr>
        <w:pStyle w:val="ConsPlusNormal"/>
        <w:ind w:firstLine="540"/>
        <w:jc w:val="both"/>
      </w:pPr>
      <w:r>
        <w:t>Vфтэi - фактический объем выработки тепловой энергии, определенный расчетным методом в зависимости от объема потребленного топлива (газ, иное топливо), с учетом фактической калорийности используемого топлива и принятого РСТ Югры планового удельного расхода топлива на выработку тепловой энергии, тыс. Гкал;</w:t>
      </w:r>
    </w:p>
    <w:p w:rsidR="002C551E" w:rsidRDefault="002C551E">
      <w:pPr>
        <w:pStyle w:val="ConsPlusNormal"/>
        <w:spacing w:before="220"/>
        <w:ind w:firstLine="540"/>
        <w:jc w:val="both"/>
      </w:pPr>
      <w:r>
        <w:t>Vснтэi - объем тепловой энергии на собственные нужды источника, рассчитанный исходя из принятого РСТ Югры планового уровня на год i, тыс. Гкал;</w:t>
      </w:r>
    </w:p>
    <w:p w:rsidR="002C551E" w:rsidRDefault="002C551E">
      <w:pPr>
        <w:pStyle w:val="ConsPlusNormal"/>
        <w:spacing w:before="220"/>
        <w:ind w:firstLine="540"/>
        <w:jc w:val="both"/>
      </w:pPr>
      <w:r>
        <w:t>Vптэi - объем потерь тепловой энергии, рассчитанный исходя из принятого РСТ Югры планового уровня технологических потерь тепловой энергии на год i, тыс. Гкал.</w:t>
      </w:r>
    </w:p>
    <w:p w:rsidR="002C551E" w:rsidRDefault="002C551E">
      <w:pPr>
        <w:pStyle w:val="ConsPlusNormal"/>
        <w:spacing w:before="220"/>
        <w:ind w:firstLine="540"/>
        <w:jc w:val="both"/>
      </w:pPr>
      <w:r>
        <w:t>Фактический объем реализации Vтэгвi в периоде i рассчитывается аналогично Vтэi.</w:t>
      </w:r>
    </w:p>
    <w:p w:rsidR="002C551E" w:rsidRDefault="002C551E">
      <w:pPr>
        <w:pStyle w:val="ConsPlusNormal"/>
        <w:spacing w:before="220"/>
        <w:ind w:firstLine="540"/>
        <w:jc w:val="both"/>
      </w:pPr>
      <w:r>
        <w:t>17.4.2. Фактический объем реализации Vхвсi и Vвоi в периоде i рассчитывается по формуле:</w:t>
      </w:r>
    </w:p>
    <w:p w:rsidR="002C551E" w:rsidRDefault="002C551E">
      <w:pPr>
        <w:pStyle w:val="ConsPlusNormal"/>
        <w:ind w:firstLine="540"/>
        <w:jc w:val="both"/>
      </w:pPr>
    </w:p>
    <w:p w:rsidR="002C551E" w:rsidRDefault="002C551E">
      <w:pPr>
        <w:pStyle w:val="ConsPlusNormal"/>
        <w:ind w:firstLine="540"/>
        <w:jc w:val="both"/>
      </w:pPr>
      <w:r>
        <w:t>Vхвсi = Vфхвсi - Vснхвсi - Vпхвсi, где:</w:t>
      </w:r>
    </w:p>
    <w:p w:rsidR="002C551E" w:rsidRDefault="002C551E">
      <w:pPr>
        <w:pStyle w:val="ConsPlusNormal"/>
        <w:ind w:firstLine="540"/>
        <w:jc w:val="both"/>
      </w:pPr>
    </w:p>
    <w:p w:rsidR="002C551E" w:rsidRDefault="002C551E">
      <w:pPr>
        <w:pStyle w:val="ConsPlusNormal"/>
        <w:ind w:firstLine="540"/>
        <w:jc w:val="both"/>
      </w:pPr>
      <w:r>
        <w:t>Vфхвсi - фактический объем поднятой воды насосными станциями, подтвержденный главой муниципального образования на основании данных приборов учета в расчетном периоде и расчетным методом через потребленный объем электрической энергии и принятый РСТ Югры плановый удельный расход электрической энергии, потребляемой в соответствующем технологическом процессе, тыс. м3;</w:t>
      </w:r>
    </w:p>
    <w:p w:rsidR="002C551E" w:rsidRDefault="002C551E">
      <w:pPr>
        <w:pStyle w:val="ConsPlusNormal"/>
        <w:spacing w:before="220"/>
        <w:ind w:firstLine="540"/>
        <w:jc w:val="both"/>
      </w:pPr>
      <w:r>
        <w:t>Vснхвсi - объем на собственные технологические нужды, рассчитанный исходя из принятого планового уровня на год i, в периоде i, тыс. м3;</w:t>
      </w:r>
    </w:p>
    <w:p w:rsidR="002C551E" w:rsidRDefault="002C551E">
      <w:pPr>
        <w:pStyle w:val="ConsPlusNormal"/>
        <w:spacing w:before="220"/>
        <w:ind w:firstLine="540"/>
        <w:jc w:val="both"/>
      </w:pPr>
      <w:r>
        <w:t>Vпхвсi - объем потерь воды, рассчитанный исходя из принятого РСТ Югры планового уровня потерь воды на год i, в периоде i, тыс. м3.</w:t>
      </w:r>
    </w:p>
    <w:p w:rsidR="002C551E" w:rsidRDefault="002C551E">
      <w:pPr>
        <w:pStyle w:val="ConsPlusNormal"/>
        <w:spacing w:before="220"/>
        <w:ind w:firstLine="540"/>
        <w:jc w:val="both"/>
      </w:pPr>
      <w:r>
        <w:t>Фактический объем водоотведения Vвоi в периоде i принимается равным объему реализации воды Vхвсi в периоде i.</w:t>
      </w:r>
    </w:p>
    <w:p w:rsidR="002C551E" w:rsidRDefault="002C551E">
      <w:pPr>
        <w:pStyle w:val="ConsPlusNormal"/>
        <w:spacing w:before="220"/>
        <w:ind w:firstLine="540"/>
        <w:jc w:val="both"/>
      </w:pPr>
      <w:r>
        <w:t>17.5. Общий размер субсидий, предоставляемых бюджетам муниципальных образований, рассчитывается по формуле:</w:t>
      </w:r>
    </w:p>
    <w:p w:rsidR="002C551E" w:rsidRDefault="002C551E">
      <w:pPr>
        <w:pStyle w:val="ConsPlusNormal"/>
        <w:ind w:firstLine="540"/>
        <w:jc w:val="both"/>
      </w:pPr>
    </w:p>
    <w:p w:rsidR="002C551E" w:rsidRDefault="002C551E">
      <w:pPr>
        <w:pStyle w:val="ConsPlusNormal"/>
        <w:ind w:firstLine="540"/>
        <w:jc w:val="both"/>
      </w:pPr>
      <w:r>
        <w:t>ОРсуб. = SUM (OРсубмоi), где:</w:t>
      </w:r>
    </w:p>
    <w:p w:rsidR="002C551E" w:rsidRDefault="002C551E">
      <w:pPr>
        <w:pStyle w:val="ConsPlusNormal"/>
        <w:ind w:firstLine="540"/>
        <w:jc w:val="both"/>
      </w:pPr>
    </w:p>
    <w:p w:rsidR="002C551E" w:rsidRDefault="002C551E">
      <w:pPr>
        <w:pStyle w:val="ConsPlusNormal"/>
        <w:ind w:firstLine="540"/>
        <w:jc w:val="both"/>
      </w:pPr>
      <w:r>
        <w:t>ОРсуб. - общий размер субсидий, предоставляемых бюджетам муниципальных образований из бюджета автономного округа;</w:t>
      </w:r>
    </w:p>
    <w:p w:rsidR="002C551E" w:rsidRDefault="002C551E">
      <w:pPr>
        <w:pStyle w:val="ConsPlusNormal"/>
        <w:spacing w:before="220"/>
        <w:ind w:firstLine="540"/>
        <w:jc w:val="both"/>
      </w:pPr>
      <w:r>
        <w:lastRenderedPageBreak/>
        <w:t>SUM - знак суммирования.</w:t>
      </w:r>
    </w:p>
    <w:p w:rsidR="002C551E" w:rsidRDefault="002C551E">
      <w:pPr>
        <w:pStyle w:val="ConsPlusNormal"/>
        <w:spacing w:before="220"/>
        <w:ind w:firstLine="540"/>
        <w:jc w:val="both"/>
      </w:pPr>
      <w:r>
        <w:t>18. Субсидия предоставляется муниципальным образованиям ежемесячно не позднее 30-го (31-го) числа за предыдущий отчетный период.</w:t>
      </w:r>
    </w:p>
    <w:p w:rsidR="002C551E" w:rsidRDefault="002C551E">
      <w:pPr>
        <w:pStyle w:val="ConsPlusNormal"/>
        <w:spacing w:before="220"/>
        <w:ind w:firstLine="540"/>
        <w:jc w:val="both"/>
      </w:pPr>
      <w:r>
        <w:t>19. По окончании отчетного периода муниципальные образования в срок до 15-го числа месяца, следующего за отчетным периодом, направляют в ДепЖКК и энергетики Югры:</w:t>
      </w:r>
    </w:p>
    <w:p w:rsidR="002C551E" w:rsidRDefault="002C551E">
      <w:pPr>
        <w:pStyle w:val="ConsPlusNormal"/>
        <w:spacing w:before="220"/>
        <w:ind w:firstLine="540"/>
        <w:jc w:val="both"/>
      </w:pPr>
      <w:bookmarkStart w:id="310" w:name="P5806"/>
      <w:bookmarkEnd w:id="310"/>
      <w:r>
        <w:t>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 форме согласно приложению 6 к Порядку санкционирования оплаты денежных обязательств получателей средств бюджета автономного округа и главных администраторов источников финансирования дефицита бюджета автономного округа, утвержденному приказом Депфина Югры (далее - информация к заявке на кассовый расход), с указанием фактического объема субсидии согласно ежемесячному плану кассовых выплат на текущий финансовый год (Сумма фактического объема субсидии может отличаться от суммы, указанной в ежемесячном плане кассовых выплат на текущий финансовый год в сторону уменьшения. При увеличении сумма не может быть превышена более чем на 50% от суммы, указанной в ежемесячном плане кассовых выплат на месяц, за который производится перечисление субсидии. Итоговая испрашиваемая сумма субсидии за год не может превышать пределы доведенных лимитов на текущий финансовый год);</w:t>
      </w:r>
    </w:p>
    <w:p w:rsidR="002C551E" w:rsidRDefault="002C551E">
      <w:pPr>
        <w:pStyle w:val="ConsPlusNormal"/>
        <w:spacing w:before="220"/>
        <w:ind w:firstLine="540"/>
        <w:jc w:val="both"/>
      </w:pPr>
      <w:bookmarkStart w:id="311" w:name="P5807"/>
      <w:bookmarkEnd w:id="311"/>
      <w:r>
        <w:t xml:space="preserve">документы, указанные в </w:t>
      </w:r>
      <w:hyperlink w:anchor="P5684">
        <w:r>
          <w:rPr>
            <w:color w:val="0000FF"/>
          </w:rPr>
          <w:t>абзацах втором</w:t>
        </w:r>
      </w:hyperlink>
      <w:r>
        <w:t xml:space="preserve">, </w:t>
      </w:r>
      <w:hyperlink w:anchor="P5685">
        <w:r>
          <w:rPr>
            <w:color w:val="0000FF"/>
          </w:rPr>
          <w:t>третьем</w:t>
        </w:r>
      </w:hyperlink>
      <w:r>
        <w:t xml:space="preserve">, </w:t>
      </w:r>
      <w:hyperlink w:anchor="P5687">
        <w:r>
          <w:rPr>
            <w:color w:val="0000FF"/>
          </w:rPr>
          <w:t>пятом пункта 4</w:t>
        </w:r>
      </w:hyperlink>
      <w:r>
        <w:t xml:space="preserve"> Порядка (направляются 1 раз в год при предоставлении субсидии за первый отчетный период).</w:t>
      </w:r>
    </w:p>
    <w:p w:rsidR="002C551E" w:rsidRDefault="002C551E">
      <w:pPr>
        <w:pStyle w:val="ConsPlusNormal"/>
        <w:spacing w:before="220"/>
        <w:ind w:firstLine="540"/>
        <w:jc w:val="both"/>
      </w:pPr>
      <w:r>
        <w:t xml:space="preserve">ДепЖКК и энергетики Югры не позднее десяти рабочих дней с даты получения документов, указанных в </w:t>
      </w:r>
      <w:hyperlink w:anchor="P5806">
        <w:r>
          <w:rPr>
            <w:color w:val="0000FF"/>
          </w:rPr>
          <w:t>абзацах со второго</w:t>
        </w:r>
      </w:hyperlink>
      <w:r>
        <w:t xml:space="preserve"> по </w:t>
      </w:r>
      <w:hyperlink w:anchor="P5807">
        <w:r>
          <w:rPr>
            <w:color w:val="0000FF"/>
          </w:rPr>
          <w:t>третий</w:t>
        </w:r>
      </w:hyperlink>
      <w:r>
        <w:t xml:space="preserve"> настоящего пункта, согласовывает информацию к заявке на кассовый расход и направляет ее муниципальному образованию через систему электронного документооборота, электронную почту либо с использованием иных средств связи и доставки, обеспечивающих возможность подтверждения получения письма, для дальнейшего перечисления субсидии в установленном Депфином Югры порядке.</w:t>
      </w:r>
    </w:p>
    <w:p w:rsidR="002C551E" w:rsidRDefault="002C551E">
      <w:pPr>
        <w:pStyle w:val="ConsPlusNormal"/>
        <w:spacing w:before="220"/>
        <w:ind w:firstLine="540"/>
        <w:jc w:val="both"/>
      </w:pPr>
      <w:r>
        <w:t>20. Информацию к заявке на кассовый расход за декабрь текущего финансового года муниципальные образования направляют в ДепЖКК и энергетики Югры в срок до 28 января следующего финансового года.</w:t>
      </w:r>
    </w:p>
    <w:p w:rsidR="002C551E" w:rsidRDefault="002C551E">
      <w:pPr>
        <w:pStyle w:val="ConsPlusNormal"/>
        <w:spacing w:before="220"/>
        <w:ind w:firstLine="540"/>
        <w:jc w:val="both"/>
      </w:pPr>
      <w:bookmarkStart w:id="312" w:name="P5810"/>
      <w:bookmarkEnd w:id="312"/>
      <w:r>
        <w:t>21. В срок до 28 января текущего финансового года муниципальные образования предоставляют в ДепЖКК и энергетики Югры и в РСТ Югры за отчетный финансовый год:</w:t>
      </w:r>
    </w:p>
    <w:p w:rsidR="002C551E" w:rsidRDefault="002C551E">
      <w:pPr>
        <w:pStyle w:val="ConsPlusNormal"/>
        <w:spacing w:before="220"/>
        <w:ind w:firstLine="540"/>
        <w:jc w:val="both"/>
      </w:pPr>
      <w:r>
        <w:t>расчеты фактически недополученных доходов ресурсоснабжающих организаций в связи с применением понижающих коэффициентов к нормативам потребления коммунальных услуг и нормативам расхода тепловой энергии на подогрев воды (далее - расчеты фактических недополученных доходов) в разрезе муниципальных образований и организаций, подписанные главой муниципального образования или уполномоченным на то лицом и заверенные печатью (при наличии) в формате Portable Document Format (PDF), а также в формате Excel, согласно реестрам, направленным в ДепЖКК и энергетики Югры для формирования плановых объемов субсидий на текущий финансовый год с учетом корректировок, возникших в связи с внесенными изменениями в отчетном финансовом году и текущем финансовом году (в ДепЖКК и энергетики Югры и в РСТ Югры);</w:t>
      </w:r>
    </w:p>
    <w:p w:rsidR="002C551E" w:rsidRDefault="002C551E">
      <w:pPr>
        <w:pStyle w:val="ConsPlusNormal"/>
        <w:spacing w:before="220"/>
        <w:ind w:firstLine="540"/>
        <w:jc w:val="both"/>
      </w:pPr>
      <w:r>
        <w:t xml:space="preserve">расчеты, выполненные в соответствии с </w:t>
      </w:r>
      <w:hyperlink w:anchor="P5772">
        <w:r>
          <w:rPr>
            <w:color w:val="0000FF"/>
          </w:rPr>
          <w:t>подпунктом 17.4 пункта 17</w:t>
        </w:r>
      </w:hyperlink>
      <w:r>
        <w:t xml:space="preserve"> Порядка (в ДепЖКК и энергетики Югры и в РСТ Югры);</w:t>
      </w:r>
    </w:p>
    <w:p w:rsidR="002C551E" w:rsidRDefault="002C551E">
      <w:pPr>
        <w:pStyle w:val="ConsPlusNormal"/>
        <w:spacing w:before="220"/>
        <w:ind w:firstLine="540"/>
        <w:jc w:val="both"/>
      </w:pPr>
      <w:bookmarkStart w:id="313" w:name="P5813"/>
      <w:bookmarkEnd w:id="313"/>
      <w:r>
        <w:t>заверенные ресурсоснабжающими организациями аналитические данные по счету N 90 "Продажи" бухгалтерского учета по сфере теплоснабжения, холодного и горячего водоснабжения в разрезе категорий потребителей (в ДепЖКК и энергетики Югры и в РСТ Югры);</w:t>
      </w:r>
    </w:p>
    <w:p w:rsidR="002C551E" w:rsidRDefault="002C551E">
      <w:pPr>
        <w:pStyle w:val="ConsPlusNormal"/>
        <w:spacing w:before="220"/>
        <w:ind w:firstLine="540"/>
        <w:jc w:val="both"/>
      </w:pPr>
      <w:bookmarkStart w:id="314" w:name="P5814"/>
      <w:bookmarkEnd w:id="314"/>
      <w:r>
        <w:lastRenderedPageBreak/>
        <w:t>заверенные в установленном порядке ресурсоснабжающими организациями документы, подтверждающие фактический расход топлива (газ, иное топливо) и электроэнергии (договоры с поставщиками топлива, электроэнергии, счета-фактуры, информацию о калорийности приобретенного топлива, акты сверок расчетов с поставщиками за потребленное топливо и электрическую энергию) (в РСТ Югры).</w:t>
      </w:r>
    </w:p>
    <w:p w:rsidR="002C551E" w:rsidRDefault="002C551E">
      <w:pPr>
        <w:pStyle w:val="ConsPlusNormal"/>
        <w:spacing w:before="220"/>
        <w:ind w:firstLine="540"/>
        <w:jc w:val="both"/>
      </w:pPr>
      <w:bookmarkStart w:id="315" w:name="P5815"/>
      <w:bookmarkEnd w:id="315"/>
      <w:r>
        <w:t xml:space="preserve">22. РСТ Югры в течение 20 календарных дней после получения от муниципального образования расчетов и документов, указанных в </w:t>
      </w:r>
      <w:hyperlink w:anchor="P5810">
        <w:r>
          <w:rPr>
            <w:color w:val="0000FF"/>
          </w:rPr>
          <w:t>пункте 21</w:t>
        </w:r>
      </w:hyperlink>
      <w:r>
        <w:t xml:space="preserve"> Порядка, направляет в ДепЖКК и энергетики Югры заключение, содержащее информацию о:</w:t>
      </w:r>
    </w:p>
    <w:p w:rsidR="002C551E" w:rsidRDefault="002C551E">
      <w:pPr>
        <w:pStyle w:val="ConsPlusNormal"/>
        <w:spacing w:before="220"/>
        <w:ind w:firstLine="540"/>
        <w:jc w:val="both"/>
      </w:pPr>
      <w:r>
        <w:t xml:space="preserve">соответствии расчетов требованиям </w:t>
      </w:r>
      <w:hyperlink w:anchor="P5772">
        <w:r>
          <w:rPr>
            <w:color w:val="0000FF"/>
          </w:rPr>
          <w:t>подпункта 17.4 пункта 17</w:t>
        </w:r>
      </w:hyperlink>
      <w:r>
        <w:t xml:space="preserve"> Порядка;</w:t>
      </w:r>
    </w:p>
    <w:p w:rsidR="002C551E" w:rsidRDefault="002C551E">
      <w:pPr>
        <w:pStyle w:val="ConsPlusNormal"/>
        <w:spacing w:before="220"/>
        <w:ind w:firstLine="540"/>
        <w:jc w:val="both"/>
      </w:pPr>
      <w:r>
        <w:t xml:space="preserve">соответствии заявленных в расчете значений документам, представленным в соответствии с </w:t>
      </w:r>
      <w:hyperlink w:anchor="P5813">
        <w:r>
          <w:rPr>
            <w:color w:val="0000FF"/>
          </w:rPr>
          <w:t>абзацами с четвертого</w:t>
        </w:r>
      </w:hyperlink>
      <w:r>
        <w:t xml:space="preserve"> по </w:t>
      </w:r>
      <w:hyperlink w:anchor="P5814">
        <w:r>
          <w:rPr>
            <w:color w:val="0000FF"/>
          </w:rPr>
          <w:t>пятый пункта 21</w:t>
        </w:r>
      </w:hyperlink>
      <w:r>
        <w:t xml:space="preserve"> Порядка;</w:t>
      </w:r>
    </w:p>
    <w:p w:rsidR="002C551E" w:rsidRDefault="002C551E">
      <w:pPr>
        <w:pStyle w:val="ConsPlusNormal"/>
        <w:spacing w:before="220"/>
        <w:ind w:firstLine="540"/>
        <w:jc w:val="both"/>
      </w:pPr>
      <w:r>
        <w:t xml:space="preserve">выполнении условия, предусмотренного </w:t>
      </w:r>
      <w:hyperlink w:anchor="P5774">
        <w:r>
          <w:rPr>
            <w:color w:val="0000FF"/>
          </w:rPr>
          <w:t>абзацем вторым подпункта 17.4 пункта 17</w:t>
        </w:r>
      </w:hyperlink>
      <w:r>
        <w:t xml:space="preserve"> Порядка.</w:t>
      </w:r>
    </w:p>
    <w:p w:rsidR="002C551E" w:rsidRDefault="002C551E">
      <w:pPr>
        <w:pStyle w:val="ConsPlusNormal"/>
        <w:spacing w:before="220"/>
        <w:ind w:firstLine="540"/>
        <w:jc w:val="both"/>
      </w:pPr>
      <w:r>
        <w:t xml:space="preserve">23. В случае получения от РСТ Югры заключения о несоответствии (невыполнении) расчетов (значений, условий), определенных </w:t>
      </w:r>
      <w:hyperlink w:anchor="P5815">
        <w:r>
          <w:rPr>
            <w:color w:val="0000FF"/>
          </w:rPr>
          <w:t>пунктом 22</w:t>
        </w:r>
      </w:hyperlink>
      <w:r>
        <w:t xml:space="preserve"> Порядка, ДепЖКК и энергетики Югры возвращает муниципальному образованию заявку на кассовый расход за декабрь, а также прилагаемые к ней документы и материалы с целью корректировки согласно указанному заключению.</w:t>
      </w:r>
    </w:p>
    <w:p w:rsidR="002C551E" w:rsidRDefault="002C551E">
      <w:pPr>
        <w:pStyle w:val="ConsPlusNormal"/>
        <w:spacing w:before="220"/>
        <w:ind w:firstLine="540"/>
        <w:jc w:val="both"/>
      </w:pPr>
      <w:r>
        <w:t>Муниципальное образование в срок, не превышающий 5 календарных дней с даты получения от ДепЖКК и энергетики Югры возвращенных заявки на кассовых расход и прилагаемых к ней документов и материалов, корректирует их и направляет их в адрес ДепЖКК и энергетики Югры и РСТ Югры.</w:t>
      </w:r>
    </w:p>
    <w:p w:rsidR="002C551E" w:rsidRDefault="002C551E">
      <w:pPr>
        <w:pStyle w:val="ConsPlusNormal"/>
        <w:spacing w:before="220"/>
        <w:ind w:firstLine="540"/>
        <w:jc w:val="both"/>
      </w:pPr>
      <w:r>
        <w:t>В течение 10 календарных дней с даты получения от муниципальных образований доработанных заявки на кассовых расход и прилагаемых к ней документов и материалов РСТ Югры повторно рассматривает материалы и документы и направляет заключение в адрес ДепЖКК и энергетики Югры.</w:t>
      </w:r>
    </w:p>
    <w:p w:rsidR="002C551E" w:rsidRDefault="002C551E">
      <w:pPr>
        <w:pStyle w:val="ConsPlusNormal"/>
        <w:spacing w:before="220"/>
        <w:ind w:firstLine="540"/>
        <w:jc w:val="both"/>
      </w:pPr>
      <w:r>
        <w:t>ДепЖКК и энергетики Югры в 5-дневный срок с даты получения заключения РСТ Югры согласовывает заявку на кассовый расход за декабрь предыдущего финансового года и направляет ее в адрес муниципального образования.</w:t>
      </w:r>
    </w:p>
    <w:p w:rsidR="002C551E" w:rsidRDefault="002C551E">
      <w:pPr>
        <w:pStyle w:val="ConsPlusNormal"/>
        <w:spacing w:before="220"/>
        <w:ind w:firstLine="540"/>
        <w:jc w:val="both"/>
      </w:pPr>
      <w:r>
        <w:t xml:space="preserve">При невыполнении условия, предусмотренного </w:t>
      </w:r>
      <w:hyperlink w:anchor="P5774">
        <w:r>
          <w:rPr>
            <w:color w:val="0000FF"/>
          </w:rPr>
          <w:t>абзацем вторым подпункта 17.4 пункта 17</w:t>
        </w:r>
      </w:hyperlink>
      <w:r>
        <w:t xml:space="preserve"> Порядка, с учетом сумм предоставленных субсидий за 11 месяцев текущего периода размер суммы в информации к заявке на кассовый расход за декабрь месяц и первый квартал текущего года уменьшается на сумму излишне уплаченных муниципальному образованию средств бюджета автономного округа.</w:t>
      </w:r>
    </w:p>
    <w:p w:rsidR="002C551E" w:rsidRDefault="002C551E">
      <w:pPr>
        <w:pStyle w:val="ConsPlusNormal"/>
        <w:spacing w:before="220"/>
        <w:ind w:firstLine="540"/>
        <w:jc w:val="both"/>
      </w:pPr>
      <w:r>
        <w:t>24. Результатом использования субсидии является оказание мер поддержки ресурсоснабжающим организациям в связи с применением понижающих коэффициентов к нормативам потребления коммунальных услуг и нормативам расхода тепловой энергии на подогрев воды (далее - результат).</w:t>
      </w:r>
    </w:p>
    <w:p w:rsidR="002C551E" w:rsidRDefault="002C551E">
      <w:pPr>
        <w:pStyle w:val="ConsPlusNormal"/>
        <w:spacing w:before="220"/>
        <w:ind w:firstLine="540"/>
        <w:jc w:val="both"/>
      </w:pPr>
      <w:r>
        <w:t xml:space="preserve">Абзац утратил силу. - </w:t>
      </w:r>
      <w:hyperlink r:id="rId1260">
        <w:r>
          <w:rPr>
            <w:color w:val="0000FF"/>
          </w:rPr>
          <w:t>Постановление</w:t>
        </w:r>
      </w:hyperlink>
      <w:r>
        <w:t xml:space="preserve"> Правительства ХМАО - Югры от 20.10.2025 N 413-п.</w:t>
      </w:r>
    </w:p>
    <w:p w:rsidR="002C551E" w:rsidRDefault="002C551E">
      <w:pPr>
        <w:pStyle w:val="ConsPlusNormal"/>
        <w:spacing w:before="220"/>
        <w:ind w:firstLine="540"/>
        <w:jc w:val="both"/>
      </w:pPr>
      <w:r>
        <w:t>25. ДепЖКК и энергетики Югры осуществляет оценку эффективности использования субсидии с учетом обязательств муниципального образования по достижению значений результата на основании данных отчетности, установленной в соответствии с условиями соглашения.</w:t>
      </w:r>
    </w:p>
    <w:p w:rsidR="002C551E" w:rsidRDefault="002C551E">
      <w:pPr>
        <w:pStyle w:val="ConsPlusNormal"/>
        <w:spacing w:before="220"/>
        <w:ind w:firstLine="540"/>
        <w:jc w:val="both"/>
      </w:pPr>
      <w:r>
        <w:t xml:space="preserve">26. Ежеквартально, не позднее 10-го числа месяца, следующего за отчетным периодом, органы местного самоуправления муниципального образования представляют в ДепЖКК и энергетики Югры отчеты о фактическом использовании субсидий по форме согласно </w:t>
      </w:r>
      <w:hyperlink w:anchor="P5838">
        <w:r>
          <w:rPr>
            <w:color w:val="0000FF"/>
          </w:rPr>
          <w:t>таблице 2</w:t>
        </w:r>
      </w:hyperlink>
      <w:r>
        <w:t>.</w:t>
      </w:r>
    </w:p>
    <w:p w:rsidR="002C551E" w:rsidRDefault="002C551E">
      <w:pPr>
        <w:pStyle w:val="ConsPlusNormal"/>
        <w:spacing w:before="220"/>
        <w:ind w:firstLine="540"/>
        <w:jc w:val="both"/>
      </w:pPr>
      <w:r>
        <w:lastRenderedPageBreak/>
        <w:t>27. Применение мер ответственности к муниципальному образованию при невыполнении им условий соглашения:</w:t>
      </w:r>
    </w:p>
    <w:p w:rsidR="002C551E" w:rsidRDefault="002C551E">
      <w:pPr>
        <w:pStyle w:val="ConsPlusNormal"/>
        <w:spacing w:before="220"/>
        <w:ind w:firstLine="540"/>
        <w:jc w:val="both"/>
      </w:pPr>
      <w:r>
        <w:t xml:space="preserve">27.1. В случае если муниципальным образованием по состоянию на 31 декабря года предоставления субсидии не достигнут результат предоставления субсидии и указанное нарушение не устранено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по формуле, определенной </w:t>
      </w:r>
      <w:hyperlink r:id="rId1261">
        <w:r>
          <w:rPr>
            <w:color w:val="0000FF"/>
          </w:rPr>
          <w:t>пунктом 23</w:t>
        </w:r>
      </w:hyperlink>
      <w:r>
        <w:t xml:space="preserve"> Правил.</w:t>
      </w:r>
    </w:p>
    <w:p w:rsidR="002C551E" w:rsidRDefault="002C551E">
      <w:pPr>
        <w:pStyle w:val="ConsPlusNormal"/>
        <w:spacing w:before="220"/>
        <w:ind w:firstLine="540"/>
        <w:jc w:val="both"/>
      </w:pPr>
      <w:r>
        <w:t xml:space="preserve">27.2.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262">
        <w:r>
          <w:rPr>
            <w:color w:val="0000FF"/>
          </w:rPr>
          <w:t>подпунктом "б" пункта 10</w:t>
        </w:r>
      </w:hyperlink>
      <w:r>
        <w:t xml:space="preserve"> Правил,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r:id="rId1263">
        <w:r>
          <w:rPr>
            <w:color w:val="0000FF"/>
          </w:rPr>
          <w:t>пунктом 25</w:t>
        </w:r>
      </w:hyperlink>
      <w:r>
        <w:t xml:space="preserve"> Правил.</w:t>
      </w:r>
    </w:p>
    <w:p w:rsidR="002C551E" w:rsidRDefault="002C551E">
      <w:pPr>
        <w:pStyle w:val="ConsPlusNormal"/>
        <w:spacing w:before="220"/>
        <w:ind w:firstLine="540"/>
        <w:jc w:val="both"/>
      </w:pPr>
      <w:r>
        <w:t>27.3. В случае нецелевого использования субсидии и (или) нарушения муниципальным 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w:t>
      </w:r>
      <w:hyperlink r:id="rId1264">
        <w:r>
          <w:rPr>
            <w:color w:val="0000FF"/>
          </w:rPr>
          <w:t>подпунктом "м" пункта 10</w:t>
        </w:r>
      </w:hyperlink>
      <w:r>
        <w:t xml:space="preserve"> Правил, ДепЖКК и энергетики Югры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rsidR="002C551E" w:rsidRDefault="002C551E">
      <w:pPr>
        <w:pStyle w:val="ConsPlusNormal"/>
        <w:spacing w:before="220"/>
        <w:ind w:firstLine="540"/>
        <w:jc w:val="both"/>
      </w:pPr>
      <w:r>
        <w:t xml:space="preserve">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w:t>
      </w:r>
      <w:hyperlink r:id="rId1265">
        <w:r>
          <w:rPr>
            <w:color w:val="0000FF"/>
          </w:rPr>
          <w:t>Правилами</w:t>
        </w:r>
      </w:hyperlink>
      <w:r>
        <w:t>, соглашением.</w:t>
      </w:r>
    </w:p>
    <w:p w:rsidR="002C551E" w:rsidRDefault="002C551E">
      <w:pPr>
        <w:pStyle w:val="ConsPlusNormal"/>
        <w:spacing w:before="220"/>
        <w:ind w:firstLine="540"/>
        <w:jc w:val="both"/>
      </w:pPr>
      <w:r>
        <w:t>28. Субсидия, не использованная на конец отчетного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ind w:firstLine="540"/>
        <w:jc w:val="both"/>
      </w:pPr>
    </w:p>
    <w:p w:rsidR="002C551E" w:rsidRDefault="002C551E">
      <w:pPr>
        <w:pStyle w:val="ConsPlusNormal"/>
        <w:jc w:val="right"/>
      </w:pPr>
      <w:r>
        <w:t>Таблица 2</w:t>
      </w:r>
    </w:p>
    <w:p w:rsidR="002C551E" w:rsidRDefault="002C551E">
      <w:pPr>
        <w:pStyle w:val="ConsPlusNormal"/>
        <w:ind w:firstLine="540"/>
        <w:jc w:val="both"/>
      </w:pPr>
    </w:p>
    <w:p w:rsidR="002C551E" w:rsidRDefault="002C551E">
      <w:pPr>
        <w:pStyle w:val="ConsPlusNormal"/>
        <w:jc w:val="center"/>
      </w:pPr>
      <w:bookmarkStart w:id="316" w:name="P5838"/>
      <w:bookmarkEnd w:id="316"/>
      <w:r>
        <w:t>Отчет</w:t>
      </w:r>
    </w:p>
    <w:p w:rsidR="002C551E" w:rsidRDefault="002C551E">
      <w:pPr>
        <w:pStyle w:val="ConsPlusNormal"/>
        <w:jc w:val="center"/>
      </w:pPr>
      <w:r>
        <w:t>о фактическом использовании органом местного самоуправления</w:t>
      </w:r>
    </w:p>
    <w:p w:rsidR="002C551E" w:rsidRDefault="002C551E">
      <w:pPr>
        <w:pStyle w:val="ConsPlusNormal"/>
        <w:jc w:val="center"/>
      </w:pPr>
      <w:r>
        <w:t>муниципального образования субсидии на возмещение</w:t>
      </w:r>
    </w:p>
    <w:p w:rsidR="002C551E" w:rsidRDefault="002C551E">
      <w:pPr>
        <w:pStyle w:val="ConsPlusNormal"/>
        <w:jc w:val="center"/>
      </w:pPr>
      <w:r>
        <w:t>ресурсоснабжающим организациям недополученных доходов</w:t>
      </w:r>
    </w:p>
    <w:p w:rsidR="002C551E" w:rsidRDefault="002C551E">
      <w:pPr>
        <w:pStyle w:val="ConsPlusNormal"/>
        <w:jc w:val="center"/>
      </w:pPr>
      <w:r>
        <w:t>в связи с применением понижающих коэффициентов к нормативам</w:t>
      </w:r>
    </w:p>
    <w:p w:rsidR="002C551E" w:rsidRDefault="002C551E">
      <w:pPr>
        <w:pStyle w:val="ConsPlusNormal"/>
        <w:jc w:val="center"/>
      </w:pPr>
      <w:r>
        <w:t>потребления коммунальных услуг в соответствии с соглашением</w:t>
      </w:r>
    </w:p>
    <w:p w:rsidR="002C551E" w:rsidRDefault="002C551E">
      <w:pPr>
        <w:pStyle w:val="ConsPlusNormal"/>
        <w:jc w:val="center"/>
      </w:pPr>
      <w:r>
        <w:t>N __ от ____ 20__ года за ___________ (отчетный период) &lt;*&gt;</w:t>
      </w:r>
    </w:p>
    <w:p w:rsidR="002C551E" w:rsidRDefault="002C551E">
      <w:pPr>
        <w:pStyle w:val="ConsPlusNormal"/>
        <w:jc w:val="center"/>
      </w:pPr>
      <w:r>
        <w:t>__________ года</w:t>
      </w:r>
    </w:p>
    <w:p w:rsidR="002C551E" w:rsidRDefault="002C551E">
      <w:pPr>
        <w:pStyle w:val="ConsPlusNormal"/>
        <w:jc w:val="right"/>
      </w:pPr>
    </w:p>
    <w:p w:rsidR="002C551E" w:rsidRDefault="002C551E">
      <w:pPr>
        <w:pStyle w:val="ConsPlusNormal"/>
        <w:jc w:val="right"/>
      </w:pPr>
      <w:r>
        <w:t>тыс. рублей</w:t>
      </w:r>
    </w:p>
    <w:p w:rsidR="002C551E" w:rsidRDefault="002C551E">
      <w:pPr>
        <w:pStyle w:val="ConsPlusNormal"/>
        <w:sectPr w:rsidR="002C551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8"/>
        <w:gridCol w:w="1208"/>
        <w:gridCol w:w="2056"/>
        <w:gridCol w:w="1312"/>
        <w:gridCol w:w="1930"/>
        <w:gridCol w:w="1666"/>
        <w:gridCol w:w="1930"/>
        <w:gridCol w:w="1097"/>
        <w:gridCol w:w="1120"/>
        <w:gridCol w:w="1097"/>
        <w:gridCol w:w="1120"/>
      </w:tblGrid>
      <w:tr w:rsidR="002C551E">
        <w:tc>
          <w:tcPr>
            <w:tcW w:w="3399" w:type="dxa"/>
            <w:gridSpan w:val="2"/>
            <w:vMerge w:val="restart"/>
          </w:tcPr>
          <w:p w:rsidR="002C551E" w:rsidRDefault="002C551E">
            <w:pPr>
              <w:pStyle w:val="ConsPlusNormal"/>
              <w:jc w:val="center"/>
            </w:pPr>
            <w:r>
              <w:lastRenderedPageBreak/>
              <w:t>Наименование мероприятия по программе</w:t>
            </w:r>
          </w:p>
        </w:tc>
        <w:tc>
          <w:tcPr>
            <w:tcW w:w="1420" w:type="dxa"/>
            <w:vMerge w:val="restart"/>
          </w:tcPr>
          <w:p w:rsidR="002C551E" w:rsidRDefault="002C551E">
            <w:pPr>
              <w:pStyle w:val="ConsPlusNormal"/>
              <w:jc w:val="center"/>
            </w:pPr>
            <w:r>
              <w:t>Объем недополученных доходов ресурсоснабжающей организации</w:t>
            </w:r>
          </w:p>
        </w:tc>
        <w:tc>
          <w:tcPr>
            <w:tcW w:w="4678" w:type="dxa"/>
            <w:gridSpan w:val="4"/>
          </w:tcPr>
          <w:p w:rsidR="002C551E" w:rsidRDefault="002C551E">
            <w:pPr>
              <w:pStyle w:val="ConsPlusNormal"/>
              <w:jc w:val="center"/>
            </w:pPr>
            <w:r>
              <w:t>Плановый объем субсидии на текущий год</w:t>
            </w:r>
          </w:p>
        </w:tc>
        <w:tc>
          <w:tcPr>
            <w:tcW w:w="2549" w:type="dxa"/>
            <w:gridSpan w:val="2"/>
          </w:tcPr>
          <w:p w:rsidR="002C551E" w:rsidRDefault="002C551E">
            <w:pPr>
              <w:pStyle w:val="ConsPlusNormal"/>
              <w:jc w:val="center"/>
            </w:pPr>
            <w:r>
              <w:t>Фактическое поступление в муниципальное образование</w:t>
            </w:r>
          </w:p>
        </w:tc>
        <w:tc>
          <w:tcPr>
            <w:tcW w:w="2655" w:type="dxa"/>
            <w:gridSpan w:val="2"/>
          </w:tcPr>
          <w:p w:rsidR="002C551E" w:rsidRDefault="002C551E">
            <w:pPr>
              <w:pStyle w:val="ConsPlusNormal"/>
              <w:jc w:val="center"/>
            </w:pPr>
            <w:r>
              <w:t>Фактически перечислено субсидий ресурсоснабжающим организациям</w:t>
            </w:r>
          </w:p>
        </w:tc>
      </w:tr>
      <w:tr w:rsidR="002C551E">
        <w:tc>
          <w:tcPr>
            <w:tcW w:w="0" w:type="auto"/>
            <w:gridSpan w:val="2"/>
            <w:vMerge/>
          </w:tcPr>
          <w:p w:rsidR="002C551E" w:rsidRDefault="002C551E">
            <w:pPr>
              <w:pStyle w:val="ConsPlusNormal"/>
            </w:pPr>
          </w:p>
        </w:tc>
        <w:tc>
          <w:tcPr>
            <w:tcW w:w="0" w:type="auto"/>
            <w:vMerge/>
          </w:tcPr>
          <w:p w:rsidR="002C551E" w:rsidRDefault="002C551E">
            <w:pPr>
              <w:pStyle w:val="ConsPlusNormal"/>
            </w:pPr>
          </w:p>
        </w:tc>
        <w:tc>
          <w:tcPr>
            <w:tcW w:w="991" w:type="dxa"/>
          </w:tcPr>
          <w:p w:rsidR="002C551E" w:rsidRDefault="002C551E">
            <w:pPr>
              <w:pStyle w:val="ConsPlusNormal"/>
              <w:jc w:val="center"/>
            </w:pPr>
            <w:r>
              <w:t>бюджет автономного округа</w:t>
            </w:r>
          </w:p>
        </w:tc>
        <w:tc>
          <w:tcPr>
            <w:tcW w:w="1135" w:type="dxa"/>
          </w:tcPr>
          <w:p w:rsidR="002C551E" w:rsidRDefault="002C551E">
            <w:pPr>
              <w:pStyle w:val="ConsPlusNormal"/>
              <w:jc w:val="center"/>
            </w:pPr>
            <w:r>
              <w:t>уровень софинансирования, %</w:t>
            </w:r>
          </w:p>
        </w:tc>
        <w:tc>
          <w:tcPr>
            <w:tcW w:w="1417" w:type="dxa"/>
          </w:tcPr>
          <w:p w:rsidR="002C551E" w:rsidRDefault="002C551E">
            <w:pPr>
              <w:pStyle w:val="ConsPlusNormal"/>
              <w:jc w:val="center"/>
            </w:pPr>
            <w:r>
              <w:t>бюджет городского округа или муниципального района</w:t>
            </w:r>
          </w:p>
        </w:tc>
        <w:tc>
          <w:tcPr>
            <w:tcW w:w="1135" w:type="dxa"/>
          </w:tcPr>
          <w:p w:rsidR="002C551E" w:rsidRDefault="002C551E">
            <w:pPr>
              <w:pStyle w:val="ConsPlusNormal"/>
              <w:jc w:val="center"/>
            </w:pPr>
            <w:r>
              <w:t>уровень софинансирования, %</w:t>
            </w:r>
          </w:p>
        </w:tc>
        <w:tc>
          <w:tcPr>
            <w:tcW w:w="1417" w:type="dxa"/>
          </w:tcPr>
          <w:p w:rsidR="002C551E" w:rsidRDefault="002C551E">
            <w:pPr>
              <w:pStyle w:val="ConsPlusNormal"/>
              <w:jc w:val="center"/>
            </w:pPr>
            <w:r>
              <w:t>с 01.01.20__ г. на отчетную дату</w:t>
            </w:r>
          </w:p>
        </w:tc>
        <w:tc>
          <w:tcPr>
            <w:tcW w:w="1132" w:type="dxa"/>
          </w:tcPr>
          <w:p w:rsidR="002C551E" w:rsidRDefault="002C551E">
            <w:pPr>
              <w:pStyle w:val="ConsPlusNormal"/>
              <w:jc w:val="center"/>
            </w:pPr>
            <w:r>
              <w:t>в т.ч. за последний месяц</w:t>
            </w:r>
          </w:p>
        </w:tc>
        <w:tc>
          <w:tcPr>
            <w:tcW w:w="1420" w:type="dxa"/>
          </w:tcPr>
          <w:p w:rsidR="002C551E" w:rsidRDefault="002C551E">
            <w:pPr>
              <w:pStyle w:val="ConsPlusNormal"/>
              <w:jc w:val="center"/>
            </w:pPr>
            <w:r>
              <w:t>с 01.01.20__ г. на отчетную дату</w:t>
            </w:r>
          </w:p>
        </w:tc>
        <w:tc>
          <w:tcPr>
            <w:tcW w:w="1235" w:type="dxa"/>
          </w:tcPr>
          <w:p w:rsidR="002C551E" w:rsidRDefault="002C551E">
            <w:pPr>
              <w:pStyle w:val="ConsPlusNormal"/>
              <w:jc w:val="center"/>
            </w:pPr>
            <w:r>
              <w:t>в т.ч. за последний месяц</w:t>
            </w:r>
          </w:p>
        </w:tc>
      </w:tr>
      <w:tr w:rsidR="002C551E">
        <w:tc>
          <w:tcPr>
            <w:tcW w:w="3399" w:type="dxa"/>
            <w:gridSpan w:val="2"/>
          </w:tcPr>
          <w:p w:rsidR="002C551E" w:rsidRDefault="002C551E">
            <w:pPr>
              <w:pStyle w:val="ConsPlusNormal"/>
              <w:jc w:val="center"/>
            </w:pPr>
            <w:r>
              <w:t>1</w:t>
            </w:r>
          </w:p>
        </w:tc>
        <w:tc>
          <w:tcPr>
            <w:tcW w:w="1420" w:type="dxa"/>
          </w:tcPr>
          <w:p w:rsidR="002C551E" w:rsidRDefault="002C551E">
            <w:pPr>
              <w:pStyle w:val="ConsPlusNormal"/>
              <w:jc w:val="center"/>
            </w:pPr>
            <w:r>
              <w:t>2</w:t>
            </w:r>
          </w:p>
        </w:tc>
        <w:tc>
          <w:tcPr>
            <w:tcW w:w="991" w:type="dxa"/>
          </w:tcPr>
          <w:p w:rsidR="002C551E" w:rsidRDefault="002C551E">
            <w:pPr>
              <w:pStyle w:val="ConsPlusNormal"/>
              <w:jc w:val="center"/>
            </w:pPr>
            <w:r>
              <w:t>3</w:t>
            </w:r>
          </w:p>
        </w:tc>
        <w:tc>
          <w:tcPr>
            <w:tcW w:w="1135" w:type="dxa"/>
          </w:tcPr>
          <w:p w:rsidR="002C551E" w:rsidRDefault="002C551E">
            <w:pPr>
              <w:pStyle w:val="ConsPlusNormal"/>
              <w:jc w:val="center"/>
            </w:pPr>
            <w:r>
              <w:t>4</w:t>
            </w:r>
          </w:p>
        </w:tc>
        <w:tc>
          <w:tcPr>
            <w:tcW w:w="1417" w:type="dxa"/>
          </w:tcPr>
          <w:p w:rsidR="002C551E" w:rsidRDefault="002C551E">
            <w:pPr>
              <w:pStyle w:val="ConsPlusNormal"/>
              <w:jc w:val="center"/>
            </w:pPr>
            <w:r>
              <w:t>5</w:t>
            </w:r>
          </w:p>
        </w:tc>
        <w:tc>
          <w:tcPr>
            <w:tcW w:w="1135" w:type="dxa"/>
          </w:tcPr>
          <w:p w:rsidR="002C551E" w:rsidRDefault="002C551E">
            <w:pPr>
              <w:pStyle w:val="ConsPlusNormal"/>
              <w:jc w:val="center"/>
            </w:pPr>
            <w:r>
              <w:t>6</w:t>
            </w:r>
          </w:p>
        </w:tc>
        <w:tc>
          <w:tcPr>
            <w:tcW w:w="1417" w:type="dxa"/>
          </w:tcPr>
          <w:p w:rsidR="002C551E" w:rsidRDefault="002C551E">
            <w:pPr>
              <w:pStyle w:val="ConsPlusNormal"/>
              <w:jc w:val="center"/>
            </w:pPr>
            <w:r>
              <w:t>7</w:t>
            </w:r>
          </w:p>
        </w:tc>
        <w:tc>
          <w:tcPr>
            <w:tcW w:w="1132" w:type="dxa"/>
          </w:tcPr>
          <w:p w:rsidR="002C551E" w:rsidRDefault="002C551E">
            <w:pPr>
              <w:pStyle w:val="ConsPlusNormal"/>
              <w:jc w:val="center"/>
            </w:pPr>
            <w:r>
              <w:t>8</w:t>
            </w:r>
          </w:p>
        </w:tc>
        <w:tc>
          <w:tcPr>
            <w:tcW w:w="1420" w:type="dxa"/>
          </w:tcPr>
          <w:p w:rsidR="002C551E" w:rsidRDefault="002C551E">
            <w:pPr>
              <w:pStyle w:val="ConsPlusNormal"/>
              <w:jc w:val="center"/>
            </w:pPr>
            <w:r>
              <w:t>9</w:t>
            </w:r>
          </w:p>
        </w:tc>
        <w:tc>
          <w:tcPr>
            <w:tcW w:w="1235" w:type="dxa"/>
          </w:tcPr>
          <w:p w:rsidR="002C551E" w:rsidRDefault="002C551E">
            <w:pPr>
              <w:pStyle w:val="ConsPlusNormal"/>
              <w:jc w:val="center"/>
            </w:pPr>
            <w:r>
              <w:t>10</w:t>
            </w:r>
          </w:p>
        </w:tc>
      </w:tr>
      <w:tr w:rsidR="002C551E">
        <w:tc>
          <w:tcPr>
            <w:tcW w:w="3399" w:type="dxa"/>
            <w:gridSpan w:val="2"/>
          </w:tcPr>
          <w:p w:rsidR="002C551E" w:rsidRDefault="002C551E">
            <w:pPr>
              <w:pStyle w:val="ConsPlusNormal"/>
            </w:pPr>
            <w:r>
              <w:t>Возмещение ресурсоснабжающим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 всего, в том числе:</w:t>
            </w:r>
          </w:p>
        </w:tc>
        <w:tc>
          <w:tcPr>
            <w:tcW w:w="1420" w:type="dxa"/>
          </w:tcPr>
          <w:p w:rsidR="002C551E" w:rsidRDefault="002C551E">
            <w:pPr>
              <w:pStyle w:val="ConsPlusNormal"/>
            </w:pPr>
          </w:p>
        </w:tc>
        <w:tc>
          <w:tcPr>
            <w:tcW w:w="991"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2" w:type="dxa"/>
          </w:tcPr>
          <w:p w:rsidR="002C551E" w:rsidRDefault="002C551E">
            <w:pPr>
              <w:pStyle w:val="ConsPlusNormal"/>
            </w:pPr>
          </w:p>
        </w:tc>
        <w:tc>
          <w:tcPr>
            <w:tcW w:w="1420" w:type="dxa"/>
          </w:tcPr>
          <w:p w:rsidR="002C551E" w:rsidRDefault="002C551E">
            <w:pPr>
              <w:pStyle w:val="ConsPlusNormal"/>
            </w:pPr>
          </w:p>
        </w:tc>
        <w:tc>
          <w:tcPr>
            <w:tcW w:w="1235" w:type="dxa"/>
          </w:tcPr>
          <w:p w:rsidR="002C551E" w:rsidRDefault="002C551E">
            <w:pPr>
              <w:pStyle w:val="ConsPlusNormal"/>
            </w:pPr>
          </w:p>
        </w:tc>
      </w:tr>
      <w:tr w:rsidR="002C551E">
        <w:tc>
          <w:tcPr>
            <w:tcW w:w="1700" w:type="dxa"/>
          </w:tcPr>
          <w:p w:rsidR="002C551E" w:rsidRDefault="002C551E">
            <w:pPr>
              <w:pStyle w:val="ConsPlusNormal"/>
            </w:pPr>
            <w:r>
              <w:t>Наименование организации</w:t>
            </w:r>
          </w:p>
        </w:tc>
        <w:tc>
          <w:tcPr>
            <w:tcW w:w="1699" w:type="dxa"/>
          </w:tcPr>
          <w:p w:rsidR="002C551E" w:rsidRDefault="002C551E">
            <w:pPr>
              <w:pStyle w:val="ConsPlusNormal"/>
            </w:pPr>
            <w:r>
              <w:t>Реквизиты соглашения (договора)</w:t>
            </w:r>
          </w:p>
        </w:tc>
        <w:tc>
          <w:tcPr>
            <w:tcW w:w="1420" w:type="dxa"/>
          </w:tcPr>
          <w:p w:rsidR="002C551E" w:rsidRDefault="002C551E">
            <w:pPr>
              <w:pStyle w:val="ConsPlusNormal"/>
            </w:pPr>
          </w:p>
        </w:tc>
        <w:tc>
          <w:tcPr>
            <w:tcW w:w="991"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2" w:type="dxa"/>
          </w:tcPr>
          <w:p w:rsidR="002C551E" w:rsidRDefault="002C551E">
            <w:pPr>
              <w:pStyle w:val="ConsPlusNormal"/>
            </w:pPr>
          </w:p>
        </w:tc>
        <w:tc>
          <w:tcPr>
            <w:tcW w:w="1420" w:type="dxa"/>
          </w:tcPr>
          <w:p w:rsidR="002C551E" w:rsidRDefault="002C551E">
            <w:pPr>
              <w:pStyle w:val="ConsPlusNormal"/>
            </w:pPr>
          </w:p>
        </w:tc>
        <w:tc>
          <w:tcPr>
            <w:tcW w:w="1235" w:type="dxa"/>
          </w:tcPr>
          <w:p w:rsidR="002C551E" w:rsidRDefault="002C551E">
            <w:pPr>
              <w:pStyle w:val="ConsPlusNormal"/>
            </w:pPr>
          </w:p>
        </w:tc>
      </w:tr>
      <w:tr w:rsidR="002C551E">
        <w:tc>
          <w:tcPr>
            <w:tcW w:w="1700" w:type="dxa"/>
          </w:tcPr>
          <w:p w:rsidR="002C551E" w:rsidRDefault="002C551E">
            <w:pPr>
              <w:pStyle w:val="ConsPlusNormal"/>
            </w:pPr>
            <w:r>
              <w:lastRenderedPageBreak/>
              <w:t>Организация N 1</w:t>
            </w:r>
          </w:p>
        </w:tc>
        <w:tc>
          <w:tcPr>
            <w:tcW w:w="1699" w:type="dxa"/>
          </w:tcPr>
          <w:p w:rsidR="002C551E" w:rsidRDefault="002C551E">
            <w:pPr>
              <w:pStyle w:val="ConsPlusNormal"/>
            </w:pPr>
          </w:p>
        </w:tc>
        <w:tc>
          <w:tcPr>
            <w:tcW w:w="1420" w:type="dxa"/>
          </w:tcPr>
          <w:p w:rsidR="002C551E" w:rsidRDefault="002C551E">
            <w:pPr>
              <w:pStyle w:val="ConsPlusNormal"/>
            </w:pPr>
          </w:p>
        </w:tc>
        <w:tc>
          <w:tcPr>
            <w:tcW w:w="991"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2" w:type="dxa"/>
          </w:tcPr>
          <w:p w:rsidR="002C551E" w:rsidRDefault="002C551E">
            <w:pPr>
              <w:pStyle w:val="ConsPlusNormal"/>
            </w:pPr>
          </w:p>
        </w:tc>
        <w:tc>
          <w:tcPr>
            <w:tcW w:w="1420" w:type="dxa"/>
          </w:tcPr>
          <w:p w:rsidR="002C551E" w:rsidRDefault="002C551E">
            <w:pPr>
              <w:pStyle w:val="ConsPlusNormal"/>
            </w:pPr>
          </w:p>
        </w:tc>
        <w:tc>
          <w:tcPr>
            <w:tcW w:w="1235" w:type="dxa"/>
          </w:tcPr>
          <w:p w:rsidR="002C551E" w:rsidRDefault="002C551E">
            <w:pPr>
              <w:pStyle w:val="ConsPlusNormal"/>
            </w:pPr>
          </w:p>
        </w:tc>
      </w:tr>
      <w:tr w:rsidR="002C551E">
        <w:tc>
          <w:tcPr>
            <w:tcW w:w="1700" w:type="dxa"/>
          </w:tcPr>
          <w:p w:rsidR="002C551E" w:rsidRDefault="002C551E">
            <w:pPr>
              <w:pStyle w:val="ConsPlusNormal"/>
            </w:pPr>
            <w:r>
              <w:t>Организация N 2</w:t>
            </w:r>
          </w:p>
        </w:tc>
        <w:tc>
          <w:tcPr>
            <w:tcW w:w="1699" w:type="dxa"/>
          </w:tcPr>
          <w:p w:rsidR="002C551E" w:rsidRDefault="002C551E">
            <w:pPr>
              <w:pStyle w:val="ConsPlusNormal"/>
            </w:pPr>
          </w:p>
        </w:tc>
        <w:tc>
          <w:tcPr>
            <w:tcW w:w="1420" w:type="dxa"/>
          </w:tcPr>
          <w:p w:rsidR="002C551E" w:rsidRDefault="002C551E">
            <w:pPr>
              <w:pStyle w:val="ConsPlusNormal"/>
            </w:pPr>
          </w:p>
        </w:tc>
        <w:tc>
          <w:tcPr>
            <w:tcW w:w="991"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2" w:type="dxa"/>
          </w:tcPr>
          <w:p w:rsidR="002C551E" w:rsidRDefault="002C551E">
            <w:pPr>
              <w:pStyle w:val="ConsPlusNormal"/>
            </w:pPr>
          </w:p>
        </w:tc>
        <w:tc>
          <w:tcPr>
            <w:tcW w:w="1420" w:type="dxa"/>
          </w:tcPr>
          <w:p w:rsidR="002C551E" w:rsidRDefault="002C551E">
            <w:pPr>
              <w:pStyle w:val="ConsPlusNormal"/>
            </w:pPr>
          </w:p>
        </w:tc>
        <w:tc>
          <w:tcPr>
            <w:tcW w:w="1235" w:type="dxa"/>
          </w:tcPr>
          <w:p w:rsidR="002C551E" w:rsidRDefault="002C551E">
            <w:pPr>
              <w:pStyle w:val="ConsPlusNormal"/>
            </w:pPr>
          </w:p>
        </w:tc>
      </w:tr>
      <w:tr w:rsidR="002C551E">
        <w:tc>
          <w:tcPr>
            <w:tcW w:w="1700" w:type="dxa"/>
          </w:tcPr>
          <w:p w:rsidR="002C551E" w:rsidRDefault="002C551E">
            <w:pPr>
              <w:pStyle w:val="ConsPlusNormal"/>
            </w:pPr>
            <w:r>
              <w:t>Организация N 3</w:t>
            </w:r>
          </w:p>
        </w:tc>
        <w:tc>
          <w:tcPr>
            <w:tcW w:w="1699" w:type="dxa"/>
          </w:tcPr>
          <w:p w:rsidR="002C551E" w:rsidRDefault="002C551E">
            <w:pPr>
              <w:pStyle w:val="ConsPlusNormal"/>
            </w:pPr>
          </w:p>
        </w:tc>
        <w:tc>
          <w:tcPr>
            <w:tcW w:w="1420" w:type="dxa"/>
          </w:tcPr>
          <w:p w:rsidR="002C551E" w:rsidRDefault="002C551E">
            <w:pPr>
              <w:pStyle w:val="ConsPlusNormal"/>
            </w:pPr>
          </w:p>
        </w:tc>
        <w:tc>
          <w:tcPr>
            <w:tcW w:w="991"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2" w:type="dxa"/>
          </w:tcPr>
          <w:p w:rsidR="002C551E" w:rsidRDefault="002C551E">
            <w:pPr>
              <w:pStyle w:val="ConsPlusNormal"/>
            </w:pPr>
          </w:p>
        </w:tc>
        <w:tc>
          <w:tcPr>
            <w:tcW w:w="1420" w:type="dxa"/>
          </w:tcPr>
          <w:p w:rsidR="002C551E" w:rsidRDefault="002C551E">
            <w:pPr>
              <w:pStyle w:val="ConsPlusNormal"/>
            </w:pPr>
          </w:p>
        </w:tc>
        <w:tc>
          <w:tcPr>
            <w:tcW w:w="1235" w:type="dxa"/>
          </w:tcPr>
          <w:p w:rsidR="002C551E" w:rsidRDefault="002C551E">
            <w:pPr>
              <w:pStyle w:val="ConsPlusNormal"/>
            </w:pPr>
          </w:p>
        </w:tc>
      </w:tr>
      <w:tr w:rsidR="002C551E">
        <w:tc>
          <w:tcPr>
            <w:tcW w:w="1700" w:type="dxa"/>
          </w:tcPr>
          <w:p w:rsidR="002C551E" w:rsidRDefault="002C551E">
            <w:pPr>
              <w:pStyle w:val="ConsPlusNormal"/>
            </w:pPr>
            <w:r>
              <w:t>...</w:t>
            </w:r>
          </w:p>
        </w:tc>
        <w:tc>
          <w:tcPr>
            <w:tcW w:w="1699" w:type="dxa"/>
          </w:tcPr>
          <w:p w:rsidR="002C551E" w:rsidRDefault="002C551E">
            <w:pPr>
              <w:pStyle w:val="ConsPlusNormal"/>
            </w:pPr>
            <w:r>
              <w:t>...</w:t>
            </w:r>
          </w:p>
        </w:tc>
        <w:tc>
          <w:tcPr>
            <w:tcW w:w="1420" w:type="dxa"/>
          </w:tcPr>
          <w:p w:rsidR="002C551E" w:rsidRDefault="002C551E">
            <w:pPr>
              <w:pStyle w:val="ConsPlusNormal"/>
            </w:pPr>
          </w:p>
        </w:tc>
        <w:tc>
          <w:tcPr>
            <w:tcW w:w="991"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5" w:type="dxa"/>
          </w:tcPr>
          <w:p w:rsidR="002C551E" w:rsidRDefault="002C551E">
            <w:pPr>
              <w:pStyle w:val="ConsPlusNormal"/>
            </w:pPr>
          </w:p>
        </w:tc>
        <w:tc>
          <w:tcPr>
            <w:tcW w:w="1417" w:type="dxa"/>
          </w:tcPr>
          <w:p w:rsidR="002C551E" w:rsidRDefault="002C551E">
            <w:pPr>
              <w:pStyle w:val="ConsPlusNormal"/>
            </w:pPr>
          </w:p>
        </w:tc>
        <w:tc>
          <w:tcPr>
            <w:tcW w:w="1132" w:type="dxa"/>
          </w:tcPr>
          <w:p w:rsidR="002C551E" w:rsidRDefault="002C551E">
            <w:pPr>
              <w:pStyle w:val="ConsPlusNormal"/>
            </w:pPr>
          </w:p>
        </w:tc>
        <w:tc>
          <w:tcPr>
            <w:tcW w:w="1420" w:type="dxa"/>
          </w:tcPr>
          <w:p w:rsidR="002C551E" w:rsidRDefault="002C551E">
            <w:pPr>
              <w:pStyle w:val="ConsPlusNormal"/>
            </w:pPr>
          </w:p>
        </w:tc>
        <w:tc>
          <w:tcPr>
            <w:tcW w:w="1235" w:type="dxa"/>
          </w:tcPr>
          <w:p w:rsidR="002C551E" w:rsidRDefault="002C551E">
            <w:pPr>
              <w:pStyle w:val="ConsPlusNormal"/>
            </w:pPr>
          </w:p>
        </w:tc>
      </w:tr>
    </w:tbl>
    <w:p w:rsidR="002C551E" w:rsidRDefault="002C551E">
      <w:pPr>
        <w:pStyle w:val="ConsPlusNormal"/>
        <w:sectPr w:rsidR="002C551E">
          <w:pgSz w:w="16838" w:h="11905" w:orient="landscape"/>
          <w:pgMar w:top="1701" w:right="397" w:bottom="850" w:left="397" w:header="0" w:footer="0" w:gutter="0"/>
          <w:cols w:space="720"/>
          <w:titlePg/>
        </w:sectPr>
      </w:pPr>
    </w:p>
    <w:p w:rsidR="002C551E" w:rsidRDefault="002C551E">
      <w:pPr>
        <w:pStyle w:val="ConsPlusNormal"/>
        <w:ind w:firstLine="540"/>
        <w:jc w:val="both"/>
      </w:pPr>
    </w:p>
    <w:p w:rsidR="002C551E" w:rsidRDefault="002C551E">
      <w:pPr>
        <w:pStyle w:val="ConsPlusNormal"/>
        <w:ind w:firstLine="540"/>
        <w:jc w:val="both"/>
      </w:pPr>
      <w:r>
        <w:t>--------------------------------</w:t>
      </w:r>
    </w:p>
    <w:p w:rsidR="002C551E" w:rsidRDefault="002C551E">
      <w:pPr>
        <w:pStyle w:val="ConsPlusNormal"/>
        <w:spacing w:before="220"/>
        <w:ind w:firstLine="540"/>
        <w:jc w:val="both"/>
      </w:pPr>
      <w:r>
        <w:t>&lt;*&gt; с 01.01.20___ г.</w:t>
      </w:r>
    </w:p>
    <w:p w:rsidR="002C551E" w:rsidRDefault="002C551E">
      <w:pPr>
        <w:pStyle w:val="ConsPlusNormal"/>
        <w:ind w:firstLine="540"/>
        <w:jc w:val="both"/>
      </w:pPr>
    </w:p>
    <w:p w:rsidR="002C551E" w:rsidRDefault="002C551E">
      <w:pPr>
        <w:pStyle w:val="ConsPlusNormal"/>
        <w:ind w:firstLine="540"/>
        <w:jc w:val="both"/>
      </w:pPr>
      <w:r>
        <w:t>Руководитель уполномоченного органа</w:t>
      </w:r>
    </w:p>
    <w:p w:rsidR="002C551E" w:rsidRDefault="002C551E">
      <w:pPr>
        <w:pStyle w:val="ConsPlusNormal"/>
        <w:spacing w:before="220"/>
        <w:ind w:firstLine="540"/>
        <w:jc w:val="both"/>
      </w:pPr>
      <w:r>
        <w:t>местного самоуправления _______________ (Ф.И.О.)</w:t>
      </w:r>
    </w:p>
    <w:p w:rsidR="002C551E" w:rsidRDefault="002C551E">
      <w:pPr>
        <w:pStyle w:val="ConsPlusNormal"/>
        <w:spacing w:before="220"/>
        <w:ind w:firstLine="540"/>
        <w:jc w:val="both"/>
      </w:pPr>
      <w:r>
        <w:t>подпись</w:t>
      </w:r>
    </w:p>
    <w:p w:rsidR="002C551E" w:rsidRDefault="002C551E">
      <w:pPr>
        <w:pStyle w:val="ConsPlusNormal"/>
        <w:spacing w:before="220"/>
        <w:ind w:firstLine="540"/>
        <w:jc w:val="both"/>
      </w:pPr>
      <w:r>
        <w:t>МП.</w:t>
      </w:r>
    </w:p>
    <w:p w:rsidR="002C551E" w:rsidRDefault="002C551E">
      <w:pPr>
        <w:pStyle w:val="ConsPlusNormal"/>
        <w:ind w:firstLine="540"/>
        <w:jc w:val="both"/>
      </w:pPr>
    </w:p>
    <w:p w:rsidR="002C551E" w:rsidRDefault="002C551E">
      <w:pPr>
        <w:pStyle w:val="ConsPlusNormal"/>
        <w:jc w:val="right"/>
      </w:pPr>
      <w:r>
        <w:t>Таблица 3</w:t>
      </w:r>
    </w:p>
    <w:p w:rsidR="002C551E" w:rsidRDefault="002C551E">
      <w:pPr>
        <w:pStyle w:val="ConsPlusNormal"/>
        <w:jc w:val="right"/>
      </w:pPr>
    </w:p>
    <w:p w:rsidR="002C551E" w:rsidRDefault="002C551E">
      <w:pPr>
        <w:pStyle w:val="ConsPlusNormal"/>
        <w:jc w:val="center"/>
      </w:pPr>
      <w:r>
        <w:t>Показатели эффективности использования предоставляемой</w:t>
      </w:r>
    </w:p>
    <w:p w:rsidR="002C551E" w:rsidRDefault="002C551E">
      <w:pPr>
        <w:pStyle w:val="ConsPlusNormal"/>
        <w:jc w:val="center"/>
      </w:pPr>
      <w:r>
        <w:t>муниципальным образованиям субсидии</w:t>
      </w:r>
    </w:p>
    <w:p w:rsidR="002C551E" w:rsidRDefault="002C551E">
      <w:pPr>
        <w:pStyle w:val="ConsPlusNormal"/>
        <w:ind w:firstLine="540"/>
        <w:jc w:val="both"/>
      </w:pPr>
    </w:p>
    <w:p w:rsidR="002C551E" w:rsidRDefault="002C551E">
      <w:pPr>
        <w:pStyle w:val="ConsPlusNormal"/>
        <w:ind w:firstLine="540"/>
        <w:jc w:val="both"/>
      </w:pPr>
      <w:r>
        <w:t xml:space="preserve">Утратила силу. - </w:t>
      </w:r>
      <w:hyperlink r:id="rId1266">
        <w:r>
          <w:rPr>
            <w:color w:val="0000FF"/>
          </w:rPr>
          <w:t>Постановление</w:t>
        </w:r>
      </w:hyperlink>
      <w:r>
        <w:t xml:space="preserve"> Правительства ХМАО - Югры от 20.10.2025 N 413-п.</w:t>
      </w:r>
    </w:p>
    <w:p w:rsidR="002C551E" w:rsidRDefault="002C551E">
      <w:pPr>
        <w:pStyle w:val="ConsPlusNormal"/>
        <w:ind w:firstLine="540"/>
        <w:jc w:val="both"/>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39</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17" w:name="P5961"/>
      <w:bookmarkEnd w:id="317"/>
      <w:r>
        <w:t>ПОРЯДОК</w:t>
      </w:r>
    </w:p>
    <w:p w:rsidR="002C551E" w:rsidRDefault="002C551E">
      <w:pPr>
        <w:pStyle w:val="ConsPlusTitle"/>
        <w:jc w:val="center"/>
      </w:pPr>
      <w:r>
        <w:t>ПРЕДОСТАВЛЕНИЯ И РАСПРЕДЕЛЕНИЯ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ГОРОДСКИХ ОКРУГОВ И МУНИЦИПАЛЬНЫХ РАЙОНОВ ХАНТЫ-МАНСИЙСКОГО</w:t>
      </w:r>
    </w:p>
    <w:p w:rsidR="002C551E" w:rsidRDefault="002C551E">
      <w:pPr>
        <w:pStyle w:val="ConsPlusTitle"/>
        <w:jc w:val="center"/>
      </w:pPr>
      <w:r>
        <w:t>АВТОНОМНОГО ОКРУГА - ЮГРЫ НА КАПИТАЛЬНЫЙ РЕМОНТ</w:t>
      </w:r>
    </w:p>
    <w:p w:rsidR="002C551E" w:rsidRDefault="002C551E">
      <w:pPr>
        <w:pStyle w:val="ConsPlusTitle"/>
        <w:jc w:val="center"/>
      </w:pPr>
      <w:r>
        <w:t>МУНИЦИПАЛЬНЫХ УЧРЕЖДЕНИЙ КУЛЬТУРЫ, ОБРАЗОВАНИЯ, СПОРТА</w:t>
      </w:r>
    </w:p>
    <w:p w:rsidR="002C551E" w:rsidRDefault="002C551E">
      <w:pPr>
        <w:pStyle w:val="ConsPlusTitle"/>
        <w:jc w:val="center"/>
      </w:pPr>
      <w:r>
        <w:t>И ИНЫХ СОЦИАЛЬНЫХ УЧРЕЖДЕНИЙ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267">
              <w:r>
                <w:rPr>
                  <w:color w:val="0000FF"/>
                </w:rPr>
                <w:t>постановлением</w:t>
              </w:r>
            </w:hyperlink>
            <w:r>
              <w:rPr>
                <w:color w:val="392C69"/>
              </w:rPr>
              <w:t xml:space="preserve"> Правительства ХМАО - Югры от 12.07.2025 N 245-п)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цели, условия и правила предоставления и распределения субсидии из бюджета Ханты-Мансийского автономного округа - Югры бюджетам городских округов и муниципальных районов Ханты-Мансийского автономного округа - Югры (далее - муниципальные образования, автономный округ) на капитальный ремонт муниципальных учреждений культуры, образования, спорта и иных социальных учреждений (далее - Объект, Субсидия).</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возникающих при реализации мероприятий муниципальных программ, предусматривающих капитальный ремонт с 1 января 2025 года муниципальных Объектов в рамках комплекса процессных мероприятий "Капитальный ремонт объектов недвижимости, находящихся в государственной, муниципальной собственности" направления </w:t>
      </w:r>
      <w:hyperlink r:id="rId1268">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 </w:t>
      </w:r>
      <w:r>
        <w:lastRenderedPageBreak/>
        <w:t>(далее - мероприятие).</w:t>
      </w:r>
    </w:p>
    <w:p w:rsidR="002C551E" w:rsidRDefault="002C551E">
      <w:pPr>
        <w:pStyle w:val="ConsPlusNormal"/>
        <w:spacing w:before="220"/>
        <w:ind w:firstLine="540"/>
        <w:jc w:val="both"/>
      </w:pPr>
      <w:bookmarkStart w:id="318" w:name="P5973"/>
      <w:bookmarkEnd w:id="318"/>
      <w:r>
        <w:t>3. 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bookmarkStart w:id="319" w:name="P5974"/>
      <w:bookmarkEnd w:id="319"/>
      <w:r>
        <w:t>наличие в муниципальном образовании Объектов, которые в соответствии с документами (данными) федерального статистического наблюдения требуют капитального ремонта;</w:t>
      </w:r>
    </w:p>
    <w:p w:rsidR="002C551E" w:rsidRDefault="002C551E">
      <w:pPr>
        <w:pStyle w:val="ConsPlusNormal"/>
        <w:spacing w:before="220"/>
        <w:ind w:firstLine="540"/>
        <w:jc w:val="both"/>
      </w:pPr>
      <w:bookmarkStart w:id="320" w:name="P5975"/>
      <w:bookmarkEnd w:id="320"/>
      <w:r>
        <w:t>наличие утвержденной в установленном порядке проектно-сметной документации на капитальный ремонт, имеющей положительное заключение государственной экспертизы, или утвержденной сметы на капитальный ремонт, имеющей положительное заключение о достоверности определения сметной стоимости, утвержденного акта,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на проектирование.</w:t>
      </w:r>
    </w:p>
    <w:p w:rsidR="002C551E" w:rsidRDefault="002C551E">
      <w:pPr>
        <w:pStyle w:val="ConsPlusNormal"/>
        <w:spacing w:before="220"/>
        <w:ind w:firstLine="540"/>
        <w:jc w:val="both"/>
      </w:pPr>
      <w:r>
        <w:t xml:space="preserve">Муниципальные образования ежегодно в срок, установленный Департаментом строительства и архитектуры автономного округа (далее - Департамент), представляют заявки на получение Субсидии и документы, указанные в </w:t>
      </w:r>
      <w:hyperlink w:anchor="P5974">
        <w:r>
          <w:rPr>
            <w:color w:val="0000FF"/>
          </w:rPr>
          <w:t>абзацах со второго</w:t>
        </w:r>
      </w:hyperlink>
      <w:r>
        <w:t xml:space="preserve"> по </w:t>
      </w:r>
      <w:hyperlink w:anchor="P5975">
        <w:r>
          <w:rPr>
            <w:color w:val="0000FF"/>
          </w:rPr>
          <w:t>третий</w:t>
        </w:r>
      </w:hyperlink>
      <w:r>
        <w:t xml:space="preserve"> настоящего пункта, согласованные с отраслевыми исполнительными органами автономного округа в порядке, установленном ими (далее - заявка).</w:t>
      </w:r>
    </w:p>
    <w:p w:rsidR="002C551E" w:rsidRDefault="002C551E">
      <w:pPr>
        <w:pStyle w:val="ConsPlusNormal"/>
        <w:spacing w:before="220"/>
        <w:ind w:firstLine="540"/>
        <w:jc w:val="both"/>
      </w:pPr>
      <w:r>
        <w:t>4. Для рассмотрения заявок Департамент создает комиссию.</w:t>
      </w:r>
    </w:p>
    <w:p w:rsidR="002C551E" w:rsidRDefault="002C551E">
      <w:pPr>
        <w:pStyle w:val="ConsPlusNormal"/>
        <w:spacing w:before="220"/>
        <w:ind w:firstLine="540"/>
        <w:jc w:val="both"/>
      </w:pPr>
      <w:r>
        <w:t>Положение о комиссии, ее персональный состав, форму заявки, срок ее представления, а также порядок формирования перечня объектов, подлежащих капитальному ремонту, Департамент утверждает приказом, который размещает на своем официальном сайте и направляет в муниципальные образования через систему автоматизации делопроизводства и электронного документооборота "Дело".</w:t>
      </w:r>
    </w:p>
    <w:p w:rsidR="002C551E" w:rsidRDefault="002C551E">
      <w:pPr>
        <w:pStyle w:val="ConsPlusNormal"/>
        <w:spacing w:before="220"/>
        <w:ind w:firstLine="540"/>
        <w:jc w:val="both"/>
      </w:pPr>
      <w:r>
        <w:t>В состав комиссии включаются представители Департамента образования и науки автономного округа, Департамента культуры автономного округа, Департамента физической культуры и спорта автономного округа.</w:t>
      </w:r>
    </w:p>
    <w:p w:rsidR="002C551E" w:rsidRDefault="002C551E">
      <w:pPr>
        <w:pStyle w:val="ConsPlusNormal"/>
        <w:spacing w:before="220"/>
        <w:ind w:firstLine="540"/>
        <w:jc w:val="both"/>
      </w:pPr>
      <w:r>
        <w:t xml:space="preserve">Итог рассмотрения заявок комиссия оформляет протоколом, содержащим рекомендацию о включении Объектов в перечень объектов, подлежащих капитальному ремонту, в соответствии с критериями отбора муниципальных образований, установленными в </w:t>
      </w:r>
      <w:hyperlink w:anchor="P5973">
        <w:r>
          <w:rPr>
            <w:color w:val="0000FF"/>
          </w:rPr>
          <w:t>пункте 3</w:t>
        </w:r>
      </w:hyperlink>
      <w:r>
        <w:t xml:space="preserve"> Порядка, а также с порядком формирования перечня объектов, подлежащих капитальному ремонту, утвержденным приказом Департамента. Копию протокола Департамент направляет в адрес муниципальных образований.</w:t>
      </w:r>
    </w:p>
    <w:p w:rsidR="002C551E" w:rsidRDefault="002C551E">
      <w:pPr>
        <w:pStyle w:val="ConsPlusNormal"/>
        <w:spacing w:before="220"/>
        <w:ind w:firstLine="540"/>
        <w:jc w:val="both"/>
      </w:pPr>
      <w:r>
        <w:t>Объекты при наличии поручений Президента Российской Федерации, Губернатора автономного округа, Правительства автономного округа, решений коллегиального (координационного, совещательного, консультативного) органа при Губернаторе автономного округа (Правительстве автономного округа), а также не прошедшие конкурсный отбор по капитальному ремонту в рамках реализации федеральных программ, включаются в перечень объектов, подлежащих капитальному ремонту, в приоритетном порядке.</w:t>
      </w:r>
    </w:p>
    <w:p w:rsidR="002C551E" w:rsidRDefault="002C551E">
      <w:pPr>
        <w:pStyle w:val="ConsPlusNormal"/>
        <w:spacing w:before="220"/>
        <w:ind w:firstLine="540"/>
        <w:jc w:val="both"/>
      </w:pPr>
      <w:r>
        <w:t>5. Расчет размера Субсидии определяется по формуле:</w:t>
      </w:r>
    </w:p>
    <w:p w:rsidR="002C551E" w:rsidRDefault="002C551E">
      <w:pPr>
        <w:pStyle w:val="ConsPlusNormal"/>
        <w:ind w:firstLine="540"/>
        <w:jc w:val="both"/>
      </w:pPr>
    </w:p>
    <w:p w:rsidR="002C551E" w:rsidRDefault="002C551E">
      <w:pPr>
        <w:pStyle w:val="ConsPlusNormal"/>
        <w:jc w:val="center"/>
      </w:pPr>
      <w:r>
        <w:t>S = C x Y, где:</w:t>
      </w:r>
    </w:p>
    <w:p w:rsidR="002C551E" w:rsidRDefault="002C551E">
      <w:pPr>
        <w:pStyle w:val="ConsPlusNormal"/>
        <w:jc w:val="center"/>
      </w:pPr>
    </w:p>
    <w:p w:rsidR="002C551E" w:rsidRDefault="002C551E">
      <w:pPr>
        <w:pStyle w:val="ConsPlusNormal"/>
        <w:ind w:firstLine="540"/>
        <w:jc w:val="both"/>
      </w:pPr>
      <w:r>
        <w:t>S - размер Субсидии;</w:t>
      </w:r>
    </w:p>
    <w:p w:rsidR="002C551E" w:rsidRDefault="002C551E">
      <w:pPr>
        <w:pStyle w:val="ConsPlusNormal"/>
        <w:spacing w:before="220"/>
        <w:ind w:firstLine="540"/>
        <w:jc w:val="both"/>
      </w:pPr>
      <w:r>
        <w:t>C - сметная стоимость на основании положительного заключения о достоверности определения сметной стоимости (далее - сметная стоимость) с учетом периода реализации;</w:t>
      </w:r>
    </w:p>
    <w:p w:rsidR="002C551E" w:rsidRDefault="002C551E">
      <w:pPr>
        <w:pStyle w:val="ConsPlusNormal"/>
        <w:spacing w:before="220"/>
        <w:ind w:firstLine="540"/>
        <w:jc w:val="both"/>
      </w:pPr>
      <w:r>
        <w:lastRenderedPageBreak/>
        <w:t xml:space="preserve">Y - уровень софинансирования расходного обязательства бюджета отдельного муниципального образования из средств бюджета автономного округа, предусмотренный </w:t>
      </w:r>
      <w:hyperlink w:anchor="P5989">
        <w:r>
          <w:rPr>
            <w:color w:val="0000FF"/>
          </w:rPr>
          <w:t>пунктом 6</w:t>
        </w:r>
      </w:hyperlink>
      <w:r>
        <w:t xml:space="preserve"> Порядка.</w:t>
      </w:r>
    </w:p>
    <w:p w:rsidR="002C551E" w:rsidRDefault="002C551E">
      <w:pPr>
        <w:pStyle w:val="ConsPlusNormal"/>
        <w:spacing w:before="220"/>
        <w:ind w:firstLine="540"/>
        <w:jc w:val="both"/>
      </w:pPr>
      <w:bookmarkStart w:id="321" w:name="P5989"/>
      <w:bookmarkEnd w:id="321"/>
      <w:r>
        <w:t xml:space="preserve">6. Уровень софинансирования расходного обязательства бюджета муниципального образования из средств бюджета автономного округа устанавливается в зависимости от уровня расчетной бюджетной обеспеченности муниципального образования, определяемого в соответствии с </w:t>
      </w:r>
      <w:hyperlink r:id="rId1269">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5"/>
        <w:gridCol w:w="2018"/>
        <w:gridCol w:w="3855"/>
      </w:tblGrid>
      <w:tr w:rsidR="002C551E">
        <w:tc>
          <w:tcPr>
            <w:tcW w:w="3045" w:type="dxa"/>
          </w:tcPr>
          <w:p w:rsidR="002C551E" w:rsidRDefault="002C551E">
            <w:pPr>
              <w:pStyle w:val="ConsPlusNormal"/>
              <w:jc w:val="center"/>
            </w:pPr>
            <w:r>
              <w:t>Уровень расчетной бюджетной обеспеченности муниципального образования</w:t>
            </w:r>
          </w:p>
        </w:tc>
        <w:tc>
          <w:tcPr>
            <w:tcW w:w="2018" w:type="dxa"/>
          </w:tcPr>
          <w:p w:rsidR="002C551E" w:rsidRDefault="002C551E">
            <w:pPr>
              <w:pStyle w:val="ConsPlusNormal"/>
              <w:jc w:val="center"/>
            </w:pPr>
            <w:r>
              <w:t>Группа муниципального образования</w:t>
            </w:r>
          </w:p>
        </w:tc>
        <w:tc>
          <w:tcPr>
            <w:tcW w:w="3855"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на текущий финансовый год из средств бюджета автономного округа</w:t>
            </w:r>
          </w:p>
        </w:tc>
      </w:tr>
      <w:tr w:rsidR="002C551E">
        <w:tc>
          <w:tcPr>
            <w:tcW w:w="3045" w:type="dxa"/>
          </w:tcPr>
          <w:p w:rsidR="002C551E" w:rsidRDefault="002C551E">
            <w:pPr>
              <w:pStyle w:val="ConsPlusNormal"/>
              <w:jc w:val="center"/>
            </w:pPr>
            <w:r>
              <w:t>от 0,0 до 1,7</w:t>
            </w:r>
          </w:p>
        </w:tc>
        <w:tc>
          <w:tcPr>
            <w:tcW w:w="2018" w:type="dxa"/>
          </w:tcPr>
          <w:p w:rsidR="002C551E" w:rsidRDefault="002C551E">
            <w:pPr>
              <w:pStyle w:val="ConsPlusNormal"/>
              <w:jc w:val="center"/>
            </w:pPr>
            <w:r>
              <w:t>1</w:t>
            </w:r>
          </w:p>
        </w:tc>
        <w:tc>
          <w:tcPr>
            <w:tcW w:w="3855" w:type="dxa"/>
          </w:tcPr>
          <w:p w:rsidR="002C551E" w:rsidRDefault="002C551E">
            <w:pPr>
              <w:pStyle w:val="ConsPlusNormal"/>
              <w:jc w:val="center"/>
            </w:pPr>
            <w:r>
              <w:t>90%</w:t>
            </w:r>
          </w:p>
        </w:tc>
      </w:tr>
      <w:tr w:rsidR="002C551E">
        <w:tc>
          <w:tcPr>
            <w:tcW w:w="3045" w:type="dxa"/>
          </w:tcPr>
          <w:p w:rsidR="002C551E" w:rsidRDefault="002C551E">
            <w:pPr>
              <w:pStyle w:val="ConsPlusNormal"/>
              <w:jc w:val="center"/>
            </w:pPr>
            <w:r>
              <w:t>от 1,7 до 1,9</w:t>
            </w:r>
          </w:p>
        </w:tc>
        <w:tc>
          <w:tcPr>
            <w:tcW w:w="2018" w:type="dxa"/>
          </w:tcPr>
          <w:p w:rsidR="002C551E" w:rsidRDefault="002C551E">
            <w:pPr>
              <w:pStyle w:val="ConsPlusNormal"/>
              <w:jc w:val="center"/>
            </w:pPr>
            <w:r>
              <w:t>2</w:t>
            </w:r>
          </w:p>
        </w:tc>
        <w:tc>
          <w:tcPr>
            <w:tcW w:w="3855" w:type="dxa"/>
          </w:tcPr>
          <w:p w:rsidR="002C551E" w:rsidRDefault="002C551E">
            <w:pPr>
              <w:pStyle w:val="ConsPlusNormal"/>
              <w:jc w:val="center"/>
            </w:pPr>
            <w:r>
              <w:t>87%</w:t>
            </w:r>
          </w:p>
        </w:tc>
      </w:tr>
      <w:tr w:rsidR="002C551E">
        <w:tc>
          <w:tcPr>
            <w:tcW w:w="3045" w:type="dxa"/>
          </w:tcPr>
          <w:p w:rsidR="002C551E" w:rsidRDefault="002C551E">
            <w:pPr>
              <w:pStyle w:val="ConsPlusNormal"/>
              <w:jc w:val="center"/>
            </w:pPr>
            <w:r>
              <w:t>свыше 1,9</w:t>
            </w:r>
          </w:p>
        </w:tc>
        <w:tc>
          <w:tcPr>
            <w:tcW w:w="2018" w:type="dxa"/>
          </w:tcPr>
          <w:p w:rsidR="002C551E" w:rsidRDefault="002C551E">
            <w:pPr>
              <w:pStyle w:val="ConsPlusNormal"/>
              <w:jc w:val="center"/>
            </w:pPr>
            <w:r>
              <w:t>3</w:t>
            </w:r>
          </w:p>
        </w:tc>
        <w:tc>
          <w:tcPr>
            <w:tcW w:w="3855" w:type="dxa"/>
          </w:tcPr>
          <w:p w:rsidR="002C551E" w:rsidRDefault="002C551E">
            <w:pPr>
              <w:pStyle w:val="ConsPlusNormal"/>
              <w:jc w:val="center"/>
            </w:pPr>
            <w:r>
              <w:t>85%</w:t>
            </w:r>
          </w:p>
        </w:tc>
      </w:tr>
    </w:tbl>
    <w:p w:rsidR="002C551E" w:rsidRDefault="002C551E">
      <w:pPr>
        <w:pStyle w:val="ConsPlusNormal"/>
        <w:ind w:firstLine="540"/>
        <w:jc w:val="both"/>
      </w:pPr>
    </w:p>
    <w:p w:rsidR="002C551E" w:rsidRDefault="002C551E">
      <w:pPr>
        <w:pStyle w:val="ConsPlusNormal"/>
        <w:ind w:firstLine="540"/>
        <w:jc w:val="both"/>
      </w:pPr>
      <w:r>
        <w:t>Размер уровня софинансирования из бюджета муниципального образования должен составлять ежегодно 10% для 1-й группы, 13% для 2-й группы, 15% для 3-й группы от годового объема финансирования мероприятия.</w:t>
      </w:r>
    </w:p>
    <w:p w:rsidR="002C551E" w:rsidRDefault="002C551E">
      <w:pPr>
        <w:pStyle w:val="ConsPlusNormal"/>
        <w:spacing w:before="220"/>
        <w:ind w:firstLine="540"/>
        <w:jc w:val="both"/>
      </w:pPr>
      <w:r>
        <w:t>Муниципальные образования вправе увеличивать объем финансирования мероприятия за счет привлеченных и собственных средств, что не влечет обязательств по увеличению размера Субсидии из бюджета автономного округа.</w:t>
      </w:r>
    </w:p>
    <w:p w:rsidR="002C551E" w:rsidRDefault="002C551E">
      <w:pPr>
        <w:pStyle w:val="ConsPlusNormal"/>
        <w:spacing w:before="220"/>
        <w:ind w:firstLine="540"/>
        <w:jc w:val="both"/>
      </w:pPr>
      <w:r>
        <w:t>7. Распределение Субсидии между муниципальными образованиями устанавливается Законом автономного округа о бюджете автономного округа на текущий финансовый год и плановый период.</w:t>
      </w:r>
    </w:p>
    <w:p w:rsidR="002C551E" w:rsidRDefault="002C551E">
      <w:pPr>
        <w:pStyle w:val="ConsPlusNormal"/>
        <w:spacing w:before="220"/>
        <w:ind w:firstLine="540"/>
        <w:jc w:val="both"/>
      </w:pPr>
      <w:r>
        <w:t>При распределении Субсидии между муниципальными образованиями размер Субсидии местному бюджету в финансовом году не может превышать размер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уровня софинансирования расходного обязательства муниципального образования из бюджета автономного округа.</w:t>
      </w:r>
    </w:p>
    <w:p w:rsidR="002C551E" w:rsidRDefault="002C551E">
      <w:pPr>
        <w:pStyle w:val="ConsPlusNormal"/>
        <w:spacing w:before="220"/>
        <w:ind w:firstLine="540"/>
        <w:jc w:val="both"/>
      </w:pPr>
      <w:r>
        <w:t xml:space="preserve">Распределение Субсидии между муниципальными образованиями в текущем финансовом году без внесения изменений в закон автономного округа о бюджете автономного округа на текущий финансовый год и плановый период осуществляется в случаях, установленных </w:t>
      </w:r>
      <w:hyperlink r:id="rId1270">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spacing w:before="220"/>
        <w:ind w:firstLine="540"/>
        <w:jc w:val="both"/>
      </w:pPr>
      <w:r>
        <w:t>8. Условиями предоставления Субсидии являются:</w:t>
      </w:r>
    </w:p>
    <w:p w:rsidR="002C551E" w:rsidRDefault="002C551E">
      <w:pPr>
        <w:pStyle w:val="ConsPlusNormal"/>
        <w:spacing w:before="220"/>
        <w:ind w:firstLine="540"/>
        <w:jc w:val="both"/>
      </w:pPr>
      <w:r>
        <w:t xml:space="preserve">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w:t>
      </w:r>
      <w:r>
        <w:lastRenderedPageBreak/>
        <w:t>образования, в целях софинансирования которых предоставляется Субсидия;</w:t>
      </w:r>
    </w:p>
    <w:p w:rsidR="002C551E" w:rsidRDefault="002C551E">
      <w:pPr>
        <w:pStyle w:val="ConsPlusNormal"/>
        <w:spacing w:before="220"/>
        <w:ind w:firstLine="540"/>
        <w:jc w:val="both"/>
      </w:pPr>
      <w:r>
        <w:t>наличие в бюджете муниципального образования автономного округа (сводной бюджетной росписи бюджета муниципального образования автономного округа)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заключение соглашения о предоставлении из бюджета автономного округа Субсидии местному бюджету в соответствии с </w:t>
      </w:r>
      <w:hyperlink r:id="rId1271">
        <w:r>
          <w:rPr>
            <w:color w:val="0000FF"/>
          </w:rPr>
          <w:t>пунктом 10</w:t>
        </w:r>
      </w:hyperlink>
      <w:r>
        <w:t xml:space="preserve"> Правил предоставления субсидий (далее - Соглашение).</w:t>
      </w:r>
    </w:p>
    <w:p w:rsidR="002C551E" w:rsidRDefault="002C551E">
      <w:pPr>
        <w:pStyle w:val="ConsPlusNormal"/>
        <w:spacing w:before="220"/>
        <w:ind w:firstLine="540"/>
        <w:jc w:val="both"/>
      </w:pPr>
      <w:r>
        <w:t>9. Предоставление Субсидии муниципальному образованию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10. Соглашение заключается на срок, который не может быть менее срока, установленного распределением Субсидии между муниципальными образованиями.</w:t>
      </w:r>
    </w:p>
    <w:p w:rsidR="002C551E" w:rsidRDefault="002C551E">
      <w:pPr>
        <w:pStyle w:val="ConsPlusNormal"/>
        <w:spacing w:before="220"/>
        <w:ind w:firstLine="540"/>
        <w:jc w:val="both"/>
      </w:pPr>
      <w:r>
        <w:t>11. Департамент вправе предусматривать в Соглашении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автономного округа,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rsidR="002C551E" w:rsidRDefault="002C551E">
      <w:pPr>
        <w:pStyle w:val="ConsPlusNormal"/>
        <w:spacing w:before="220"/>
        <w:ind w:firstLine="540"/>
        <w:jc w:val="both"/>
      </w:pPr>
      <w:r>
        <w:t>12.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установленной Департаментом финансов автономного округа.</w:t>
      </w:r>
    </w:p>
    <w:p w:rsidR="002C551E" w:rsidRDefault="002C551E">
      <w:pPr>
        <w:pStyle w:val="ConsPlusNormal"/>
        <w:spacing w:before="220"/>
        <w:ind w:firstLine="540"/>
        <w:jc w:val="both"/>
      </w:pPr>
      <w:r>
        <w:t xml:space="preserve">Муниципальные заказчики вправе в 2025 году предусматривать в муниципальных контрактах (договорах) по выполнению работ по капитальному ремонту авансовый платеж в соответствии с </w:t>
      </w:r>
      <w:hyperlink r:id="rId1272">
        <w:r>
          <w:rPr>
            <w:color w:val="0000FF"/>
          </w:rPr>
          <w:t>Правилами</w:t>
        </w:r>
      </w:hyperlink>
      <w:r>
        <w:t xml:space="preserve"> предоставления субсидий в размере, не превышающем 50 процентов его суммы, но не более лимитов бюджетных обязательств, доведенных на соответствующие цели на финансовый год, с соблюдением размера обеспечения исполнения муниципального контракта (договора), устанавливаемого согласно </w:t>
      </w:r>
      <w:hyperlink r:id="rId1273">
        <w:r>
          <w:rPr>
            <w:color w:val="0000FF"/>
          </w:rPr>
          <w:t>части 6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spacing w:before="220"/>
        <w:ind w:firstLine="540"/>
        <w:jc w:val="both"/>
      </w:pPr>
      <w:r>
        <w:t>13. Результатом использования Субсидии является достижение установленного Соглашением значения показателя "проведен капитальный ремонт объектов недвижимости, находящихся в муниципальной собственности".</w:t>
      </w:r>
    </w:p>
    <w:p w:rsidR="002C551E" w:rsidRDefault="002C551E">
      <w:pPr>
        <w:pStyle w:val="ConsPlusNormal"/>
        <w:spacing w:before="220"/>
        <w:ind w:firstLine="540"/>
        <w:jc w:val="both"/>
      </w:pPr>
      <w:r>
        <w:t>Департамент осуществляет оценку эффективности использования субсидии с учетом обязательств по достижению значений результатов использования Субсидии, установленных на соответствующий финансовый год в Соглашении, на основании отчетных данных, представленных муниципальным образованием в соответствии с соглашением.</w:t>
      </w:r>
    </w:p>
    <w:p w:rsidR="002C551E" w:rsidRDefault="002C551E">
      <w:pPr>
        <w:pStyle w:val="ConsPlusNormal"/>
        <w:spacing w:before="220"/>
        <w:ind w:firstLine="540"/>
        <w:jc w:val="both"/>
      </w:pPr>
      <w:r>
        <w:lastRenderedPageBreak/>
        <w:t>14.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15. В случае если неиспользованные остатки Субсидии не перечислены в доход бюджета автономного округа, они подлежат взысканию в доход бюджета автономного округа в порядке, установленном Департаментом финансов автономного округа.</w:t>
      </w:r>
    </w:p>
    <w:p w:rsidR="002C551E" w:rsidRDefault="002C551E">
      <w:pPr>
        <w:pStyle w:val="ConsPlusNormal"/>
        <w:spacing w:before="220"/>
        <w:ind w:firstLine="540"/>
        <w:jc w:val="both"/>
      </w:pPr>
      <w:r>
        <w:t>16. Применение мер ответственности к муниципальному образованию при невыполнении им условий Соглашения:</w:t>
      </w:r>
    </w:p>
    <w:p w:rsidR="002C551E" w:rsidRDefault="002C551E">
      <w:pPr>
        <w:pStyle w:val="ConsPlusNormal"/>
        <w:spacing w:before="220"/>
        <w:ind w:firstLine="540"/>
        <w:jc w:val="both"/>
      </w:pPr>
      <w:r>
        <w:t xml:space="preserve">16.1. В случае если муниципальным образованием по состоянию на 31 декабря года предоставления Субсидии не достигнут результат предоставления Субсидии и указанное нарушение не устранено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по формуле, определенной </w:t>
      </w:r>
      <w:hyperlink r:id="rId1274">
        <w:r>
          <w:rPr>
            <w:color w:val="0000FF"/>
          </w:rPr>
          <w:t>пунктом 23</w:t>
        </w:r>
      </w:hyperlink>
      <w:r>
        <w:t xml:space="preserve"> Правил предоставления субсидий.</w:t>
      </w:r>
    </w:p>
    <w:p w:rsidR="002C551E" w:rsidRDefault="002C551E">
      <w:pPr>
        <w:pStyle w:val="ConsPlusNormal"/>
        <w:spacing w:before="220"/>
        <w:ind w:firstLine="540"/>
        <w:jc w:val="both"/>
      </w:pPr>
      <w:r>
        <w:t xml:space="preserve">16.2.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275">
        <w:r>
          <w:rPr>
            <w:color w:val="0000FF"/>
          </w:rPr>
          <w:t>подпунктом "б" пункта 10</w:t>
        </w:r>
      </w:hyperlink>
      <w:r>
        <w:t xml:space="preserve"> Правил предоставления субсидий,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r:id="rId1276">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16.3. В случае нецелевого использования Субсидии и (или) нарушения муниципальным 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w:t>
      </w:r>
      <w:hyperlink r:id="rId1277">
        <w:r>
          <w:rPr>
            <w:color w:val="0000FF"/>
          </w:rPr>
          <w:t>подпунктом "м" пункта 10</w:t>
        </w:r>
      </w:hyperlink>
      <w:r>
        <w:t xml:space="preserve"> Правил предоставления субсидий, Департамент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rsidR="002C551E" w:rsidRDefault="002C551E">
      <w:pPr>
        <w:pStyle w:val="ConsPlusNormal"/>
        <w:spacing w:before="220"/>
        <w:ind w:firstLine="540"/>
        <w:jc w:val="both"/>
      </w:pPr>
      <w:r>
        <w:t xml:space="preserve">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w:t>
      </w:r>
      <w:hyperlink r:id="rId1278">
        <w:r>
          <w:rPr>
            <w:color w:val="0000FF"/>
          </w:rPr>
          <w:t>Правилами</w:t>
        </w:r>
      </w:hyperlink>
      <w:r>
        <w:t xml:space="preserve"> предоставления субсидий, Соглашением.</w:t>
      </w:r>
    </w:p>
    <w:p w:rsidR="002C551E" w:rsidRDefault="002C551E">
      <w:pPr>
        <w:pStyle w:val="ConsPlusNormal"/>
        <w:spacing w:before="220"/>
        <w:ind w:firstLine="540"/>
        <w:jc w:val="both"/>
      </w:pPr>
      <w:r>
        <w:t>17. Ответственность за достоверность представляемых в Департамент сведений и документов, предусмотренных Порядком и Соглашением, несет муниципальное образование.</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40</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22" w:name="P6042"/>
      <w:bookmarkEnd w:id="322"/>
      <w:r>
        <w:t>ПОРЯДОК</w:t>
      </w:r>
    </w:p>
    <w:p w:rsidR="002C551E" w:rsidRDefault="002C551E">
      <w:pPr>
        <w:pStyle w:val="ConsPlusTitle"/>
        <w:jc w:val="center"/>
      </w:pPr>
      <w:r>
        <w:t>ПРЕДОСТАВЛЕНИЯ СУБСИДИИ МУНИЦИПАЛЬНЫМ ОБРАЗОВАНИЯМ</w:t>
      </w:r>
    </w:p>
    <w:p w:rsidR="002C551E" w:rsidRDefault="002C551E">
      <w:pPr>
        <w:pStyle w:val="ConsPlusTitle"/>
        <w:jc w:val="center"/>
      </w:pPr>
      <w:r>
        <w:lastRenderedPageBreak/>
        <w:t>ХАНТЫ-МАНСИЙСКОГО АВТОНОМНОГО ОКРУГА - ЮГРЫ НА РЕАЛИЗАЦИЮ</w:t>
      </w:r>
    </w:p>
    <w:p w:rsidR="002C551E" w:rsidRDefault="002C551E">
      <w:pPr>
        <w:pStyle w:val="ConsPlusTitle"/>
        <w:jc w:val="center"/>
      </w:pPr>
      <w:r>
        <w:t>МЕРОПРИЯТИЙ ПО СТРОИТЕЛЬСТВУ, РЕКОНСТРУКЦИИ, МОДЕРНИЗАЦИИ</w:t>
      </w:r>
    </w:p>
    <w:p w:rsidR="002C551E" w:rsidRDefault="002C551E">
      <w:pPr>
        <w:pStyle w:val="ConsPlusTitle"/>
        <w:jc w:val="center"/>
      </w:pPr>
      <w:r>
        <w:t>ОБЪЕКТОВ ТЕПЛО-, ВОДОСНАБЖЕНИЯ И (ИЛИ) ВОДООТВЕДЕНИЯ</w:t>
      </w:r>
    </w:p>
    <w:p w:rsidR="002C551E" w:rsidRDefault="002C551E">
      <w:pPr>
        <w:pStyle w:val="ConsPlusTitle"/>
        <w:jc w:val="center"/>
      </w:pPr>
      <w:r>
        <w:t>В СООТВЕТСТВИИ С КОНЦЕССИОННЫМИ СОГЛАШЕНИЯМИ (ДАЛЕЕ -</w:t>
      </w:r>
    </w:p>
    <w:p w:rsidR="002C551E" w:rsidRDefault="002C551E">
      <w:pPr>
        <w:pStyle w:val="ConsPlusTitle"/>
        <w:jc w:val="center"/>
      </w:pPr>
      <w:r>
        <w:t>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279">
              <w:r>
                <w:rPr>
                  <w:color w:val="0000FF"/>
                </w:rPr>
                <w:t>постановлением</w:t>
              </w:r>
            </w:hyperlink>
            <w:r>
              <w:rPr>
                <w:color w:val="392C69"/>
              </w:rPr>
              <w:t xml:space="preserve"> Правительства ХМАО - Югры от 12.07.2025 N 245-п)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правила и условия предоставления субсидии из бюджета Ханты-Мансийского автономного округа - Югры (далее - автономный округ) бюджетам муниципальных образований автономного округа (городским округам и муниципальным районам) на реализацию мероприятий по строительству, реконструкции, модернизации коммунальной инфраструктуры автономного округа по концессионным соглашениям в сферах тепло-, водоснабжения и (или) водоотведения, по которым автономный округ в соответствии с </w:t>
      </w:r>
      <w:hyperlink r:id="rId1280">
        <w:r>
          <w:rPr>
            <w:color w:val="0000FF"/>
          </w:rPr>
          <w:t>частью 1 статьи 39</w:t>
        </w:r>
      </w:hyperlink>
      <w:r>
        <w:t xml:space="preserve">, </w:t>
      </w:r>
      <w:hyperlink r:id="rId1281">
        <w:r>
          <w:rPr>
            <w:color w:val="0000FF"/>
          </w:rPr>
          <w:t>частью 2 статьи 40</w:t>
        </w:r>
      </w:hyperlink>
      <w:r>
        <w:t xml:space="preserve"> Федерального закона от 21 июля 2005 года N 115-ФЗ "О концессионных соглашениях" (далее - муниципальные образования, Закон N 115-ФЗ, Концессионные соглашения) является третьей стороной и которые заключены после вступления в силу Федерального </w:t>
      </w:r>
      <w:hyperlink r:id="rId1282">
        <w:r>
          <w:rPr>
            <w:color w:val="0000FF"/>
          </w:rPr>
          <w:t>закона</w:t>
        </w:r>
      </w:hyperlink>
      <w:r>
        <w:t xml:space="preserve"> от 10 июля 2023 года N 296-ФЗ "О внесении изменений в отдельные законодательные акты Российской Федерации" (далее - Субсидия).</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возникающих в связи с оказанием финансовой поддержки юридическим лицам, являющимся концессионерами в соответствии со </w:t>
      </w:r>
      <w:hyperlink r:id="rId1283">
        <w:r>
          <w:rPr>
            <w:color w:val="0000FF"/>
          </w:rPr>
          <w:t>статьями 5</w:t>
        </w:r>
      </w:hyperlink>
      <w:r>
        <w:t xml:space="preserve">, </w:t>
      </w:r>
      <w:hyperlink r:id="rId1284">
        <w:r>
          <w:rPr>
            <w:color w:val="0000FF"/>
          </w:rPr>
          <w:t>40</w:t>
        </w:r>
      </w:hyperlink>
      <w:r>
        <w:t xml:space="preserve"> Закона N 115-ФЗ (далее - Концессионеры, финансовая поддержка), по заключенным Концессионным соглашениям на возмещение части расходов на реализацию мероприятий по строительству, реконструкции, модернизации коммунальной инфраструктуры в рамках регионального проекта "Финансовая поддержка мероприятий по строительству, реконструкции и модернизации тепло-, водоснабжения и (или) водоотведения по концессионным соглашениям" направления </w:t>
      </w:r>
      <w:hyperlink r:id="rId1285">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w:t>
      </w:r>
    </w:p>
    <w:p w:rsidR="002C551E" w:rsidRDefault="002C551E">
      <w:pPr>
        <w:pStyle w:val="ConsPlusNormal"/>
        <w:spacing w:before="220"/>
        <w:ind w:firstLine="540"/>
        <w:jc w:val="both"/>
      </w:pPr>
      <w:r>
        <w:t>3. Субсидия предусматривается в составе расходов бюджета автономного округа на очередной финансовый год и плановый период и предоставляется бюджетам муниципальных образований в пределах лимитов бюджетных обязательств, доведенных в установленном порядке на предоставление Субсидии на указанные в Порядке цели.</w:t>
      </w:r>
    </w:p>
    <w:p w:rsidR="002C551E" w:rsidRDefault="002C551E">
      <w:pPr>
        <w:pStyle w:val="ConsPlusNormal"/>
        <w:spacing w:before="220"/>
        <w:ind w:firstLine="540"/>
        <w:jc w:val="both"/>
      </w:pPr>
      <w:bookmarkStart w:id="323" w:name="P6055"/>
      <w:bookmarkEnd w:id="323"/>
      <w:r>
        <w:t>4. Условия предоставления Субсидии:</w:t>
      </w:r>
    </w:p>
    <w:p w:rsidR="002C551E" w:rsidRDefault="002C551E">
      <w:pPr>
        <w:pStyle w:val="ConsPlusNormal"/>
        <w:spacing w:before="220"/>
        <w:ind w:firstLine="540"/>
        <w:jc w:val="both"/>
      </w:pPr>
      <w:r>
        <w:t>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spacing w:before="220"/>
        <w:ind w:firstLine="540"/>
        <w:jc w:val="both"/>
      </w:pPr>
      <w:r>
        <w:t>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наличие Концессионного соглашения, в том числе предусматривающего график платежей финансовой поддержки в размере, предусмотренном </w:t>
      </w:r>
      <w:hyperlink w:anchor="P6077">
        <w:r>
          <w:rPr>
            <w:color w:val="0000FF"/>
          </w:rPr>
          <w:t>пунктом 8</w:t>
        </w:r>
      </w:hyperlink>
      <w:r>
        <w:t xml:space="preserve"> Порядка;</w:t>
      </w:r>
    </w:p>
    <w:p w:rsidR="002C551E" w:rsidRDefault="002C551E">
      <w:pPr>
        <w:pStyle w:val="ConsPlusNormal"/>
        <w:spacing w:before="220"/>
        <w:ind w:firstLine="540"/>
        <w:jc w:val="both"/>
      </w:pPr>
      <w:r>
        <w:lastRenderedPageBreak/>
        <w:t>наличие инвестиционной программы, утвержденной в установленном порядке для реализации Концессионного соглашения;</w:t>
      </w:r>
    </w:p>
    <w:p w:rsidR="002C551E" w:rsidRDefault="002C551E">
      <w:pPr>
        <w:pStyle w:val="ConsPlusNormal"/>
        <w:spacing w:before="220"/>
        <w:ind w:firstLine="540"/>
        <w:jc w:val="both"/>
      </w:pPr>
      <w:r>
        <w:t xml:space="preserve">наличие соглашения о предоставлении из бюджета автономного округа субсидии местному бюджету, подготавливаемого (формируемого) и заключаемого в государственной информационной системе автономного округа "Региональный электронный бюджет Югры" между Департаментом жилищно-коммунального комплекса и энергетики автономного округа (далее - ДепЖКК и энергетики Югры) и муниципальным образованием, по форме, утвержденной Департаментом финансов автономного округа (далее - Депфин Югры), в том числе включающего условия о централизации закупок в соответствии с </w:t>
      </w:r>
      <w:hyperlink r:id="rId1286">
        <w:r>
          <w:rPr>
            <w:color w:val="0000FF"/>
          </w:rPr>
          <w:t>постановлением</w:t>
        </w:r>
      </w:hyperlink>
      <w:r>
        <w:t xml:space="preserve"> Правительства автономного округа от 6 декабря 2013 года N 530-п "Об уполномоченном органе, уполномоченном учреждении на определении поставщиков (подрядчиков, исполнителей) для обеспечения нужд Ханты-Мансийского автономного округа - Югры" (далее - соглашение);</w:t>
      </w:r>
    </w:p>
    <w:p w:rsidR="002C551E" w:rsidRDefault="002C551E">
      <w:pPr>
        <w:pStyle w:val="ConsPlusNormal"/>
        <w:spacing w:before="220"/>
        <w:ind w:firstLine="540"/>
        <w:jc w:val="both"/>
      </w:pPr>
      <w:r>
        <w:t xml:space="preserve">участие Концессионера в финансировании мероприятий по строительству, реконструкции, модернизации коммунальной инфраструктуры Концессионного соглашения составляет не менее 20% от понесенных в соответствующем году затрат, указанных в </w:t>
      </w:r>
      <w:hyperlink w:anchor="P6071">
        <w:r>
          <w:rPr>
            <w:color w:val="0000FF"/>
          </w:rPr>
          <w:t>пункте 7</w:t>
        </w:r>
      </w:hyperlink>
      <w:r>
        <w:t xml:space="preserve"> Порядка.</w:t>
      </w:r>
    </w:p>
    <w:p w:rsidR="002C551E" w:rsidRDefault="002C551E">
      <w:pPr>
        <w:pStyle w:val="ConsPlusNormal"/>
        <w:spacing w:before="220"/>
        <w:ind w:firstLine="540"/>
        <w:jc w:val="both"/>
      </w:pPr>
      <w:bookmarkStart w:id="324" w:name="P6062"/>
      <w:bookmarkEnd w:id="324"/>
      <w:r>
        <w:t>5. 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r>
        <w:t xml:space="preserve">наличие утвержденных в соответствии с </w:t>
      </w:r>
      <w:hyperlink r:id="rId1287">
        <w:r>
          <w:rPr>
            <w:color w:val="0000FF"/>
          </w:rPr>
          <w:t>постановлением</w:t>
        </w:r>
      </w:hyperlink>
      <w:r>
        <w:t xml:space="preserve"> Правительства Российской Федерации от 14 июня 2013 года N 502 "Об утверждении требований к программам комплексного развития систем коммунальной инфраструктуры поселений, муниципальных округов, городских округов" программ комплексного развития систем коммунальной инфраструктуры;</w:t>
      </w:r>
    </w:p>
    <w:p w:rsidR="002C551E" w:rsidRDefault="002C551E">
      <w:pPr>
        <w:pStyle w:val="ConsPlusNormal"/>
        <w:spacing w:before="220"/>
        <w:ind w:firstLine="540"/>
        <w:jc w:val="both"/>
      </w:pPr>
      <w:r>
        <w:t>наличие утвержденных в соответствии с требованиями, установленными законодательством Российской Федерации, схем теплоснабжения, водоснабжения, водоотведения, предусматривающих мероприятия по строительству, реконструкции, модернизации коммунальной инфраструктуры, реализуемые по Концессионным соглашениям;</w:t>
      </w:r>
    </w:p>
    <w:p w:rsidR="002C551E" w:rsidRDefault="002C551E">
      <w:pPr>
        <w:pStyle w:val="ConsPlusNormal"/>
        <w:spacing w:before="220"/>
        <w:ind w:firstLine="540"/>
        <w:jc w:val="both"/>
      </w:pPr>
      <w:r>
        <w:t xml:space="preserve">наличие Концессионного соглашения, предусматривающего в том числе график предоставления Субсидии, в размере, установленном </w:t>
      </w:r>
      <w:hyperlink w:anchor="P6077">
        <w:r>
          <w:rPr>
            <w:color w:val="0000FF"/>
          </w:rPr>
          <w:t>пунктом 8</w:t>
        </w:r>
      </w:hyperlink>
      <w:r>
        <w:t xml:space="preserve"> Порядка;</w:t>
      </w:r>
    </w:p>
    <w:p w:rsidR="002C551E" w:rsidRDefault="002C551E">
      <w:pPr>
        <w:pStyle w:val="ConsPlusNormal"/>
        <w:spacing w:before="220"/>
        <w:ind w:firstLine="540"/>
        <w:jc w:val="both"/>
      </w:pPr>
      <w:r>
        <w:t>наличие заявки на предоставление Субсидии (далее - заявка) по форме, утвержденной приказом ДепЖКК и энергетики Югры и размещенной на его официальном сайте в информационно-телекоммуникационной сети Интернет.</w:t>
      </w:r>
    </w:p>
    <w:p w:rsidR="002C551E" w:rsidRDefault="002C551E">
      <w:pPr>
        <w:pStyle w:val="ConsPlusNormal"/>
        <w:spacing w:before="220"/>
        <w:ind w:firstLine="540"/>
        <w:jc w:val="both"/>
      </w:pPr>
      <w:r>
        <w:t>ДепЖКК и энергетики Югры регистрирует заявку в день ее поступления и направляет в адрес муниципального образования уведомление об этом посредством электронной почты.</w:t>
      </w:r>
    </w:p>
    <w:p w:rsidR="002C551E" w:rsidRDefault="002C551E">
      <w:pPr>
        <w:pStyle w:val="ConsPlusNormal"/>
        <w:spacing w:before="220"/>
        <w:ind w:firstLine="540"/>
        <w:jc w:val="both"/>
      </w:pPr>
      <w:r>
        <w:t xml:space="preserve">В течение 15 рабочих дней со дня получения заявки ее рассматривает рабочая комиссия по оценке документов, представленных муниципальными образованиями, созданная при ДепЖКК и энергетики Югры (далее - Рабочая комиссия), готовит заключение о соответствии представленных документов требованиям, указанным в </w:t>
      </w:r>
      <w:hyperlink w:anchor="P6055">
        <w:r>
          <w:rPr>
            <w:color w:val="0000FF"/>
          </w:rPr>
          <w:t>пунктах 4</w:t>
        </w:r>
      </w:hyperlink>
      <w:r>
        <w:t xml:space="preserve">, </w:t>
      </w:r>
      <w:hyperlink w:anchor="P6062">
        <w:r>
          <w:rPr>
            <w:color w:val="0000FF"/>
          </w:rPr>
          <w:t>5</w:t>
        </w:r>
      </w:hyperlink>
      <w:r>
        <w:t xml:space="preserve"> Порядка, оформляет его своим протоколом заседания.</w:t>
      </w:r>
    </w:p>
    <w:p w:rsidR="002C551E" w:rsidRDefault="002C551E">
      <w:pPr>
        <w:pStyle w:val="ConsPlusNormal"/>
        <w:spacing w:before="220"/>
        <w:ind w:firstLine="540"/>
        <w:jc w:val="both"/>
      </w:pPr>
      <w:r>
        <w:t>В течение 3 рабочих дней с даты оформления протокола заседания Рабочей комиссии ДепЖКК и энергетики Югры с учетом выводов, содержащихся в нем, принимает решение о предоставлении Субсидии либо отказе в предоставлении Субсидии, направляет в адрес муниципального образования его и копию протокола заседания Рабочей комиссии.</w:t>
      </w:r>
    </w:p>
    <w:p w:rsidR="002C551E" w:rsidRDefault="002C551E">
      <w:pPr>
        <w:pStyle w:val="ConsPlusNormal"/>
        <w:spacing w:before="220"/>
        <w:ind w:firstLine="540"/>
        <w:jc w:val="both"/>
      </w:pPr>
      <w:r>
        <w:t xml:space="preserve">6. Несоответствие одному из условий и критериев, указанных в </w:t>
      </w:r>
      <w:hyperlink w:anchor="P6055">
        <w:r>
          <w:rPr>
            <w:color w:val="0000FF"/>
          </w:rPr>
          <w:t>пунктах 4</w:t>
        </w:r>
      </w:hyperlink>
      <w:r>
        <w:t xml:space="preserve">, </w:t>
      </w:r>
      <w:hyperlink w:anchor="P6062">
        <w:r>
          <w:rPr>
            <w:color w:val="0000FF"/>
          </w:rPr>
          <w:t>5</w:t>
        </w:r>
      </w:hyperlink>
      <w:r>
        <w:t xml:space="preserve"> Порядка, является основанием для отказа в предоставлении Субсидии.</w:t>
      </w:r>
    </w:p>
    <w:p w:rsidR="002C551E" w:rsidRDefault="002C551E">
      <w:pPr>
        <w:pStyle w:val="ConsPlusNormal"/>
        <w:spacing w:before="220"/>
        <w:ind w:firstLine="540"/>
        <w:jc w:val="both"/>
      </w:pPr>
      <w:bookmarkStart w:id="325" w:name="P6071"/>
      <w:bookmarkEnd w:id="325"/>
      <w:r>
        <w:t xml:space="preserve">7. Размер Субсидии определяется исходя из объема затрат по заключенному Концессионному соглашению на реализацию мероприятий по строительству, реконструкции, модернизации </w:t>
      </w:r>
      <w:r>
        <w:lastRenderedPageBreak/>
        <w:t>коммунальной инфраструктуры муниципального образования на возмещение части следующих расходов:</w:t>
      </w:r>
    </w:p>
    <w:p w:rsidR="002C551E" w:rsidRDefault="002C551E">
      <w:pPr>
        <w:pStyle w:val="ConsPlusNormal"/>
        <w:spacing w:before="220"/>
        <w:ind w:firstLine="540"/>
        <w:jc w:val="both"/>
      </w:pPr>
      <w:r>
        <w:t>а) поставка оборудования и материалов;</w:t>
      </w:r>
    </w:p>
    <w:p w:rsidR="002C551E" w:rsidRDefault="002C551E">
      <w:pPr>
        <w:pStyle w:val="ConsPlusNormal"/>
        <w:spacing w:before="220"/>
        <w:ind w:firstLine="540"/>
        <w:jc w:val="both"/>
      </w:pPr>
      <w:r>
        <w:t>б) выполнение строительно-монтажных работ, пусконаладочных работ;</w:t>
      </w:r>
    </w:p>
    <w:p w:rsidR="002C551E" w:rsidRDefault="002C551E">
      <w:pPr>
        <w:pStyle w:val="ConsPlusNormal"/>
        <w:spacing w:before="220"/>
        <w:ind w:firstLine="540"/>
        <w:jc w:val="both"/>
      </w:pPr>
      <w:r>
        <w:t>в) оказание услуг по подключению (технологическому присоединению) объектов капитального строительства к сетям электро-, газо-, тепло-, водоснабжения и водоотведения, сетям связи;</w:t>
      </w:r>
    </w:p>
    <w:p w:rsidR="002C551E" w:rsidRDefault="002C551E">
      <w:pPr>
        <w:pStyle w:val="ConsPlusNormal"/>
        <w:spacing w:before="220"/>
        <w:ind w:firstLine="540"/>
        <w:jc w:val="both"/>
      </w:pPr>
      <w:r>
        <w:t>г) проведение строительного контроля, авторского надзора;</w:t>
      </w:r>
    </w:p>
    <w:p w:rsidR="002C551E" w:rsidRDefault="002C551E">
      <w:pPr>
        <w:pStyle w:val="ConsPlusNormal"/>
        <w:spacing w:before="220"/>
        <w:ind w:firstLine="540"/>
        <w:jc w:val="both"/>
      </w:pPr>
      <w:r>
        <w:t>д) оплата договоров (контрактов) о выполнении инженерных изысканий в целях подготовки проектной документации объектов капитального строительства, подлежащих строительству, реконструкции, модернизации (в случае если модернизация связана с реконструкцией), о подготовке указанной проектной документации, оплата договоров (контрактов) о проведении экспертизы указанной проектной документации.</w:t>
      </w:r>
    </w:p>
    <w:p w:rsidR="002C551E" w:rsidRDefault="002C551E">
      <w:pPr>
        <w:pStyle w:val="ConsPlusNormal"/>
        <w:spacing w:before="220"/>
        <w:ind w:firstLine="540"/>
        <w:jc w:val="both"/>
      </w:pPr>
      <w:bookmarkStart w:id="326" w:name="P6077"/>
      <w:bookmarkEnd w:id="326"/>
      <w:r>
        <w:t xml:space="preserve">8. Размер Субсидии не должен превышать 80% от указанных в </w:t>
      </w:r>
      <w:hyperlink w:anchor="P6071">
        <w:r>
          <w:rPr>
            <w:color w:val="0000FF"/>
          </w:rPr>
          <w:t>пункте 7</w:t>
        </w:r>
      </w:hyperlink>
      <w:r>
        <w:t xml:space="preserve"> Порядка затрат и определяется в соответствии с условиями Концессионного соглашения. Субсидия предоставляется без учета налога на добавленную стоимость в целях финансового обеспечения и (или) возмещения указанных в </w:t>
      </w:r>
      <w:hyperlink w:anchor="P6071">
        <w:r>
          <w:rPr>
            <w:color w:val="0000FF"/>
          </w:rPr>
          <w:t>пункте 7</w:t>
        </w:r>
      </w:hyperlink>
      <w:r>
        <w:t xml:space="preserve"> Порядка затрат.</w:t>
      </w:r>
    </w:p>
    <w:p w:rsidR="002C551E" w:rsidRDefault="002C551E">
      <w:pPr>
        <w:pStyle w:val="ConsPlusNormal"/>
        <w:spacing w:before="220"/>
        <w:ind w:firstLine="540"/>
        <w:jc w:val="both"/>
      </w:pPr>
      <w:r>
        <w:t>Общий размер субсидий, предоставляемых бюджетам муниципальных образований, рассчитывается по формуле:</w:t>
      </w:r>
    </w:p>
    <w:p w:rsidR="002C551E" w:rsidRDefault="002C551E">
      <w:pPr>
        <w:pStyle w:val="ConsPlusNormal"/>
        <w:ind w:firstLine="540"/>
        <w:jc w:val="both"/>
      </w:pPr>
    </w:p>
    <w:p w:rsidR="002C551E" w:rsidRDefault="002C551E">
      <w:pPr>
        <w:pStyle w:val="ConsPlusNormal"/>
        <w:ind w:firstLine="540"/>
        <w:jc w:val="both"/>
      </w:pPr>
      <w:r>
        <w:t>ОРсуб. = SUM (OРсубмоi), где:</w:t>
      </w:r>
    </w:p>
    <w:p w:rsidR="002C551E" w:rsidRDefault="002C551E">
      <w:pPr>
        <w:pStyle w:val="ConsPlusNormal"/>
        <w:ind w:firstLine="540"/>
        <w:jc w:val="both"/>
      </w:pPr>
    </w:p>
    <w:p w:rsidR="002C551E" w:rsidRDefault="002C551E">
      <w:pPr>
        <w:pStyle w:val="ConsPlusNormal"/>
        <w:ind w:firstLine="540"/>
        <w:jc w:val="both"/>
      </w:pPr>
      <w:r>
        <w:t>ОРсуб. - общий размер субсидий, предоставляемых бюджетам муниципальных образований из бюджета автономного округа;</w:t>
      </w:r>
    </w:p>
    <w:p w:rsidR="002C551E" w:rsidRDefault="002C551E">
      <w:pPr>
        <w:pStyle w:val="ConsPlusNormal"/>
        <w:spacing w:before="220"/>
        <w:ind w:firstLine="540"/>
        <w:jc w:val="both"/>
      </w:pPr>
      <w:r>
        <w:t>SUM - знак суммирования.</w:t>
      </w:r>
    </w:p>
    <w:p w:rsidR="002C551E" w:rsidRDefault="002C551E">
      <w:pPr>
        <w:pStyle w:val="ConsPlusNormal"/>
        <w:spacing w:before="220"/>
        <w:ind w:firstLine="540"/>
        <w:jc w:val="both"/>
      </w:pPr>
      <w:r>
        <w:t>Размер Субсидии муниципальному образованию определяется по формуле:</w:t>
      </w:r>
    </w:p>
    <w:p w:rsidR="002C551E" w:rsidRDefault="002C551E">
      <w:pPr>
        <w:pStyle w:val="ConsPlusNormal"/>
        <w:ind w:firstLine="540"/>
        <w:jc w:val="both"/>
      </w:pPr>
    </w:p>
    <w:p w:rsidR="002C551E" w:rsidRDefault="002C551E">
      <w:pPr>
        <w:pStyle w:val="ConsPlusNormal"/>
        <w:ind w:firstLine="540"/>
        <w:jc w:val="both"/>
      </w:pPr>
      <w:r>
        <w:t>ОРсуб.моi = ЗКС x N, где:</w:t>
      </w:r>
    </w:p>
    <w:p w:rsidR="002C551E" w:rsidRDefault="002C551E">
      <w:pPr>
        <w:pStyle w:val="ConsPlusNormal"/>
        <w:ind w:firstLine="540"/>
        <w:jc w:val="both"/>
      </w:pPr>
    </w:p>
    <w:p w:rsidR="002C551E" w:rsidRDefault="002C551E">
      <w:pPr>
        <w:pStyle w:val="ConsPlusNormal"/>
        <w:ind w:firstLine="540"/>
        <w:jc w:val="both"/>
      </w:pPr>
      <w:r>
        <w:t>ОРсуб.моi - общий размер Субсидии i-му муниципальному образованию;</w:t>
      </w:r>
    </w:p>
    <w:p w:rsidR="002C551E" w:rsidRDefault="002C551E">
      <w:pPr>
        <w:pStyle w:val="ConsPlusNormal"/>
        <w:spacing w:before="220"/>
        <w:ind w:firstLine="540"/>
        <w:jc w:val="both"/>
      </w:pPr>
      <w:r>
        <w:t xml:space="preserve">ЗКС - затраты в соответствии с условиями Концессионного соглашения (не более 80% от указанных в </w:t>
      </w:r>
      <w:hyperlink w:anchor="P6071">
        <w:r>
          <w:rPr>
            <w:color w:val="0000FF"/>
          </w:rPr>
          <w:t>пункте 7</w:t>
        </w:r>
      </w:hyperlink>
      <w:r>
        <w:t xml:space="preserve"> Порядка затрат без учета налога на добавленную стоимость);</w:t>
      </w:r>
    </w:p>
    <w:p w:rsidR="002C551E" w:rsidRDefault="002C551E">
      <w:pPr>
        <w:pStyle w:val="ConsPlusNormal"/>
        <w:spacing w:before="220"/>
        <w:ind w:firstLine="540"/>
        <w:jc w:val="both"/>
      </w:pPr>
      <w:r>
        <w:t>N - предельный уровень софинансирования расходного обязательства муниципального образования из бюджета автономного округа в процентах.</w:t>
      </w:r>
    </w:p>
    <w:p w:rsidR="002C551E" w:rsidRDefault="002C551E">
      <w:pPr>
        <w:pStyle w:val="ConsPlusNormal"/>
        <w:spacing w:before="220"/>
        <w:ind w:firstLine="540"/>
        <w:jc w:val="both"/>
      </w:pPr>
      <w:bookmarkStart w:id="327" w:name="P6091"/>
      <w:bookmarkEnd w:id="327"/>
      <w:r>
        <w:t>9. Уровень софинансирования автономным округом мероприятий по строительству, реконструкции, модернизации коммунальной инфраструктуры определяется в зависимости от уровня расчетной бюджетной обеспеченности, который определяет Депфин Югры.</w:t>
      </w:r>
    </w:p>
    <w:p w:rsidR="002C551E" w:rsidRDefault="002C551E">
      <w:pPr>
        <w:pStyle w:val="ConsPlusNormal"/>
        <w:spacing w:before="220"/>
        <w:ind w:firstLine="540"/>
        <w:jc w:val="both"/>
      </w:pPr>
      <w:r>
        <w:t>В зависимости от уровня расчетной бюджетной обеспеченности муниципальные образования делятся на 3 группы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6"/>
        <w:gridCol w:w="2891"/>
        <w:gridCol w:w="2098"/>
        <w:gridCol w:w="2665"/>
      </w:tblGrid>
      <w:tr w:rsidR="002C551E">
        <w:tc>
          <w:tcPr>
            <w:tcW w:w="1366" w:type="dxa"/>
            <w:vMerge w:val="restart"/>
          </w:tcPr>
          <w:p w:rsidR="002C551E" w:rsidRDefault="002C551E">
            <w:pPr>
              <w:pStyle w:val="ConsPlusNormal"/>
              <w:jc w:val="center"/>
            </w:pPr>
            <w:r>
              <w:lastRenderedPageBreak/>
              <w:t>Группа</w:t>
            </w:r>
          </w:p>
        </w:tc>
        <w:tc>
          <w:tcPr>
            <w:tcW w:w="2891" w:type="dxa"/>
            <w:vMerge w:val="restart"/>
          </w:tcPr>
          <w:p w:rsidR="002C551E" w:rsidRDefault="002C551E">
            <w:pPr>
              <w:pStyle w:val="ConsPlusNormal"/>
              <w:jc w:val="center"/>
            </w:pPr>
            <w:r>
              <w:t>Уровень расчетной бюджетной обеспеченности</w:t>
            </w:r>
          </w:p>
        </w:tc>
        <w:tc>
          <w:tcPr>
            <w:tcW w:w="4763" w:type="dxa"/>
            <w:gridSpan w:val="2"/>
          </w:tcPr>
          <w:p w:rsidR="002C551E" w:rsidRDefault="002C551E">
            <w:pPr>
              <w:pStyle w:val="ConsPlusNormal"/>
              <w:jc w:val="center"/>
            </w:pPr>
            <w:r>
              <w:t>Уровень софинансирования, %</w:t>
            </w:r>
          </w:p>
        </w:tc>
      </w:tr>
      <w:tr w:rsidR="002C551E">
        <w:tc>
          <w:tcPr>
            <w:tcW w:w="1366" w:type="dxa"/>
            <w:vMerge/>
          </w:tcPr>
          <w:p w:rsidR="002C551E" w:rsidRDefault="002C551E">
            <w:pPr>
              <w:pStyle w:val="ConsPlusNormal"/>
            </w:pPr>
          </w:p>
        </w:tc>
        <w:tc>
          <w:tcPr>
            <w:tcW w:w="2891" w:type="dxa"/>
            <w:vMerge/>
          </w:tcPr>
          <w:p w:rsidR="002C551E" w:rsidRDefault="002C551E">
            <w:pPr>
              <w:pStyle w:val="ConsPlusNormal"/>
            </w:pPr>
          </w:p>
        </w:tc>
        <w:tc>
          <w:tcPr>
            <w:tcW w:w="2098" w:type="dxa"/>
          </w:tcPr>
          <w:p w:rsidR="002C551E" w:rsidRDefault="002C551E">
            <w:pPr>
              <w:pStyle w:val="ConsPlusNormal"/>
              <w:jc w:val="center"/>
            </w:pPr>
            <w:r>
              <w:t>бюджет автономного округа</w:t>
            </w:r>
          </w:p>
        </w:tc>
        <w:tc>
          <w:tcPr>
            <w:tcW w:w="2665" w:type="dxa"/>
          </w:tcPr>
          <w:p w:rsidR="002C551E" w:rsidRDefault="002C551E">
            <w:pPr>
              <w:pStyle w:val="ConsPlusNormal"/>
              <w:jc w:val="center"/>
            </w:pPr>
            <w:r>
              <w:t>бюджет муниципального образования</w:t>
            </w:r>
          </w:p>
        </w:tc>
      </w:tr>
      <w:tr w:rsidR="002C551E">
        <w:tc>
          <w:tcPr>
            <w:tcW w:w="1366" w:type="dxa"/>
          </w:tcPr>
          <w:p w:rsidR="002C551E" w:rsidRDefault="002C551E">
            <w:pPr>
              <w:pStyle w:val="ConsPlusNormal"/>
              <w:jc w:val="center"/>
            </w:pPr>
            <w:r>
              <w:t>1</w:t>
            </w:r>
          </w:p>
        </w:tc>
        <w:tc>
          <w:tcPr>
            <w:tcW w:w="2891" w:type="dxa"/>
          </w:tcPr>
          <w:p w:rsidR="002C551E" w:rsidRDefault="002C551E">
            <w:pPr>
              <w:pStyle w:val="ConsPlusNormal"/>
              <w:jc w:val="center"/>
            </w:pPr>
            <w:r>
              <w:t>от 0,0 до 0,7</w:t>
            </w:r>
          </w:p>
        </w:tc>
        <w:tc>
          <w:tcPr>
            <w:tcW w:w="2098" w:type="dxa"/>
          </w:tcPr>
          <w:p w:rsidR="002C551E" w:rsidRDefault="002C551E">
            <w:pPr>
              <w:pStyle w:val="ConsPlusNormal"/>
              <w:jc w:val="center"/>
            </w:pPr>
            <w:r>
              <w:t>90</w:t>
            </w:r>
          </w:p>
        </w:tc>
        <w:tc>
          <w:tcPr>
            <w:tcW w:w="2665" w:type="dxa"/>
          </w:tcPr>
          <w:p w:rsidR="002C551E" w:rsidRDefault="002C551E">
            <w:pPr>
              <w:pStyle w:val="ConsPlusNormal"/>
              <w:jc w:val="center"/>
            </w:pPr>
            <w:r>
              <w:t>10</w:t>
            </w:r>
          </w:p>
        </w:tc>
      </w:tr>
      <w:tr w:rsidR="002C551E">
        <w:tc>
          <w:tcPr>
            <w:tcW w:w="1366" w:type="dxa"/>
          </w:tcPr>
          <w:p w:rsidR="002C551E" w:rsidRDefault="002C551E">
            <w:pPr>
              <w:pStyle w:val="ConsPlusNormal"/>
              <w:jc w:val="center"/>
            </w:pPr>
            <w:r>
              <w:t>2</w:t>
            </w:r>
          </w:p>
        </w:tc>
        <w:tc>
          <w:tcPr>
            <w:tcW w:w="2891" w:type="dxa"/>
          </w:tcPr>
          <w:p w:rsidR="002C551E" w:rsidRDefault="002C551E">
            <w:pPr>
              <w:pStyle w:val="ConsPlusNormal"/>
              <w:jc w:val="center"/>
            </w:pPr>
            <w:r>
              <w:t>от 0,7 до 1,0</w:t>
            </w:r>
          </w:p>
        </w:tc>
        <w:tc>
          <w:tcPr>
            <w:tcW w:w="2098" w:type="dxa"/>
          </w:tcPr>
          <w:p w:rsidR="002C551E" w:rsidRDefault="002C551E">
            <w:pPr>
              <w:pStyle w:val="ConsPlusNormal"/>
              <w:jc w:val="center"/>
            </w:pPr>
            <w:r>
              <w:t>85</w:t>
            </w:r>
          </w:p>
        </w:tc>
        <w:tc>
          <w:tcPr>
            <w:tcW w:w="2665" w:type="dxa"/>
          </w:tcPr>
          <w:p w:rsidR="002C551E" w:rsidRDefault="002C551E">
            <w:pPr>
              <w:pStyle w:val="ConsPlusNormal"/>
              <w:jc w:val="center"/>
            </w:pPr>
            <w:r>
              <w:t>15</w:t>
            </w:r>
          </w:p>
        </w:tc>
      </w:tr>
      <w:tr w:rsidR="002C551E">
        <w:tc>
          <w:tcPr>
            <w:tcW w:w="1366" w:type="dxa"/>
          </w:tcPr>
          <w:p w:rsidR="002C551E" w:rsidRDefault="002C551E">
            <w:pPr>
              <w:pStyle w:val="ConsPlusNormal"/>
              <w:jc w:val="center"/>
            </w:pPr>
            <w:r>
              <w:t>3</w:t>
            </w:r>
          </w:p>
        </w:tc>
        <w:tc>
          <w:tcPr>
            <w:tcW w:w="2891" w:type="dxa"/>
          </w:tcPr>
          <w:p w:rsidR="002C551E" w:rsidRDefault="002C551E">
            <w:pPr>
              <w:pStyle w:val="ConsPlusNormal"/>
              <w:jc w:val="center"/>
            </w:pPr>
            <w:r>
              <w:t>свыше 1,0</w:t>
            </w:r>
          </w:p>
        </w:tc>
        <w:tc>
          <w:tcPr>
            <w:tcW w:w="2098" w:type="dxa"/>
          </w:tcPr>
          <w:p w:rsidR="002C551E" w:rsidRDefault="002C551E">
            <w:pPr>
              <w:pStyle w:val="ConsPlusNormal"/>
              <w:jc w:val="center"/>
            </w:pPr>
            <w:r>
              <w:t>80</w:t>
            </w:r>
          </w:p>
        </w:tc>
        <w:tc>
          <w:tcPr>
            <w:tcW w:w="2665" w:type="dxa"/>
          </w:tcPr>
          <w:p w:rsidR="002C551E" w:rsidRDefault="002C551E">
            <w:pPr>
              <w:pStyle w:val="ConsPlusNormal"/>
              <w:jc w:val="center"/>
            </w:pPr>
            <w:r>
              <w:t>20</w:t>
            </w:r>
          </w:p>
        </w:tc>
      </w:tr>
    </w:tbl>
    <w:p w:rsidR="002C551E" w:rsidRDefault="002C551E">
      <w:pPr>
        <w:pStyle w:val="ConsPlusNormal"/>
        <w:ind w:firstLine="540"/>
        <w:jc w:val="both"/>
      </w:pPr>
    </w:p>
    <w:p w:rsidR="002C551E" w:rsidRDefault="002C551E">
      <w:pPr>
        <w:pStyle w:val="ConsPlusNormal"/>
        <w:ind w:firstLine="540"/>
        <w:jc w:val="both"/>
      </w:pPr>
      <w:r>
        <w:t>Уровень софинансирования из бюджета автономного округа устанавливается от годового объема бюджетных обязательств на реализацию мероприятий по строительству, реконструкции, модернизации коммунальной инфраструктуры Концессионного соглашения: не более 90% для 1 группы, 85% для 2 группы, 80% для 3 группы.</w:t>
      </w:r>
    </w:p>
    <w:p w:rsidR="002C551E" w:rsidRDefault="002C551E">
      <w:pPr>
        <w:pStyle w:val="ConsPlusNormal"/>
        <w:spacing w:before="220"/>
        <w:ind w:firstLine="540"/>
        <w:jc w:val="both"/>
      </w:pPr>
      <w:r>
        <w:t>Уровень софинансирования на реализацию мероприятий по строительству, реконструкции, модернизации коммунальной инфраструктуры Концессионного соглашения из бюджета муниципального образования ежегодно должен составлять не менее 10% для 1 группы, 15% для 2 группы, 20% для 3 группы годового объема бюджетных инвестиций.</w:t>
      </w:r>
    </w:p>
    <w:p w:rsidR="002C551E" w:rsidRDefault="002C551E">
      <w:pPr>
        <w:pStyle w:val="ConsPlusNormal"/>
        <w:spacing w:before="220"/>
        <w:ind w:firstLine="540"/>
        <w:jc w:val="both"/>
      </w:pPr>
      <w:r>
        <w:t>Муниципальные образования могут увеличивать объем финансирования муниципальных программ за счет средств собственных бюджетов, внебюджетных источников.</w:t>
      </w:r>
    </w:p>
    <w:p w:rsidR="002C551E" w:rsidRDefault="002C551E">
      <w:pPr>
        <w:pStyle w:val="ConsPlusNormal"/>
        <w:spacing w:before="220"/>
        <w:ind w:firstLine="540"/>
        <w:jc w:val="both"/>
      </w:pPr>
      <w:r>
        <w:t>10. Субсидия между муниципальными образованиями распределяется исходя из:</w:t>
      </w:r>
    </w:p>
    <w:p w:rsidR="002C551E" w:rsidRDefault="002C551E">
      <w:pPr>
        <w:pStyle w:val="ConsPlusNormal"/>
        <w:spacing w:before="220"/>
        <w:ind w:firstLine="540"/>
        <w:jc w:val="both"/>
      </w:pPr>
      <w:r>
        <w:t>размера Субсидии;</w:t>
      </w:r>
    </w:p>
    <w:p w:rsidR="002C551E" w:rsidRDefault="002C551E">
      <w:pPr>
        <w:pStyle w:val="ConsPlusNormal"/>
        <w:spacing w:before="220"/>
        <w:ind w:firstLine="540"/>
        <w:jc w:val="both"/>
      </w:pPr>
      <w:r>
        <w:t xml:space="preserve">размера софинансирования, указанного в </w:t>
      </w:r>
      <w:hyperlink w:anchor="P6091">
        <w:r>
          <w:rPr>
            <w:color w:val="0000FF"/>
          </w:rPr>
          <w:t>пункте 9</w:t>
        </w:r>
      </w:hyperlink>
      <w:r>
        <w:t xml:space="preserve"> Порядка.</w:t>
      </w:r>
    </w:p>
    <w:p w:rsidR="002C551E" w:rsidRDefault="002C551E">
      <w:pPr>
        <w:pStyle w:val="ConsPlusNormal"/>
        <w:spacing w:before="220"/>
        <w:ind w:firstLine="540"/>
        <w:jc w:val="both"/>
      </w:pPr>
      <w:bookmarkStart w:id="328" w:name="P6120"/>
      <w:bookmarkEnd w:id="328"/>
      <w:r>
        <w:t>11. Субсидия муниципальным образованиям предоставляется ежемесячно не позднее 30 (31) числа за фактически выполненные объемы работ, подтвержденные копиями следующих документов:</w:t>
      </w:r>
    </w:p>
    <w:p w:rsidR="002C551E" w:rsidRDefault="002C551E">
      <w:pPr>
        <w:pStyle w:val="ConsPlusNormal"/>
        <w:spacing w:before="220"/>
        <w:ind w:firstLine="540"/>
        <w:jc w:val="both"/>
      </w:pPr>
      <w:r>
        <w:t>Концессионное соглашение со всеми приложениями и изменениями к нему;</w:t>
      </w:r>
    </w:p>
    <w:p w:rsidR="002C551E" w:rsidRDefault="002C551E">
      <w:pPr>
        <w:pStyle w:val="ConsPlusNormal"/>
        <w:spacing w:before="220"/>
        <w:ind w:firstLine="540"/>
        <w:jc w:val="both"/>
      </w:pPr>
      <w:r>
        <w:t>унифицированные формы КС-2, КС-3, КС-11 и иные документы, подтверждающие выполнение отдельных мероприятий, этапов работ Концессионного соглашения (первичные учетные документы, счета-фактуры, акты сдачи-приемки выполненных работ, товарные накладные, платежные ведомости, копии платежных поручений, реестры платежных документов на оплату и т.д.);</w:t>
      </w:r>
    </w:p>
    <w:p w:rsidR="002C551E" w:rsidRDefault="002C551E">
      <w:pPr>
        <w:pStyle w:val="ConsPlusNormal"/>
        <w:spacing w:before="220"/>
        <w:ind w:firstLine="540"/>
        <w:jc w:val="both"/>
      </w:pPr>
      <w:r>
        <w:t>контракт (договор) на выполнение работ и услуг (при наличии);</w:t>
      </w:r>
    </w:p>
    <w:p w:rsidR="002C551E" w:rsidRDefault="002C551E">
      <w:pPr>
        <w:pStyle w:val="ConsPlusNormal"/>
        <w:spacing w:before="220"/>
        <w:ind w:firstLine="540"/>
        <w:jc w:val="both"/>
      </w:pPr>
      <w:r>
        <w:t>сводный сметный расчет, локальный сметный расчет;</w:t>
      </w:r>
    </w:p>
    <w:p w:rsidR="002C551E" w:rsidRDefault="002C551E">
      <w:pPr>
        <w:pStyle w:val="ConsPlusNormal"/>
        <w:spacing w:before="220"/>
        <w:ind w:firstLine="540"/>
        <w:jc w:val="both"/>
      </w:pPr>
      <w:r>
        <w:t>фотоматериалы, фиксирующие выполнение работ в соответствии с унифицированными формами КС-2, КС-3, актами о приемке выполненных работ;</w:t>
      </w:r>
    </w:p>
    <w:p w:rsidR="002C551E" w:rsidRDefault="002C551E">
      <w:pPr>
        <w:pStyle w:val="ConsPlusNormal"/>
        <w:spacing w:before="220"/>
        <w:ind w:firstLine="540"/>
        <w:jc w:val="both"/>
      </w:pPr>
      <w:r>
        <w:t>положительное заключение государственной экспертизы проектной документации и (или) результатов инженерных изысканий, а также заключение о проверке достоверности определения сметной стоимости (при наличии письменного отказа в проведении государственной экспертизы проектной документации и (или) результатов инженерных изысканий, по созданию и (или) реконструкции (модернизации) объекта концессионного соглашения муниципальным образованиям необходимо обеспечить проведение негосударственной экспертизы проектной документации и (или) результатов инженерных изысканий таких работ);</w:t>
      </w:r>
    </w:p>
    <w:p w:rsidR="002C551E" w:rsidRDefault="002C551E">
      <w:pPr>
        <w:pStyle w:val="ConsPlusNormal"/>
        <w:spacing w:before="220"/>
        <w:ind w:firstLine="540"/>
        <w:jc w:val="both"/>
      </w:pPr>
      <w:r>
        <w:lastRenderedPageBreak/>
        <w:t>правоустанавливающие документы на созданный, реконструируемый, модернизируемый объект коммунальной инфраструктуры Концессионного соглашения (свидетельство о регистрации права собственности и (или) выписка из реестра муниципальной собственности);</w:t>
      </w:r>
    </w:p>
    <w:p w:rsidR="002C551E" w:rsidRDefault="002C551E">
      <w:pPr>
        <w:pStyle w:val="ConsPlusNormal"/>
        <w:spacing w:before="220"/>
        <w:ind w:firstLine="540"/>
        <w:jc w:val="both"/>
      </w:pPr>
      <w:r>
        <w:t>информация к заявке на кассовый расход (платежных поручений) на перечисление межбюджетных трансфертов в форме субсидий из бюджета автономного округа в бюджет муниципального образования под фактическую потребность по форме, утвержденной приказом Депфина Югры.</w:t>
      </w:r>
    </w:p>
    <w:p w:rsidR="002C551E" w:rsidRDefault="002C551E">
      <w:pPr>
        <w:pStyle w:val="ConsPlusNormal"/>
        <w:spacing w:before="220"/>
        <w:ind w:firstLine="540"/>
        <w:jc w:val="both"/>
      </w:pPr>
      <w:r>
        <w:t>12.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автономного округа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 xml:space="preserve">13. В целях осуществления проверки соблюдения условий предоставления Субсидии муниципальные образования не позднее 30 (31) через систему электронного документооборота "Дело" представляют в ДепЖКК и энергетики Югры документы в соответствии с </w:t>
      </w:r>
      <w:hyperlink w:anchor="P6120">
        <w:r>
          <w:rPr>
            <w:color w:val="0000FF"/>
          </w:rPr>
          <w:t>пунктом 11</w:t>
        </w:r>
      </w:hyperlink>
      <w:r>
        <w:t xml:space="preserve"> Порядка с сопроводительным письмом в электронном виде в формате Portable Document Format (PDF).</w:t>
      </w:r>
    </w:p>
    <w:p w:rsidR="002C551E" w:rsidRDefault="002C551E">
      <w:pPr>
        <w:pStyle w:val="ConsPlusNormal"/>
        <w:spacing w:before="220"/>
        <w:ind w:firstLine="540"/>
        <w:jc w:val="both"/>
      </w:pPr>
      <w:r>
        <w:t>ДепЖКК и энергетики Югры регистрирует сопроводительное письмо с прилагаемыми документами в день их поступления и в адрес муниципального образования направляет уведомление об этом посредством электронной почты.</w:t>
      </w:r>
    </w:p>
    <w:p w:rsidR="002C551E" w:rsidRDefault="002C551E">
      <w:pPr>
        <w:pStyle w:val="ConsPlusNormal"/>
        <w:spacing w:before="220"/>
        <w:ind w:firstLine="540"/>
        <w:jc w:val="both"/>
      </w:pPr>
      <w:r>
        <w:t>ДепЖКК и энергетики Югры осуществляет проверку представленных муниципальными образованиями документов в течение 10 рабочих дней с даты их регистрации, после чего в случае соблюдения условий предоставления Субсидии и отсутствия замечаний согласовывает информацию к заявке и направляет ее в муниципальные образования автономного округа через систему электронного документооборота "Дело", электронную почту либо с использованием иных средств связи и доставки, обеспечивающих возможность подтверждения получения письма, для дальнейшего перечисления субсидии в установленном Депфином Югры порядке.</w:t>
      </w:r>
    </w:p>
    <w:p w:rsidR="002C551E" w:rsidRDefault="002C551E">
      <w:pPr>
        <w:pStyle w:val="ConsPlusNormal"/>
        <w:spacing w:before="220"/>
        <w:ind w:firstLine="540"/>
        <w:jc w:val="both"/>
      </w:pPr>
      <w:r>
        <w:t>В случае наличия замечаний ДепЖКК и энергетики Югры уведомляет муниципальное образование через систему электронного документооборота "Дело", электронную почту либо с использованием иных средств связи и доставки, обеспечивающих возможность подтверждения получения письма, о необходимости их устранения.</w:t>
      </w:r>
    </w:p>
    <w:p w:rsidR="002C551E" w:rsidRDefault="002C551E">
      <w:pPr>
        <w:pStyle w:val="ConsPlusNormal"/>
        <w:spacing w:before="220"/>
        <w:ind w:firstLine="540"/>
        <w:jc w:val="both"/>
      </w:pPr>
      <w:r>
        <w:t>Муниципальное образование в течение 5 рабочих дней со дня получения такого уведомления устраняет замечания и повторно направляет в ДепЖКК и энергетики Югры комплект указанных документов.</w:t>
      </w:r>
    </w:p>
    <w:p w:rsidR="002C551E" w:rsidRDefault="002C551E">
      <w:pPr>
        <w:pStyle w:val="ConsPlusNormal"/>
        <w:spacing w:before="220"/>
        <w:ind w:firstLine="540"/>
        <w:jc w:val="both"/>
      </w:pPr>
      <w:r>
        <w:t>ДепЖКК и энергетики Югры рассматривает повторно направленные муниципальным образованием документы в течение 10 рабочих дней с даты их регистрации.</w:t>
      </w:r>
    </w:p>
    <w:p w:rsidR="002C551E" w:rsidRDefault="002C551E">
      <w:pPr>
        <w:pStyle w:val="ConsPlusNormal"/>
        <w:spacing w:before="220"/>
        <w:ind w:firstLine="540"/>
        <w:jc w:val="both"/>
      </w:pPr>
      <w:r>
        <w:t>14. Муниципальные образования осуществляют контроль в порядке, установленном Концессионным соглашением, соблюдения концессионером условий Концессионного соглашения, в том числе исполнения обязательств по соблюдению сроков создания и (или) реконструкции (модернизации) объекта Концессионного соглашения, осуществлению инвестиций в его создание, реконструкцию, модернизацию,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w:t>
      </w:r>
    </w:p>
    <w:p w:rsidR="002C551E" w:rsidRDefault="002C551E">
      <w:pPr>
        <w:pStyle w:val="ConsPlusNormal"/>
        <w:spacing w:before="220"/>
        <w:ind w:firstLine="540"/>
        <w:jc w:val="both"/>
      </w:pPr>
      <w:r>
        <w:t xml:space="preserve">15. Результатом использования Субсидии является достижения установленного Соглашением значения "оказание финансовой поддержки муниципальным образованиям по концессионным соглашениям для обеспечения их населения качественными коммунальными услугами". Значения </w:t>
      </w:r>
      <w:r>
        <w:lastRenderedPageBreak/>
        <w:t>результатов использования Субсидии устанавливаются соглашением по каждому муниципальному образованию.</w:t>
      </w:r>
    </w:p>
    <w:p w:rsidR="002C551E" w:rsidRDefault="002C551E">
      <w:pPr>
        <w:pStyle w:val="ConsPlusNormal"/>
        <w:spacing w:before="220"/>
        <w:ind w:firstLine="540"/>
        <w:jc w:val="both"/>
      </w:pPr>
      <w:r>
        <w:t>ДепЖКК и энергетики Югры осуществляет оценку эффективности использования Субсидии с учетом обязательств по достижению значений результатов, установленных целевым показателем на соответствующий финансовый год в Соглашении, на основании отчетных данных, представленных муниципальным образованием в соответствии с соглашением.</w:t>
      </w:r>
    </w:p>
    <w:p w:rsidR="002C551E" w:rsidRDefault="002C551E">
      <w:pPr>
        <w:pStyle w:val="ConsPlusNormal"/>
        <w:spacing w:before="220"/>
        <w:ind w:firstLine="540"/>
        <w:jc w:val="both"/>
      </w:pPr>
      <w:r>
        <w:t>16. Ответственность за достоверность сведений, указанных в Соглашении и отчетах, несет муниципальное образование.</w:t>
      </w:r>
    </w:p>
    <w:p w:rsidR="002C551E" w:rsidRDefault="002C551E">
      <w:pPr>
        <w:pStyle w:val="ConsPlusNormal"/>
        <w:spacing w:before="220"/>
        <w:ind w:firstLine="540"/>
        <w:jc w:val="both"/>
      </w:pPr>
      <w:r>
        <w:t>17. Контроль целевого использования Субсидии муниципальным образованием осуществляет ДепЖКК и энергетики Югры с привлечением заинтересованных лиц путем запроса документов у органов местного самоуправления муниципальных образований либо путем выездной проверки.</w:t>
      </w:r>
    </w:p>
    <w:p w:rsidR="002C551E" w:rsidRDefault="002C551E">
      <w:pPr>
        <w:pStyle w:val="ConsPlusNormal"/>
        <w:spacing w:before="220"/>
        <w:ind w:firstLine="540"/>
        <w:jc w:val="both"/>
      </w:pPr>
      <w:r>
        <w:t>18. Применение мер ответственности к муниципальному образованию при невыполнении им условий соглашения:</w:t>
      </w:r>
    </w:p>
    <w:p w:rsidR="002C551E" w:rsidRDefault="002C551E">
      <w:pPr>
        <w:pStyle w:val="ConsPlusNormal"/>
        <w:spacing w:before="220"/>
        <w:ind w:firstLine="540"/>
        <w:jc w:val="both"/>
      </w:pPr>
      <w:r>
        <w:t xml:space="preserve">18.1. В случае если муниципальным образованием по состоянию на 31 декабря года предоставления Субсидии не достигнут результат предоставления Субсидии и указанное нарушение не устранено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по формуле, определенной </w:t>
      </w:r>
      <w:hyperlink r:id="rId1288">
        <w:r>
          <w:rPr>
            <w:color w:val="0000FF"/>
          </w:rPr>
          <w:t>пунктом 23</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spacing w:before="220"/>
        <w:ind w:firstLine="540"/>
        <w:jc w:val="both"/>
      </w:pPr>
      <w:r>
        <w:t xml:space="preserve">18.2.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289">
        <w:r>
          <w:rPr>
            <w:color w:val="0000FF"/>
          </w:rPr>
          <w:t>подпунктом "б" пункта 10</w:t>
        </w:r>
      </w:hyperlink>
      <w:r>
        <w:t xml:space="preserve"> Правил предоставления субсидий,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r:id="rId1290">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18.3. В случае нецелевого использования Субсидии и (или) нарушения муниципальным 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w:t>
      </w:r>
      <w:hyperlink r:id="rId1291">
        <w:r>
          <w:rPr>
            <w:color w:val="0000FF"/>
          </w:rPr>
          <w:t>подпунктом "м" пункта 10</w:t>
        </w:r>
      </w:hyperlink>
      <w:r>
        <w:t xml:space="preserve"> Правил предоставления субсидий, ДепЖКК и энергетики Югры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rsidR="002C551E" w:rsidRDefault="002C551E">
      <w:pPr>
        <w:pStyle w:val="ConsPlusNormal"/>
        <w:spacing w:before="220"/>
        <w:ind w:firstLine="540"/>
        <w:jc w:val="both"/>
      </w:pPr>
      <w:r>
        <w:t xml:space="preserve">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w:t>
      </w:r>
      <w:hyperlink r:id="rId1292">
        <w:r>
          <w:rPr>
            <w:color w:val="0000FF"/>
          </w:rPr>
          <w:t>Правилами</w:t>
        </w:r>
      </w:hyperlink>
      <w:r>
        <w:t xml:space="preserve"> предоставления субсидий, соглашением.</w:t>
      </w:r>
    </w:p>
    <w:p w:rsidR="002C551E" w:rsidRDefault="002C551E">
      <w:pPr>
        <w:pStyle w:val="ConsPlusNormal"/>
        <w:spacing w:before="220"/>
        <w:ind w:firstLine="540"/>
        <w:jc w:val="both"/>
      </w:pPr>
      <w:r>
        <w:t>19. Субсидия, не использованная на конец финансового года, подлежит возврату в бюджет автономного округа в порядке, установленном законодательством Российской Федерации.</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41</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29" w:name="P6158"/>
      <w:bookmarkEnd w:id="329"/>
      <w:r>
        <w:t>ПОРЯДОК</w:t>
      </w:r>
    </w:p>
    <w:p w:rsidR="002C551E" w:rsidRDefault="002C551E">
      <w:pPr>
        <w:pStyle w:val="ConsPlusTitle"/>
        <w:jc w:val="center"/>
      </w:pPr>
      <w:r>
        <w:t>ПРЕДОСТАВЛЕНИЯ И РАСПРЕДЕЛЕНИЯ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ГОРОДСКИХ ОКРУГОВ И МУНИЦИПАЛЬНЫХ РАЙОНОВ ХАНТЫ-МАНСИЙСКОГО</w:t>
      </w:r>
    </w:p>
    <w:p w:rsidR="002C551E" w:rsidRDefault="002C551E">
      <w:pPr>
        <w:pStyle w:val="ConsPlusTitle"/>
        <w:jc w:val="center"/>
      </w:pPr>
      <w:r>
        <w:t>АВТОНОМНОГО ОКРУГА - ЮГРЫ НА МОДЕРНИЗАЦИЮ РЕГИОНАЛЬНЫХ</w:t>
      </w:r>
    </w:p>
    <w:p w:rsidR="002C551E" w:rsidRDefault="002C551E">
      <w:pPr>
        <w:pStyle w:val="ConsPlusTitle"/>
        <w:jc w:val="center"/>
      </w:pPr>
      <w:r>
        <w:t>И МУНИЦИПАЛЬНЫХ БИБЛИОТЕК, РАЗВИТИЕ СЕТИ УЧРЕЖДЕНИЙ</w:t>
      </w:r>
    </w:p>
    <w:p w:rsidR="002C551E" w:rsidRDefault="002C551E">
      <w:pPr>
        <w:pStyle w:val="ConsPlusTitle"/>
        <w:jc w:val="center"/>
      </w:pPr>
      <w:r>
        <w:t>КУЛЬТУРНО-ДОСУГОВОГО ТИПА, МОДЕРНИЗАЦИЮ РЕГИОНАЛЬНЫХ</w:t>
      </w:r>
    </w:p>
    <w:p w:rsidR="002C551E" w:rsidRDefault="002C551E">
      <w:pPr>
        <w:pStyle w:val="ConsPlusTitle"/>
        <w:jc w:val="center"/>
      </w:pPr>
      <w:r>
        <w:t>И МУНИЦИПАЛЬНЫХ ТЕАТРОВ, МОДЕРНИЗАЦИЮ РЕГИОНАЛЬНЫХ</w:t>
      </w:r>
    </w:p>
    <w:p w:rsidR="002C551E" w:rsidRDefault="002C551E">
      <w:pPr>
        <w:pStyle w:val="ConsPlusTitle"/>
        <w:jc w:val="center"/>
      </w:pPr>
      <w:r>
        <w:t>И МУНИЦИПАЛЬНЫХ МУЗЕЕВ, ГОСУДАРСТВЕННУЮ ПОДДЕРЖКУ ОТРАСЛИ</w:t>
      </w:r>
    </w:p>
    <w:p w:rsidR="002C551E" w:rsidRDefault="002C551E">
      <w:pPr>
        <w:pStyle w:val="ConsPlusTitle"/>
        <w:jc w:val="center"/>
      </w:pPr>
      <w:r>
        <w:t>КУЛЬТУРЫ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293">
              <w:r>
                <w:rPr>
                  <w:color w:val="0000FF"/>
                </w:rPr>
                <w:t>постановлением</w:t>
              </w:r>
            </w:hyperlink>
            <w:r>
              <w:rPr>
                <w:color w:val="392C69"/>
              </w:rPr>
              <w:t xml:space="preserve"> Правительства ХМАО - Югры от 12.07.2025 N 245-п)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1. Порядок определяет цели, условия и правила предоставления и распределения субсидии из бюджета Ханты-Мансийского автономного округа - Югры (далее - автономный округ) в том числе за счет бюджетных ассигнований, предусмотренных бюджету автономного округа из федерального бюджета, бюджетам муниципальных образований автономного округа (городских округов и муниципальных районов) на софинансирование мероприятий муниципальных программ, предусматривающих модернизацию (капитальный ремонт) объектов, предназначенных для размещения муниципальных учреждений культуры (далее - Субсидия, муниципальное образование).</w:t>
      </w:r>
    </w:p>
    <w:p w:rsidR="002C551E" w:rsidRDefault="002C551E">
      <w:pPr>
        <w:pStyle w:val="ConsPlusNormal"/>
        <w:spacing w:before="220"/>
        <w:ind w:firstLine="540"/>
        <w:jc w:val="both"/>
      </w:pPr>
      <w:r>
        <w:t xml:space="preserve">2. Субсидия предоставляется в целях софинансирования расходных обязательств муниципальных образований, предусматривающих модернизацию (капитальный ремонт) объектов, предназначенных для размещения муниципальных учреждений культуры, с 1 января 2025 года в рамках регионального проекта "Семейные ценности и инфраструктура культуры" направления </w:t>
      </w:r>
      <w:hyperlink r:id="rId1294">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мероприятие).</w:t>
      </w:r>
    </w:p>
    <w:p w:rsidR="002C551E" w:rsidRDefault="002C551E">
      <w:pPr>
        <w:pStyle w:val="ConsPlusNormal"/>
        <w:spacing w:before="220"/>
        <w:ind w:firstLine="540"/>
        <w:jc w:val="both"/>
      </w:pPr>
      <w:r>
        <w:t>Критериями отбора муниципальных образований для предоставления субсидии являются:</w:t>
      </w:r>
    </w:p>
    <w:p w:rsidR="002C551E" w:rsidRDefault="002C551E">
      <w:pPr>
        <w:pStyle w:val="ConsPlusNormal"/>
        <w:spacing w:before="220"/>
        <w:ind w:firstLine="540"/>
        <w:jc w:val="both"/>
      </w:pPr>
      <w:r>
        <w:t>а) наличие в муниципальном образовании объектов культуры, которые в соответствии с данными федерального статистического наблюдения требуют капитальный ремонт;</w:t>
      </w:r>
    </w:p>
    <w:p w:rsidR="002C551E" w:rsidRDefault="002C551E">
      <w:pPr>
        <w:pStyle w:val="ConsPlusNormal"/>
        <w:spacing w:before="220"/>
        <w:ind w:firstLine="540"/>
        <w:jc w:val="both"/>
      </w:pPr>
      <w:r>
        <w:t>б) наличие положительного заключения государственной экспертизы о достоверности определения сметной стоимости капитального ремонта объекта культуры, содержащего итоговую стоимостную оценку предусмотренных сметным расчетом работ.</w:t>
      </w:r>
    </w:p>
    <w:p w:rsidR="002C551E" w:rsidRDefault="002C551E">
      <w:pPr>
        <w:pStyle w:val="ConsPlusNormal"/>
        <w:spacing w:before="220"/>
        <w:ind w:firstLine="540"/>
        <w:jc w:val="both"/>
      </w:pPr>
      <w:r>
        <w:t>Субсидия предоставляется в соответствии со сводной бюджетной росписью бюджета автономного округа в пределах лимитов бюджетных обязательств, доведенных в установленном порядке на предоставление Субсидии на указанные в настоящем пункте цели.</w:t>
      </w:r>
    </w:p>
    <w:p w:rsidR="002C551E" w:rsidRDefault="002C551E">
      <w:pPr>
        <w:pStyle w:val="ConsPlusNormal"/>
        <w:spacing w:before="220"/>
        <w:ind w:firstLine="540"/>
        <w:jc w:val="both"/>
      </w:pPr>
      <w:r>
        <w:lastRenderedPageBreak/>
        <w:t xml:space="preserve">3. Участие органов местного самоуправления муниципальных образований в мероприятии определяется по результатам проведенных Министерством культуры Российской Федерации отборов, предусмотренных </w:t>
      </w:r>
      <w:hyperlink r:id="rId1295">
        <w:r>
          <w:rPr>
            <w:color w:val="0000FF"/>
          </w:rPr>
          <w:t>приложениями 8</w:t>
        </w:r>
      </w:hyperlink>
      <w:r>
        <w:t xml:space="preserve">, </w:t>
      </w:r>
      <w:hyperlink r:id="rId1296">
        <w:r>
          <w:rPr>
            <w:color w:val="0000FF"/>
          </w:rPr>
          <w:t>23</w:t>
        </w:r>
      </w:hyperlink>
      <w:r>
        <w:t xml:space="preserve">, </w:t>
      </w:r>
      <w:hyperlink r:id="rId1297">
        <w:r>
          <w:rPr>
            <w:color w:val="0000FF"/>
          </w:rPr>
          <w:t>24</w:t>
        </w:r>
      </w:hyperlink>
      <w:r>
        <w:t xml:space="preserve">, </w:t>
      </w:r>
      <w:hyperlink r:id="rId1298">
        <w:r>
          <w:rPr>
            <w:color w:val="0000FF"/>
          </w:rPr>
          <w:t>32</w:t>
        </w:r>
      </w:hyperlink>
      <w:r>
        <w:t xml:space="preserve">, </w:t>
      </w:r>
      <w:hyperlink r:id="rId1299">
        <w:r>
          <w:rPr>
            <w:color w:val="0000FF"/>
          </w:rPr>
          <w:t>38</w:t>
        </w:r>
      </w:hyperlink>
      <w:r>
        <w:t xml:space="preserve"> к государственной программе Российской Федерации "Развитие культуры", утвержденной постановлением Правительства Российской Федерации от 15 апреля 2014 года N 317 (далее - Отборы, постановление N 317).</w:t>
      </w:r>
    </w:p>
    <w:p w:rsidR="002C551E" w:rsidRDefault="002C551E">
      <w:pPr>
        <w:pStyle w:val="ConsPlusNormal"/>
        <w:spacing w:before="220"/>
        <w:ind w:firstLine="540"/>
        <w:jc w:val="both"/>
      </w:pPr>
      <w:r>
        <w:t>Департамент культуры автономного округа размещает объявление о проведении Отборов на своем официальном сайте в информационно-телекоммуникационной сети Интернет с учетом сроков, установленных объявлением Министерства культуры Российской Федерации об Отборах.</w:t>
      </w:r>
    </w:p>
    <w:p w:rsidR="002C551E" w:rsidRDefault="002C551E">
      <w:pPr>
        <w:pStyle w:val="ConsPlusNormal"/>
        <w:spacing w:before="220"/>
        <w:ind w:firstLine="540"/>
        <w:jc w:val="both"/>
      </w:pPr>
      <w:r>
        <w:t xml:space="preserve">4. Для участия в Отборах муниципальные образования направляют в Департамент культуры автономного округа заявки и документы (далее - документы) по каждому Отбору в соответствии с </w:t>
      </w:r>
      <w:hyperlink r:id="rId1300">
        <w:r>
          <w:rPr>
            <w:color w:val="0000FF"/>
          </w:rPr>
          <w:t>постановлением</w:t>
        </w:r>
      </w:hyperlink>
      <w:r>
        <w:t xml:space="preserve"> N 317 в сроки, установленные в объявлении Департамента культуры автономного округа.</w:t>
      </w:r>
    </w:p>
    <w:p w:rsidR="002C551E" w:rsidRDefault="002C551E">
      <w:pPr>
        <w:pStyle w:val="ConsPlusNormal"/>
        <w:spacing w:before="220"/>
        <w:ind w:firstLine="540"/>
        <w:jc w:val="both"/>
      </w:pPr>
      <w:r>
        <w:t>Департамент культуры автономного округа регистрирует документы в едином программном продукте "Система автоматизации делопроизводства и электронного документооборота "Дело", в течение 5 рабочих дней с даты получения документов направляет их на рассмотрение комиссии, созданной Департаментом культуры автономного округа (далее - комиссия).</w:t>
      </w:r>
    </w:p>
    <w:p w:rsidR="002C551E" w:rsidRDefault="002C551E">
      <w:pPr>
        <w:pStyle w:val="ConsPlusNormal"/>
        <w:spacing w:before="220"/>
        <w:ind w:firstLine="540"/>
        <w:jc w:val="both"/>
      </w:pPr>
      <w:r>
        <w:t>Департамент культуры автономного округа утверждает приказом положение и состав комиссии, в который включает представителей Департамента культуры автономного округа и Департамента строительства и архитектуры автономного округа (далее - Департамент).</w:t>
      </w:r>
    </w:p>
    <w:p w:rsidR="002C551E" w:rsidRDefault="002C551E">
      <w:pPr>
        <w:pStyle w:val="ConsPlusNormal"/>
        <w:spacing w:before="220"/>
        <w:ind w:firstLine="540"/>
        <w:jc w:val="both"/>
      </w:pPr>
      <w:r>
        <w:t>Комиссия с учетом требований Отборов согласовывает (не согласовывает) документы, представленные муниципальными образованиями.</w:t>
      </w:r>
    </w:p>
    <w:p w:rsidR="002C551E" w:rsidRDefault="002C551E">
      <w:pPr>
        <w:pStyle w:val="ConsPlusNormal"/>
        <w:spacing w:before="220"/>
        <w:ind w:firstLine="540"/>
        <w:jc w:val="both"/>
      </w:pPr>
      <w:r>
        <w:t xml:space="preserve">В случае согласования комиссией документов, представленных муниципальными образованиями, Департамент культуры автономного округа направляет в Министерство культуры Российской Федерации в установленные им сроки соответствующие документы согласно </w:t>
      </w:r>
      <w:hyperlink r:id="rId1301">
        <w:r>
          <w:rPr>
            <w:color w:val="0000FF"/>
          </w:rPr>
          <w:t>постановлению</w:t>
        </w:r>
      </w:hyperlink>
      <w:r>
        <w:t xml:space="preserve"> N 317.</w:t>
      </w:r>
    </w:p>
    <w:p w:rsidR="002C551E" w:rsidRDefault="002C551E">
      <w:pPr>
        <w:pStyle w:val="ConsPlusNormal"/>
        <w:spacing w:before="220"/>
        <w:ind w:firstLine="540"/>
        <w:jc w:val="both"/>
      </w:pPr>
      <w:r>
        <w:t>В случае несогласования комиссией документов, представленных муниципальными образованиями, Департамент культуры автономного округа возвращает их муниципальному образованию в течение 5 рабочих дней с даты заседания комиссии.</w:t>
      </w:r>
    </w:p>
    <w:p w:rsidR="002C551E" w:rsidRDefault="002C551E">
      <w:pPr>
        <w:pStyle w:val="ConsPlusNormal"/>
        <w:spacing w:before="220"/>
        <w:ind w:firstLine="540"/>
        <w:jc w:val="both"/>
      </w:pPr>
      <w:r>
        <w:t>Департамент культуры автономного округа обеспечивает заключение соглашения о предоставлении субсидии из федерального бюджета бюджету субъекта Российской Федерации с Министерством культуры Российской Федерации о предоставлении субсидии и направляет его копию в Департамент.</w:t>
      </w:r>
    </w:p>
    <w:p w:rsidR="002C551E" w:rsidRDefault="002C551E">
      <w:pPr>
        <w:pStyle w:val="ConsPlusNormal"/>
        <w:spacing w:before="220"/>
        <w:ind w:firstLine="540"/>
        <w:jc w:val="both"/>
      </w:pPr>
      <w:r>
        <w:t>Департамент заключает соглашение о предоставлении субсидии (далее - Соглашение) с органами местного самоуправления муниципальных образований, документы которых прошли Отборы.</w:t>
      </w:r>
    </w:p>
    <w:p w:rsidR="002C551E" w:rsidRDefault="002C551E">
      <w:pPr>
        <w:pStyle w:val="ConsPlusNormal"/>
        <w:spacing w:before="220"/>
        <w:ind w:firstLine="540"/>
        <w:jc w:val="both"/>
      </w:pPr>
      <w:r>
        <w:t>5. Размер Субсидии, предоставляемой i-му муниципальному образованию, определяется по формуле:</w:t>
      </w:r>
    </w:p>
    <w:p w:rsidR="002C551E" w:rsidRDefault="002C551E">
      <w:pPr>
        <w:pStyle w:val="ConsPlusNormal"/>
        <w:ind w:firstLine="540"/>
        <w:jc w:val="both"/>
      </w:pPr>
    </w:p>
    <w:p w:rsidR="002C551E" w:rsidRDefault="002C551E">
      <w:pPr>
        <w:pStyle w:val="ConsPlusNormal"/>
        <w:jc w:val="center"/>
      </w:pPr>
      <w:r>
        <w:rPr>
          <w:noProof/>
          <w:position w:val="-11"/>
        </w:rPr>
        <w:drawing>
          <wp:inline distT="0" distB="0" distL="0" distR="0">
            <wp:extent cx="1299210" cy="28321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0"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t>, где:</w:t>
      </w:r>
    </w:p>
    <w:p w:rsidR="002C551E" w:rsidRDefault="002C551E">
      <w:pPr>
        <w:pStyle w:val="ConsPlusNormal"/>
        <w:jc w:val="center"/>
      </w:pPr>
    </w:p>
    <w:p w:rsidR="002C551E" w:rsidRDefault="002C551E">
      <w:pPr>
        <w:pStyle w:val="ConsPlusNormal"/>
        <w:ind w:firstLine="540"/>
        <w:jc w:val="both"/>
      </w:pPr>
      <w:r>
        <w:t>Sji - размер Субсидии, установленный бюджету i-го муниципального образования в j-м году, тыс. рублей;</w:t>
      </w:r>
    </w:p>
    <w:p w:rsidR="002C551E" w:rsidRDefault="002C551E">
      <w:pPr>
        <w:pStyle w:val="ConsPlusNormal"/>
        <w:spacing w:before="220"/>
        <w:ind w:firstLine="540"/>
        <w:jc w:val="both"/>
      </w:pPr>
      <w:r>
        <w:t>m - количество объектов, планируемых к строительству (реконструкции) в i-м муниципальном образовании;</w:t>
      </w:r>
    </w:p>
    <w:p w:rsidR="002C551E" w:rsidRDefault="002C551E">
      <w:pPr>
        <w:pStyle w:val="ConsPlusNormal"/>
        <w:spacing w:before="220"/>
        <w:ind w:firstLine="540"/>
        <w:jc w:val="both"/>
      </w:pPr>
      <w:r>
        <w:lastRenderedPageBreak/>
        <w:t>Sni - расчетный размер потребности в финансовых средствах капитального ремонта объекта, представленный органом местного самоуправления муниципального образования на основании положительного заключения государственной экспертизы проектной документации, тыс. рублей;</w:t>
      </w:r>
    </w:p>
    <w:p w:rsidR="002C551E" w:rsidRDefault="002C551E">
      <w:pPr>
        <w:pStyle w:val="ConsPlusNormal"/>
        <w:spacing w:before="220"/>
        <w:ind w:firstLine="540"/>
        <w:jc w:val="both"/>
      </w:pPr>
      <w:r>
        <w:t>Yi - уровень софинансирования расходных обязательств из бюджета автономного округа.</w:t>
      </w:r>
    </w:p>
    <w:p w:rsidR="002C551E" w:rsidRDefault="002C551E">
      <w:pPr>
        <w:pStyle w:val="ConsPlusNormal"/>
        <w:spacing w:before="220"/>
        <w:ind w:firstLine="540"/>
        <w:jc w:val="both"/>
      </w:pPr>
      <w:r>
        <w:t>Размер бюджетных ассигнований в бюджете муниципального образования на финансовое обеспечение расходных обязательств, в целях софинансирования которых предоставляется Субсидия, определяется с учетом уровня софинансирования расходного обязательства муниципального образования, установленного в Порядке.</w:t>
      </w:r>
    </w:p>
    <w:p w:rsidR="002C551E" w:rsidRDefault="002C551E">
      <w:pPr>
        <w:pStyle w:val="ConsPlusNormal"/>
        <w:spacing w:before="220"/>
        <w:ind w:firstLine="540"/>
        <w:jc w:val="both"/>
      </w:pPr>
      <w:r>
        <w:t xml:space="preserve">6. Уровень софинансирования расходного обязательства бюджета i-го муниципального образования из средств бюджета автономного округа (Yi) определяется в зависимости от группы муниципального образования согласно уровню расчетной бюджетной обеспеченности муниципального образования на текущий финансовый год, рассчитанный в соответствии с </w:t>
      </w:r>
      <w:hyperlink r:id="rId1302">
        <w:r>
          <w:rPr>
            <w:color w:val="0000FF"/>
          </w:rPr>
          <w:t>Законом</w:t>
        </w:r>
      </w:hyperlink>
      <w:r>
        <w:t xml:space="preserve"> автономного округа от 10 ноября 2008 года N 132-оз "О межбюджетных отношениях в Ханты-Мансийском автономном округе - Югре" согласно таблице.</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1830"/>
        <w:gridCol w:w="4252"/>
      </w:tblGrid>
      <w:tr w:rsidR="002C551E">
        <w:tc>
          <w:tcPr>
            <w:tcW w:w="2820" w:type="dxa"/>
          </w:tcPr>
          <w:p w:rsidR="002C551E" w:rsidRDefault="002C551E">
            <w:pPr>
              <w:pStyle w:val="ConsPlusNormal"/>
              <w:jc w:val="center"/>
            </w:pPr>
            <w:r>
              <w:t>Уровень расчетной бюджетной обеспеченности муниципального образования</w:t>
            </w:r>
          </w:p>
        </w:tc>
        <w:tc>
          <w:tcPr>
            <w:tcW w:w="1830" w:type="dxa"/>
          </w:tcPr>
          <w:p w:rsidR="002C551E" w:rsidRDefault="002C551E">
            <w:pPr>
              <w:pStyle w:val="ConsPlusNormal"/>
              <w:jc w:val="center"/>
            </w:pPr>
            <w:r>
              <w:t>Группа муниципального образования</w:t>
            </w:r>
          </w:p>
        </w:tc>
        <w:tc>
          <w:tcPr>
            <w:tcW w:w="4252"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из средств бюджета автономного округа</w:t>
            </w:r>
          </w:p>
        </w:tc>
      </w:tr>
      <w:tr w:rsidR="002C551E">
        <w:tc>
          <w:tcPr>
            <w:tcW w:w="2820" w:type="dxa"/>
          </w:tcPr>
          <w:p w:rsidR="002C551E" w:rsidRDefault="002C551E">
            <w:pPr>
              <w:pStyle w:val="ConsPlusNormal"/>
              <w:jc w:val="center"/>
            </w:pPr>
            <w:r>
              <w:t>от 0 до 1,30</w:t>
            </w:r>
          </w:p>
        </w:tc>
        <w:tc>
          <w:tcPr>
            <w:tcW w:w="1830" w:type="dxa"/>
          </w:tcPr>
          <w:p w:rsidR="002C551E" w:rsidRDefault="002C551E">
            <w:pPr>
              <w:pStyle w:val="ConsPlusNormal"/>
              <w:jc w:val="center"/>
            </w:pPr>
            <w:r>
              <w:t>1</w:t>
            </w:r>
          </w:p>
        </w:tc>
        <w:tc>
          <w:tcPr>
            <w:tcW w:w="4252" w:type="dxa"/>
          </w:tcPr>
          <w:p w:rsidR="002C551E" w:rsidRDefault="002C551E">
            <w:pPr>
              <w:pStyle w:val="ConsPlusNormal"/>
              <w:jc w:val="center"/>
            </w:pPr>
            <w:r>
              <w:t>95%</w:t>
            </w:r>
          </w:p>
        </w:tc>
      </w:tr>
      <w:tr w:rsidR="002C551E">
        <w:tc>
          <w:tcPr>
            <w:tcW w:w="2820" w:type="dxa"/>
          </w:tcPr>
          <w:p w:rsidR="002C551E" w:rsidRDefault="002C551E">
            <w:pPr>
              <w:pStyle w:val="ConsPlusNormal"/>
              <w:jc w:val="center"/>
            </w:pPr>
            <w:r>
              <w:t>от 1,301 до 1,50</w:t>
            </w:r>
          </w:p>
        </w:tc>
        <w:tc>
          <w:tcPr>
            <w:tcW w:w="1830" w:type="dxa"/>
          </w:tcPr>
          <w:p w:rsidR="002C551E" w:rsidRDefault="002C551E">
            <w:pPr>
              <w:pStyle w:val="ConsPlusNormal"/>
              <w:jc w:val="center"/>
            </w:pPr>
            <w:r>
              <w:t>2</w:t>
            </w:r>
          </w:p>
        </w:tc>
        <w:tc>
          <w:tcPr>
            <w:tcW w:w="4252" w:type="dxa"/>
          </w:tcPr>
          <w:p w:rsidR="002C551E" w:rsidRDefault="002C551E">
            <w:pPr>
              <w:pStyle w:val="ConsPlusNormal"/>
              <w:jc w:val="center"/>
            </w:pPr>
            <w:r>
              <w:t>90%</w:t>
            </w:r>
          </w:p>
        </w:tc>
      </w:tr>
      <w:tr w:rsidR="002C551E">
        <w:tc>
          <w:tcPr>
            <w:tcW w:w="2820" w:type="dxa"/>
          </w:tcPr>
          <w:p w:rsidR="002C551E" w:rsidRDefault="002C551E">
            <w:pPr>
              <w:pStyle w:val="ConsPlusNormal"/>
              <w:jc w:val="center"/>
            </w:pPr>
            <w:r>
              <w:t>свыше 1,50</w:t>
            </w:r>
          </w:p>
        </w:tc>
        <w:tc>
          <w:tcPr>
            <w:tcW w:w="1830" w:type="dxa"/>
          </w:tcPr>
          <w:p w:rsidR="002C551E" w:rsidRDefault="002C551E">
            <w:pPr>
              <w:pStyle w:val="ConsPlusNormal"/>
              <w:jc w:val="center"/>
            </w:pPr>
            <w:r>
              <w:t>3</w:t>
            </w:r>
          </w:p>
        </w:tc>
        <w:tc>
          <w:tcPr>
            <w:tcW w:w="4252" w:type="dxa"/>
          </w:tcPr>
          <w:p w:rsidR="002C551E" w:rsidRDefault="002C551E">
            <w:pPr>
              <w:pStyle w:val="ConsPlusNormal"/>
              <w:jc w:val="center"/>
            </w:pPr>
            <w:r>
              <w:t>80%</w:t>
            </w:r>
          </w:p>
        </w:tc>
      </w:tr>
    </w:tbl>
    <w:p w:rsidR="002C551E" w:rsidRDefault="002C551E">
      <w:pPr>
        <w:pStyle w:val="ConsPlusNormal"/>
        <w:ind w:firstLine="540"/>
        <w:jc w:val="both"/>
      </w:pPr>
    </w:p>
    <w:p w:rsidR="002C551E" w:rsidRDefault="002C551E">
      <w:pPr>
        <w:pStyle w:val="ConsPlusNormal"/>
        <w:ind w:firstLine="540"/>
        <w:jc w:val="both"/>
      </w:pPr>
      <w:r>
        <w:t>Муниципальные образования вправе увеличивать объем финансирования мероприятия за счет привлеченных и собственных средств, что не влечет обязательств по увеличению размера субсидии из бюджета автономного округа.</w:t>
      </w:r>
    </w:p>
    <w:p w:rsidR="002C551E" w:rsidRDefault="002C551E">
      <w:pPr>
        <w:pStyle w:val="ConsPlusNormal"/>
        <w:spacing w:before="220"/>
        <w:ind w:firstLine="540"/>
        <w:jc w:val="both"/>
      </w:pPr>
      <w:r>
        <w:t>7. Распределение Субсидии между муниципальными образованиями устанавливается Законом автономного округа о бюджете автономного округа на текущий финансовый год и плановый период.</w:t>
      </w:r>
    </w:p>
    <w:p w:rsidR="002C551E" w:rsidRDefault="002C551E">
      <w:pPr>
        <w:pStyle w:val="ConsPlusNormal"/>
        <w:spacing w:before="220"/>
        <w:ind w:firstLine="540"/>
        <w:jc w:val="both"/>
      </w:pPr>
      <w:r>
        <w:t>При распределении Субсидии между муниципальными образованиями размер Субсидии местному бюджету в финансовом году не может превышать размер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уровня софинансирования расходного обязательства муниципального образования из бюджета автономного округа.</w:t>
      </w:r>
    </w:p>
    <w:p w:rsidR="002C551E" w:rsidRDefault="002C551E">
      <w:pPr>
        <w:pStyle w:val="ConsPlusNormal"/>
        <w:spacing w:before="220"/>
        <w:ind w:firstLine="540"/>
        <w:jc w:val="both"/>
      </w:pPr>
      <w:r>
        <w:t xml:space="preserve">Распределение Субсидии между муниципальными образованиями в текущем финансовом году без внесения изменений в закон автономного округа о бюджете автономного округа на текущий финансовый год и плановый период осуществляется в случаях, установленных </w:t>
      </w:r>
      <w:hyperlink r:id="rId1303">
        <w:r>
          <w:rPr>
            <w:color w:val="0000FF"/>
          </w:rPr>
          <w:t>правилами</w:t>
        </w:r>
      </w:hyperlink>
      <w:r>
        <w:t xml:space="preserve"> формирования, предоставления и распределения субсидий из бюджета автономного округа местным бюджетам, утвержденными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spacing w:before="220"/>
        <w:ind w:firstLine="540"/>
        <w:jc w:val="both"/>
      </w:pPr>
      <w:r>
        <w:t>8. Условиями предоставления Субсидии являются:</w:t>
      </w:r>
    </w:p>
    <w:p w:rsidR="002C551E" w:rsidRDefault="002C551E">
      <w:pPr>
        <w:pStyle w:val="ConsPlusNormal"/>
        <w:spacing w:before="220"/>
        <w:ind w:firstLine="540"/>
        <w:jc w:val="both"/>
      </w:pPr>
      <w:r>
        <w:t xml:space="preserve">наличие в муниципальном правовом акте и (или) в составе муниципальной программы и </w:t>
      </w:r>
      <w:r>
        <w:lastRenderedPageBreak/>
        <w:t>(или) ее структурных элементов, не являющихся правовыми актами,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spacing w:before="220"/>
        <w:ind w:firstLine="540"/>
        <w:jc w:val="both"/>
      </w:pPr>
      <w:r>
        <w:t>наличие в бюджете муниципального образования автономного округа (сводной бюджетной росписи бюджета муниципального образования автономного округа) бюджетных ассигнований на исполнение расходных обязательств муниципального образования автономного округа,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заключение Соглашения о предоставлении из бюджета автономного округа Субсидии местному бюджету в соответствии с </w:t>
      </w:r>
      <w:hyperlink r:id="rId1304">
        <w:r>
          <w:rPr>
            <w:color w:val="0000FF"/>
          </w:rPr>
          <w:t>пунктом 10</w:t>
        </w:r>
      </w:hyperlink>
      <w:r>
        <w:t xml:space="preserve"> Правил предоставления субсидий.</w:t>
      </w:r>
    </w:p>
    <w:p w:rsidR="002C551E" w:rsidRDefault="002C551E">
      <w:pPr>
        <w:pStyle w:val="ConsPlusNormal"/>
        <w:spacing w:before="220"/>
        <w:ind w:firstLine="540"/>
        <w:jc w:val="both"/>
      </w:pPr>
      <w:r>
        <w:t>9. Предоставление Субсидии муниципальному образованию на условиях софинансирования расходных обязательств из федерального бюджета осуществляется на основании Соглашения, заключаемого в соответствии 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spacing w:before="220"/>
        <w:ind w:firstLine="540"/>
        <w:jc w:val="both"/>
      </w:pPr>
      <w:r>
        <w:t>Предоставление субсидии муниципальному образованию автономного округа на условиях софинансирования расходных обязательств из бюджета автономного округа осуществляется на основании Соглашения, заключаемого в соответствии с типовой формой, утвержденной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 xml:space="preserve">10. Органы местного самоуправления муниципальных образований обеспечивают централизацию закупок, финансовое обеспечение которых частично осуществляется за счет субсидии, предметом контракта которых является выполнение работ по капитальному ремонту объектов капитального строительства муниципальной собственности, в соответствии с </w:t>
      </w:r>
      <w:hyperlink r:id="rId1305">
        <w:r>
          <w:rPr>
            <w:color w:val="0000FF"/>
          </w:rPr>
          <w:t>постановлением</w:t>
        </w:r>
      </w:hyperlink>
      <w:r>
        <w:t xml:space="preserve"> Правительства автономного округа от 6 декабря 2013 года N 530-п "Об уполномоченном органе, уполномоченном учреждении на определение поставщиков (подрядчиков, исполнителей) для обеспечения нужд Ханты-Мансийского автономного округа - Югры".</w:t>
      </w:r>
    </w:p>
    <w:p w:rsidR="002C551E" w:rsidRDefault="002C551E">
      <w:pPr>
        <w:pStyle w:val="ConsPlusNormal"/>
        <w:spacing w:before="220"/>
        <w:ind w:firstLine="540"/>
        <w:jc w:val="both"/>
      </w:pPr>
      <w:r>
        <w:t>11.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направляют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установленной Департаментом финансов автономного округа.</w:t>
      </w:r>
    </w:p>
    <w:p w:rsidR="002C551E" w:rsidRDefault="002C551E">
      <w:pPr>
        <w:pStyle w:val="ConsPlusNormal"/>
        <w:spacing w:before="220"/>
        <w:ind w:firstLine="540"/>
        <w:jc w:val="both"/>
      </w:pPr>
      <w:r>
        <w:t xml:space="preserve">Муниципальные заказчики в 2025 году вправе предусматривать в муниципальных контрактах (договорах) по капитальному ремонту авансовый платеж в соответствии с </w:t>
      </w:r>
      <w:hyperlink r:id="rId1306">
        <w:r>
          <w:rPr>
            <w:color w:val="0000FF"/>
          </w:rPr>
          <w:t>Правилами</w:t>
        </w:r>
      </w:hyperlink>
      <w:r>
        <w:t xml:space="preserve"> предоставления субсидий в размере, не превышающем 50 процентов его суммы, но не более </w:t>
      </w:r>
      <w:r>
        <w:lastRenderedPageBreak/>
        <w:t xml:space="preserve">лимитов бюджетных обязательств, доведенных на соответствующие цели на финансовый год, с соблюдением размера обеспечения исполнения муниципального контракта (договора), устанавливаемого согласно </w:t>
      </w:r>
      <w:hyperlink r:id="rId1307">
        <w:r>
          <w:rPr>
            <w:color w:val="0000FF"/>
          </w:rPr>
          <w:t>части 6 статьи 96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2C551E" w:rsidRDefault="002C551E">
      <w:pPr>
        <w:pStyle w:val="ConsPlusNormal"/>
        <w:spacing w:before="220"/>
        <w:ind w:firstLine="540"/>
        <w:jc w:val="both"/>
      </w:pPr>
      <w:r>
        <w:t>12. Департамент осуществляет оценку эффективности использования субсидии с учетом обязательств по достижению значений результатов использования Субсидии, установленных на соответствующий финансовый год в Соглашении, на основании отчетных данных, предоставленных муниципальными образованиями в соответствии с Соглашениями.</w:t>
      </w:r>
    </w:p>
    <w:p w:rsidR="002C551E" w:rsidRDefault="002C551E">
      <w:pPr>
        <w:pStyle w:val="ConsPlusNormal"/>
        <w:spacing w:before="220"/>
        <w:ind w:firstLine="540"/>
        <w:jc w:val="both"/>
      </w:pPr>
      <w:r>
        <w:t>13. Результатами использования субсидии являются:</w:t>
      </w:r>
    </w:p>
    <w:p w:rsidR="002C551E" w:rsidRDefault="002C551E">
      <w:pPr>
        <w:pStyle w:val="ConsPlusNormal"/>
        <w:spacing w:before="220"/>
        <w:ind w:firstLine="540"/>
        <w:jc w:val="both"/>
      </w:pPr>
      <w:r>
        <w:t>по направлению расходов "развитие сети учреждений культурно-досугового типа" - достижение значения "проведена модернизация учреждений культурно-досугового типа в населенных пунктах с численностью до 500 тыс. чел.";</w:t>
      </w:r>
    </w:p>
    <w:p w:rsidR="002C551E" w:rsidRDefault="002C551E">
      <w:pPr>
        <w:pStyle w:val="ConsPlusNormal"/>
        <w:spacing w:before="220"/>
        <w:ind w:firstLine="540"/>
        <w:jc w:val="both"/>
      </w:pPr>
      <w:r>
        <w:t>по направлению расходов "государственная поддержка отрасли культуры (Модернизация региональных и муниципальных детских школ искусств по видам искусств путем их реконструкции и (или) капитального ремонта)" - достижение значения "проведено строительство и модернизация муниципальных детских школ искусств";</w:t>
      </w:r>
    </w:p>
    <w:p w:rsidR="002C551E" w:rsidRDefault="002C551E">
      <w:pPr>
        <w:pStyle w:val="ConsPlusNormal"/>
        <w:spacing w:before="220"/>
        <w:ind w:firstLine="540"/>
        <w:jc w:val="both"/>
      </w:pPr>
      <w:r>
        <w:t>по направлению расходов "модернизация региональных и муниципальных музеев" - достижение значения "проведена модернизация музеев, находящихся в муниципальной собственности";</w:t>
      </w:r>
    </w:p>
    <w:p w:rsidR="002C551E" w:rsidRDefault="002C551E">
      <w:pPr>
        <w:pStyle w:val="ConsPlusNormal"/>
        <w:spacing w:before="220"/>
        <w:ind w:firstLine="540"/>
        <w:jc w:val="both"/>
      </w:pPr>
      <w:r>
        <w:t>по направлению расходов "модернизация региональных и муниципальных библиотек" - достижение значения "проведена модернизация муниципальных библиотек";</w:t>
      </w:r>
    </w:p>
    <w:p w:rsidR="002C551E" w:rsidRDefault="002C551E">
      <w:pPr>
        <w:pStyle w:val="ConsPlusNormal"/>
        <w:spacing w:before="220"/>
        <w:ind w:firstLine="540"/>
        <w:jc w:val="both"/>
      </w:pPr>
      <w:r>
        <w:t>по направлению расходов "модернизация региональных и муниципальных театров" - достижение значения "проведена модернизация театров, находящихся в муниципальной собственности".</w:t>
      </w:r>
    </w:p>
    <w:p w:rsidR="002C551E" w:rsidRDefault="002C551E">
      <w:pPr>
        <w:pStyle w:val="ConsPlusNormal"/>
        <w:spacing w:before="220"/>
        <w:ind w:firstLine="540"/>
        <w:jc w:val="both"/>
      </w:pPr>
      <w:r>
        <w:t>Значения результатов использования Субсидии устанавливается в Соглашении.</w:t>
      </w:r>
    </w:p>
    <w:p w:rsidR="002C551E" w:rsidRDefault="002C551E">
      <w:pPr>
        <w:pStyle w:val="ConsPlusNormal"/>
        <w:spacing w:before="220"/>
        <w:ind w:firstLine="540"/>
        <w:jc w:val="both"/>
      </w:pPr>
      <w:r>
        <w:t>14. Субсидия, не использованная на конец финансового года, подлежит возврату в порядке, установленном бюджетным законодательством Российской Федерации.</w:t>
      </w:r>
    </w:p>
    <w:p w:rsidR="002C551E" w:rsidRDefault="002C551E">
      <w:pPr>
        <w:pStyle w:val="ConsPlusNormal"/>
        <w:spacing w:before="220"/>
        <w:ind w:firstLine="540"/>
        <w:jc w:val="both"/>
      </w:pPr>
      <w:r>
        <w:t>15. В случае если неиспользованные остатки субсидии не перечислены в доход бюджета автономного округа, они подлежат взысканию в доход бюджета автономного округа в порядке, установленном Департаментом финансов автономного округа.</w:t>
      </w:r>
    </w:p>
    <w:p w:rsidR="002C551E" w:rsidRDefault="002C551E">
      <w:pPr>
        <w:pStyle w:val="ConsPlusNormal"/>
        <w:spacing w:before="220"/>
        <w:ind w:firstLine="540"/>
        <w:jc w:val="both"/>
      </w:pPr>
      <w:r>
        <w:t>16. Департамент, органы государственного финансового контроля осуществляют обязательную проверку соблюдения условий, целей и порядка предоставления субсидии.</w:t>
      </w:r>
    </w:p>
    <w:p w:rsidR="002C551E" w:rsidRDefault="002C551E">
      <w:pPr>
        <w:pStyle w:val="ConsPlusNormal"/>
        <w:spacing w:before="220"/>
        <w:ind w:firstLine="540"/>
        <w:jc w:val="both"/>
      </w:pPr>
      <w:r>
        <w:t>17. Применение мер ответственности к муниципальному образованию при невыполнении им условий Соглашения:</w:t>
      </w:r>
    </w:p>
    <w:p w:rsidR="002C551E" w:rsidRDefault="002C551E">
      <w:pPr>
        <w:pStyle w:val="ConsPlusNormal"/>
        <w:spacing w:before="220"/>
        <w:ind w:firstLine="540"/>
        <w:jc w:val="both"/>
      </w:pPr>
      <w:r>
        <w:t xml:space="preserve">17.1. В случае если муниципальным образованием по состоянию на 31 декабря года предоставления Субсидии не достигнут результат предоставления Субсидии и указанное нарушение не устранено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по формуле, определенной </w:t>
      </w:r>
      <w:hyperlink r:id="rId1308">
        <w:r>
          <w:rPr>
            <w:color w:val="0000FF"/>
          </w:rPr>
          <w:t>пунктом 23</w:t>
        </w:r>
      </w:hyperlink>
      <w:r>
        <w:t xml:space="preserve"> Правил предоставления субсидий.</w:t>
      </w:r>
    </w:p>
    <w:p w:rsidR="002C551E" w:rsidRDefault="002C551E">
      <w:pPr>
        <w:pStyle w:val="ConsPlusNormal"/>
        <w:spacing w:before="220"/>
        <w:ind w:firstLine="540"/>
        <w:jc w:val="both"/>
      </w:pPr>
      <w:r>
        <w:t xml:space="preserve">17.2.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w:t>
      </w:r>
      <w:r>
        <w:lastRenderedPageBreak/>
        <w:t xml:space="preserve">соответствии с </w:t>
      </w:r>
      <w:hyperlink r:id="rId1309">
        <w:r>
          <w:rPr>
            <w:color w:val="0000FF"/>
          </w:rPr>
          <w:t>подпунктом "б" пункта 10</w:t>
        </w:r>
      </w:hyperlink>
      <w:r>
        <w:t xml:space="preserve"> Правил предоставления субсидий,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r:id="rId1310">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17.3. В случае нецелевого использования Субсидии и (или) нарушения муниципальным 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w:t>
      </w:r>
      <w:hyperlink r:id="rId1311">
        <w:r>
          <w:rPr>
            <w:color w:val="0000FF"/>
          </w:rPr>
          <w:t>подпунктом "м" пункта 10</w:t>
        </w:r>
      </w:hyperlink>
      <w:r>
        <w:t xml:space="preserve"> Правил предоставления субсидий, Департамент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rsidR="002C551E" w:rsidRDefault="002C551E">
      <w:pPr>
        <w:pStyle w:val="ConsPlusNormal"/>
        <w:spacing w:before="220"/>
        <w:ind w:firstLine="540"/>
        <w:jc w:val="both"/>
      </w:pPr>
      <w:r>
        <w:t xml:space="preserve">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w:t>
      </w:r>
      <w:hyperlink r:id="rId1312">
        <w:r>
          <w:rPr>
            <w:color w:val="0000FF"/>
          </w:rPr>
          <w:t>Правилами</w:t>
        </w:r>
      </w:hyperlink>
      <w:r>
        <w:t xml:space="preserve"> предоставления субсидий, Соглашением.</w:t>
      </w:r>
    </w:p>
    <w:p w:rsidR="002C551E" w:rsidRDefault="002C551E">
      <w:pPr>
        <w:pStyle w:val="ConsPlusNormal"/>
        <w:spacing w:before="220"/>
        <w:ind w:firstLine="540"/>
        <w:jc w:val="both"/>
      </w:pPr>
      <w:r>
        <w:t>18. Ответственность за достоверность представляемых в Департамент сведений и документов, предусмотренных Порядком и Соглашением, несет муниципальное образование.</w:t>
      </w: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pPr>
    </w:p>
    <w:p w:rsidR="002C551E" w:rsidRDefault="002C551E">
      <w:pPr>
        <w:pStyle w:val="ConsPlusNormal"/>
        <w:jc w:val="right"/>
        <w:outlineLvl w:val="0"/>
      </w:pPr>
      <w:r>
        <w:t>Приложение 42</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 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30" w:name="P6256"/>
      <w:bookmarkEnd w:id="330"/>
      <w:r>
        <w:t>ПОРЯДОК</w:t>
      </w:r>
    </w:p>
    <w:p w:rsidR="002C551E" w:rsidRDefault="002C551E">
      <w:pPr>
        <w:pStyle w:val="ConsPlusTitle"/>
        <w:jc w:val="center"/>
      </w:pPr>
      <w:r>
        <w:t>ПРЕДОСТАВЛЕНИЯ СУБСИДИИ ИЗ БЮДЖЕТА ХАНТЫ-МАНСИЙСКОГО</w:t>
      </w:r>
    </w:p>
    <w:p w:rsidR="002C551E" w:rsidRDefault="002C551E">
      <w:pPr>
        <w:pStyle w:val="ConsPlusTitle"/>
        <w:jc w:val="center"/>
      </w:pPr>
      <w:r>
        <w:t>АВТОНОМНОГО ОКРУГА - ЮГРЫ, В ТОМ ЧИСЛЕ ЗА СЧЕТ БЮДЖЕТНЫХ</w:t>
      </w:r>
    </w:p>
    <w:p w:rsidR="002C551E" w:rsidRDefault="002C551E">
      <w:pPr>
        <w:pStyle w:val="ConsPlusTitle"/>
        <w:jc w:val="center"/>
      </w:pPr>
      <w:r>
        <w:t>АССИГНОВАНИЙ, ПРЕДУСМОТРЕННЫХ БЮДЖЕТУ ХАНТЫ-МАНСИЙСКОГО</w:t>
      </w:r>
    </w:p>
    <w:p w:rsidR="002C551E" w:rsidRDefault="002C551E">
      <w:pPr>
        <w:pStyle w:val="ConsPlusTitle"/>
        <w:jc w:val="center"/>
      </w:pPr>
      <w:r>
        <w:t>АВТОНОМНОГО ОКРУГА - ЮГРЫ ИЗ ФЕДЕРАЛЬНОГО БЮДЖЕТА БЮДЖЕТАМ</w:t>
      </w:r>
    </w:p>
    <w:p w:rsidR="002C551E" w:rsidRDefault="002C551E">
      <w:pPr>
        <w:pStyle w:val="ConsPlusTitle"/>
        <w:jc w:val="center"/>
      </w:pPr>
      <w:r>
        <w:t>МУНИЦИПАЛЬНЫХ ОБРАЗОВАНИЙ ХАНТЫ-МАНСИЙСКОГО АВТОНОМНОГО</w:t>
      </w:r>
    </w:p>
    <w:p w:rsidR="002C551E" w:rsidRDefault="002C551E">
      <w:pPr>
        <w:pStyle w:val="ConsPlusTitle"/>
        <w:jc w:val="center"/>
      </w:pPr>
      <w:r>
        <w:t>ОКРУГА - ЮГРЫ, В ЦЕЛЯХ СОФИНАНСИРОВАНИЯ РАСХОДНЫХ</w:t>
      </w:r>
    </w:p>
    <w:p w:rsidR="002C551E" w:rsidRDefault="002C551E">
      <w:pPr>
        <w:pStyle w:val="ConsPlusTitle"/>
        <w:jc w:val="center"/>
      </w:pPr>
      <w:r>
        <w:t>ОБЯЗАТЕЛЬСТВ, ВОЗНИКАЮЩИХ ПРИ РЕАЛИЗАЦИИ МЕРОПРИЯТИЙ</w:t>
      </w:r>
    </w:p>
    <w:p w:rsidR="002C551E" w:rsidRDefault="002C551E">
      <w:pPr>
        <w:pStyle w:val="ConsPlusTitle"/>
        <w:jc w:val="center"/>
      </w:pPr>
      <w:r>
        <w:t>ПО СОЗДАНИЮ (РЕКОНСТРУКЦИИ) ОБЪЕКТОВ СПОРТИВНОЙ</w:t>
      </w:r>
    </w:p>
    <w:p w:rsidR="002C551E" w:rsidRDefault="002C551E">
      <w:pPr>
        <w:pStyle w:val="ConsPlusTitle"/>
        <w:jc w:val="center"/>
      </w:pPr>
      <w:r>
        <w:t>ИНФРАСТРУКТУРЫ МАССОВОГО СПОРТА НА ОСНОВАНИИ СОГЛАШЕНИЙ</w:t>
      </w:r>
    </w:p>
    <w:p w:rsidR="002C551E" w:rsidRDefault="002C551E">
      <w:pPr>
        <w:pStyle w:val="ConsPlusTitle"/>
        <w:jc w:val="center"/>
      </w:pPr>
      <w:r>
        <w:t>О ГОСУДАРСТВЕННО-ЧАСТНОМ (МУНИЦИПАЛЬНО-ЧАСТНОМ) ПАРТНЕРСТВЕ</w:t>
      </w:r>
    </w:p>
    <w:p w:rsidR="002C551E" w:rsidRDefault="002C551E">
      <w:pPr>
        <w:pStyle w:val="ConsPlusTitle"/>
        <w:jc w:val="center"/>
      </w:pPr>
      <w:r>
        <w:t>ИЛИ КОНЦЕССИОННЫХ СОГЛАШЕНИЙ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313">
              <w:r>
                <w:rPr>
                  <w:color w:val="0000FF"/>
                </w:rPr>
                <w:t>постановлением</w:t>
              </w:r>
            </w:hyperlink>
            <w:r>
              <w:rPr>
                <w:color w:val="392C69"/>
              </w:rPr>
              <w:t xml:space="preserve"> Правительства ХМАО - Югры от 12.07.2025 N 245-п;</w:t>
            </w:r>
          </w:p>
          <w:p w:rsidR="002C551E" w:rsidRDefault="002C551E">
            <w:pPr>
              <w:pStyle w:val="ConsPlusNormal"/>
              <w:jc w:val="center"/>
            </w:pPr>
            <w:r>
              <w:rPr>
                <w:color w:val="392C69"/>
              </w:rPr>
              <w:t xml:space="preserve">в ред. </w:t>
            </w:r>
            <w:hyperlink r:id="rId1314">
              <w:r>
                <w:rPr>
                  <w:color w:val="0000FF"/>
                </w:rPr>
                <w:t>постановления</w:t>
              </w:r>
            </w:hyperlink>
            <w:r>
              <w:rPr>
                <w:color w:val="392C69"/>
              </w:rPr>
              <w:t xml:space="preserve"> Правительства ХМАО - Югры от 20.10.2025 N 413-п)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определяет правила и условия предоставления и распределения субсидий из бюджета Ханты-Мансийского автономного округа - Югры (далее - автономный округ) бюджетам </w:t>
      </w:r>
      <w:r>
        <w:lastRenderedPageBreak/>
        <w:t>городских округов и муниципальных районов автономного округа (далее - субсидия, местный бюджет, муниципальное образование), в том числе за счет бюджетных ассигнований, предусмотренных бюджету автономного округа из федерального бюджета, на софинансирование мероприятий муниципальных программ, предусматривающих создание (реконструкцию) объектов спортивной инфраструктуры массового спорта на основании соглашений о муниципально-частном партнерстве или концессионных соглашений (далее - мероприятие).</w:t>
      </w:r>
    </w:p>
    <w:p w:rsidR="002C551E" w:rsidRDefault="002C551E">
      <w:pPr>
        <w:pStyle w:val="ConsPlusNormal"/>
        <w:spacing w:before="220"/>
        <w:ind w:firstLine="540"/>
        <w:jc w:val="both"/>
      </w:pPr>
      <w:r>
        <w:t xml:space="preserve">2. Субсидии предоставляются в целях софинансирования из бюджета автономного округа, в том числе из федерального бюджета, расходных обязательств муниципальных образований по выплате капитального гранта в соответствии с условиями и сроками, предусмотренными концессионным соглашением, по выплате частичного финансирования создания частным партнером объекта соглашения о муниципально-частном партнерстве в соответствии с условиями и сроками, предусмотренными соглашением о муниципально-частном партнерстве, в рамках регионального проекта "Бизнес-спринт (Я выбираю спорт)" направления </w:t>
      </w:r>
      <w:hyperlink r:id="rId1315">
        <w:r>
          <w:rPr>
            <w:color w:val="0000FF"/>
          </w:rPr>
          <w:t>(подпрограммы)</w:t>
        </w:r>
      </w:hyperlink>
      <w:r>
        <w:t xml:space="preserve"> "Создание объектов капитального строительства и проведение капитального ремонта объектов"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государственная программа).</w:t>
      </w:r>
    </w:p>
    <w:p w:rsidR="002C551E" w:rsidRDefault="002C551E">
      <w:pPr>
        <w:pStyle w:val="ConsPlusNormal"/>
        <w:spacing w:before="220"/>
        <w:ind w:firstLine="540"/>
        <w:jc w:val="both"/>
      </w:pPr>
      <w:r>
        <w:t>3. В Порядке используются следующие понятия и определения:</w:t>
      </w:r>
    </w:p>
    <w:p w:rsidR="002C551E" w:rsidRDefault="002C551E">
      <w:pPr>
        <w:pStyle w:val="ConsPlusNormal"/>
        <w:spacing w:before="220"/>
        <w:ind w:firstLine="540"/>
        <w:jc w:val="both"/>
      </w:pPr>
      <w:r>
        <w:t>"соглашение" - договор между Департаментом строительства и архитектуры автономного округа (далее - Департамент) и муниципальным образованием о предоставлении субсидии, заключенный на условиях, установленных Порядком;</w:t>
      </w:r>
    </w:p>
    <w:p w:rsidR="002C551E" w:rsidRDefault="002C551E">
      <w:pPr>
        <w:pStyle w:val="ConsPlusNormal"/>
        <w:spacing w:before="220"/>
        <w:ind w:firstLine="540"/>
        <w:jc w:val="both"/>
      </w:pPr>
      <w:r>
        <w:t>"капитальный грант" - часть расходов по концессионному соглашению, принимаемая на себя концедентом в целях финансового обеспечения расходов концессионера на создание (реконструкцию) объекта спортивной инфраструктуры в соответствии с условиями концессионного соглашения до ввода такого объекта в эксплуатацию, необходимая к выплате муниципальным образованием с 1 января 2025 года;</w:t>
      </w:r>
    </w:p>
    <w:p w:rsidR="002C551E" w:rsidRDefault="002C551E">
      <w:pPr>
        <w:pStyle w:val="ConsPlusNormal"/>
        <w:spacing w:before="220"/>
        <w:ind w:firstLine="540"/>
        <w:jc w:val="both"/>
      </w:pPr>
      <w:r>
        <w:t>"объект спортивной инфраструктуры" - недвижимое имущество или недвижимое имущество и движимое имущество, технологически связанные между собой, предназначенное для занятий физической культурой и спортом, проведения физкультурных мероприятий и (или) спортивных мероприятий;</w:t>
      </w:r>
    </w:p>
    <w:p w:rsidR="002C551E" w:rsidRDefault="002C551E">
      <w:pPr>
        <w:pStyle w:val="ConsPlusNormal"/>
        <w:spacing w:before="220"/>
        <w:ind w:firstLine="540"/>
        <w:jc w:val="both"/>
      </w:pPr>
      <w:r>
        <w:t>"проект" - ограниченный по времени и ресурсам комплекс мероприятий, направленный на создание (реконструкцию) одного или более объектов спортивной инфраструктуры, осуществление деятельности с использованием (эксплуатацией) и (или) техническим обслуживанием таких объектов на основании концессионного соглашения, соглашения о муниципально-частном партнерстве;</w:t>
      </w:r>
    </w:p>
    <w:p w:rsidR="002C551E" w:rsidRDefault="002C551E">
      <w:pPr>
        <w:pStyle w:val="ConsPlusNormal"/>
        <w:spacing w:before="220"/>
        <w:ind w:firstLine="540"/>
        <w:jc w:val="both"/>
      </w:pPr>
      <w:r>
        <w:t>"создание (реконструкция) объекта спортивной инфраструктуры" - выполнение работ по инженерным изысканиям и (или) по подготовке проектной документации, прохождение экспертизы результатов инженерных изысканий и (или) проектной документации, по подготовке территории, необходимой для создания (реконструкции) объекта спортивной инфраструктуры, выполнение работ по строительству (реконструкции) объекта спортивной инфраструктуры, включая строительно-монтажные работы, оснащение объекта спортивной инфраструктуры оборудованием и (или) выполнение работ по монтажу оборудования, пусконаладочные работы, осуществление ввода объекта спортивной инфраструктуры в эксплуатацию.</w:t>
      </w:r>
    </w:p>
    <w:p w:rsidR="002C551E" w:rsidRDefault="002C551E">
      <w:pPr>
        <w:pStyle w:val="ConsPlusNormal"/>
        <w:spacing w:before="220"/>
        <w:ind w:firstLine="540"/>
        <w:jc w:val="both"/>
      </w:pPr>
      <w:r>
        <w:t>4. Условия предоставления субсидии местному бюджету:</w:t>
      </w:r>
    </w:p>
    <w:p w:rsidR="002C551E" w:rsidRDefault="002C551E">
      <w:pPr>
        <w:pStyle w:val="ConsPlusNormal"/>
        <w:spacing w:before="220"/>
        <w:ind w:firstLine="540"/>
        <w:jc w:val="both"/>
      </w:pPr>
      <w:r>
        <w:t xml:space="preserve">наличие в муниципальном правовом акте и (или) в составе муниципальной программы и (или) ее структурных элементов, не являющихся правовыми актами, перечня мероприятий </w:t>
      </w:r>
      <w:r>
        <w:lastRenderedPageBreak/>
        <w:t>(результатов),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w:t>
      </w:r>
    </w:p>
    <w:p w:rsidR="002C551E" w:rsidRDefault="002C551E">
      <w:pPr>
        <w:pStyle w:val="ConsPlusNormal"/>
        <w:spacing w:before="220"/>
        <w:ind w:firstLine="540"/>
        <w:jc w:val="both"/>
      </w:pPr>
      <w:r>
        <w:t>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заключение соглашения,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2C551E" w:rsidRDefault="002C551E">
      <w:pPr>
        <w:pStyle w:val="ConsPlusNormal"/>
        <w:spacing w:before="220"/>
        <w:ind w:firstLine="540"/>
        <w:jc w:val="both"/>
      </w:pPr>
      <w:r>
        <w:t>5. Предельный размер уровня софинансирования из бюджета автономного округа устанавливается:</w:t>
      </w:r>
    </w:p>
    <w:p w:rsidR="002C551E" w:rsidRDefault="002C551E">
      <w:pPr>
        <w:pStyle w:val="ConsPlusNormal"/>
        <w:spacing w:before="220"/>
        <w:ind w:firstLine="540"/>
        <w:jc w:val="both"/>
      </w:pPr>
      <w:r>
        <w:t xml:space="preserve">от базового объема субсидирования, определенного на основании укрупненных нормативов цены строительства, утвержденных Министерством строительства и жилищно-коммунального хозяйства Российской Федерации для приобретения, создания объекта спорта (далее - НЦС), и затрат на внутриплощадочные наружные инженерные сети и общеплощадочные работы, малые архитектурные формы, благоустройство, озеленение с применением прогнозного индекса-дефлятора в соответствии с уровнем расчетной бюджетной обеспеченности, определяемым согласно </w:t>
      </w:r>
      <w:hyperlink r:id="rId1316">
        <w:r>
          <w:rPr>
            <w:color w:val="0000FF"/>
          </w:rPr>
          <w:t>Закону</w:t>
        </w:r>
      </w:hyperlink>
      <w:r>
        <w:t xml:space="preserve"> автономного округа от 10 ноября 2008 года N 132-оз "О межбюджетных отношениях в Ханты-Мансийском автономном округе - Югре" (далее - Закон N 132-оз) согласно таблице;</w:t>
      </w:r>
    </w:p>
    <w:p w:rsidR="002C551E" w:rsidRDefault="002C551E">
      <w:pPr>
        <w:pStyle w:val="ConsPlusNormal"/>
        <w:spacing w:before="220"/>
        <w:ind w:firstLine="540"/>
        <w:jc w:val="both"/>
      </w:pPr>
      <w:bookmarkStart w:id="331" w:name="P6286"/>
      <w:bookmarkEnd w:id="331"/>
      <w:r>
        <w:t xml:space="preserve">на реконструкцию объекта спорта - на основании заключения о достоверности определения сметной стоимости реконструкции объекта спорта с применением прогнозного индекса-дефлятора, в соответствии с уровнем расчетной бюджетной обеспеченности, определяемым согласно </w:t>
      </w:r>
      <w:hyperlink r:id="rId1317">
        <w:r>
          <w:rPr>
            <w:color w:val="0000FF"/>
          </w:rPr>
          <w:t>Закону</w:t>
        </w:r>
      </w:hyperlink>
      <w:r>
        <w:t xml:space="preserve"> N 132-оз, согласно таблице.</w:t>
      </w:r>
    </w:p>
    <w:p w:rsidR="002C551E" w:rsidRDefault="002C551E">
      <w:pPr>
        <w:pStyle w:val="ConsPlusNormal"/>
        <w:spacing w:before="220"/>
        <w:ind w:firstLine="540"/>
        <w:jc w:val="both"/>
      </w:pPr>
      <w:r>
        <w:t xml:space="preserve">Определение прогнозного индекса, указанного в </w:t>
      </w:r>
      <w:hyperlink w:anchor="P6286">
        <w:r>
          <w:rPr>
            <w:color w:val="0000FF"/>
          </w:rPr>
          <w:t>абзаце третьем</w:t>
        </w:r>
      </w:hyperlink>
      <w:r>
        <w:t xml:space="preserve"> настоящего пункта, осуществляется в соответствии с </w:t>
      </w:r>
      <w:hyperlink r:id="rId1318">
        <w:r>
          <w:rPr>
            <w:color w:val="0000FF"/>
          </w:rPr>
          <w:t>пунктом 2.4</w:t>
        </w:r>
      </w:hyperlink>
      <w:r>
        <w:t xml:space="preserve"> порядка принятия решений о подготовке и реализации бюджетных инвестиций в объекты государственной собственности, предоставления субсидий бюджетам городских округов и муниципальных районов автономного округа на софинансирование капитальных вложений в объекты муниципальной собственности, утвержденного постановлением Правительства автономного округа от 24 июля 2020 года N 307-п.</w:t>
      </w:r>
    </w:p>
    <w:p w:rsidR="002C551E" w:rsidRDefault="002C551E">
      <w:pPr>
        <w:pStyle w:val="ConsPlusNormal"/>
        <w:ind w:firstLine="540"/>
        <w:jc w:val="both"/>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849"/>
        <w:gridCol w:w="4082"/>
      </w:tblGrid>
      <w:tr w:rsidR="002C551E">
        <w:tc>
          <w:tcPr>
            <w:tcW w:w="3118" w:type="dxa"/>
          </w:tcPr>
          <w:p w:rsidR="002C551E" w:rsidRDefault="002C551E">
            <w:pPr>
              <w:pStyle w:val="ConsPlusNormal"/>
              <w:jc w:val="center"/>
            </w:pPr>
            <w:r>
              <w:t>Уровень расчетной бюджетной обеспеченности муниципального образования</w:t>
            </w:r>
          </w:p>
        </w:tc>
        <w:tc>
          <w:tcPr>
            <w:tcW w:w="1849" w:type="dxa"/>
          </w:tcPr>
          <w:p w:rsidR="002C551E" w:rsidRDefault="002C551E">
            <w:pPr>
              <w:pStyle w:val="ConsPlusNormal"/>
              <w:jc w:val="center"/>
            </w:pPr>
            <w:r>
              <w:t>Группа муниципального образования</w:t>
            </w:r>
          </w:p>
        </w:tc>
        <w:tc>
          <w:tcPr>
            <w:tcW w:w="4082" w:type="dxa"/>
          </w:tcPr>
          <w:p w:rsidR="002C551E" w:rsidRDefault="002C551E">
            <w:pPr>
              <w:pStyle w:val="ConsPlusNormal"/>
              <w:jc w:val="center"/>
            </w:pPr>
            <w:r>
              <w:t>Уровень софинансирования расходного обязательства бюджета отдельного муниципального образования из средств бюджета автономного округа</w:t>
            </w:r>
          </w:p>
        </w:tc>
      </w:tr>
      <w:tr w:rsidR="002C551E">
        <w:tc>
          <w:tcPr>
            <w:tcW w:w="3118" w:type="dxa"/>
          </w:tcPr>
          <w:p w:rsidR="002C551E" w:rsidRDefault="002C551E">
            <w:pPr>
              <w:pStyle w:val="ConsPlusNormal"/>
            </w:pPr>
            <w:r>
              <w:t>от 0,0 до 1,3</w:t>
            </w:r>
          </w:p>
        </w:tc>
        <w:tc>
          <w:tcPr>
            <w:tcW w:w="1849" w:type="dxa"/>
          </w:tcPr>
          <w:p w:rsidR="002C551E" w:rsidRDefault="002C551E">
            <w:pPr>
              <w:pStyle w:val="ConsPlusNormal"/>
              <w:jc w:val="center"/>
            </w:pPr>
            <w:r>
              <w:t>1</w:t>
            </w:r>
          </w:p>
        </w:tc>
        <w:tc>
          <w:tcPr>
            <w:tcW w:w="4082" w:type="dxa"/>
          </w:tcPr>
          <w:p w:rsidR="002C551E" w:rsidRDefault="002C551E">
            <w:pPr>
              <w:pStyle w:val="ConsPlusNormal"/>
              <w:jc w:val="center"/>
            </w:pPr>
            <w:r>
              <w:t>95%</w:t>
            </w:r>
          </w:p>
        </w:tc>
      </w:tr>
      <w:tr w:rsidR="002C551E">
        <w:tc>
          <w:tcPr>
            <w:tcW w:w="3118" w:type="dxa"/>
          </w:tcPr>
          <w:p w:rsidR="002C551E" w:rsidRDefault="002C551E">
            <w:pPr>
              <w:pStyle w:val="ConsPlusNormal"/>
            </w:pPr>
            <w:r>
              <w:t>от 1,3 до 1,5</w:t>
            </w:r>
          </w:p>
        </w:tc>
        <w:tc>
          <w:tcPr>
            <w:tcW w:w="1849" w:type="dxa"/>
          </w:tcPr>
          <w:p w:rsidR="002C551E" w:rsidRDefault="002C551E">
            <w:pPr>
              <w:pStyle w:val="ConsPlusNormal"/>
              <w:jc w:val="center"/>
            </w:pPr>
            <w:r>
              <w:t>2</w:t>
            </w:r>
          </w:p>
        </w:tc>
        <w:tc>
          <w:tcPr>
            <w:tcW w:w="4082" w:type="dxa"/>
          </w:tcPr>
          <w:p w:rsidR="002C551E" w:rsidRDefault="002C551E">
            <w:pPr>
              <w:pStyle w:val="ConsPlusNormal"/>
              <w:jc w:val="center"/>
            </w:pPr>
            <w:r>
              <w:t>90%</w:t>
            </w:r>
          </w:p>
        </w:tc>
      </w:tr>
      <w:tr w:rsidR="002C551E">
        <w:tc>
          <w:tcPr>
            <w:tcW w:w="3118" w:type="dxa"/>
          </w:tcPr>
          <w:p w:rsidR="002C551E" w:rsidRDefault="002C551E">
            <w:pPr>
              <w:pStyle w:val="ConsPlusNormal"/>
            </w:pPr>
            <w:r>
              <w:t>свыше 1,5</w:t>
            </w:r>
          </w:p>
        </w:tc>
        <w:tc>
          <w:tcPr>
            <w:tcW w:w="1849" w:type="dxa"/>
          </w:tcPr>
          <w:p w:rsidR="002C551E" w:rsidRDefault="002C551E">
            <w:pPr>
              <w:pStyle w:val="ConsPlusNormal"/>
              <w:jc w:val="center"/>
            </w:pPr>
            <w:r>
              <w:t>3</w:t>
            </w:r>
          </w:p>
        </w:tc>
        <w:tc>
          <w:tcPr>
            <w:tcW w:w="4082" w:type="dxa"/>
          </w:tcPr>
          <w:p w:rsidR="002C551E" w:rsidRDefault="002C551E">
            <w:pPr>
              <w:pStyle w:val="ConsPlusNormal"/>
              <w:jc w:val="center"/>
            </w:pPr>
            <w:r>
              <w:t>80%</w:t>
            </w:r>
          </w:p>
        </w:tc>
      </w:tr>
    </w:tbl>
    <w:p w:rsidR="002C551E" w:rsidRDefault="002C551E">
      <w:pPr>
        <w:pStyle w:val="ConsPlusNormal"/>
        <w:ind w:firstLine="540"/>
        <w:jc w:val="both"/>
      </w:pPr>
    </w:p>
    <w:p w:rsidR="002C551E" w:rsidRDefault="002C551E">
      <w:pPr>
        <w:pStyle w:val="ConsPlusNormal"/>
        <w:ind w:firstLine="540"/>
        <w:jc w:val="both"/>
      </w:pPr>
      <w:r>
        <w:t>Размер уровня софинансирования из бюджета муниципального образования должен составлять ежегодно не менее 5% для 1 группы, не менее 10% для 2 группы, не менее 20% для 3 группы от годового объема финансирования мероприятия.</w:t>
      </w:r>
    </w:p>
    <w:p w:rsidR="002C551E" w:rsidRDefault="002C551E">
      <w:pPr>
        <w:pStyle w:val="ConsPlusNormal"/>
        <w:spacing w:before="220"/>
        <w:ind w:firstLine="540"/>
        <w:jc w:val="both"/>
      </w:pPr>
      <w:r>
        <w:lastRenderedPageBreak/>
        <w:t>В случае привлечения дополнительных источников финансирования при наличии экономии местных бюджетов органы местного самоуправления муниципального образования вправе увеличивать объем финансирования мероприятия за счет собственных и привлеченных средств.</w:t>
      </w:r>
    </w:p>
    <w:p w:rsidR="002C551E" w:rsidRDefault="002C551E">
      <w:pPr>
        <w:pStyle w:val="ConsPlusNormal"/>
        <w:spacing w:before="220"/>
        <w:ind w:firstLine="540"/>
        <w:jc w:val="both"/>
      </w:pPr>
      <w:r>
        <w:t>Органы местного самоуправления муниципального образования обязаны обеспечить полное финансирование мероприятия в соответствии с условиями заключенного концессионного соглашения, соглашения о муниципально-частном партнерстве, включая расходы по досрочному прекращению концессионного соглашения, соглашения о муниципально-частном партнерстве, расходы в связи с неисполнением (ненадлежащим исполнением) муниципальным образованием концессионного соглашения, соглашения о муниципально-частном партнерстве, прочие расходы, предусмотренные концессионным соглашением, соглашением о муниципально-частном партнерстве.</w:t>
      </w:r>
    </w:p>
    <w:p w:rsidR="002C551E" w:rsidRDefault="002C551E">
      <w:pPr>
        <w:pStyle w:val="ConsPlusNormal"/>
        <w:spacing w:before="220"/>
        <w:ind w:firstLine="540"/>
        <w:jc w:val="both"/>
      </w:pPr>
      <w:r>
        <w:t>6. Субсидия предоставляется в соответствии со сводной бюджетной росписью бюджета автономного округа в пределах лимитов бюджетных обязательств согласно предусмотренному государственной программой перечню создаваемых объектов на очередной финансовый год и на плановый период, включая приобретение объектов недвижимого имущества, объектов, создаваемых в соответствии с соглашениями о государственно-частном партнерстве, муниципально-частном партнерстве и концессионными соглашениями.</w:t>
      </w:r>
    </w:p>
    <w:p w:rsidR="002C551E" w:rsidRDefault="002C551E">
      <w:pPr>
        <w:pStyle w:val="ConsPlusNormal"/>
        <w:spacing w:before="220"/>
        <w:ind w:firstLine="540"/>
        <w:jc w:val="both"/>
      </w:pPr>
      <w:r>
        <w:t>7. Субсидия предоставляется муниципальному образованию при соответствии следующим критериям:</w:t>
      </w:r>
    </w:p>
    <w:p w:rsidR="002C551E" w:rsidRDefault="002C551E">
      <w:pPr>
        <w:pStyle w:val="ConsPlusNormal"/>
        <w:spacing w:before="220"/>
        <w:ind w:firstLine="540"/>
        <w:jc w:val="both"/>
      </w:pPr>
      <w:r>
        <w:t>а) создание объектов спортивной инфраструктуры осуществляется в соответствии с концессионными соглашениями, соглашениями о муниципально-частном партнерстве, реконструкция объектов спорта - в соответствии с концессионными соглашениями;</w:t>
      </w:r>
    </w:p>
    <w:p w:rsidR="002C551E" w:rsidRDefault="002C551E">
      <w:pPr>
        <w:pStyle w:val="ConsPlusNormal"/>
        <w:spacing w:before="220"/>
        <w:ind w:firstLine="540"/>
        <w:jc w:val="both"/>
      </w:pPr>
      <w:r>
        <w:t>б) создание, реконструкция объектов спортивной инфраструктуры, предусмотренных муниципальной программой и государственной программой;</w:t>
      </w:r>
    </w:p>
    <w:p w:rsidR="002C551E" w:rsidRDefault="002C551E">
      <w:pPr>
        <w:pStyle w:val="ConsPlusNormal"/>
        <w:spacing w:before="220"/>
        <w:ind w:firstLine="540"/>
        <w:jc w:val="both"/>
      </w:pPr>
      <w:r>
        <w:t>в) субсидия должна быть направлена на исполнение денежных обязательств концедента (публичного партнера) по концессионным соглашениям, соглашениям о муниципально-частном партнерстве, которые предусматривают расходы (согласно графику платежей, являющемуся неотъемлемой частью такого соглашения) на возмещение части расходов концессионера (частного партнера) по созданию (реконструкции) объекта спортивной инфраструктуры, при этом указанные средства выплачиваются концессионеру (частному партнеру) до ввода объекта спортивной инфраструктуры в эксплуатацию;</w:t>
      </w:r>
    </w:p>
    <w:p w:rsidR="002C551E" w:rsidRDefault="002C551E">
      <w:pPr>
        <w:pStyle w:val="ConsPlusNormal"/>
        <w:spacing w:before="220"/>
        <w:ind w:firstLine="540"/>
        <w:jc w:val="both"/>
      </w:pPr>
      <w:r>
        <w:t>г) использование экономически эффективной проектной документации повторного использования, в случае отсутствия таковой - типовой проектной документации для объектов спорта при ее наличии в соответствующих реестрах Министерства строительства и жилищно-коммунального хозяйства Российской Федерации.</w:t>
      </w:r>
    </w:p>
    <w:p w:rsidR="002C551E" w:rsidRDefault="002C551E">
      <w:pPr>
        <w:pStyle w:val="ConsPlusNormal"/>
        <w:spacing w:before="220"/>
        <w:ind w:firstLine="540"/>
        <w:jc w:val="both"/>
      </w:pPr>
      <w:r>
        <w:t>8. Проект должен соответствовать следующим требованиям:</w:t>
      </w:r>
    </w:p>
    <w:p w:rsidR="002C551E" w:rsidRDefault="002C551E">
      <w:pPr>
        <w:pStyle w:val="ConsPlusNormal"/>
        <w:spacing w:before="220"/>
        <w:ind w:firstLine="540"/>
        <w:jc w:val="both"/>
      </w:pPr>
      <w:r>
        <w:t xml:space="preserve">а) соответствие нормам, установленным Федеральным </w:t>
      </w:r>
      <w:hyperlink r:id="rId1319">
        <w:r>
          <w:rPr>
            <w:color w:val="0000FF"/>
          </w:rPr>
          <w:t>законом</w:t>
        </w:r>
      </w:hyperlink>
      <w:r>
        <w:t xml:space="preserve"> от 21 июля 2005 года N 115-ФЗ "О концессионных соглашениях" или Федеральным </w:t>
      </w:r>
      <w:hyperlink r:id="rId1320">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2C551E" w:rsidRDefault="002C551E">
      <w:pPr>
        <w:pStyle w:val="ConsPlusNormal"/>
        <w:spacing w:before="220"/>
        <w:ind w:firstLine="540"/>
        <w:jc w:val="both"/>
      </w:pPr>
      <w:r>
        <w:t>б) срок создания (реконструкции) объекта спортивной инфраструктуры составляет не более 3 лет с даты заключения концессионного соглашения или соглашения о государственно-частном (муниципально-частном) партнерстве;</w:t>
      </w:r>
    </w:p>
    <w:p w:rsidR="002C551E" w:rsidRDefault="002C551E">
      <w:pPr>
        <w:pStyle w:val="ConsPlusNormal"/>
        <w:spacing w:before="220"/>
        <w:ind w:firstLine="540"/>
        <w:jc w:val="both"/>
      </w:pPr>
      <w:r>
        <w:t>в) на создаваемом (реконструируемом) объекте спортивной инфраструктуры обеспечено 24-часовое онлайн-видеонаблюдение за ходом работ с трансляцией в информационно-</w:t>
      </w:r>
      <w:r>
        <w:lastRenderedPageBreak/>
        <w:t>телекоммуникационной сети Интернет;</w:t>
      </w:r>
    </w:p>
    <w:p w:rsidR="002C551E" w:rsidRDefault="002C551E">
      <w:pPr>
        <w:pStyle w:val="ConsPlusNormal"/>
        <w:spacing w:before="220"/>
        <w:ind w:firstLine="540"/>
        <w:jc w:val="both"/>
      </w:pPr>
      <w:r>
        <w:t>г) доля физкультурно-оздоровительных услуг, оказываемых на создаваемом (реконструируемом) объекте спортивной инфраструктуры, для граждан трудоспособного возраста составляет не менее 50% общего объема оказываемых физкультурно-оздоровительных услуг;</w:t>
      </w:r>
    </w:p>
    <w:p w:rsidR="002C551E" w:rsidRDefault="002C551E">
      <w:pPr>
        <w:pStyle w:val="ConsPlusNormal"/>
        <w:spacing w:before="220"/>
        <w:ind w:firstLine="540"/>
        <w:jc w:val="both"/>
      </w:pPr>
      <w:r>
        <w:t>д) срок эксплуатации созданного (реконструированного) объекта спортивной инфраструктуры составляет не менее 8 лет;</w:t>
      </w:r>
    </w:p>
    <w:p w:rsidR="002C551E" w:rsidRDefault="002C551E">
      <w:pPr>
        <w:pStyle w:val="ConsPlusNormal"/>
        <w:spacing w:before="220"/>
        <w:ind w:firstLine="540"/>
        <w:jc w:val="both"/>
      </w:pPr>
      <w:r>
        <w:t>е) на создаваемом (реконструируемом) объекте спортивной инфраструктуры обеспечена установка аппаратно-программного комплекса системы мониторинга финансово-экономических показателей и автоматизации процессов регистрации и учета посетителей.</w:t>
      </w:r>
    </w:p>
    <w:p w:rsidR="002C551E" w:rsidRDefault="002C551E">
      <w:pPr>
        <w:pStyle w:val="ConsPlusNormal"/>
        <w:spacing w:before="220"/>
        <w:ind w:firstLine="540"/>
        <w:jc w:val="both"/>
      </w:pPr>
      <w:r>
        <w:t xml:space="preserve">9. Участие органов местного самоуправления муниципальных образований в мероприятии определяется по результатам проведенного Министерством спорта Российской Федерации отбора, предусмотренного </w:t>
      </w:r>
      <w:hyperlink r:id="rId1321">
        <w:r>
          <w:rPr>
            <w:color w:val="0000FF"/>
          </w:rPr>
          <w:t>приказом</w:t>
        </w:r>
      </w:hyperlink>
      <w:r>
        <w:t xml:space="preserve"> Министерства спорта Российской Федерации от 30 августа 2023 года N 621 (далее - Отбор, приказ N 621).</w:t>
      </w:r>
    </w:p>
    <w:p w:rsidR="002C551E" w:rsidRDefault="002C551E">
      <w:pPr>
        <w:pStyle w:val="ConsPlusNormal"/>
        <w:spacing w:before="220"/>
        <w:ind w:firstLine="540"/>
        <w:jc w:val="both"/>
      </w:pPr>
      <w:r>
        <w:t>10. Департамент физической культуры и спорта автономного округа размещает объявление о проведении Отбора на своем официальном сайте в информационно-телекоммуникационной сети Интернет с учетом сроков, установленных объявлением Министерства спорта Российской Федерации об Отборе.</w:t>
      </w:r>
    </w:p>
    <w:p w:rsidR="002C551E" w:rsidRDefault="002C551E">
      <w:pPr>
        <w:pStyle w:val="ConsPlusNormal"/>
        <w:spacing w:before="220"/>
        <w:ind w:firstLine="540"/>
        <w:jc w:val="both"/>
      </w:pPr>
      <w:bookmarkStart w:id="332" w:name="P6322"/>
      <w:bookmarkEnd w:id="332"/>
      <w:r>
        <w:t xml:space="preserve">11. Для участия в Отборе муниципальные образования направляют в Департамент физической культуры и спорта автономного округа документы по каждому проекту в соответствии с </w:t>
      </w:r>
      <w:hyperlink r:id="rId1322">
        <w:r>
          <w:rPr>
            <w:color w:val="0000FF"/>
          </w:rPr>
          <w:t>приказом</w:t>
        </w:r>
      </w:hyperlink>
      <w:r>
        <w:t xml:space="preserve"> N 621 в срок не позднее чем за 20 рабочих дней до окончания приема заявок Министерством спорта Российской Федерации.</w:t>
      </w:r>
    </w:p>
    <w:p w:rsidR="002C551E" w:rsidRDefault="002C551E">
      <w:pPr>
        <w:pStyle w:val="ConsPlusNormal"/>
        <w:spacing w:before="220"/>
        <w:ind w:firstLine="540"/>
        <w:jc w:val="both"/>
      </w:pPr>
      <w:r>
        <w:t xml:space="preserve">12. Документы, предусмотренные </w:t>
      </w:r>
      <w:hyperlink w:anchor="P6322">
        <w:r>
          <w:rPr>
            <w:color w:val="0000FF"/>
          </w:rPr>
          <w:t>пунктом 11</w:t>
        </w:r>
      </w:hyperlink>
      <w:r>
        <w:t xml:space="preserve"> Порядка, представляются в Департамент физической культуры и спорта автономного округа в электронной форме по адресу: sporthmao@admhmao.ru.</w:t>
      </w:r>
    </w:p>
    <w:p w:rsidR="002C551E" w:rsidRDefault="002C551E">
      <w:pPr>
        <w:pStyle w:val="ConsPlusNormal"/>
        <w:spacing w:before="220"/>
        <w:ind w:firstLine="540"/>
        <w:jc w:val="both"/>
      </w:pPr>
      <w:r>
        <w:t xml:space="preserve">Департамент физической культуры и спорта автономного округа в течение одного рабочего дня с даты получения регистрирует документы, предусмотренные </w:t>
      </w:r>
      <w:hyperlink w:anchor="P6322">
        <w:r>
          <w:rPr>
            <w:color w:val="0000FF"/>
          </w:rPr>
          <w:t>пунктом 11</w:t>
        </w:r>
      </w:hyperlink>
      <w:r>
        <w:t xml:space="preserve"> Порядка, в едином программном продукте "Система автоматизации делопроизводства и электронного документооборота "Дело".</w:t>
      </w:r>
    </w:p>
    <w:p w:rsidR="002C551E" w:rsidRDefault="002C551E">
      <w:pPr>
        <w:pStyle w:val="ConsPlusNormal"/>
        <w:spacing w:before="220"/>
        <w:ind w:firstLine="540"/>
        <w:jc w:val="both"/>
      </w:pPr>
      <w:r>
        <w:t xml:space="preserve">13. Департамент физической культуры и спорта автономного округа в течение 5 рабочих дней с даты получения документов, предусмотренных </w:t>
      </w:r>
      <w:hyperlink w:anchor="P6322">
        <w:r>
          <w:rPr>
            <w:color w:val="0000FF"/>
          </w:rPr>
          <w:t>пунктом 11</w:t>
        </w:r>
      </w:hyperlink>
      <w:r>
        <w:t xml:space="preserve"> Порядка, направляет их на рассмотрение комиссии по рассмотрению вопросов о предоставлении субсидии (далее - Комиссия).</w:t>
      </w:r>
    </w:p>
    <w:p w:rsidR="002C551E" w:rsidRDefault="002C551E">
      <w:pPr>
        <w:pStyle w:val="ConsPlusNormal"/>
        <w:spacing w:before="220"/>
        <w:ind w:firstLine="540"/>
        <w:jc w:val="both"/>
      </w:pPr>
      <w:r>
        <w:t>Положение и состав Комиссии утверждает приказом Департамент физической культуры и спорта автономного округа. В состав Комиссии включаются представители Департамента физической культуры и спорта автономного округа и Департамента.</w:t>
      </w:r>
    </w:p>
    <w:p w:rsidR="002C551E" w:rsidRDefault="002C551E">
      <w:pPr>
        <w:pStyle w:val="ConsPlusNormal"/>
        <w:spacing w:before="220"/>
        <w:ind w:firstLine="540"/>
        <w:jc w:val="both"/>
      </w:pPr>
      <w:r>
        <w:t>14. Комиссия с учетом требований Отбора согласовывает (не согласовывает) документы, представленные муниципальными образованиями, в течение 10 рабочих дней со дня их направления Департаментом физической культуры и спорта автономного округа.</w:t>
      </w:r>
    </w:p>
    <w:p w:rsidR="002C551E" w:rsidRDefault="002C551E">
      <w:pPr>
        <w:pStyle w:val="ConsPlusNormal"/>
        <w:spacing w:before="220"/>
        <w:ind w:firstLine="540"/>
        <w:jc w:val="both"/>
      </w:pPr>
      <w:r>
        <w:t xml:space="preserve">15. При согласовании Комиссией документов, представленных муниципальными образованиями, Департамент физической культуры и спорта автономного округа направляет в Министерство спорта Российской Федерации соответствующие документы согласно </w:t>
      </w:r>
      <w:hyperlink r:id="rId1323">
        <w:r>
          <w:rPr>
            <w:color w:val="0000FF"/>
          </w:rPr>
          <w:t>приказу</w:t>
        </w:r>
      </w:hyperlink>
      <w:r>
        <w:t xml:space="preserve"> N 621.</w:t>
      </w:r>
    </w:p>
    <w:p w:rsidR="002C551E" w:rsidRDefault="002C551E">
      <w:pPr>
        <w:pStyle w:val="ConsPlusNormal"/>
        <w:spacing w:before="220"/>
        <w:ind w:firstLine="540"/>
        <w:jc w:val="both"/>
      </w:pPr>
      <w:r>
        <w:t xml:space="preserve">При несогласовании Комиссией документов, представленных муниципальными образованиями, Департамент физической культуры и спорта автономного округа возвращает их </w:t>
      </w:r>
      <w:r>
        <w:lastRenderedPageBreak/>
        <w:t>муниципальному образованию в течение 5 рабочих дней с даты принятия Комиссией решения, проект к участию в Отборе не допускается.</w:t>
      </w:r>
    </w:p>
    <w:p w:rsidR="002C551E" w:rsidRDefault="002C551E">
      <w:pPr>
        <w:pStyle w:val="ConsPlusNormal"/>
        <w:spacing w:before="220"/>
        <w:ind w:firstLine="540"/>
        <w:jc w:val="both"/>
      </w:pPr>
      <w:r>
        <w:t>16. Департамент физической культуры и спорта автономного округа обеспечивает заключение соглашения с Министерством спорта Российской Федерации о предоставлении субсидии и направляет его копию в Департамент.</w:t>
      </w:r>
    </w:p>
    <w:p w:rsidR="002C551E" w:rsidRDefault="002C551E">
      <w:pPr>
        <w:pStyle w:val="ConsPlusNormal"/>
        <w:spacing w:before="220"/>
        <w:ind w:firstLine="540"/>
        <w:jc w:val="both"/>
      </w:pPr>
      <w:r>
        <w:t>Департамент заключает соглашения с органами местного самоуправления муниципальных образований по созданию объектов спортивной инфраструктуры, прошедших Отбор (далее - соглашение):</w:t>
      </w:r>
    </w:p>
    <w:p w:rsidR="002C551E" w:rsidRDefault="002C551E">
      <w:pPr>
        <w:pStyle w:val="ConsPlusNormal"/>
        <w:spacing w:before="220"/>
        <w:ind w:firstLine="540"/>
        <w:jc w:val="both"/>
      </w:pPr>
      <w:r>
        <w:t>за счет средств федерального бюджета по форме,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2C551E" w:rsidRDefault="002C551E">
      <w:pPr>
        <w:pStyle w:val="ConsPlusNormal"/>
        <w:spacing w:before="220"/>
        <w:ind w:firstLine="540"/>
        <w:jc w:val="both"/>
      </w:pPr>
      <w:r>
        <w:t>за счет средств бюджета автономного округа по форме, установленной Департаментом финансов автономного округа, в государственной информационной системе автономного округа "Региональный электронный бюджет Югры".</w:t>
      </w:r>
    </w:p>
    <w:p w:rsidR="002C551E" w:rsidRDefault="002C551E">
      <w:pPr>
        <w:pStyle w:val="ConsPlusNormal"/>
        <w:spacing w:before="220"/>
        <w:ind w:firstLine="540"/>
        <w:jc w:val="both"/>
      </w:pPr>
      <w:r>
        <w:t>17.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 предоставляемая из бюджета автономного округа.</w:t>
      </w:r>
    </w:p>
    <w:p w:rsidR="002C551E" w:rsidRDefault="002C551E">
      <w:pPr>
        <w:pStyle w:val="ConsPlusNormal"/>
        <w:spacing w:before="220"/>
        <w:ind w:firstLine="540"/>
        <w:jc w:val="both"/>
      </w:pPr>
      <w:r>
        <w:t>Перечисление субсидии, источником финансового обеспечения которой являются средства федерального бюджета, предоставляемые на условиях софинансирования, осуществляется на единый счет бюджета муниципального образования, открытый в Управлении Федерального казначейства по автономному округу.</w:t>
      </w:r>
    </w:p>
    <w:p w:rsidR="002C551E" w:rsidRDefault="002C551E">
      <w:pPr>
        <w:pStyle w:val="ConsPlusNormal"/>
        <w:spacing w:before="220"/>
        <w:ind w:firstLine="540"/>
        <w:jc w:val="both"/>
      </w:pPr>
      <w:r>
        <w:t>В 2025 году допускается предоставление на финансовое обеспечение не более 50% от капитального гранта (при наличии обеспечения концессионером исполнения обязательств по концессионному соглашению, за исключением если размер финансового обеспечения подлежит казначейскому сопровождению), но не более лимитов бюджетных обязательств, доведенных на соответствующий финансовый год.</w:t>
      </w:r>
    </w:p>
    <w:p w:rsidR="002C551E" w:rsidRDefault="002C551E">
      <w:pPr>
        <w:pStyle w:val="ConsPlusNormal"/>
        <w:spacing w:before="220"/>
        <w:ind w:firstLine="540"/>
        <w:jc w:val="both"/>
      </w:pPr>
      <w:r>
        <w:t>Для перечисления субсидии органы местного самоуправления муниципальных образований направляют на согласование в адрес Департамента информацию к заявке на кассовый расход (платежному поручению) на перечисление межбюджетных трансфертов в форме субсидии из бюджета автономного округа в бюджет муниципального образования под фактическую потребность по форме, утвержденной приказом Департамента финансов автономного округа.</w:t>
      </w:r>
    </w:p>
    <w:p w:rsidR="002C551E" w:rsidRDefault="002C551E">
      <w:pPr>
        <w:pStyle w:val="ConsPlusNormal"/>
        <w:spacing w:before="220"/>
        <w:ind w:firstLine="540"/>
        <w:jc w:val="both"/>
      </w:pPr>
      <w:r>
        <w:t>18. Результатом использования субсидии является достижение значений "Созданы (реконструированы) объекты спортивной инфраструктуры массового спорта с применением механизмов государственно-частного партнерства и концессионных соглашений", установленных в соглашении.</w:t>
      </w:r>
    </w:p>
    <w:p w:rsidR="002C551E" w:rsidRDefault="002C551E">
      <w:pPr>
        <w:pStyle w:val="ConsPlusNormal"/>
        <w:spacing w:before="220"/>
        <w:ind w:firstLine="540"/>
        <w:jc w:val="both"/>
      </w:pPr>
      <w:r>
        <w:t>Департамент осуществляет оценку результативности исполнения мероприятия, в целях софинансирования которого предоставляется субсидия, с учетом обязательств по достижению значений результатов, установленных целевым показателем на соответствующий финансовый год в соглашении, на основании отчетных данных, представленных муниципальным образованием, в соответствии с соглашением.</w:t>
      </w:r>
    </w:p>
    <w:p w:rsidR="002C551E" w:rsidRDefault="002C551E">
      <w:pPr>
        <w:pStyle w:val="ConsPlusNormal"/>
        <w:spacing w:before="220"/>
        <w:ind w:firstLine="540"/>
        <w:jc w:val="both"/>
      </w:pPr>
      <w:r>
        <w:t xml:space="preserve">19. Муниципальные образования автономного округа ежегодно, до 15 мая года, следующего за годом проведения отбора, представляют в Департамент по каждому из проектов следующие </w:t>
      </w:r>
      <w:r>
        <w:lastRenderedPageBreak/>
        <w:t>документы:</w:t>
      </w:r>
    </w:p>
    <w:p w:rsidR="002C551E" w:rsidRDefault="002C551E">
      <w:pPr>
        <w:pStyle w:val="ConsPlusNormal"/>
        <w:spacing w:before="220"/>
        <w:ind w:firstLine="540"/>
        <w:jc w:val="both"/>
      </w:pPr>
      <w:r>
        <w:t>копия концессионного соглашения или соглашения о муниципально-частном партнерстве, заключенного в установленном законодательством Российской Федерации порядке, включая копию дополнительных соглашений (в случае их наличия);</w:t>
      </w:r>
    </w:p>
    <w:p w:rsidR="002C551E" w:rsidRDefault="002C551E">
      <w:pPr>
        <w:pStyle w:val="ConsPlusNormal"/>
        <w:spacing w:before="220"/>
        <w:ind w:firstLine="540"/>
        <w:jc w:val="both"/>
      </w:pPr>
      <w:r>
        <w:t>копия положительного заключения государственной экспертизы проектной документации и результатов инженерных изысканий, выполненных для подготовки проектной документации;</w:t>
      </w:r>
    </w:p>
    <w:p w:rsidR="002C551E" w:rsidRDefault="002C551E">
      <w:pPr>
        <w:pStyle w:val="ConsPlusNormal"/>
        <w:spacing w:before="220"/>
        <w:ind w:firstLine="540"/>
        <w:jc w:val="both"/>
      </w:pPr>
      <w:r>
        <w:t>копия положительного заключения о достоверности определения сметной стоимости создаваемых (реконструируемых) в результате реализации проекта объектов капитального строительства.</w:t>
      </w:r>
    </w:p>
    <w:p w:rsidR="002C551E" w:rsidRDefault="002C551E">
      <w:pPr>
        <w:pStyle w:val="ConsPlusNormal"/>
        <w:spacing w:before="220"/>
        <w:ind w:firstLine="540"/>
        <w:jc w:val="both"/>
      </w:pPr>
      <w:r>
        <w:t>В случае если по итогам проведения государственной экспертизы проектной документации и результатов инженерных изысканий, выполненных для подготовки проектной документации, и при положительном заключении о достоверности определения сметной стоимости создаваемых (реконструируемых) в результате реализации проекта объектов капитального строительства стоимость создаваемых (реконструируемых) объектов менее предусмотренной в заявке, размер субсидии на финансовое обеспечение реализации соответствующего проекта должен быть уменьшен пропорционально. В случае увеличения общей стоимости создаваемых (реконструируемых) в результате реализации проекта объектов капитального строительства по результатам разработки проектной документации, включая проверку достоверности определения сметной стоимости строительства и (или) реконструкции, по сравнению со стоимостью, представленной в заявке, общий объем субсидий увеличению, за счет средств федерального бюджета, не подлежит.</w:t>
      </w:r>
    </w:p>
    <w:p w:rsidR="002C551E" w:rsidRDefault="002C551E">
      <w:pPr>
        <w:pStyle w:val="ConsPlusNormal"/>
        <w:spacing w:before="220"/>
        <w:ind w:firstLine="540"/>
        <w:jc w:val="both"/>
      </w:pPr>
      <w:r>
        <w:t>20. Ответственность за достоверность сведений, указанных в соглашениях и отчетах, представляемых согласно соглашениям, несет муниципальное образование.</w:t>
      </w:r>
    </w:p>
    <w:p w:rsidR="002C551E" w:rsidRDefault="002C551E">
      <w:pPr>
        <w:pStyle w:val="ConsPlusNormal"/>
        <w:spacing w:before="220"/>
        <w:ind w:firstLine="540"/>
        <w:jc w:val="both"/>
      </w:pPr>
      <w:r>
        <w:t>21. Контроль целевого использования субсидии муниципальным образованием осуществляет Департамент с привлечением заинтересованных лиц путем запроса документов у органов местного самоуправления муниципальных образований либо путем выездной проверки.</w:t>
      </w:r>
    </w:p>
    <w:p w:rsidR="002C551E" w:rsidRDefault="002C551E">
      <w:pPr>
        <w:pStyle w:val="ConsPlusNormal"/>
        <w:spacing w:before="220"/>
        <w:ind w:firstLine="540"/>
        <w:jc w:val="both"/>
      </w:pPr>
      <w:r>
        <w:t>22. Применение мер ответственности к муниципальному образованию при невыполнении им условий соглашения:</w:t>
      </w:r>
    </w:p>
    <w:p w:rsidR="002C551E" w:rsidRDefault="002C551E">
      <w:pPr>
        <w:pStyle w:val="ConsPlusNormal"/>
        <w:jc w:val="both"/>
      </w:pPr>
      <w:r>
        <w:t xml:space="preserve">(в ред. </w:t>
      </w:r>
      <w:hyperlink r:id="rId1324">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 xml:space="preserve">22.1. В случае если муниципальным образованием по состоянию на 31 декабря года предоставления субсидии не достигнут результат предоставления субсидии и указанное нарушение не устранено в срок до 10 февраля, следующего за годом предоставления субсидии, она подлежит возврату в бюджет автономного округа в срок до 1 марта года, следующего за годом ее предоставления, по формуле, определенной </w:t>
      </w:r>
      <w:hyperlink r:id="rId1325">
        <w:r>
          <w:rPr>
            <w:color w:val="0000FF"/>
          </w:rPr>
          <w:t>пунктом 23</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jc w:val="both"/>
      </w:pPr>
      <w:r>
        <w:t xml:space="preserve">(в ред. </w:t>
      </w:r>
      <w:hyperlink r:id="rId1326">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r>
        <w:t xml:space="preserve">22.2.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327">
        <w:r>
          <w:rPr>
            <w:color w:val="0000FF"/>
          </w:rPr>
          <w:t>подпунктом "б" пункта 10</w:t>
        </w:r>
      </w:hyperlink>
      <w:r>
        <w:t xml:space="preserve"> Правил предоставления субсидий,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r:id="rId1328">
        <w:r>
          <w:rPr>
            <w:color w:val="0000FF"/>
          </w:rPr>
          <w:t>пунктом 25</w:t>
        </w:r>
      </w:hyperlink>
      <w:r>
        <w:t xml:space="preserve"> Правил предоставления субсидий.</w:t>
      </w:r>
    </w:p>
    <w:p w:rsidR="002C551E" w:rsidRDefault="002C551E">
      <w:pPr>
        <w:pStyle w:val="ConsPlusNormal"/>
        <w:jc w:val="both"/>
      </w:pPr>
      <w:r>
        <w:t xml:space="preserve">(в ред. </w:t>
      </w:r>
      <w:hyperlink r:id="rId1329">
        <w:r>
          <w:rPr>
            <w:color w:val="0000FF"/>
          </w:rPr>
          <w:t>постановления</w:t>
        </w:r>
      </w:hyperlink>
      <w:r>
        <w:t xml:space="preserve"> Правительства ХМАО - Югры от 20.10.2025 N 413-п)</w:t>
      </w:r>
    </w:p>
    <w:p w:rsidR="002C551E" w:rsidRDefault="002C551E">
      <w:pPr>
        <w:pStyle w:val="ConsPlusNormal"/>
        <w:spacing w:before="220"/>
        <w:ind w:firstLine="540"/>
        <w:jc w:val="both"/>
      </w:pPr>
      <w:hyperlink r:id="rId1330">
        <w:r>
          <w:rPr>
            <w:color w:val="0000FF"/>
          </w:rPr>
          <w:t>22.3</w:t>
        </w:r>
      </w:hyperlink>
      <w:r>
        <w:t xml:space="preserve">. В случае нецелевого использования субсидии и (или) нарушения муниципальным </w:t>
      </w:r>
      <w:r>
        <w:lastRenderedPageBreak/>
        <w:t>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w:t>
      </w:r>
      <w:hyperlink r:id="rId1331">
        <w:r>
          <w:rPr>
            <w:color w:val="0000FF"/>
          </w:rPr>
          <w:t>подпунктом "м" пункта 10</w:t>
        </w:r>
      </w:hyperlink>
      <w:r>
        <w:t xml:space="preserve"> Правил предоставления субсидий, Департамент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rsidR="002C551E" w:rsidRDefault="002C551E">
      <w:pPr>
        <w:pStyle w:val="ConsPlusNormal"/>
        <w:spacing w:before="220"/>
        <w:ind w:firstLine="540"/>
        <w:jc w:val="both"/>
      </w:pPr>
      <w:r>
        <w:t xml:space="preserve">Основания и порядок применения мер ответственности к муниципальному образованию при невыполнении им условий соглашения, в том числе обязательств по достижению результата использования субсидии, а также сроки возврата муниципальным образованием субсидии, основания для освобождения муниципального образования от применения мер ответственности предусмотрены </w:t>
      </w:r>
      <w:hyperlink r:id="rId1332">
        <w:r>
          <w:rPr>
            <w:color w:val="0000FF"/>
          </w:rPr>
          <w:t>Правилами</w:t>
        </w:r>
      </w:hyperlink>
      <w:r>
        <w:t xml:space="preserve"> предоставления субсидий, соглашением.</w:t>
      </w:r>
    </w:p>
    <w:p w:rsidR="002C551E" w:rsidRDefault="002C551E">
      <w:pPr>
        <w:pStyle w:val="ConsPlusNormal"/>
        <w:ind w:firstLine="540"/>
        <w:jc w:val="both"/>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outlineLvl w:val="0"/>
      </w:pPr>
      <w:r>
        <w:t>Приложение 43</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33" w:name="P6367"/>
      <w:bookmarkEnd w:id="333"/>
      <w:r>
        <w:t>ПЕРЕЧЕНЬ</w:t>
      </w:r>
    </w:p>
    <w:p w:rsidR="002C551E" w:rsidRDefault="002C551E">
      <w:pPr>
        <w:pStyle w:val="ConsPlusTitle"/>
        <w:jc w:val="center"/>
      </w:pPr>
      <w:r>
        <w:t>МЕРОПРИЯТИЙ ПО СТРОИТЕЛЬСТВУ, РЕКОНСТРУКЦИИ (МОДЕРНИЗАЦИИ),</w:t>
      </w:r>
    </w:p>
    <w:p w:rsidR="002C551E" w:rsidRDefault="002C551E">
      <w:pPr>
        <w:pStyle w:val="ConsPlusTitle"/>
        <w:jc w:val="center"/>
      </w:pPr>
      <w:r>
        <w:t>КАПИТАЛЬНОМУ РЕМОНТУ ОБЪЕКТОВ КОММУНАЛЬНОЙ ИНФРАСТРУКТУРЫ,</w:t>
      </w:r>
    </w:p>
    <w:p w:rsidR="002C551E" w:rsidRDefault="002C551E">
      <w:pPr>
        <w:pStyle w:val="ConsPlusTitle"/>
        <w:jc w:val="center"/>
      </w:pPr>
      <w:r>
        <w:t>ФИНАНСИРУЕМЫХ С УЧАСТИЕМ СРЕДСТВ ФЕДЕРАЛЬНОГО БЮДЖЕТА</w:t>
      </w:r>
    </w:p>
    <w:p w:rsidR="002C551E" w:rsidRDefault="002C551E">
      <w:pPr>
        <w:pStyle w:val="ConsPlusTitle"/>
        <w:jc w:val="center"/>
      </w:pPr>
      <w:r>
        <w:t>В РАМКАХ РЕГИОНАЛЬНОГО ПРОЕКТА "МОДЕРНИЗАЦИЯ КОММУНАЛЬНОЙ</w:t>
      </w:r>
    </w:p>
    <w:p w:rsidR="002C551E" w:rsidRDefault="002C551E">
      <w:pPr>
        <w:pStyle w:val="ConsPlusTitle"/>
        <w:jc w:val="center"/>
      </w:pPr>
      <w:r>
        <w:t>ИНФРАСТРУКТУРЫ"</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333">
              <w:r>
                <w:rPr>
                  <w:color w:val="0000FF"/>
                </w:rPr>
                <w:t>постановлением</w:t>
              </w:r>
            </w:hyperlink>
            <w:r>
              <w:rPr>
                <w:color w:val="392C69"/>
              </w:rPr>
              <w:t xml:space="preserve"> Правительства ХМАО - Югры от 20.10.2025 N 413-п)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3742"/>
        <w:gridCol w:w="1276"/>
        <w:gridCol w:w="1459"/>
      </w:tblGrid>
      <w:tr w:rsidR="002C551E">
        <w:tc>
          <w:tcPr>
            <w:tcW w:w="567" w:type="dxa"/>
          </w:tcPr>
          <w:p w:rsidR="002C551E" w:rsidRDefault="002C551E">
            <w:pPr>
              <w:pStyle w:val="ConsPlusNormal"/>
              <w:jc w:val="center"/>
            </w:pPr>
            <w:r>
              <w:t>N п/п</w:t>
            </w:r>
          </w:p>
        </w:tc>
        <w:tc>
          <w:tcPr>
            <w:tcW w:w="1985" w:type="dxa"/>
          </w:tcPr>
          <w:p w:rsidR="002C551E" w:rsidRDefault="002C551E">
            <w:pPr>
              <w:pStyle w:val="ConsPlusNormal"/>
              <w:jc w:val="center"/>
            </w:pPr>
            <w:r>
              <w:t>Наименование муниципального образования</w:t>
            </w:r>
          </w:p>
        </w:tc>
        <w:tc>
          <w:tcPr>
            <w:tcW w:w="3742" w:type="dxa"/>
          </w:tcPr>
          <w:p w:rsidR="002C551E" w:rsidRDefault="002C551E">
            <w:pPr>
              <w:pStyle w:val="ConsPlusNormal"/>
              <w:jc w:val="center"/>
            </w:pPr>
            <w:r>
              <w:t>Наименование мероприятия</w:t>
            </w:r>
          </w:p>
        </w:tc>
        <w:tc>
          <w:tcPr>
            <w:tcW w:w="1276" w:type="dxa"/>
          </w:tcPr>
          <w:p w:rsidR="002C551E" w:rsidRDefault="002C551E">
            <w:pPr>
              <w:pStyle w:val="ConsPlusNormal"/>
              <w:jc w:val="center"/>
            </w:pPr>
            <w:r>
              <w:t>Мощность</w:t>
            </w:r>
          </w:p>
        </w:tc>
        <w:tc>
          <w:tcPr>
            <w:tcW w:w="1459" w:type="dxa"/>
          </w:tcPr>
          <w:p w:rsidR="002C551E" w:rsidRDefault="002C551E">
            <w:pPr>
              <w:pStyle w:val="ConsPlusNormal"/>
              <w:jc w:val="center"/>
            </w:pPr>
            <w:r>
              <w:t>Срок реализации мероприятия</w:t>
            </w:r>
          </w:p>
        </w:tc>
      </w:tr>
      <w:tr w:rsidR="002C551E">
        <w:tc>
          <w:tcPr>
            <w:tcW w:w="567" w:type="dxa"/>
          </w:tcPr>
          <w:p w:rsidR="002C551E" w:rsidRDefault="002C551E">
            <w:pPr>
              <w:pStyle w:val="ConsPlusNormal"/>
              <w:jc w:val="center"/>
            </w:pPr>
            <w:r>
              <w:t>1</w:t>
            </w:r>
          </w:p>
        </w:tc>
        <w:tc>
          <w:tcPr>
            <w:tcW w:w="1985" w:type="dxa"/>
          </w:tcPr>
          <w:p w:rsidR="002C551E" w:rsidRDefault="002C551E">
            <w:pPr>
              <w:pStyle w:val="ConsPlusNormal"/>
              <w:jc w:val="center"/>
            </w:pPr>
            <w:r>
              <w:t>2</w:t>
            </w:r>
          </w:p>
        </w:tc>
        <w:tc>
          <w:tcPr>
            <w:tcW w:w="3742" w:type="dxa"/>
          </w:tcPr>
          <w:p w:rsidR="002C551E" w:rsidRDefault="002C551E">
            <w:pPr>
              <w:pStyle w:val="ConsPlusNormal"/>
              <w:jc w:val="center"/>
            </w:pPr>
            <w:r>
              <w:t>3</w:t>
            </w:r>
          </w:p>
        </w:tc>
        <w:tc>
          <w:tcPr>
            <w:tcW w:w="1276" w:type="dxa"/>
          </w:tcPr>
          <w:p w:rsidR="002C551E" w:rsidRDefault="002C551E">
            <w:pPr>
              <w:pStyle w:val="ConsPlusNormal"/>
              <w:jc w:val="center"/>
            </w:pPr>
            <w:r>
              <w:t>4</w:t>
            </w:r>
          </w:p>
        </w:tc>
        <w:tc>
          <w:tcPr>
            <w:tcW w:w="1459" w:type="dxa"/>
          </w:tcPr>
          <w:p w:rsidR="002C551E" w:rsidRDefault="002C551E">
            <w:pPr>
              <w:pStyle w:val="ConsPlusNormal"/>
              <w:jc w:val="center"/>
            </w:pPr>
            <w:r>
              <w:t>5</w:t>
            </w:r>
          </w:p>
        </w:tc>
      </w:tr>
      <w:tr w:rsidR="002C551E">
        <w:tc>
          <w:tcPr>
            <w:tcW w:w="567" w:type="dxa"/>
          </w:tcPr>
          <w:p w:rsidR="002C551E" w:rsidRDefault="002C551E">
            <w:pPr>
              <w:pStyle w:val="ConsPlusNormal"/>
            </w:pPr>
            <w:r>
              <w:t>1</w:t>
            </w:r>
          </w:p>
        </w:tc>
        <w:tc>
          <w:tcPr>
            <w:tcW w:w="1985" w:type="dxa"/>
          </w:tcPr>
          <w:p w:rsidR="002C551E" w:rsidRDefault="002C551E">
            <w:pPr>
              <w:pStyle w:val="ConsPlusNormal"/>
            </w:pPr>
            <w:r>
              <w:t>Городской округ Сургут</w:t>
            </w:r>
          </w:p>
        </w:tc>
        <w:tc>
          <w:tcPr>
            <w:tcW w:w="3742" w:type="dxa"/>
          </w:tcPr>
          <w:p w:rsidR="002C551E" w:rsidRDefault="002C551E">
            <w:pPr>
              <w:pStyle w:val="ConsPlusNormal"/>
            </w:pPr>
            <w:r>
              <w:t>"Магистральный напорный канализационный коллектор от КНС-3 (речка "Черная") до мехколонны N 114 (колодец-гаситель)"</w:t>
            </w:r>
          </w:p>
        </w:tc>
        <w:tc>
          <w:tcPr>
            <w:tcW w:w="1276" w:type="dxa"/>
          </w:tcPr>
          <w:p w:rsidR="002C551E" w:rsidRDefault="002C551E">
            <w:pPr>
              <w:pStyle w:val="ConsPlusNormal"/>
            </w:pPr>
            <w:r>
              <w:t>5970,7 м</w:t>
            </w:r>
          </w:p>
        </w:tc>
        <w:tc>
          <w:tcPr>
            <w:tcW w:w="1459" w:type="dxa"/>
          </w:tcPr>
          <w:p w:rsidR="002C551E" w:rsidRDefault="002C551E">
            <w:pPr>
              <w:pStyle w:val="ConsPlusNormal"/>
            </w:pPr>
            <w:r>
              <w:t>2024 (ПИР), 2025 - 2026 (СМР)</w:t>
            </w:r>
          </w:p>
        </w:tc>
      </w:tr>
      <w:tr w:rsidR="002C551E">
        <w:tc>
          <w:tcPr>
            <w:tcW w:w="567" w:type="dxa"/>
          </w:tcPr>
          <w:p w:rsidR="002C551E" w:rsidRDefault="002C551E">
            <w:pPr>
              <w:pStyle w:val="ConsPlusNormal"/>
            </w:pPr>
            <w:r>
              <w:t>2</w:t>
            </w:r>
          </w:p>
        </w:tc>
        <w:tc>
          <w:tcPr>
            <w:tcW w:w="1985" w:type="dxa"/>
          </w:tcPr>
          <w:p w:rsidR="002C551E" w:rsidRDefault="002C551E">
            <w:pPr>
              <w:pStyle w:val="ConsPlusNormal"/>
            </w:pPr>
            <w:r>
              <w:t>Городской округ Сургут</w:t>
            </w:r>
          </w:p>
        </w:tc>
        <w:tc>
          <w:tcPr>
            <w:tcW w:w="3742" w:type="dxa"/>
          </w:tcPr>
          <w:p w:rsidR="002C551E" w:rsidRDefault="002C551E">
            <w:pPr>
              <w:pStyle w:val="ConsPlusNormal"/>
            </w:pPr>
            <w:r>
              <w:t xml:space="preserve">"Коллектор хозбытовой канализации". Инв. N 30236. Участок от КК-сущ. до КК-13*, L-811 (м) d-800 и участок от КК-19 до КК-20, L-87,3 (м) d-500, расположенные по ул. </w:t>
            </w:r>
            <w:r>
              <w:lastRenderedPageBreak/>
              <w:t>Островского" ("Коллектор хозбытовой канализации". Инв. N 30236. Участок от КК-сущ. до КК-8, расположенный по ул. Островского")</w:t>
            </w:r>
          </w:p>
        </w:tc>
        <w:tc>
          <w:tcPr>
            <w:tcW w:w="1276" w:type="dxa"/>
          </w:tcPr>
          <w:p w:rsidR="002C551E" w:rsidRDefault="002C551E">
            <w:pPr>
              <w:pStyle w:val="ConsPlusNormal"/>
            </w:pPr>
            <w:r>
              <w:lastRenderedPageBreak/>
              <w:t>412,4 м</w:t>
            </w:r>
          </w:p>
        </w:tc>
        <w:tc>
          <w:tcPr>
            <w:tcW w:w="1459" w:type="dxa"/>
          </w:tcPr>
          <w:p w:rsidR="002C551E" w:rsidRDefault="002C551E">
            <w:pPr>
              <w:pStyle w:val="ConsPlusNormal"/>
            </w:pPr>
            <w:r>
              <w:t>2025</w:t>
            </w:r>
          </w:p>
        </w:tc>
      </w:tr>
      <w:tr w:rsidR="002C551E">
        <w:tc>
          <w:tcPr>
            <w:tcW w:w="567" w:type="dxa"/>
          </w:tcPr>
          <w:p w:rsidR="002C551E" w:rsidRDefault="002C551E">
            <w:pPr>
              <w:pStyle w:val="ConsPlusNormal"/>
            </w:pPr>
            <w:r>
              <w:t>3</w:t>
            </w:r>
          </w:p>
        </w:tc>
        <w:tc>
          <w:tcPr>
            <w:tcW w:w="1985" w:type="dxa"/>
          </w:tcPr>
          <w:p w:rsidR="002C551E" w:rsidRDefault="002C551E">
            <w:pPr>
              <w:pStyle w:val="ConsPlusNormal"/>
            </w:pPr>
            <w:r>
              <w:t>Городской округ Ханты-Мансийск</w:t>
            </w:r>
          </w:p>
        </w:tc>
        <w:tc>
          <w:tcPr>
            <w:tcW w:w="3742" w:type="dxa"/>
          </w:tcPr>
          <w:p w:rsidR="002C551E" w:rsidRDefault="002C551E">
            <w:pPr>
              <w:pStyle w:val="ConsPlusNormal"/>
            </w:pPr>
            <w:r>
              <w:t>"Инженерные сети микрорайона "Восточный". 1 этап" (Этап 1.3, 1.4)</w:t>
            </w:r>
          </w:p>
        </w:tc>
        <w:tc>
          <w:tcPr>
            <w:tcW w:w="1276" w:type="dxa"/>
          </w:tcPr>
          <w:p w:rsidR="002C551E" w:rsidRDefault="002C551E">
            <w:pPr>
              <w:pStyle w:val="ConsPlusNormal"/>
            </w:pPr>
            <w:r>
              <w:t>19094,52 м; 4 шт. КНС; 5000 куб. м</w:t>
            </w:r>
          </w:p>
        </w:tc>
        <w:tc>
          <w:tcPr>
            <w:tcW w:w="1459" w:type="dxa"/>
          </w:tcPr>
          <w:p w:rsidR="002C551E" w:rsidRDefault="002C551E">
            <w:pPr>
              <w:pStyle w:val="ConsPlusNormal"/>
            </w:pPr>
            <w:r>
              <w:t>2020 - 2023 (ПИР), 2025 - 2026 (СМР)</w:t>
            </w:r>
          </w:p>
        </w:tc>
      </w:tr>
      <w:tr w:rsidR="002C551E">
        <w:tc>
          <w:tcPr>
            <w:tcW w:w="567" w:type="dxa"/>
          </w:tcPr>
          <w:p w:rsidR="002C551E" w:rsidRDefault="002C551E">
            <w:pPr>
              <w:pStyle w:val="ConsPlusNormal"/>
            </w:pPr>
            <w:r>
              <w:t>4</w:t>
            </w:r>
          </w:p>
        </w:tc>
        <w:tc>
          <w:tcPr>
            <w:tcW w:w="1985" w:type="dxa"/>
          </w:tcPr>
          <w:p w:rsidR="002C551E" w:rsidRDefault="002C551E">
            <w:pPr>
              <w:pStyle w:val="ConsPlusNormal"/>
            </w:pPr>
            <w:r>
              <w:t>Городской округ Югорск</w:t>
            </w:r>
          </w:p>
        </w:tc>
        <w:tc>
          <w:tcPr>
            <w:tcW w:w="3742" w:type="dxa"/>
          </w:tcPr>
          <w:p w:rsidR="002C551E" w:rsidRDefault="002C551E">
            <w:pPr>
              <w:pStyle w:val="ConsPlusNormal"/>
            </w:pPr>
            <w:r>
              <w:t>"Капитальный ремонт участка (с заменой) магистрального водовода от ВОС до водозаборных скважин в городе Югорске"</w:t>
            </w:r>
          </w:p>
        </w:tc>
        <w:tc>
          <w:tcPr>
            <w:tcW w:w="1276" w:type="dxa"/>
          </w:tcPr>
          <w:p w:rsidR="002C551E" w:rsidRDefault="002C551E">
            <w:pPr>
              <w:pStyle w:val="ConsPlusNormal"/>
            </w:pPr>
            <w:r>
              <w:t>15 508 м</w:t>
            </w:r>
          </w:p>
        </w:tc>
        <w:tc>
          <w:tcPr>
            <w:tcW w:w="1459" w:type="dxa"/>
          </w:tcPr>
          <w:p w:rsidR="002C551E" w:rsidRDefault="002C551E">
            <w:pPr>
              <w:pStyle w:val="ConsPlusNormal"/>
            </w:pPr>
            <w:r>
              <w:t>2025</w:t>
            </w:r>
          </w:p>
        </w:tc>
      </w:tr>
      <w:tr w:rsidR="002C551E">
        <w:tc>
          <w:tcPr>
            <w:tcW w:w="567" w:type="dxa"/>
          </w:tcPr>
          <w:p w:rsidR="002C551E" w:rsidRDefault="002C551E">
            <w:pPr>
              <w:pStyle w:val="ConsPlusNormal"/>
            </w:pPr>
            <w:r>
              <w:t>5</w:t>
            </w:r>
          </w:p>
        </w:tc>
        <w:tc>
          <w:tcPr>
            <w:tcW w:w="1985" w:type="dxa"/>
          </w:tcPr>
          <w:p w:rsidR="002C551E" w:rsidRDefault="002C551E">
            <w:pPr>
              <w:pStyle w:val="ConsPlusNormal"/>
            </w:pPr>
            <w:r>
              <w:t>Советский муниципальный район</w:t>
            </w:r>
          </w:p>
        </w:tc>
        <w:tc>
          <w:tcPr>
            <w:tcW w:w="3742" w:type="dxa"/>
          </w:tcPr>
          <w:p w:rsidR="002C551E" w:rsidRDefault="002C551E">
            <w:pPr>
              <w:pStyle w:val="ConsPlusNormal"/>
            </w:pPr>
            <w:r>
              <w:t>"Капитальный ремонт (с заменой) системы водоотведения от КНС ул. Ленина, 2А до КНС ул. Промышленная, 10А в г. Советский" 2 очередь</w:t>
            </w:r>
          </w:p>
        </w:tc>
        <w:tc>
          <w:tcPr>
            <w:tcW w:w="1276" w:type="dxa"/>
          </w:tcPr>
          <w:p w:rsidR="002C551E" w:rsidRDefault="002C551E">
            <w:pPr>
              <w:pStyle w:val="ConsPlusNormal"/>
            </w:pPr>
            <w:r>
              <w:t>200,4 м</w:t>
            </w:r>
          </w:p>
        </w:tc>
        <w:tc>
          <w:tcPr>
            <w:tcW w:w="1459" w:type="dxa"/>
          </w:tcPr>
          <w:p w:rsidR="002C551E" w:rsidRDefault="002C551E">
            <w:pPr>
              <w:pStyle w:val="ConsPlusNormal"/>
            </w:pPr>
            <w:r>
              <w:t>2025</w:t>
            </w:r>
          </w:p>
        </w:tc>
      </w:tr>
      <w:tr w:rsidR="002C551E">
        <w:tc>
          <w:tcPr>
            <w:tcW w:w="567" w:type="dxa"/>
          </w:tcPr>
          <w:p w:rsidR="002C551E" w:rsidRDefault="002C551E">
            <w:pPr>
              <w:pStyle w:val="ConsPlusNormal"/>
            </w:pPr>
            <w:r>
              <w:t>6</w:t>
            </w:r>
          </w:p>
        </w:tc>
        <w:tc>
          <w:tcPr>
            <w:tcW w:w="1985" w:type="dxa"/>
          </w:tcPr>
          <w:p w:rsidR="002C551E" w:rsidRDefault="002C551E">
            <w:pPr>
              <w:pStyle w:val="ConsPlusNormal"/>
            </w:pPr>
            <w:r>
              <w:t>Сургутский муниципальный район</w:t>
            </w:r>
          </w:p>
        </w:tc>
        <w:tc>
          <w:tcPr>
            <w:tcW w:w="3742" w:type="dxa"/>
          </w:tcPr>
          <w:p w:rsidR="002C551E" w:rsidRDefault="002C551E">
            <w:pPr>
              <w:pStyle w:val="ConsPlusNormal"/>
            </w:pPr>
            <w:r>
              <w:t>"Капитальный ремонт магистрального самотечного коллектора Ду 400 мм. Адрес: по ул. В. Кингисеппа - пр. Победы, г. Лянтор"</w:t>
            </w:r>
          </w:p>
        </w:tc>
        <w:tc>
          <w:tcPr>
            <w:tcW w:w="1276" w:type="dxa"/>
          </w:tcPr>
          <w:p w:rsidR="002C551E" w:rsidRDefault="002C551E">
            <w:pPr>
              <w:pStyle w:val="ConsPlusNormal"/>
            </w:pPr>
            <w:r>
              <w:t>459 м</w:t>
            </w:r>
          </w:p>
        </w:tc>
        <w:tc>
          <w:tcPr>
            <w:tcW w:w="1459" w:type="dxa"/>
          </w:tcPr>
          <w:p w:rsidR="002C551E" w:rsidRDefault="002C551E">
            <w:pPr>
              <w:pStyle w:val="ConsPlusNormal"/>
            </w:pPr>
            <w:r>
              <w:t>2025</w:t>
            </w:r>
          </w:p>
        </w:tc>
      </w:tr>
    </w:tbl>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pPr>
    </w:p>
    <w:p w:rsidR="002C551E" w:rsidRDefault="002C551E">
      <w:pPr>
        <w:pStyle w:val="ConsPlusNormal"/>
        <w:jc w:val="right"/>
        <w:outlineLvl w:val="0"/>
      </w:pPr>
      <w:r>
        <w:t>Приложение 44</w:t>
      </w:r>
    </w:p>
    <w:p w:rsidR="002C551E" w:rsidRDefault="002C551E">
      <w:pPr>
        <w:pStyle w:val="ConsPlusNormal"/>
        <w:jc w:val="right"/>
      </w:pPr>
      <w:r>
        <w:t>к постановлению</w:t>
      </w:r>
    </w:p>
    <w:p w:rsidR="002C551E" w:rsidRDefault="002C551E">
      <w:pPr>
        <w:pStyle w:val="ConsPlusNormal"/>
        <w:jc w:val="right"/>
      </w:pPr>
      <w:r>
        <w:t>Правительства Ханты-Мансийского</w:t>
      </w:r>
    </w:p>
    <w:p w:rsidR="002C551E" w:rsidRDefault="002C551E">
      <w:pPr>
        <w:pStyle w:val="ConsPlusNormal"/>
        <w:jc w:val="right"/>
      </w:pPr>
      <w:r>
        <w:t>автономного округа - Югры</w:t>
      </w:r>
    </w:p>
    <w:p w:rsidR="002C551E" w:rsidRDefault="002C551E">
      <w:pPr>
        <w:pStyle w:val="ConsPlusNormal"/>
        <w:jc w:val="right"/>
      </w:pPr>
      <w:r>
        <w:t>от 29 декабря 2020 года N 643-п</w:t>
      </w:r>
    </w:p>
    <w:p w:rsidR="002C551E" w:rsidRDefault="002C551E">
      <w:pPr>
        <w:pStyle w:val="ConsPlusNormal"/>
      </w:pPr>
    </w:p>
    <w:p w:rsidR="002C551E" w:rsidRDefault="002C551E">
      <w:pPr>
        <w:pStyle w:val="ConsPlusTitle"/>
        <w:jc w:val="center"/>
      </w:pPr>
      <w:bookmarkStart w:id="334" w:name="P6427"/>
      <w:bookmarkEnd w:id="334"/>
      <w:r>
        <w:t>ПОРЯДОК</w:t>
      </w:r>
    </w:p>
    <w:p w:rsidR="002C551E" w:rsidRDefault="002C551E">
      <w:pPr>
        <w:pStyle w:val="ConsPlusTitle"/>
        <w:jc w:val="center"/>
      </w:pPr>
      <w:r>
        <w:t>ПРЕДОСТАВЛЕНИЯ И РАСПРЕДЕЛЕНИЯ СУБСИДИИ ИЗ БЮДЖЕТА</w:t>
      </w:r>
    </w:p>
    <w:p w:rsidR="002C551E" w:rsidRDefault="002C551E">
      <w:pPr>
        <w:pStyle w:val="ConsPlusTitle"/>
        <w:jc w:val="center"/>
      </w:pPr>
      <w:r>
        <w:t>ХАНТЫ-МАНСИЙСКОГО АВТОНОМНОГО ОКРУГА - ЮГРЫ БЮДЖЕТАМ</w:t>
      </w:r>
    </w:p>
    <w:p w:rsidR="002C551E" w:rsidRDefault="002C551E">
      <w:pPr>
        <w:pStyle w:val="ConsPlusTitle"/>
        <w:jc w:val="center"/>
      </w:pPr>
      <w:r>
        <w:t>ГОРОДСКИХ ОКРУГОВ И МУНИЦИПАЛЬНЫХ РАЙОНОВ ХАНТЫ-МАНСИЙСКОГО</w:t>
      </w:r>
    </w:p>
    <w:p w:rsidR="002C551E" w:rsidRDefault="002C551E">
      <w:pPr>
        <w:pStyle w:val="ConsPlusTitle"/>
        <w:jc w:val="center"/>
      </w:pPr>
      <w:r>
        <w:t>АВТОНОМНОГО ОКРУГА - ЮГРЫ НА ОБЕСПЕЧЕНИЕ ЖИЛЬЕМ ГРАЖДАН</w:t>
      </w:r>
    </w:p>
    <w:p w:rsidR="002C551E" w:rsidRDefault="002C551E">
      <w:pPr>
        <w:pStyle w:val="ConsPlusTitle"/>
        <w:jc w:val="center"/>
      </w:pPr>
      <w:r>
        <w:t>ИЗ ЧИСЛА КОРЕННЫХ МАЛОЧИСЛЕННЫХ НАРОДОВ ХАНТЫ-МАНСИЙСКОГО</w:t>
      </w:r>
    </w:p>
    <w:p w:rsidR="002C551E" w:rsidRDefault="002C551E">
      <w:pPr>
        <w:pStyle w:val="ConsPlusTitle"/>
        <w:jc w:val="center"/>
      </w:pPr>
      <w:r>
        <w:t>АВТОНОМНОГО ОКРУГА - ЮГРЫ (ДАЛЕЕ - ПОРЯДОК)</w:t>
      </w:r>
    </w:p>
    <w:p w:rsidR="002C551E" w:rsidRDefault="002C551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C551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551E" w:rsidRDefault="002C551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551E" w:rsidRDefault="002C551E">
            <w:pPr>
              <w:pStyle w:val="ConsPlusNormal"/>
              <w:jc w:val="center"/>
            </w:pPr>
            <w:r>
              <w:rPr>
                <w:color w:val="392C69"/>
              </w:rPr>
              <w:t>Список изменяющих документов</w:t>
            </w:r>
          </w:p>
          <w:p w:rsidR="002C551E" w:rsidRDefault="002C551E">
            <w:pPr>
              <w:pStyle w:val="ConsPlusNormal"/>
              <w:jc w:val="center"/>
            </w:pPr>
            <w:r>
              <w:rPr>
                <w:color w:val="392C69"/>
              </w:rPr>
              <w:t xml:space="preserve">(введен </w:t>
            </w:r>
            <w:hyperlink r:id="rId1334">
              <w:r>
                <w:rPr>
                  <w:color w:val="0000FF"/>
                </w:rPr>
                <w:t>постановлением</w:t>
              </w:r>
            </w:hyperlink>
            <w:r>
              <w:rPr>
                <w:color w:val="392C69"/>
              </w:rPr>
              <w:t xml:space="preserve"> Правительства ХМАО - Югры от 07.11.2025 N 437-п)</w:t>
            </w:r>
          </w:p>
        </w:tc>
        <w:tc>
          <w:tcPr>
            <w:tcW w:w="113" w:type="dxa"/>
            <w:tcBorders>
              <w:top w:val="nil"/>
              <w:left w:val="nil"/>
              <w:bottom w:val="nil"/>
              <w:right w:val="nil"/>
            </w:tcBorders>
            <w:shd w:val="clear" w:color="auto" w:fill="F4F3F8"/>
            <w:tcMar>
              <w:top w:w="0" w:type="dxa"/>
              <w:left w:w="0" w:type="dxa"/>
              <w:bottom w:w="0" w:type="dxa"/>
              <w:right w:w="0" w:type="dxa"/>
            </w:tcMar>
          </w:tcPr>
          <w:p w:rsidR="002C551E" w:rsidRDefault="002C551E">
            <w:pPr>
              <w:pStyle w:val="ConsPlusNormal"/>
            </w:pPr>
          </w:p>
        </w:tc>
      </w:tr>
    </w:tbl>
    <w:p w:rsidR="002C551E" w:rsidRDefault="002C551E">
      <w:pPr>
        <w:pStyle w:val="ConsPlusNormal"/>
      </w:pPr>
    </w:p>
    <w:p w:rsidR="002C551E" w:rsidRDefault="002C551E">
      <w:pPr>
        <w:pStyle w:val="ConsPlusNormal"/>
        <w:ind w:firstLine="540"/>
        <w:jc w:val="both"/>
      </w:pPr>
      <w:r>
        <w:t xml:space="preserve">1. Порядок устанавливает правила и условия предоставления и распределения субсидии из бюджета Ханты-Мансийского автономного округа - Югры (далее - автономный округ) бюджетам городских округов и муниципальных районов автономного округа (далее - муниципальные образования, местный бюджет) на обеспечение жильем граждан из числа коренных малочисленных народов автономного округа в пределах </w:t>
      </w:r>
      <w:hyperlink r:id="rId1335">
        <w:r>
          <w:rPr>
            <w:color w:val="0000FF"/>
          </w:rPr>
          <w:t>комплекса</w:t>
        </w:r>
      </w:hyperlink>
      <w:r>
        <w:t xml:space="preserve"> процессных мероприятий "Оказание государственной поддержки отдельным категориям граждан на улучшение жилищных условий" направления (подпрограммы) "Создание условий для обеспечения жилыми </w:t>
      </w:r>
      <w:r>
        <w:lastRenderedPageBreak/>
        <w:t>помещениями граждан" государственной программы автономного округа "Строительство", утвержденной постановлением Правительства автономного округа от 10 ноября 2023 года N 561-п (далее - Комплекс процессных мероприятий, субсидия).</w:t>
      </w:r>
    </w:p>
    <w:p w:rsidR="002C551E" w:rsidRDefault="002C551E">
      <w:pPr>
        <w:pStyle w:val="ConsPlusNormal"/>
        <w:spacing w:before="220"/>
        <w:ind w:firstLine="540"/>
        <w:jc w:val="both"/>
      </w:pPr>
      <w:r>
        <w:t>2. Субсидия предоставляется в целях софинансирования расходных обязательств муниципальных образований, возникающих при выполнении ими полномочий по улучшению жилищных условий коренных малочисленных народов автономного округа и членов их семей посредством предоставления им социальных выплат в виде сертификатов на приобретение (строительство) жилых помещений в собственность на территории муниципального образования (далее также - расходное обязательство, социальные выплаты).</w:t>
      </w:r>
    </w:p>
    <w:p w:rsidR="002C551E" w:rsidRDefault="002C551E">
      <w:pPr>
        <w:pStyle w:val="ConsPlusNormal"/>
        <w:spacing w:before="220"/>
        <w:ind w:firstLine="540"/>
        <w:jc w:val="both"/>
      </w:pPr>
      <w:bookmarkStart w:id="335" w:name="P6439"/>
      <w:bookmarkEnd w:id="335"/>
      <w:r>
        <w:t>3. Условия предоставления субсидии:</w:t>
      </w:r>
    </w:p>
    <w:p w:rsidR="002C551E" w:rsidRDefault="002C551E">
      <w:pPr>
        <w:pStyle w:val="ConsPlusNormal"/>
        <w:spacing w:before="220"/>
        <w:ind w:firstLine="540"/>
        <w:jc w:val="both"/>
      </w:pPr>
      <w:r>
        <w:t xml:space="preserve">3.1. Наличие в муниципальном правовом акте, и (или) в составе муниципальной программы и (или) ее структурных элементов, не являющихся правовыми актами (для муниципальных образований, установивших порядок принятия решения о разработке, формировании, утверждении и реализации муниципальных программ в соответствии с </w:t>
      </w:r>
      <w:hyperlink r:id="rId1336">
        <w:r>
          <w:rPr>
            <w:color w:val="0000FF"/>
          </w:rPr>
          <w:t>постановлением</w:t>
        </w:r>
      </w:hyperlink>
      <w:r>
        <w:t xml:space="preserve"> Правительства автономного округа от 5 августа 2021 года N 289-п "О порядке разработки и реализации государственных программ Ханты-Мансийского автономного округа - Югры"), перечня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том числе для достижения результатов реализации Комплекса процессных мероприятий.</w:t>
      </w:r>
    </w:p>
    <w:p w:rsidR="002C551E" w:rsidRDefault="002C551E">
      <w:pPr>
        <w:pStyle w:val="ConsPlusNormal"/>
        <w:spacing w:before="220"/>
        <w:ind w:firstLine="540"/>
        <w:jc w:val="both"/>
      </w:pPr>
      <w:r>
        <w:t>3.2. 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автономного округа субсидии.</w:t>
      </w:r>
    </w:p>
    <w:p w:rsidR="002C551E" w:rsidRDefault="002C551E">
      <w:pPr>
        <w:pStyle w:val="ConsPlusNormal"/>
        <w:spacing w:before="220"/>
        <w:ind w:firstLine="540"/>
        <w:jc w:val="both"/>
      </w:pPr>
      <w:r>
        <w:t xml:space="preserve">3.3. Заключение соглашения о предоставлении субсидии (далее - соглашение) между Департаментом строительства и архитектуры автономного округа (далее - Департамент) и муниципальным образованием,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 форме, установленной в соответствии с </w:t>
      </w:r>
      <w:hyperlink r:id="rId1337">
        <w:r>
          <w:rPr>
            <w:color w:val="0000FF"/>
          </w:rPr>
          <w:t>пунктом 12</w:t>
        </w:r>
      </w:hyperlink>
      <w:r>
        <w:t xml:space="preserve"> Правил формирования, предоставления и распределения субсидий из бюджета автономного округа местным бюджетам, утвержденных постановлением Правительства автономного округа от 6 декабря 2019 года N 475-п (далее - Правила предоставления субсидий).</w:t>
      </w:r>
    </w:p>
    <w:p w:rsidR="002C551E" w:rsidRDefault="002C551E">
      <w:pPr>
        <w:pStyle w:val="ConsPlusNormal"/>
        <w:spacing w:before="220"/>
        <w:ind w:firstLine="540"/>
        <w:jc w:val="both"/>
      </w:pPr>
      <w:r>
        <w:t>3.4. Наличие муниципального правового акта муниципального образования, предусматривающего порядок предоставления социальной выплаты, содержащего в том числе следующее:</w:t>
      </w:r>
    </w:p>
    <w:p w:rsidR="002C551E" w:rsidRDefault="002C551E">
      <w:pPr>
        <w:pStyle w:val="ConsPlusNormal"/>
        <w:spacing w:before="220"/>
        <w:ind w:firstLine="540"/>
        <w:jc w:val="both"/>
      </w:pPr>
      <w:bookmarkStart w:id="336" w:name="P6444"/>
      <w:bookmarkEnd w:id="336"/>
      <w:r>
        <w:t xml:space="preserve">3.4.1. Социальные выплаты предоставляются однократно совершеннолетним гражданам Российской Федерации из числа коренных малочисленных народов автономного округа, включенных в Единый </w:t>
      </w:r>
      <w:hyperlink r:id="rId1338">
        <w:r>
          <w:rPr>
            <w:color w:val="0000FF"/>
          </w:rPr>
          <w:t>перечень</w:t>
        </w:r>
      </w:hyperlink>
      <w:r>
        <w:t xml:space="preserve"> коренных малочисленных народов Российской Федерации, утвержденный постановлением Правительства Российской Федерации от 24 марта 2000 года N 255 "О Едином перечне коренных малочисленных народов Российской Федерации" (далее - граждане), и членам их семей, отвечающим в совокупности следующим требованиям на даты обращения и получения социальной выплаты:</w:t>
      </w:r>
    </w:p>
    <w:p w:rsidR="002C551E" w:rsidRDefault="002C551E">
      <w:pPr>
        <w:pStyle w:val="ConsPlusNormal"/>
        <w:spacing w:before="220"/>
        <w:ind w:firstLine="540"/>
        <w:jc w:val="both"/>
      </w:pPr>
      <w:r>
        <w:t>в совокупности проживают в автономном округе не менее 10 лет (за исключением детей в возрасте до 10 лет, при условии проживания их родителей в совокупности в автономном округе не менее 10 лет);</w:t>
      </w:r>
    </w:p>
    <w:p w:rsidR="002C551E" w:rsidRDefault="002C551E">
      <w:pPr>
        <w:pStyle w:val="ConsPlusNormal"/>
        <w:spacing w:before="220"/>
        <w:ind w:firstLine="540"/>
        <w:jc w:val="both"/>
      </w:pPr>
      <w:r>
        <w:lastRenderedPageBreak/>
        <w:t xml:space="preserve">не имеют в пользовании жилое помещение по договору социального найма или в собственности жилое помещение (доли в праве) в течение 5 лет либо состоят на учете в качестве нуждающихся в улучшении жилищных условий по основаниям, определенным </w:t>
      </w:r>
      <w:hyperlink r:id="rId1339">
        <w:r>
          <w:rPr>
            <w:color w:val="0000FF"/>
          </w:rPr>
          <w:t>статьей 51</w:t>
        </w:r>
      </w:hyperlink>
      <w:r>
        <w:t xml:space="preserve"> Жилищного кодекса Российской Федерации;</w:t>
      </w:r>
    </w:p>
    <w:p w:rsidR="002C551E" w:rsidRDefault="002C551E">
      <w:pPr>
        <w:pStyle w:val="ConsPlusNormal"/>
        <w:spacing w:before="220"/>
        <w:ind w:firstLine="540"/>
        <w:jc w:val="both"/>
      </w:pPr>
      <w:r>
        <w:t>не получают (не получали) меры поддержки финансового характера на приобретение (строительство) жилых помещений за счет средств бюджетной системы Российской Федерации, за исключением материнского (семейного) капитала и (или) Югорского семейного капитала, государственной поддержки на улучшение жилищных условий в несовершеннолетнем возрасте в составе семьи.</w:t>
      </w:r>
    </w:p>
    <w:p w:rsidR="002C551E" w:rsidRDefault="002C551E">
      <w:pPr>
        <w:pStyle w:val="ConsPlusNormal"/>
        <w:spacing w:before="220"/>
        <w:ind w:firstLine="540"/>
        <w:jc w:val="both"/>
      </w:pPr>
      <w:r>
        <w:t>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(имеющие 3 и более детей), а также члены их семей.</w:t>
      </w:r>
    </w:p>
    <w:p w:rsidR="002C551E" w:rsidRDefault="002C551E">
      <w:pPr>
        <w:pStyle w:val="ConsPlusNormal"/>
        <w:spacing w:before="220"/>
        <w:ind w:firstLine="540"/>
        <w:jc w:val="both"/>
      </w:pPr>
      <w:r>
        <w:t>К членам семьи гражданина относятся проживающие совместно с ним его супруга (супруг), дети.</w:t>
      </w:r>
    </w:p>
    <w:p w:rsidR="002C551E" w:rsidRDefault="002C551E">
      <w:pPr>
        <w:pStyle w:val="ConsPlusNormal"/>
        <w:spacing w:before="220"/>
        <w:ind w:firstLine="540"/>
        <w:jc w:val="both"/>
      </w:pPr>
      <w:r>
        <w:t>3.4.2. Размер социальной выплаты определяется путем применения средней рыночной стоимости 1 кв. м общей площади жилого помещения, не превышающей норматив средней рыночной или расчетной стоимости 1 кв. м общей площади жилого помещения, установленный Региональной службой по тарифам автономного округа для соответствующего муниципального образования, но не свыше:</w:t>
      </w:r>
    </w:p>
    <w:p w:rsidR="002C551E" w:rsidRDefault="002C551E">
      <w:pPr>
        <w:pStyle w:val="ConsPlusNormal"/>
        <w:spacing w:before="220"/>
        <w:ind w:firstLine="540"/>
        <w:jc w:val="both"/>
      </w:pPr>
      <w:r>
        <w:t>33 кв. м общей площади жилого помещения - для семьи, состоящей из 1 человека;</w:t>
      </w:r>
    </w:p>
    <w:p w:rsidR="002C551E" w:rsidRDefault="002C551E">
      <w:pPr>
        <w:pStyle w:val="ConsPlusNormal"/>
        <w:spacing w:before="220"/>
        <w:ind w:firstLine="540"/>
        <w:jc w:val="both"/>
      </w:pPr>
      <w:r>
        <w:t>42 кв. м общей площади жилого помещения - для семьи, состоящей из 2 человек;</w:t>
      </w:r>
    </w:p>
    <w:p w:rsidR="002C551E" w:rsidRDefault="002C551E">
      <w:pPr>
        <w:pStyle w:val="ConsPlusNormal"/>
        <w:spacing w:before="220"/>
        <w:ind w:firstLine="540"/>
        <w:jc w:val="both"/>
      </w:pPr>
      <w:r>
        <w:t>18 кв. м общей площади жилого помещения на каждого члена семьи - для семьи, состоящей из 3 или более человек.</w:t>
      </w:r>
    </w:p>
    <w:p w:rsidR="002C551E" w:rsidRDefault="002C551E">
      <w:pPr>
        <w:pStyle w:val="ConsPlusNormal"/>
        <w:spacing w:before="220"/>
        <w:ind w:firstLine="540"/>
        <w:jc w:val="both"/>
      </w:pPr>
      <w:r>
        <w:t>Также при определении размера социальной выплаты муниципальное образование учитывает кадастровую стоимость жилых помещений (доли в праве), находящихся в собственности либо занимаемых по договору социального найма жилого помещения, за исключением случая передачи жилого помещения в собственность муниципального образования.</w:t>
      </w:r>
    </w:p>
    <w:p w:rsidR="002C551E" w:rsidRDefault="002C551E">
      <w:pPr>
        <w:pStyle w:val="ConsPlusNormal"/>
        <w:spacing w:before="220"/>
        <w:ind w:firstLine="540"/>
        <w:jc w:val="both"/>
      </w:pPr>
      <w:r>
        <w:t>3.4.3. Социальная выплата предоставляется на следующие цели:</w:t>
      </w:r>
    </w:p>
    <w:p w:rsidR="002C551E" w:rsidRDefault="002C551E">
      <w:pPr>
        <w:pStyle w:val="ConsPlusNormal"/>
        <w:spacing w:before="220"/>
        <w:ind w:firstLine="540"/>
        <w:jc w:val="both"/>
      </w:pPr>
      <w:r>
        <w:t>оплата договора приобретения жилого помещения, договора долевого участия в строительстве;</w:t>
      </w:r>
    </w:p>
    <w:p w:rsidR="002C551E" w:rsidRDefault="002C551E">
      <w:pPr>
        <w:pStyle w:val="ConsPlusNormal"/>
        <w:spacing w:before="220"/>
        <w:ind w:firstLine="540"/>
        <w:jc w:val="both"/>
      </w:pPr>
      <w:r>
        <w:t>первоначальный взнос по кредитному договору (договору займа) по целевому направлению на приобретение или строительство жилого помещения, заключенному гражданином или членом его семьи с кредитной организацией (организацией, предоставляющей займы);</w:t>
      </w:r>
    </w:p>
    <w:p w:rsidR="002C551E" w:rsidRDefault="002C551E">
      <w:pPr>
        <w:pStyle w:val="ConsPlusNormal"/>
        <w:spacing w:before="220"/>
        <w:ind w:firstLine="540"/>
        <w:jc w:val="both"/>
      </w:pPr>
      <w:r>
        <w:t>погашение основной суммы долга по кредитному договору (договору займа) по целевому направлению на приобретение или строительство жилого помещения, заключенному гражданином или членом его семьи с кредитной организацией (организацией, предоставляющей займы) (за исключением процентов, штрафов, комиссий и пеней за просрочку исполнения обязательств по этим кредитам или займам);</w:t>
      </w:r>
    </w:p>
    <w:p w:rsidR="002C551E" w:rsidRDefault="002C551E">
      <w:pPr>
        <w:pStyle w:val="ConsPlusNormal"/>
        <w:spacing w:before="220"/>
        <w:ind w:firstLine="540"/>
        <w:jc w:val="both"/>
      </w:pPr>
      <w:r>
        <w:t xml:space="preserve">оплата расходов по строительству жилого дома по договору строительного подряда в соответствии с Федеральным </w:t>
      </w:r>
      <w:hyperlink r:id="rId1340">
        <w:r>
          <w:rPr>
            <w:color w:val="0000FF"/>
          </w:rPr>
          <w:t>законом</w:t>
        </w:r>
      </w:hyperlink>
      <w:r>
        <w:t xml:space="preserve"> от 22 июля 2024 года N 186-ФЗ "О строительстве жилых домов по договорам строительного подряда с использованием счетов эскроу".</w:t>
      </w:r>
    </w:p>
    <w:p w:rsidR="002C551E" w:rsidRDefault="002C551E">
      <w:pPr>
        <w:pStyle w:val="ConsPlusNormal"/>
        <w:spacing w:before="220"/>
        <w:ind w:firstLine="540"/>
        <w:jc w:val="both"/>
      </w:pPr>
      <w:r>
        <w:t xml:space="preserve">Социальная выплата не может быть использована на приобретение жилого помещения у </w:t>
      </w:r>
      <w:r>
        <w:lastRenderedPageBreak/>
        <w:t>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2C551E" w:rsidRDefault="002C551E">
      <w:pPr>
        <w:pStyle w:val="ConsPlusNormal"/>
        <w:spacing w:before="220"/>
        <w:ind w:firstLine="540"/>
        <w:jc w:val="both"/>
      </w:pPr>
      <w:r>
        <w:t xml:space="preserve">3.4.4. Жилое помещение, на которое используется социальная выплата, должно соответствовать требованиям, установленным </w:t>
      </w:r>
      <w:hyperlink r:id="rId1341">
        <w:r>
          <w:rPr>
            <w:color w:val="0000FF"/>
          </w:rPr>
          <w:t>статьями 15</w:t>
        </w:r>
      </w:hyperlink>
      <w:r>
        <w:t xml:space="preserve">, </w:t>
      </w:r>
      <w:hyperlink r:id="rId1342">
        <w:r>
          <w:rPr>
            <w:color w:val="0000FF"/>
          </w:rPr>
          <w:t>16</w:t>
        </w:r>
      </w:hyperlink>
      <w:r>
        <w:t xml:space="preserve"> Жилищного кодекса Российской Федерации, быть благоустроенным применительно к условиям населенного пункта, выбранного для приобретения жилого помещения, располагаться на земельном участке, относящемся к зонам жилой застройки, за исключением садовых, огородных и дачных участков, и находиться в населенном пункте, расположенном в границах муниципального образования (городского округа или муниципального района), в котором предоставляется социальная выплата.</w:t>
      </w:r>
    </w:p>
    <w:p w:rsidR="002C551E" w:rsidRDefault="002C551E">
      <w:pPr>
        <w:pStyle w:val="ConsPlusNormal"/>
        <w:spacing w:before="220"/>
        <w:ind w:firstLine="540"/>
        <w:jc w:val="both"/>
      </w:pPr>
      <w:r>
        <w:t>Не допускается приобретение жилых помещений в домах, срок эксплуатации которых на дату заключения договора приобретения жилого помещения превышает 15 лет с даты введения его в эксплуатацию, за исключением приобретения жилых помещений в домах деревянного исполнения, срок эксплуатации которых на дату заключения договора приобретения жилого помещения не должен превышать 7 лет с даты введения его в эксплуатацию. Исчисление срока, указанного в настоящем абзаце, в отношении домов, строительство и ввод в эксплуатацию которых осуществлялось отдельными этапами (очередями, пусковыми комплексами), включающими в себя ввод одной или нескольких жилых секций (подъездов) многоквартирного дома, начинается с даты ввода в эксплуатацию последней жилой секции (подъезда) этого дома.</w:t>
      </w:r>
    </w:p>
    <w:p w:rsidR="002C551E" w:rsidRDefault="002C551E">
      <w:pPr>
        <w:pStyle w:val="ConsPlusNormal"/>
        <w:spacing w:before="220"/>
        <w:ind w:firstLine="540"/>
        <w:jc w:val="both"/>
      </w:pPr>
      <w:r>
        <w:t>Жилое помещение должно быть оформлено в собственность (долевую собственность) гражданина и членов его семьи, на которых произведен расчет социальной выплаты, но не менее учетной нормы площади жилого помещения, установленной органом местного самоуправления в месте его приобретения (строительства), на каждого члена семьи, на которого произведен расчет социальной выплаты в соответствии с Порядком.</w:t>
      </w:r>
    </w:p>
    <w:p w:rsidR="002C551E" w:rsidRDefault="002C551E">
      <w:pPr>
        <w:pStyle w:val="ConsPlusNormal"/>
        <w:spacing w:before="220"/>
        <w:ind w:firstLine="540"/>
        <w:jc w:val="both"/>
      </w:pPr>
      <w:bookmarkStart w:id="337" w:name="P6464"/>
      <w:bookmarkEnd w:id="337"/>
      <w:r>
        <w:t xml:space="preserve">4. Критерием отбора муниципальных образований для предоставления субсидии является наличие в муниципальном образовании граждан, определенных </w:t>
      </w:r>
      <w:hyperlink w:anchor="P6444">
        <w:r>
          <w:rPr>
            <w:color w:val="0000FF"/>
          </w:rPr>
          <w:t>подпунктом 3.4.1 пункта 3</w:t>
        </w:r>
      </w:hyperlink>
      <w:r>
        <w:t xml:space="preserve"> Порядка.</w:t>
      </w:r>
    </w:p>
    <w:p w:rsidR="002C551E" w:rsidRDefault="002C551E">
      <w:pPr>
        <w:pStyle w:val="ConsPlusNormal"/>
        <w:spacing w:before="220"/>
        <w:ind w:firstLine="540"/>
        <w:jc w:val="both"/>
      </w:pPr>
      <w:bookmarkStart w:id="338" w:name="P6465"/>
      <w:bookmarkEnd w:id="338"/>
      <w:r>
        <w:t>5. Муниципальное образование для получения субсидии направляет в Департамент в срок и способом, установленным его приказом, следующие документы (далее - документы):</w:t>
      </w:r>
    </w:p>
    <w:p w:rsidR="002C551E" w:rsidRDefault="002C551E">
      <w:pPr>
        <w:pStyle w:val="ConsPlusNormal"/>
        <w:spacing w:before="220"/>
        <w:ind w:firstLine="540"/>
        <w:jc w:val="both"/>
      </w:pPr>
      <w:r>
        <w:t>5.1. Заявку на предоставление субсидии по форме, установленной приказом Департамента.</w:t>
      </w:r>
    </w:p>
    <w:p w:rsidR="002C551E" w:rsidRDefault="002C551E">
      <w:pPr>
        <w:pStyle w:val="ConsPlusNormal"/>
        <w:spacing w:before="220"/>
        <w:ind w:firstLine="540"/>
        <w:jc w:val="both"/>
      </w:pPr>
      <w:r>
        <w:t xml:space="preserve">5.2. Документы, подтверждающие соответствие условиям, установленным </w:t>
      </w:r>
      <w:hyperlink w:anchor="P6439">
        <w:r>
          <w:rPr>
            <w:color w:val="0000FF"/>
          </w:rPr>
          <w:t>пунктом 3</w:t>
        </w:r>
      </w:hyperlink>
      <w:r>
        <w:t xml:space="preserve"> Порядка, критерию, определенному </w:t>
      </w:r>
      <w:hyperlink w:anchor="P6464">
        <w:r>
          <w:rPr>
            <w:color w:val="0000FF"/>
          </w:rPr>
          <w:t>пунктом 4</w:t>
        </w:r>
      </w:hyperlink>
      <w:r>
        <w:t xml:space="preserve"> Порядка.</w:t>
      </w:r>
    </w:p>
    <w:p w:rsidR="002C551E" w:rsidRDefault="002C551E">
      <w:pPr>
        <w:pStyle w:val="ConsPlusNormal"/>
        <w:spacing w:before="220"/>
        <w:ind w:firstLine="540"/>
        <w:jc w:val="both"/>
      </w:pPr>
      <w:r>
        <w:t>6. Департамент:</w:t>
      </w:r>
    </w:p>
    <w:p w:rsidR="002C551E" w:rsidRDefault="002C551E">
      <w:pPr>
        <w:pStyle w:val="ConsPlusNormal"/>
        <w:spacing w:before="220"/>
        <w:ind w:firstLine="540"/>
        <w:jc w:val="both"/>
      </w:pPr>
      <w:r>
        <w:t>6.1. Регистрирует представленные документы в системе электронного документооборота автономного округа в течение 1 рабочего дня с даты их поступления.</w:t>
      </w:r>
    </w:p>
    <w:p w:rsidR="002C551E" w:rsidRDefault="002C551E">
      <w:pPr>
        <w:pStyle w:val="ConsPlusNormal"/>
        <w:spacing w:before="220"/>
        <w:ind w:firstLine="540"/>
        <w:jc w:val="both"/>
      </w:pPr>
      <w:bookmarkStart w:id="339" w:name="P6470"/>
      <w:bookmarkEnd w:id="339"/>
      <w:r>
        <w:t>6.2. Проверяет представленные муниципальными образованиями документы в течение 10 рабочих дней с даты их регистрации.</w:t>
      </w:r>
    </w:p>
    <w:p w:rsidR="002C551E" w:rsidRDefault="002C551E">
      <w:pPr>
        <w:pStyle w:val="ConsPlusNormal"/>
        <w:spacing w:before="220"/>
        <w:ind w:firstLine="540"/>
        <w:jc w:val="both"/>
      </w:pPr>
      <w:r>
        <w:t xml:space="preserve">6.3. В течение 2 рабочих дней с даты завершения проверки, определенной </w:t>
      </w:r>
      <w:hyperlink w:anchor="P6470">
        <w:r>
          <w:rPr>
            <w:color w:val="0000FF"/>
          </w:rPr>
          <w:t>подпунктом 6.2</w:t>
        </w:r>
      </w:hyperlink>
      <w:r>
        <w:t xml:space="preserve"> настоящего пункта, принимает решение о предоставлении (об отказе в предоставлении) субсидии, которое утверждает своим приказом, о чем уведомляет муниципальное образование в течение 2 рабочих дней с даты его принятия.</w:t>
      </w:r>
    </w:p>
    <w:p w:rsidR="002C551E" w:rsidRDefault="002C551E">
      <w:pPr>
        <w:pStyle w:val="ConsPlusNormal"/>
        <w:spacing w:before="220"/>
        <w:ind w:firstLine="540"/>
        <w:jc w:val="both"/>
      </w:pPr>
      <w:r>
        <w:t xml:space="preserve">Муниципальное образование в течение 10 рабочих дней с даты получения уведомления об отказе в предоставлении субсидии устраняет замечания, содержащиеся в нем, и повторно направляет документы в Департамент в соответствии с </w:t>
      </w:r>
      <w:hyperlink w:anchor="P6465">
        <w:r>
          <w:rPr>
            <w:color w:val="0000FF"/>
          </w:rPr>
          <w:t>пунктом 5</w:t>
        </w:r>
      </w:hyperlink>
      <w:r>
        <w:t xml:space="preserve"> Порядка, а Департамент повторно </w:t>
      </w:r>
      <w:r>
        <w:lastRenderedPageBreak/>
        <w:t>регистрирует и осуществляет их проверку в порядке и сроки, установленные настоящим пунктом, по результатам которой принимает соответствующее решение согласно настоящему подпункту.</w:t>
      </w:r>
    </w:p>
    <w:p w:rsidR="002C551E" w:rsidRDefault="002C551E">
      <w:pPr>
        <w:pStyle w:val="ConsPlusNormal"/>
        <w:spacing w:before="220"/>
        <w:ind w:firstLine="540"/>
        <w:jc w:val="both"/>
      </w:pPr>
      <w:r>
        <w:t>7. Основания для принятия решения об отказе в предоставлении субсидии:</w:t>
      </w:r>
    </w:p>
    <w:p w:rsidR="002C551E" w:rsidRDefault="002C551E">
      <w:pPr>
        <w:pStyle w:val="ConsPlusNormal"/>
        <w:spacing w:before="220"/>
        <w:ind w:firstLine="540"/>
        <w:jc w:val="both"/>
      </w:pPr>
      <w:r>
        <w:t xml:space="preserve">7.1. Несоответствие условиям предоставления субсидии, установленным </w:t>
      </w:r>
      <w:hyperlink w:anchor="P6439">
        <w:r>
          <w:rPr>
            <w:color w:val="0000FF"/>
          </w:rPr>
          <w:t>пунктом 3</w:t>
        </w:r>
      </w:hyperlink>
      <w:r>
        <w:t xml:space="preserve"> Порядка.</w:t>
      </w:r>
    </w:p>
    <w:p w:rsidR="002C551E" w:rsidRDefault="002C551E">
      <w:pPr>
        <w:pStyle w:val="ConsPlusNormal"/>
        <w:spacing w:before="220"/>
        <w:ind w:firstLine="540"/>
        <w:jc w:val="both"/>
      </w:pPr>
      <w:r>
        <w:t xml:space="preserve">7.2. Несоответствие критерию отбора, определенному </w:t>
      </w:r>
      <w:hyperlink w:anchor="P6464">
        <w:r>
          <w:rPr>
            <w:color w:val="0000FF"/>
          </w:rPr>
          <w:t>пунктом 4</w:t>
        </w:r>
      </w:hyperlink>
      <w:r>
        <w:t xml:space="preserve"> Порядка.</w:t>
      </w:r>
    </w:p>
    <w:p w:rsidR="002C551E" w:rsidRDefault="002C551E">
      <w:pPr>
        <w:pStyle w:val="ConsPlusNormal"/>
        <w:spacing w:before="220"/>
        <w:ind w:firstLine="540"/>
        <w:jc w:val="both"/>
      </w:pPr>
      <w:r>
        <w:t>7.3. Документы представлены не в полном объеме и (или) содержат недостоверные сведения.</w:t>
      </w:r>
    </w:p>
    <w:p w:rsidR="002C551E" w:rsidRDefault="002C551E">
      <w:pPr>
        <w:pStyle w:val="ConsPlusNormal"/>
        <w:spacing w:before="220"/>
        <w:ind w:firstLine="540"/>
        <w:jc w:val="both"/>
      </w:pPr>
      <w:r>
        <w:t>8. Распределение субсидии между местными бюджетами устанавливается законом автономного округа о бюджете на соответствующий финансовый год и плановый период.</w:t>
      </w:r>
    </w:p>
    <w:p w:rsidR="002C551E" w:rsidRDefault="002C551E">
      <w:pPr>
        <w:pStyle w:val="ConsPlusNormal"/>
        <w:spacing w:before="220"/>
        <w:ind w:firstLine="540"/>
        <w:jc w:val="both"/>
      </w:pPr>
      <w:r>
        <w:t xml:space="preserve">9. Департамент заключает соглашение с муниципальным образованием, в отношении которого принято решение о предоставлении субсидии, в сроки, установленные </w:t>
      </w:r>
      <w:hyperlink r:id="rId1343">
        <w:r>
          <w:rPr>
            <w:color w:val="0000FF"/>
          </w:rPr>
          <w:t>пунктом 12</w:t>
        </w:r>
      </w:hyperlink>
      <w:r>
        <w:t xml:space="preserve"> Правил предоставления субсидий.</w:t>
      </w:r>
    </w:p>
    <w:p w:rsidR="002C551E" w:rsidRDefault="002C551E">
      <w:pPr>
        <w:pStyle w:val="ConsPlusNormal"/>
        <w:spacing w:before="220"/>
        <w:ind w:firstLine="540"/>
        <w:jc w:val="both"/>
      </w:pPr>
      <w:bookmarkStart w:id="340" w:name="P6479"/>
      <w:bookmarkEnd w:id="340"/>
      <w:r>
        <w:t>10. Размер предельного уровня софинансирования расходного обязательства муниципального образования из бюджета автономного округа устанавливается в соответствии с уровнем расчетной бюджетной обеспеченности муниципальных образований согласно таблице.</w:t>
      </w:r>
    </w:p>
    <w:p w:rsidR="002C551E" w:rsidRDefault="002C551E">
      <w:pPr>
        <w:pStyle w:val="ConsPlusNormal"/>
        <w:jc w:val="right"/>
      </w:pPr>
    </w:p>
    <w:p w:rsidR="002C551E" w:rsidRDefault="002C551E">
      <w:pPr>
        <w:pStyle w:val="ConsPlusNormal"/>
        <w:jc w:val="right"/>
      </w:pPr>
      <w:r>
        <w:t>Таблица</w:t>
      </w:r>
    </w:p>
    <w:p w:rsidR="002C551E" w:rsidRDefault="002C551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1"/>
        <w:gridCol w:w="2323"/>
        <w:gridCol w:w="2697"/>
      </w:tblGrid>
      <w:tr w:rsidR="002C551E">
        <w:tc>
          <w:tcPr>
            <w:tcW w:w="4041" w:type="dxa"/>
          </w:tcPr>
          <w:p w:rsidR="002C551E" w:rsidRDefault="002C551E">
            <w:pPr>
              <w:pStyle w:val="ConsPlusNormal"/>
              <w:jc w:val="center"/>
            </w:pPr>
            <w:r>
              <w:t>Уровень расчетной бюджетной обеспеченности муниципального образования</w:t>
            </w:r>
          </w:p>
        </w:tc>
        <w:tc>
          <w:tcPr>
            <w:tcW w:w="2323" w:type="dxa"/>
          </w:tcPr>
          <w:p w:rsidR="002C551E" w:rsidRDefault="002C551E">
            <w:pPr>
              <w:pStyle w:val="ConsPlusNormal"/>
              <w:jc w:val="center"/>
            </w:pPr>
            <w:r>
              <w:t>Группа муниципального образования</w:t>
            </w:r>
          </w:p>
        </w:tc>
        <w:tc>
          <w:tcPr>
            <w:tcW w:w="2697" w:type="dxa"/>
          </w:tcPr>
          <w:p w:rsidR="002C551E" w:rsidRDefault="002C551E">
            <w:pPr>
              <w:pStyle w:val="ConsPlusNormal"/>
              <w:jc w:val="center"/>
            </w:pPr>
            <w:r>
              <w:t>Предельный уровень софинансирования, %</w:t>
            </w:r>
          </w:p>
        </w:tc>
      </w:tr>
      <w:tr w:rsidR="002C551E">
        <w:tc>
          <w:tcPr>
            <w:tcW w:w="4041" w:type="dxa"/>
          </w:tcPr>
          <w:p w:rsidR="002C551E" w:rsidRDefault="002C551E">
            <w:pPr>
              <w:pStyle w:val="ConsPlusNormal"/>
            </w:pPr>
            <w:r>
              <w:t>от 0 до 0,500</w:t>
            </w:r>
          </w:p>
        </w:tc>
        <w:tc>
          <w:tcPr>
            <w:tcW w:w="2323" w:type="dxa"/>
          </w:tcPr>
          <w:p w:rsidR="002C551E" w:rsidRDefault="002C551E">
            <w:pPr>
              <w:pStyle w:val="ConsPlusNormal"/>
              <w:jc w:val="center"/>
            </w:pPr>
            <w:r>
              <w:t>1</w:t>
            </w:r>
          </w:p>
        </w:tc>
        <w:tc>
          <w:tcPr>
            <w:tcW w:w="2697" w:type="dxa"/>
          </w:tcPr>
          <w:p w:rsidR="002C551E" w:rsidRDefault="002C551E">
            <w:pPr>
              <w:pStyle w:val="ConsPlusNormal"/>
              <w:jc w:val="center"/>
            </w:pPr>
            <w:r>
              <w:t>97%</w:t>
            </w:r>
          </w:p>
        </w:tc>
      </w:tr>
      <w:tr w:rsidR="002C551E">
        <w:tc>
          <w:tcPr>
            <w:tcW w:w="4041" w:type="dxa"/>
          </w:tcPr>
          <w:p w:rsidR="002C551E" w:rsidRDefault="002C551E">
            <w:pPr>
              <w:pStyle w:val="ConsPlusNormal"/>
            </w:pPr>
            <w:r>
              <w:t>от 0,501 до 0,700</w:t>
            </w:r>
          </w:p>
        </w:tc>
        <w:tc>
          <w:tcPr>
            <w:tcW w:w="2323" w:type="dxa"/>
          </w:tcPr>
          <w:p w:rsidR="002C551E" w:rsidRDefault="002C551E">
            <w:pPr>
              <w:pStyle w:val="ConsPlusNormal"/>
              <w:jc w:val="center"/>
            </w:pPr>
            <w:r>
              <w:t>2</w:t>
            </w:r>
          </w:p>
        </w:tc>
        <w:tc>
          <w:tcPr>
            <w:tcW w:w="2697" w:type="dxa"/>
          </w:tcPr>
          <w:p w:rsidR="002C551E" w:rsidRDefault="002C551E">
            <w:pPr>
              <w:pStyle w:val="ConsPlusNormal"/>
              <w:jc w:val="center"/>
            </w:pPr>
            <w:r>
              <w:t>95%</w:t>
            </w:r>
          </w:p>
        </w:tc>
      </w:tr>
      <w:tr w:rsidR="002C551E">
        <w:tc>
          <w:tcPr>
            <w:tcW w:w="4041" w:type="dxa"/>
          </w:tcPr>
          <w:p w:rsidR="002C551E" w:rsidRDefault="002C551E">
            <w:pPr>
              <w:pStyle w:val="ConsPlusNormal"/>
            </w:pPr>
            <w:r>
              <w:t>0,701 до 0,900</w:t>
            </w:r>
          </w:p>
        </w:tc>
        <w:tc>
          <w:tcPr>
            <w:tcW w:w="2323" w:type="dxa"/>
          </w:tcPr>
          <w:p w:rsidR="002C551E" w:rsidRDefault="002C551E">
            <w:pPr>
              <w:pStyle w:val="ConsPlusNormal"/>
              <w:jc w:val="center"/>
            </w:pPr>
            <w:r>
              <w:t>3</w:t>
            </w:r>
          </w:p>
        </w:tc>
        <w:tc>
          <w:tcPr>
            <w:tcW w:w="2697" w:type="dxa"/>
          </w:tcPr>
          <w:p w:rsidR="002C551E" w:rsidRDefault="002C551E">
            <w:pPr>
              <w:pStyle w:val="ConsPlusNormal"/>
              <w:jc w:val="center"/>
            </w:pPr>
            <w:r>
              <w:t>93%</w:t>
            </w:r>
          </w:p>
        </w:tc>
      </w:tr>
      <w:tr w:rsidR="002C551E">
        <w:tc>
          <w:tcPr>
            <w:tcW w:w="4041" w:type="dxa"/>
          </w:tcPr>
          <w:p w:rsidR="002C551E" w:rsidRDefault="002C551E">
            <w:pPr>
              <w:pStyle w:val="ConsPlusNormal"/>
            </w:pPr>
            <w:r>
              <w:t>0,901 до 1,100</w:t>
            </w:r>
          </w:p>
        </w:tc>
        <w:tc>
          <w:tcPr>
            <w:tcW w:w="2323" w:type="dxa"/>
          </w:tcPr>
          <w:p w:rsidR="002C551E" w:rsidRDefault="002C551E">
            <w:pPr>
              <w:pStyle w:val="ConsPlusNormal"/>
              <w:jc w:val="center"/>
            </w:pPr>
            <w:r>
              <w:t>4</w:t>
            </w:r>
          </w:p>
        </w:tc>
        <w:tc>
          <w:tcPr>
            <w:tcW w:w="2697" w:type="dxa"/>
          </w:tcPr>
          <w:p w:rsidR="002C551E" w:rsidRDefault="002C551E">
            <w:pPr>
              <w:pStyle w:val="ConsPlusNormal"/>
              <w:jc w:val="center"/>
            </w:pPr>
            <w:r>
              <w:t>91%</w:t>
            </w:r>
          </w:p>
        </w:tc>
      </w:tr>
      <w:tr w:rsidR="002C551E">
        <w:tc>
          <w:tcPr>
            <w:tcW w:w="4041" w:type="dxa"/>
          </w:tcPr>
          <w:p w:rsidR="002C551E" w:rsidRDefault="002C551E">
            <w:pPr>
              <w:pStyle w:val="ConsPlusNormal"/>
            </w:pPr>
            <w:r>
              <w:t>свыше 1,101</w:t>
            </w:r>
          </w:p>
        </w:tc>
        <w:tc>
          <w:tcPr>
            <w:tcW w:w="2323" w:type="dxa"/>
          </w:tcPr>
          <w:p w:rsidR="002C551E" w:rsidRDefault="002C551E">
            <w:pPr>
              <w:pStyle w:val="ConsPlusNormal"/>
              <w:jc w:val="center"/>
            </w:pPr>
            <w:r>
              <w:t>5</w:t>
            </w:r>
          </w:p>
        </w:tc>
        <w:tc>
          <w:tcPr>
            <w:tcW w:w="2697" w:type="dxa"/>
          </w:tcPr>
          <w:p w:rsidR="002C551E" w:rsidRDefault="002C551E">
            <w:pPr>
              <w:pStyle w:val="ConsPlusNormal"/>
              <w:jc w:val="center"/>
            </w:pPr>
            <w:r>
              <w:t>89%</w:t>
            </w:r>
          </w:p>
        </w:tc>
      </w:tr>
    </w:tbl>
    <w:p w:rsidR="002C551E" w:rsidRDefault="002C551E">
      <w:pPr>
        <w:pStyle w:val="ConsPlusNormal"/>
        <w:ind w:firstLine="540"/>
        <w:jc w:val="both"/>
      </w:pPr>
    </w:p>
    <w:p w:rsidR="002C551E" w:rsidRDefault="002C551E">
      <w:pPr>
        <w:pStyle w:val="ConsPlusNormal"/>
        <w:ind w:firstLine="540"/>
        <w:jc w:val="both"/>
      </w:pPr>
      <w:r>
        <w:t>В соответствии с Порядком уровень софинансирования из бюджета автономного округа должен составлять не менее 97% для 1-й группы, не менее 95% - для 2-й группы, не менее 93% - для 3-й группы, не менее 91% - для 4-й группы, не менее 89% - для 5-й группы, уровень софинансирования из бюджета муниципального образования должен составлять не менее 3% для 1-й группы, не менее 5% - для 2-й группы, не менее 7% - для 3-й группы, не менее 9% - для 4-й группы, не менее 11% - для 5-й группы.</w:t>
      </w:r>
    </w:p>
    <w:p w:rsidR="002C551E" w:rsidRDefault="002C551E">
      <w:pPr>
        <w:pStyle w:val="ConsPlusNormal"/>
        <w:spacing w:before="220"/>
        <w:ind w:firstLine="540"/>
        <w:jc w:val="both"/>
      </w:pPr>
      <w:r>
        <w:t xml:space="preserve">В отношении субсидии, предоставляемой Белоярскому и Березовскому муниципальным районам автономного округа, входящим в состав сухопутных территорий Арктической зоны Российской Федерации, начиная с 1 января 2026 года предельный уровень софинансирования расходного обязательства муниципального образования из бюджета автономного округа устанавливается в соответствии с </w:t>
      </w:r>
      <w:hyperlink r:id="rId1344">
        <w:r>
          <w:rPr>
            <w:color w:val="0000FF"/>
          </w:rPr>
          <w:t>абзацем вторым пункта 20</w:t>
        </w:r>
      </w:hyperlink>
      <w:r>
        <w:t xml:space="preserve"> Правил предоставления субсидий (требование распространяет свое действие на правоотношения, возникающие при составлении и исполнении бюджета автономного округа, начиная с бюджета на 2026 год и на плановый период 2027 и 2028 годов).</w:t>
      </w:r>
    </w:p>
    <w:p w:rsidR="002C551E" w:rsidRDefault="002C551E">
      <w:pPr>
        <w:pStyle w:val="ConsPlusNormal"/>
        <w:spacing w:before="220"/>
        <w:ind w:firstLine="540"/>
        <w:jc w:val="both"/>
      </w:pPr>
      <w:r>
        <w:t xml:space="preserve">11. Распределение субсидии из бюджета автономного округа между муниципальными </w:t>
      </w:r>
      <w:r>
        <w:lastRenderedPageBreak/>
        <w:t>образованиями определяется по формуле:</w:t>
      </w:r>
    </w:p>
    <w:p w:rsidR="002C551E" w:rsidRDefault="002C551E">
      <w:pPr>
        <w:pStyle w:val="ConsPlusNormal"/>
        <w:ind w:firstLine="540"/>
        <w:jc w:val="both"/>
      </w:pPr>
    </w:p>
    <w:p w:rsidR="002C551E" w:rsidRDefault="002C551E">
      <w:pPr>
        <w:pStyle w:val="ConsPlusNormal"/>
        <w:ind w:firstLine="540"/>
        <w:jc w:val="both"/>
      </w:pPr>
      <w:r>
        <w:rPr>
          <w:noProof/>
          <w:position w:val="-31"/>
        </w:rPr>
        <w:drawing>
          <wp:inline distT="0" distB="0" distL="0" distR="0">
            <wp:extent cx="1854835" cy="5346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5" cstate="print">
                      <a:extLst>
                        <a:ext uri="{28A0092B-C50C-407E-A947-70E740481C1C}">
                          <a14:useLocalDpi xmlns:a14="http://schemas.microsoft.com/office/drawing/2010/main" val="0"/>
                        </a:ext>
                      </a:extLst>
                    </a:blip>
                    <a:srcRect/>
                    <a:stretch>
                      <a:fillRect/>
                    </a:stretch>
                  </pic:blipFill>
                  <pic:spPr bwMode="auto">
                    <a:xfrm>
                      <a:off x="0" y="0"/>
                      <a:ext cx="1854835" cy="534670"/>
                    </a:xfrm>
                    <a:prstGeom prst="rect">
                      <a:avLst/>
                    </a:prstGeom>
                    <a:noFill/>
                    <a:ln>
                      <a:noFill/>
                    </a:ln>
                  </pic:spPr>
                </pic:pic>
              </a:graphicData>
            </a:graphic>
          </wp:inline>
        </w:drawing>
      </w:r>
      <w:r>
        <w:t>, где</w:t>
      </w:r>
    </w:p>
    <w:p w:rsidR="002C551E" w:rsidRDefault="002C551E">
      <w:pPr>
        <w:pStyle w:val="ConsPlusNormal"/>
        <w:jc w:val="center"/>
      </w:pPr>
    </w:p>
    <w:p w:rsidR="002C551E" w:rsidRDefault="002C551E">
      <w:pPr>
        <w:pStyle w:val="ConsPlusNormal"/>
        <w:ind w:firstLine="540"/>
        <w:jc w:val="both"/>
      </w:pPr>
      <w:r>
        <w:t>Wi - объем средств, предоставляемых i-му муниципальному образованию на реализацию расходного обязательства;</w:t>
      </w:r>
    </w:p>
    <w:p w:rsidR="002C551E" w:rsidRDefault="002C551E">
      <w:pPr>
        <w:pStyle w:val="ConsPlusNormal"/>
        <w:spacing w:before="220"/>
        <w:ind w:firstLine="540"/>
        <w:jc w:val="both"/>
      </w:pPr>
      <w:r>
        <w:t>W - объем средств, предусмотренный в бюджете автономного округа на реализацию Комплекса процессных мероприятий;</w:t>
      </w:r>
    </w:p>
    <w:p w:rsidR="002C551E" w:rsidRDefault="002C551E">
      <w:pPr>
        <w:pStyle w:val="ConsPlusNormal"/>
        <w:spacing w:before="220"/>
        <w:ind w:firstLine="540"/>
        <w:jc w:val="both"/>
      </w:pPr>
      <w:r>
        <w:t>n - муниципальные образования, между бюджетами которых распределяется субсидия;</w:t>
      </w:r>
    </w:p>
    <w:p w:rsidR="002C551E" w:rsidRDefault="002C551E">
      <w:pPr>
        <w:pStyle w:val="ConsPlusNormal"/>
        <w:spacing w:before="220"/>
        <w:ind w:firstLine="540"/>
        <w:jc w:val="both"/>
      </w:pPr>
      <w:r>
        <w:t xml:space="preserve">Vcvi - объем средств на улучшение жилищных условий граждан, определенных </w:t>
      </w:r>
      <w:hyperlink w:anchor="P6444">
        <w:r>
          <w:rPr>
            <w:color w:val="0000FF"/>
          </w:rPr>
          <w:t>подпунктом 3.4.1 пункта 3</w:t>
        </w:r>
      </w:hyperlink>
      <w:r>
        <w:t xml:space="preserve"> Порядка, i-го муниципального образования;</w:t>
      </w:r>
    </w:p>
    <w:p w:rsidR="002C551E" w:rsidRDefault="002C551E">
      <w:pPr>
        <w:pStyle w:val="ConsPlusNormal"/>
        <w:spacing w:before="220"/>
        <w:ind w:firstLine="540"/>
        <w:jc w:val="both"/>
      </w:pPr>
      <w:r>
        <w:t xml:space="preserve">Ypi - значение, определяющее уровень софинансирования расходного обязательства бюджета i-го муниципального образования из средств бюджета автономного округа в соответствии с </w:t>
      </w:r>
      <w:hyperlink w:anchor="P6479">
        <w:r>
          <w:rPr>
            <w:color w:val="0000FF"/>
          </w:rPr>
          <w:t>пунктом 10</w:t>
        </w:r>
      </w:hyperlink>
      <w:r>
        <w:t xml:space="preserve"> Порядка.</w:t>
      </w:r>
    </w:p>
    <w:p w:rsidR="002C551E" w:rsidRDefault="002C551E">
      <w:pPr>
        <w:pStyle w:val="ConsPlusNormal"/>
        <w:spacing w:before="220"/>
        <w:ind w:firstLine="540"/>
        <w:jc w:val="both"/>
      </w:pPr>
      <w:r>
        <w:t>12. Увеличение в одностороннем порядке муниципальными образованиями размера средств местных бюджетов на реализацию мероприятий по улучшению жилищных условий коренных малочисленных народов не влечет обязательств по увеличению размера субсидии в соответствии с Порядком.</w:t>
      </w:r>
    </w:p>
    <w:p w:rsidR="002C551E" w:rsidRDefault="002C551E">
      <w:pPr>
        <w:pStyle w:val="ConsPlusNormal"/>
        <w:spacing w:before="220"/>
        <w:ind w:firstLine="540"/>
        <w:jc w:val="both"/>
      </w:pPr>
      <w:r>
        <w:t>13. Перечисление субсидии осуществляется на казначейский счет для осуществления операций по учету и распределению поступлений, открытый Управлению Федерального казначейства по автономному округу, в установленном порядке, в пределах суммы, необходимой для оплаты денежных обязательств по расходам муниципального образования (в размере фактической потребности), источником финансового обеспечения которых является субсидия.</w:t>
      </w:r>
    </w:p>
    <w:p w:rsidR="002C551E" w:rsidRDefault="002C551E">
      <w:pPr>
        <w:pStyle w:val="ConsPlusNormal"/>
        <w:spacing w:before="220"/>
        <w:ind w:firstLine="540"/>
        <w:jc w:val="both"/>
      </w:pPr>
      <w:r>
        <w:t>Для перечисления субсидии муниципальные образования представляют в Департамент документы, перечень и срок направления которых устанавливается соглашением.</w:t>
      </w:r>
    </w:p>
    <w:p w:rsidR="002C551E" w:rsidRDefault="002C551E">
      <w:pPr>
        <w:pStyle w:val="ConsPlusNormal"/>
        <w:spacing w:before="220"/>
        <w:ind w:firstLine="540"/>
        <w:jc w:val="both"/>
      </w:pPr>
      <w:r>
        <w:t xml:space="preserve">14. Перераспределение субсидии между муниципальными образованиями осуществляется в соответствии с </w:t>
      </w:r>
      <w:hyperlink r:id="rId1346">
        <w:r>
          <w:rPr>
            <w:color w:val="0000FF"/>
          </w:rPr>
          <w:t>Правилами</w:t>
        </w:r>
      </w:hyperlink>
      <w:r>
        <w:t xml:space="preserve"> предоставления субсидий.</w:t>
      </w:r>
    </w:p>
    <w:p w:rsidR="002C551E" w:rsidRDefault="002C551E">
      <w:pPr>
        <w:pStyle w:val="ConsPlusNormal"/>
        <w:spacing w:before="220"/>
        <w:ind w:firstLine="540"/>
        <w:jc w:val="both"/>
      </w:pPr>
      <w:r>
        <w:t>15. Оценку эффективности использования субсидии осуществляет Департамент до 20-го числа месяца года, следующего за отчетным годом, на основании представленных муниципальным образованием автономного округа отчетов.</w:t>
      </w:r>
    </w:p>
    <w:p w:rsidR="002C551E" w:rsidRDefault="002C551E">
      <w:pPr>
        <w:pStyle w:val="ConsPlusNormal"/>
        <w:spacing w:before="220"/>
        <w:ind w:firstLine="540"/>
        <w:jc w:val="both"/>
      </w:pPr>
      <w:r>
        <w:t>16. Формы отчетов, сроки их представления устанавливаются соглашением.</w:t>
      </w:r>
    </w:p>
    <w:p w:rsidR="002C551E" w:rsidRDefault="002C551E">
      <w:pPr>
        <w:pStyle w:val="ConsPlusNormal"/>
        <w:spacing w:before="220"/>
        <w:ind w:firstLine="540"/>
        <w:jc w:val="both"/>
      </w:pPr>
      <w:r>
        <w:t>17. Результатом использования субсидии является достижение значения результата "Обеспечены жильем граждане из числа коренных малочисленных народов и члены их семей", установленного соглашением.</w:t>
      </w:r>
    </w:p>
    <w:p w:rsidR="002C551E" w:rsidRDefault="002C551E">
      <w:pPr>
        <w:pStyle w:val="ConsPlusNormal"/>
        <w:spacing w:before="220"/>
        <w:ind w:firstLine="540"/>
        <w:jc w:val="both"/>
      </w:pPr>
      <w:r>
        <w:t>Расходование субсидии является эффективным, если достигнут результат.</w:t>
      </w:r>
    </w:p>
    <w:p w:rsidR="002C551E" w:rsidRDefault="002C551E">
      <w:pPr>
        <w:pStyle w:val="ConsPlusNormal"/>
        <w:spacing w:before="220"/>
        <w:ind w:firstLine="540"/>
        <w:jc w:val="both"/>
      </w:pPr>
      <w:r>
        <w:t>18. Муниципальное образование - получатель субсидии несет ответственность за соблюдение условий, целей и порядка ее предоставления, условий соглашения, в том числе за недостижение результата, в порядке и размерах, установленных соглашением.</w:t>
      </w:r>
    </w:p>
    <w:p w:rsidR="002C551E" w:rsidRDefault="002C551E">
      <w:pPr>
        <w:pStyle w:val="ConsPlusNormal"/>
        <w:spacing w:before="220"/>
        <w:ind w:firstLine="540"/>
        <w:jc w:val="both"/>
      </w:pPr>
      <w:r>
        <w:t>19. Проверки соблюдения условий, целей и порядка предоставления субсидии осуществляют Департамент и органы государственного финансового контроля.</w:t>
      </w:r>
    </w:p>
    <w:p w:rsidR="002C551E" w:rsidRDefault="002C551E">
      <w:pPr>
        <w:pStyle w:val="ConsPlusNormal"/>
        <w:spacing w:before="220"/>
        <w:ind w:firstLine="540"/>
        <w:jc w:val="both"/>
      </w:pPr>
      <w:r>
        <w:lastRenderedPageBreak/>
        <w:t>20. Основания и порядок применения мер ответственности к муниципальному образованию при невыполнении им условий соглашения:</w:t>
      </w:r>
    </w:p>
    <w:p w:rsidR="002C551E" w:rsidRDefault="002C551E">
      <w:pPr>
        <w:pStyle w:val="ConsPlusNormal"/>
        <w:spacing w:before="220"/>
        <w:ind w:firstLine="540"/>
        <w:jc w:val="both"/>
      </w:pPr>
      <w:r>
        <w:t xml:space="preserve">20.1. В случае если муниципальным образованием по состоянию на 31 декабря года использования субсидии не достигнут результат использования субсидии и указанное нарушения не устранено в срок до 10 февраля, следующего за годом использования субсидии, она подлежит возврату в бюджет автономного округа в срок до 1 марта года, следующего за годом ее использования, по формуле, определенной </w:t>
      </w:r>
      <w:hyperlink r:id="rId1347">
        <w:r>
          <w:rPr>
            <w:color w:val="0000FF"/>
          </w:rPr>
          <w:t>пунктом 23</w:t>
        </w:r>
      </w:hyperlink>
      <w:r>
        <w:t xml:space="preserve"> Правил предоставления субсидий.</w:t>
      </w:r>
    </w:p>
    <w:p w:rsidR="002C551E" w:rsidRDefault="002C551E">
      <w:pPr>
        <w:pStyle w:val="ConsPlusNormal"/>
        <w:spacing w:before="220"/>
        <w:ind w:firstLine="540"/>
        <w:jc w:val="both"/>
      </w:pPr>
      <w:r>
        <w:t xml:space="preserve">20.2.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r:id="rId1348">
        <w:r>
          <w:rPr>
            <w:color w:val="0000FF"/>
          </w:rPr>
          <w:t>подпунктом "б" пункта 10</w:t>
        </w:r>
      </w:hyperlink>
      <w:r>
        <w:t xml:space="preserve"> Правил предоставления субсидий, объем средств, подлежащий возврату из местного бюджета в бюджет автономного округа в срок до 1 марта года, следующего за годом предоставления субсидии, рассчитывается по формуле, определенной </w:t>
      </w:r>
      <w:hyperlink r:id="rId1349">
        <w:r>
          <w:rPr>
            <w:color w:val="0000FF"/>
          </w:rPr>
          <w:t>пунктом 25</w:t>
        </w:r>
      </w:hyperlink>
      <w:r>
        <w:t xml:space="preserve"> Правил предоставления субсидий.</w:t>
      </w:r>
    </w:p>
    <w:p w:rsidR="002C551E" w:rsidRDefault="002C551E">
      <w:pPr>
        <w:pStyle w:val="ConsPlusNormal"/>
        <w:spacing w:before="220"/>
        <w:ind w:firstLine="540"/>
        <w:jc w:val="both"/>
      </w:pPr>
      <w:r>
        <w:t>20.3. В случае нецелевого использования субсидии и (или) нарушения муниципальным образованием условий ее предоставления (расходования) к нему применяются бюджетные меры принуждения, предусмотренные бюджетным законодательством Российской Федерации, и (или) меры административной ответственности.</w:t>
      </w:r>
    </w:p>
    <w:p w:rsidR="002C551E" w:rsidRDefault="002C551E">
      <w:pPr>
        <w:pStyle w:val="ConsPlusNormal"/>
        <w:spacing w:before="220"/>
        <w:ind w:firstLine="540"/>
        <w:jc w:val="both"/>
      </w:pPr>
      <w:r>
        <w:t xml:space="preserve">В случае непредставления отчетов, предусмотренных </w:t>
      </w:r>
      <w:hyperlink r:id="rId1350">
        <w:r>
          <w:rPr>
            <w:color w:val="0000FF"/>
          </w:rPr>
          <w:t>подпунктом "м" пункта 10</w:t>
        </w:r>
      </w:hyperlink>
      <w:r>
        <w:t xml:space="preserve"> Правил предоставления субсидий, Департамент направляет главе муниципального образования предложение об инициировании проведения в установленном порядке служебной проверки с целью привлечения виновных должностных лиц, ответственных за представление указанной информации, к дисциплинарной ответственности в соответствии с законодательством Российской Федерации.</w:t>
      </w:r>
    </w:p>
    <w:p w:rsidR="002C551E" w:rsidRDefault="002C551E">
      <w:pPr>
        <w:pStyle w:val="ConsPlusNormal"/>
        <w:ind w:firstLine="540"/>
        <w:jc w:val="both"/>
      </w:pPr>
    </w:p>
    <w:p w:rsidR="002C551E" w:rsidRDefault="002C551E">
      <w:pPr>
        <w:pStyle w:val="ConsPlusNormal"/>
        <w:jc w:val="right"/>
      </w:pPr>
    </w:p>
    <w:p w:rsidR="002C551E" w:rsidRDefault="002C551E">
      <w:pPr>
        <w:pStyle w:val="ConsPlusNormal"/>
        <w:pBdr>
          <w:bottom w:val="single" w:sz="6" w:space="0" w:color="auto"/>
        </w:pBdr>
        <w:spacing w:before="100" w:after="100"/>
        <w:jc w:val="both"/>
        <w:rPr>
          <w:sz w:val="2"/>
          <w:szCs w:val="2"/>
        </w:rPr>
      </w:pPr>
    </w:p>
    <w:p w:rsidR="007B47EF" w:rsidRDefault="007B47EF">
      <w:bookmarkStart w:id="341" w:name="_GoBack"/>
      <w:bookmarkEnd w:id="341"/>
    </w:p>
    <w:sectPr w:rsidR="007B47E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1E"/>
    <w:rsid w:val="002A2A94"/>
    <w:rsid w:val="002C551E"/>
    <w:rsid w:val="007B47EF"/>
    <w:rsid w:val="00E06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6B91C-B7AE-4013-B45F-5A01C45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5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55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55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55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55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55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55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55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295317&amp;dst=100008" TargetMode="External"/><Relationship Id="rId671" Type="http://schemas.openxmlformats.org/officeDocument/2006/relationships/hyperlink" Target="https://login.consultant.ru/link/?req=doc&amp;base=RLAW926&amp;n=293712&amp;dst=100017" TargetMode="External"/><Relationship Id="rId769" Type="http://schemas.openxmlformats.org/officeDocument/2006/relationships/hyperlink" Target="https://login.consultant.ru/link/?req=doc&amp;base=RLAW926&amp;n=328271&amp;dst=100078" TargetMode="External"/><Relationship Id="rId976" Type="http://schemas.openxmlformats.org/officeDocument/2006/relationships/hyperlink" Target="https://login.consultant.ru/link/?req=doc&amp;base=RLAW926&amp;n=328271&amp;dst=100180" TargetMode="External"/><Relationship Id="rId21" Type="http://schemas.openxmlformats.org/officeDocument/2006/relationships/hyperlink" Target="https://login.consultant.ru/link/?req=doc&amp;base=RLAW926&amp;n=254759&amp;dst=100005" TargetMode="External"/><Relationship Id="rId324" Type="http://schemas.openxmlformats.org/officeDocument/2006/relationships/hyperlink" Target="https://login.consultant.ru/link/?req=doc&amp;base=RLAW926&amp;n=290934&amp;dst=100413" TargetMode="External"/><Relationship Id="rId531" Type="http://schemas.openxmlformats.org/officeDocument/2006/relationships/hyperlink" Target="https://login.consultant.ru/link/?req=doc&amp;base=LAW&amp;n=500096&amp;dst=7446" TargetMode="External"/><Relationship Id="rId629" Type="http://schemas.openxmlformats.org/officeDocument/2006/relationships/hyperlink" Target="https://login.consultant.ru/link/?req=doc&amp;base=RLAW926&amp;n=312124&amp;dst=100014" TargetMode="External"/><Relationship Id="rId1161" Type="http://schemas.openxmlformats.org/officeDocument/2006/relationships/hyperlink" Target="https://login.consultant.ru/link/?req=doc&amp;base=RLAW926&amp;n=335574" TargetMode="External"/><Relationship Id="rId1259" Type="http://schemas.openxmlformats.org/officeDocument/2006/relationships/hyperlink" Target="https://login.consultant.ru/link/?req=doc&amp;base=LAW&amp;n=500915&amp;dst=100031" TargetMode="External"/><Relationship Id="rId170" Type="http://schemas.openxmlformats.org/officeDocument/2006/relationships/hyperlink" Target="https://login.consultant.ru/link/?req=doc&amp;base=RLAW926&amp;n=262844&amp;dst=100030" TargetMode="External"/><Relationship Id="rId836" Type="http://schemas.openxmlformats.org/officeDocument/2006/relationships/hyperlink" Target="https://login.consultant.ru/link/?req=doc&amp;base=RLAW926&amp;n=328271&amp;dst=100090" TargetMode="External"/><Relationship Id="rId1021" Type="http://schemas.openxmlformats.org/officeDocument/2006/relationships/hyperlink" Target="https://login.consultant.ru/link/?req=doc&amp;base=RLAW926&amp;n=333563" TargetMode="External"/><Relationship Id="rId1119" Type="http://schemas.openxmlformats.org/officeDocument/2006/relationships/hyperlink" Target="https://login.consultant.ru/link/?req=doc&amp;base=RLAW926&amp;n=324977" TargetMode="External"/><Relationship Id="rId268" Type="http://schemas.openxmlformats.org/officeDocument/2006/relationships/hyperlink" Target="https://login.consultant.ru/link/?req=doc&amp;base=RLAW926&amp;n=312124&amp;dst=100008" TargetMode="External"/><Relationship Id="rId475" Type="http://schemas.openxmlformats.org/officeDocument/2006/relationships/hyperlink" Target="https://login.consultant.ru/link/?req=doc&amp;base=RLAW926&amp;n=232225&amp;dst=100087" TargetMode="External"/><Relationship Id="rId682" Type="http://schemas.openxmlformats.org/officeDocument/2006/relationships/hyperlink" Target="https://login.consultant.ru/link/?req=doc&amp;base=RLAW926&amp;n=290745&amp;dst=100052" TargetMode="External"/><Relationship Id="rId903" Type="http://schemas.openxmlformats.org/officeDocument/2006/relationships/hyperlink" Target="https://login.consultant.ru/link/?req=doc&amp;base=RLAW926&amp;n=333563&amp;dst=100069" TargetMode="External"/><Relationship Id="rId1326" Type="http://schemas.openxmlformats.org/officeDocument/2006/relationships/hyperlink" Target="https://login.consultant.ru/link/?req=doc&amp;base=RLAW926&amp;n=334660&amp;dst=100071" TargetMode="External"/><Relationship Id="rId32" Type="http://schemas.openxmlformats.org/officeDocument/2006/relationships/hyperlink" Target="https://login.consultant.ru/link/?req=doc&amp;base=RLAW926&amp;n=274575&amp;dst=100005" TargetMode="External"/><Relationship Id="rId128" Type="http://schemas.openxmlformats.org/officeDocument/2006/relationships/hyperlink" Target="https://login.consultant.ru/link/?req=doc&amp;base=LAW&amp;n=95973" TargetMode="External"/><Relationship Id="rId335" Type="http://schemas.openxmlformats.org/officeDocument/2006/relationships/hyperlink" Target="https://login.consultant.ru/link/?req=doc&amp;base=LAW&amp;n=518213&amp;dst=1187" TargetMode="External"/><Relationship Id="rId542" Type="http://schemas.openxmlformats.org/officeDocument/2006/relationships/hyperlink" Target="https://login.consultant.ru/link/?req=doc&amp;base=RLAW926&amp;n=294590&amp;dst=100009" TargetMode="External"/><Relationship Id="rId987" Type="http://schemas.openxmlformats.org/officeDocument/2006/relationships/hyperlink" Target="https://login.consultant.ru/link/?req=doc&amp;base=LAW&amp;n=500105" TargetMode="External"/><Relationship Id="rId1172" Type="http://schemas.openxmlformats.org/officeDocument/2006/relationships/hyperlink" Target="https://login.consultant.ru/link/?req=doc&amp;base=RLAW926&amp;n=335577" TargetMode="External"/><Relationship Id="rId181" Type="http://schemas.openxmlformats.org/officeDocument/2006/relationships/hyperlink" Target="https://login.consultant.ru/link/?req=doc&amp;base=RLAW926&amp;n=296762&amp;dst=100038" TargetMode="External"/><Relationship Id="rId402" Type="http://schemas.openxmlformats.org/officeDocument/2006/relationships/hyperlink" Target="https://login.consultant.ru/link/?req=doc&amp;base=RLAW926&amp;n=296762&amp;dst=100086" TargetMode="External"/><Relationship Id="rId847" Type="http://schemas.openxmlformats.org/officeDocument/2006/relationships/hyperlink" Target="https://login.consultant.ru/link/?req=doc&amp;base=RLAW926&amp;n=328271&amp;dst=100101" TargetMode="External"/><Relationship Id="rId1032" Type="http://schemas.openxmlformats.org/officeDocument/2006/relationships/hyperlink" Target="https://login.consultant.ru/link/?req=doc&amp;base=RLAW926&amp;n=312124&amp;dst=100017" TargetMode="External"/><Relationship Id="rId279" Type="http://schemas.openxmlformats.org/officeDocument/2006/relationships/hyperlink" Target="https://login.consultant.ru/link/?req=doc&amp;base=RLAW926&amp;n=262844&amp;dst=100052" TargetMode="External"/><Relationship Id="rId486" Type="http://schemas.openxmlformats.org/officeDocument/2006/relationships/hyperlink" Target="https://login.consultant.ru/link/?req=doc&amp;base=RLAW926&amp;n=317577&amp;dst=100033" TargetMode="External"/><Relationship Id="rId693" Type="http://schemas.openxmlformats.org/officeDocument/2006/relationships/hyperlink" Target="https://login.consultant.ru/link/?req=doc&amp;base=RLAW926&amp;n=290724&amp;dst=100015" TargetMode="External"/><Relationship Id="rId707" Type="http://schemas.openxmlformats.org/officeDocument/2006/relationships/hyperlink" Target="https://login.consultant.ru/link/?req=doc&amp;base=RLAW926&amp;n=312124&amp;dst=100015" TargetMode="External"/><Relationship Id="rId914" Type="http://schemas.openxmlformats.org/officeDocument/2006/relationships/hyperlink" Target="https://login.consultant.ru/link/?req=doc&amp;base=RLAW926&amp;n=337507" TargetMode="External"/><Relationship Id="rId1337" Type="http://schemas.openxmlformats.org/officeDocument/2006/relationships/hyperlink" Target="https://login.consultant.ru/link/?req=doc&amp;base=RLAW926&amp;n=333563&amp;dst=100171" TargetMode="External"/><Relationship Id="rId43" Type="http://schemas.openxmlformats.org/officeDocument/2006/relationships/hyperlink" Target="https://login.consultant.ru/link/?req=doc&amp;base=RLAW926&amp;n=301401&amp;dst=100005" TargetMode="External"/><Relationship Id="rId139" Type="http://schemas.openxmlformats.org/officeDocument/2006/relationships/hyperlink" Target="https://login.consultant.ru/link/?req=doc&amp;base=RLAW926&amp;n=312124&amp;dst=100008" TargetMode="External"/><Relationship Id="rId346" Type="http://schemas.openxmlformats.org/officeDocument/2006/relationships/hyperlink" Target="https://login.consultant.ru/link/?req=doc&amp;base=RLAW926&amp;n=227215&amp;dst=100014" TargetMode="External"/><Relationship Id="rId553" Type="http://schemas.openxmlformats.org/officeDocument/2006/relationships/hyperlink" Target="https://login.consultant.ru/link/?req=doc&amp;base=RLAW926&amp;n=294590&amp;dst=100016" TargetMode="External"/><Relationship Id="rId760" Type="http://schemas.openxmlformats.org/officeDocument/2006/relationships/hyperlink" Target="https://login.consultant.ru/link/?req=doc&amp;base=LAW&amp;n=518437&amp;dst=2712" TargetMode="External"/><Relationship Id="rId998" Type="http://schemas.openxmlformats.org/officeDocument/2006/relationships/hyperlink" Target="https://login.consultant.ru/link/?req=doc&amp;base=RLAW926&amp;n=328271&amp;dst=100186" TargetMode="External"/><Relationship Id="rId1183" Type="http://schemas.openxmlformats.org/officeDocument/2006/relationships/hyperlink" Target="https://login.consultant.ru/link/?req=doc&amp;base=RLAW926&amp;n=312124&amp;dst=100017" TargetMode="External"/><Relationship Id="rId192" Type="http://schemas.openxmlformats.org/officeDocument/2006/relationships/hyperlink" Target="https://login.consultant.ru/link/?req=doc&amp;base=RLAW926&amp;n=232225&amp;dst=100011" TargetMode="External"/><Relationship Id="rId206" Type="http://schemas.openxmlformats.org/officeDocument/2006/relationships/hyperlink" Target="https://login.consultant.ru/link/?req=doc&amp;base=LAW&amp;n=510606" TargetMode="External"/><Relationship Id="rId413" Type="http://schemas.openxmlformats.org/officeDocument/2006/relationships/hyperlink" Target="https://login.consultant.ru/link/?req=doc&amp;base=RLAW926&amp;n=296762&amp;dst=100091" TargetMode="External"/><Relationship Id="rId858" Type="http://schemas.openxmlformats.org/officeDocument/2006/relationships/hyperlink" Target="https://login.consultant.ru/link/?req=doc&amp;base=RLAW926&amp;n=328271&amp;dst=100112" TargetMode="External"/><Relationship Id="rId1043" Type="http://schemas.openxmlformats.org/officeDocument/2006/relationships/hyperlink" Target="https://login.consultant.ru/link/?req=doc&amp;base=RLAW926&amp;n=328271&amp;dst=100225" TargetMode="External"/><Relationship Id="rId497" Type="http://schemas.openxmlformats.org/officeDocument/2006/relationships/hyperlink" Target="https://login.consultant.ru/link/?req=doc&amp;base=RLAW926&amp;n=232225&amp;dst=100091" TargetMode="External"/><Relationship Id="rId620" Type="http://schemas.openxmlformats.org/officeDocument/2006/relationships/hyperlink" Target="https://login.consultant.ru/link/?req=doc&amp;base=RLAW926&amp;n=336856&amp;dst=100533" TargetMode="External"/><Relationship Id="rId718" Type="http://schemas.openxmlformats.org/officeDocument/2006/relationships/hyperlink" Target="https://login.consultant.ru/link/?req=doc&amp;base=RLAW926&amp;n=310199&amp;dst=100020" TargetMode="External"/><Relationship Id="rId925" Type="http://schemas.openxmlformats.org/officeDocument/2006/relationships/hyperlink" Target="https://login.consultant.ru/link/?req=doc&amp;base=LAW&amp;n=494990&amp;dst=3036" TargetMode="External"/><Relationship Id="rId1250" Type="http://schemas.openxmlformats.org/officeDocument/2006/relationships/hyperlink" Target="https://login.consultant.ru/link/?req=doc&amp;base=RLAW926&amp;n=337507&amp;dst=594" TargetMode="External"/><Relationship Id="rId1348" Type="http://schemas.openxmlformats.org/officeDocument/2006/relationships/hyperlink" Target="https://login.consultant.ru/link/?req=doc&amp;base=RLAW926&amp;n=333563&amp;dst=100039" TargetMode="External"/><Relationship Id="rId357" Type="http://schemas.openxmlformats.org/officeDocument/2006/relationships/hyperlink" Target="https://login.consultant.ru/link/?req=doc&amp;base=RLAW926&amp;n=262113&amp;dst=100005" TargetMode="External"/><Relationship Id="rId1110" Type="http://schemas.openxmlformats.org/officeDocument/2006/relationships/image" Target="media/image15.wmf"/><Relationship Id="rId1194" Type="http://schemas.openxmlformats.org/officeDocument/2006/relationships/hyperlink" Target="https://login.consultant.ru/link/?req=doc&amp;base=RLAW926&amp;n=312124&amp;dst=100017" TargetMode="External"/><Relationship Id="rId1208" Type="http://schemas.openxmlformats.org/officeDocument/2006/relationships/hyperlink" Target="https://login.consultant.ru/link/?req=doc&amp;base=RLAW926&amp;n=333563&amp;dst=100069" TargetMode="External"/><Relationship Id="rId54" Type="http://schemas.openxmlformats.org/officeDocument/2006/relationships/hyperlink" Target="https://login.consultant.ru/link/?req=doc&amp;base=RLAW926&amp;n=328271&amp;dst=100005" TargetMode="External"/><Relationship Id="rId217" Type="http://schemas.openxmlformats.org/officeDocument/2006/relationships/hyperlink" Target="https://login.consultant.ru/link/?req=doc&amp;base=RLAW926&amp;n=63980&amp;dst=100219" TargetMode="External"/><Relationship Id="rId564" Type="http://schemas.openxmlformats.org/officeDocument/2006/relationships/hyperlink" Target="https://login.consultant.ru/link/?req=doc&amp;base=RLAW926&amp;n=262844&amp;dst=100075" TargetMode="External"/><Relationship Id="rId771" Type="http://schemas.openxmlformats.org/officeDocument/2006/relationships/hyperlink" Target="https://login.consultant.ru/link/?req=doc&amp;base=RLAW926&amp;n=296762&amp;dst=100192" TargetMode="External"/><Relationship Id="rId869" Type="http://schemas.openxmlformats.org/officeDocument/2006/relationships/hyperlink" Target="https://login.consultant.ru/link/?req=doc&amp;base=LAW&amp;n=510735&amp;dst=1442" TargetMode="External"/><Relationship Id="rId424" Type="http://schemas.openxmlformats.org/officeDocument/2006/relationships/hyperlink" Target="https://login.consultant.ru/link/?req=doc&amp;base=RLAW926&amp;n=296762&amp;dst=100104" TargetMode="External"/><Relationship Id="rId631" Type="http://schemas.openxmlformats.org/officeDocument/2006/relationships/hyperlink" Target="https://login.consultant.ru/link/?req=doc&amp;base=RLAW926&amp;n=333563" TargetMode="External"/><Relationship Id="rId729" Type="http://schemas.openxmlformats.org/officeDocument/2006/relationships/hyperlink" Target="https://login.consultant.ru/link/?req=doc&amp;base=RLAW926&amp;n=296762&amp;dst=100173" TargetMode="External"/><Relationship Id="rId1054" Type="http://schemas.openxmlformats.org/officeDocument/2006/relationships/hyperlink" Target="https://login.consultant.ru/link/?req=doc&amp;base=RLAW926&amp;n=326087&amp;dst=100008" TargetMode="External"/><Relationship Id="rId1261" Type="http://schemas.openxmlformats.org/officeDocument/2006/relationships/hyperlink" Target="https://login.consultant.ru/link/?req=doc&amp;base=RLAW926&amp;n=333563&amp;dst=100160" TargetMode="External"/><Relationship Id="rId270" Type="http://schemas.openxmlformats.org/officeDocument/2006/relationships/hyperlink" Target="https://login.consultant.ru/link/?req=doc&amp;base=RLAW926&amp;n=312124&amp;dst=100008" TargetMode="External"/><Relationship Id="rId936" Type="http://schemas.openxmlformats.org/officeDocument/2006/relationships/hyperlink" Target="https://login.consultant.ru/link/?req=doc&amp;base=RLAW926&amp;n=309041&amp;dst=100008" TargetMode="External"/><Relationship Id="rId1121" Type="http://schemas.openxmlformats.org/officeDocument/2006/relationships/hyperlink" Target="https://login.consultant.ru/link/?req=doc&amp;base=RLAW926&amp;n=328271&amp;dst=100250" TargetMode="External"/><Relationship Id="rId1219" Type="http://schemas.openxmlformats.org/officeDocument/2006/relationships/hyperlink" Target="https://login.consultant.ru/link/?req=doc&amp;base=RLAW926&amp;n=312124&amp;dst=100017" TargetMode="External"/><Relationship Id="rId65" Type="http://schemas.openxmlformats.org/officeDocument/2006/relationships/hyperlink" Target="https://login.consultant.ru/link/?req=doc&amp;base=RLAW926&amp;n=246704&amp;dst=100009" TargetMode="External"/><Relationship Id="rId130" Type="http://schemas.openxmlformats.org/officeDocument/2006/relationships/hyperlink" Target="https://login.consultant.ru/link/?req=doc&amp;base=RLAW926&amp;n=282751&amp;dst=100121" TargetMode="External"/><Relationship Id="rId368" Type="http://schemas.openxmlformats.org/officeDocument/2006/relationships/image" Target="media/image5.png"/><Relationship Id="rId575" Type="http://schemas.openxmlformats.org/officeDocument/2006/relationships/hyperlink" Target="https://login.consultant.ru/link/?req=doc&amp;base=LAW&amp;n=502622&amp;dst=100904" TargetMode="External"/><Relationship Id="rId782" Type="http://schemas.openxmlformats.org/officeDocument/2006/relationships/hyperlink" Target="https://login.consultant.ru/link/?req=doc&amp;base=RLAW926&amp;n=305626&amp;dst=100007" TargetMode="External"/><Relationship Id="rId228" Type="http://schemas.openxmlformats.org/officeDocument/2006/relationships/hyperlink" Target="https://login.consultant.ru/link/?req=doc&amp;base=LAW&amp;n=518437&amp;dst=100019" TargetMode="External"/><Relationship Id="rId435" Type="http://schemas.openxmlformats.org/officeDocument/2006/relationships/hyperlink" Target="https://login.consultant.ru/link/?req=doc&amp;base=RLAW926&amp;n=234069&amp;dst=100029" TargetMode="External"/><Relationship Id="rId642" Type="http://schemas.openxmlformats.org/officeDocument/2006/relationships/hyperlink" Target="https://login.consultant.ru/link/?req=doc&amp;base=LAW&amp;n=509409&amp;dst=530" TargetMode="External"/><Relationship Id="rId1065" Type="http://schemas.openxmlformats.org/officeDocument/2006/relationships/hyperlink" Target="https://login.consultant.ru/link/?req=doc&amp;base=RLAW926&amp;n=334660&amp;dst=100013" TargetMode="External"/><Relationship Id="rId1272" Type="http://schemas.openxmlformats.org/officeDocument/2006/relationships/hyperlink" Target="https://login.consultant.ru/link/?req=doc&amp;base=RLAW926&amp;n=333563&amp;dst=100010" TargetMode="External"/><Relationship Id="rId281" Type="http://schemas.openxmlformats.org/officeDocument/2006/relationships/hyperlink" Target="https://login.consultant.ru/link/?req=doc&amp;base=RLAW926&amp;n=262844&amp;dst=100053" TargetMode="External"/><Relationship Id="rId502" Type="http://schemas.openxmlformats.org/officeDocument/2006/relationships/hyperlink" Target="https://login.consultant.ru/link/?req=doc&amp;base=RLAW926&amp;n=296762&amp;dst=100119" TargetMode="External"/><Relationship Id="rId947" Type="http://schemas.openxmlformats.org/officeDocument/2006/relationships/hyperlink" Target="https://login.consultant.ru/link/?req=doc&amp;base=RLAW926&amp;n=337507" TargetMode="External"/><Relationship Id="rId1132" Type="http://schemas.openxmlformats.org/officeDocument/2006/relationships/hyperlink" Target="https://login.consultant.ru/link/?req=doc&amp;base=RLAW926&amp;n=299819&amp;dst=100020" TargetMode="External"/><Relationship Id="rId76" Type="http://schemas.openxmlformats.org/officeDocument/2006/relationships/hyperlink" Target="https://login.consultant.ru/link/?req=doc&amp;base=RLAW926&amp;n=296762&amp;dst=100016" TargetMode="External"/><Relationship Id="rId141" Type="http://schemas.openxmlformats.org/officeDocument/2006/relationships/hyperlink" Target="https://login.consultant.ru/link/?req=doc&amp;base=RLAW926&amp;n=328148&amp;dst=100313" TargetMode="External"/><Relationship Id="rId379" Type="http://schemas.openxmlformats.org/officeDocument/2006/relationships/hyperlink" Target="https://login.consultant.ru/link/?req=doc&amp;base=RLAW926&amp;n=247550&amp;dst=100056" TargetMode="External"/><Relationship Id="rId586" Type="http://schemas.openxmlformats.org/officeDocument/2006/relationships/hyperlink" Target="https://login.consultant.ru/link/?req=doc&amp;base=RLAW926&amp;n=312124&amp;dst=100013" TargetMode="External"/><Relationship Id="rId793" Type="http://schemas.openxmlformats.org/officeDocument/2006/relationships/hyperlink" Target="https://login.consultant.ru/link/?req=doc&amp;base=RLAW926&amp;n=312124&amp;dst=100015" TargetMode="External"/><Relationship Id="rId807" Type="http://schemas.openxmlformats.org/officeDocument/2006/relationships/hyperlink" Target="https://login.consultant.ru/link/?req=doc&amp;base=RLAW926&amp;n=296762&amp;dst=100208" TargetMode="External"/><Relationship Id="rId7" Type="http://schemas.openxmlformats.org/officeDocument/2006/relationships/hyperlink" Target="https://login.consultant.ru/link/?req=doc&amp;base=RLAW926&amp;n=231823&amp;dst=100007" TargetMode="External"/><Relationship Id="rId239" Type="http://schemas.openxmlformats.org/officeDocument/2006/relationships/hyperlink" Target="https://login.consultant.ru/link/?req=doc&amp;base=RLAW926&amp;n=232225&amp;dst=100019" TargetMode="External"/><Relationship Id="rId446" Type="http://schemas.openxmlformats.org/officeDocument/2006/relationships/hyperlink" Target="https://login.consultant.ru/link/?req=doc&amp;base=RLAW926&amp;n=296762&amp;dst=100108" TargetMode="External"/><Relationship Id="rId653" Type="http://schemas.openxmlformats.org/officeDocument/2006/relationships/hyperlink" Target="https://login.consultant.ru/link/?req=doc&amp;base=RLAW926&amp;n=296762&amp;dst=100145" TargetMode="External"/><Relationship Id="rId1076" Type="http://schemas.openxmlformats.org/officeDocument/2006/relationships/hyperlink" Target="https://login.consultant.ru/link/?req=doc&amp;base=RLAW926&amp;n=334660&amp;dst=100024" TargetMode="External"/><Relationship Id="rId1283" Type="http://schemas.openxmlformats.org/officeDocument/2006/relationships/hyperlink" Target="https://login.consultant.ru/link/?req=doc&amp;base=LAW&amp;n=500105&amp;dst=100049" TargetMode="External"/><Relationship Id="rId292" Type="http://schemas.openxmlformats.org/officeDocument/2006/relationships/hyperlink" Target="https://login.consultant.ru/link/?req=doc&amp;base=RLAW926&amp;n=317577&amp;dst=100018" TargetMode="External"/><Relationship Id="rId306" Type="http://schemas.openxmlformats.org/officeDocument/2006/relationships/hyperlink" Target="https://login.consultant.ru/link/?req=doc&amp;base=LAW&amp;n=510622" TargetMode="External"/><Relationship Id="rId860" Type="http://schemas.openxmlformats.org/officeDocument/2006/relationships/hyperlink" Target="https://login.consultant.ru/link/?req=doc&amp;base=RLAW926&amp;n=333563&amp;dst=100010" TargetMode="External"/><Relationship Id="rId958" Type="http://schemas.openxmlformats.org/officeDocument/2006/relationships/hyperlink" Target="https://login.consultant.ru/link/?req=doc&amp;base=RLAW926&amp;n=309041&amp;dst=100055" TargetMode="External"/><Relationship Id="rId1143" Type="http://schemas.openxmlformats.org/officeDocument/2006/relationships/hyperlink" Target="https://login.consultant.ru/link/?req=doc&amp;base=RLAW926&amp;n=333563" TargetMode="External"/><Relationship Id="rId87" Type="http://schemas.openxmlformats.org/officeDocument/2006/relationships/hyperlink" Target="https://login.consultant.ru/link/?req=doc&amp;base=RLAW926&amp;n=296762&amp;dst=100027" TargetMode="External"/><Relationship Id="rId513" Type="http://schemas.openxmlformats.org/officeDocument/2006/relationships/hyperlink" Target="https://login.consultant.ru/link/?req=doc&amp;base=RLAW926&amp;n=312124&amp;dst=100011" TargetMode="External"/><Relationship Id="rId597" Type="http://schemas.openxmlformats.org/officeDocument/2006/relationships/hyperlink" Target="https://login.consultant.ru/link/?req=doc&amp;base=RLAW926&amp;n=262844&amp;dst=100084" TargetMode="External"/><Relationship Id="rId720" Type="http://schemas.openxmlformats.org/officeDocument/2006/relationships/hyperlink" Target="https://login.consultant.ru/link/?req=doc&amp;base=RLAW926&amp;n=290745&amp;dst=100062" TargetMode="External"/><Relationship Id="rId818" Type="http://schemas.openxmlformats.org/officeDocument/2006/relationships/hyperlink" Target="https://login.consultant.ru/link/?req=doc&amp;base=LAW&amp;n=518437&amp;dst=3717" TargetMode="External"/><Relationship Id="rId1350" Type="http://schemas.openxmlformats.org/officeDocument/2006/relationships/hyperlink" Target="https://login.consultant.ru/link/?req=doc&amp;base=RLAW926&amp;n=333563&amp;dst=100049" TargetMode="External"/><Relationship Id="rId152" Type="http://schemas.openxmlformats.org/officeDocument/2006/relationships/hyperlink" Target="https://login.consultant.ru/link/?req=doc&amp;base=RLAW926&amp;n=317577&amp;dst=100006" TargetMode="External"/><Relationship Id="rId457" Type="http://schemas.openxmlformats.org/officeDocument/2006/relationships/hyperlink" Target="https://login.consultant.ru/link/?req=doc&amp;base=RLAW926&amp;n=255584&amp;dst=100051" TargetMode="External"/><Relationship Id="rId1003" Type="http://schemas.openxmlformats.org/officeDocument/2006/relationships/hyperlink" Target="https://login.consultant.ru/link/?req=doc&amp;base=LAW&amp;n=511283" TargetMode="External"/><Relationship Id="rId1087" Type="http://schemas.openxmlformats.org/officeDocument/2006/relationships/hyperlink" Target="https://login.consultant.ru/link/?req=doc&amp;base=RLAW926&amp;n=334660&amp;dst=100035" TargetMode="External"/><Relationship Id="rId1210" Type="http://schemas.openxmlformats.org/officeDocument/2006/relationships/hyperlink" Target="https://login.consultant.ru/link/?req=doc&amp;base=RLAW926&amp;n=333563&amp;dst=4" TargetMode="External"/><Relationship Id="rId1294" Type="http://schemas.openxmlformats.org/officeDocument/2006/relationships/hyperlink" Target="https://login.consultant.ru/link/?req=doc&amp;base=RLAW926&amp;n=336856&amp;dst=137308" TargetMode="External"/><Relationship Id="rId1308" Type="http://schemas.openxmlformats.org/officeDocument/2006/relationships/hyperlink" Target="https://login.consultant.ru/link/?req=doc&amp;base=RLAW926&amp;n=333563&amp;dst=100160" TargetMode="External"/><Relationship Id="rId664" Type="http://schemas.openxmlformats.org/officeDocument/2006/relationships/hyperlink" Target="https://login.consultant.ru/link/?req=doc&amp;base=RLAW926&amp;n=255584&amp;dst=100060" TargetMode="External"/><Relationship Id="rId871" Type="http://schemas.openxmlformats.org/officeDocument/2006/relationships/hyperlink" Target="https://login.consultant.ru/link/?req=doc&amp;base=RLAW926&amp;n=328271&amp;dst=100116" TargetMode="External"/><Relationship Id="rId969" Type="http://schemas.openxmlformats.org/officeDocument/2006/relationships/hyperlink" Target="https://login.consultant.ru/link/?req=doc&amp;base=RLAW926&amp;n=312124&amp;dst=100016" TargetMode="External"/><Relationship Id="rId14" Type="http://schemas.openxmlformats.org/officeDocument/2006/relationships/hyperlink" Target="https://login.consultant.ru/link/?req=doc&amp;base=RLAW926&amp;n=241875&amp;dst=100005" TargetMode="External"/><Relationship Id="rId317" Type="http://schemas.openxmlformats.org/officeDocument/2006/relationships/hyperlink" Target="https://login.consultant.ru/link/?req=doc&amp;base=RLAW926&amp;n=303915&amp;dst=100007" TargetMode="External"/><Relationship Id="rId524" Type="http://schemas.openxmlformats.org/officeDocument/2006/relationships/hyperlink" Target="https://login.consultant.ru/link/?req=doc&amp;base=RLAW926&amp;n=296762&amp;dst=100122" TargetMode="External"/><Relationship Id="rId731" Type="http://schemas.openxmlformats.org/officeDocument/2006/relationships/hyperlink" Target="https://login.consultant.ru/link/?req=doc&amp;base=RLAW926&amp;n=262844&amp;dst=100110" TargetMode="External"/><Relationship Id="rId1154" Type="http://schemas.openxmlformats.org/officeDocument/2006/relationships/hyperlink" Target="https://login.consultant.ru/link/?req=doc&amp;base=RLAW926&amp;n=299819&amp;dst=100036" TargetMode="External"/><Relationship Id="rId98" Type="http://schemas.openxmlformats.org/officeDocument/2006/relationships/hyperlink" Target="https://login.consultant.ru/link/?req=doc&amp;base=RLAW926&amp;n=37820" TargetMode="External"/><Relationship Id="rId163" Type="http://schemas.openxmlformats.org/officeDocument/2006/relationships/hyperlink" Target="https://login.consultant.ru/link/?req=doc&amp;base=RLAW926&amp;n=312124&amp;dst=100008" TargetMode="External"/><Relationship Id="rId370" Type="http://schemas.openxmlformats.org/officeDocument/2006/relationships/image" Target="media/image6.png"/><Relationship Id="rId829" Type="http://schemas.openxmlformats.org/officeDocument/2006/relationships/hyperlink" Target="https://login.consultant.ru/link/?req=doc&amp;base=RLAW926&amp;n=312124&amp;dst=100016" TargetMode="External"/><Relationship Id="rId1014" Type="http://schemas.openxmlformats.org/officeDocument/2006/relationships/hyperlink" Target="https://login.consultant.ru/link/?req=doc&amp;base=LAW&amp;n=500105" TargetMode="External"/><Relationship Id="rId1221" Type="http://schemas.openxmlformats.org/officeDocument/2006/relationships/hyperlink" Target="https://login.consultant.ru/link/?req=doc&amp;base=LAW&amp;n=500105&amp;dst=563" TargetMode="External"/><Relationship Id="rId230" Type="http://schemas.openxmlformats.org/officeDocument/2006/relationships/hyperlink" Target="https://login.consultant.ru/link/?req=doc&amp;base=RLAW926&amp;n=312124&amp;dst=100008" TargetMode="External"/><Relationship Id="rId468" Type="http://schemas.openxmlformats.org/officeDocument/2006/relationships/hyperlink" Target="https://login.consultant.ru/link/?req=doc&amp;base=RLAW926&amp;n=296762&amp;dst=100116" TargetMode="External"/><Relationship Id="rId675" Type="http://schemas.openxmlformats.org/officeDocument/2006/relationships/hyperlink" Target="https://login.consultant.ru/link/?req=doc&amp;base=RLAW926&amp;n=303915&amp;dst=100008" TargetMode="External"/><Relationship Id="rId882" Type="http://schemas.openxmlformats.org/officeDocument/2006/relationships/hyperlink" Target="https://login.consultant.ru/link/?req=doc&amp;base=RLAW926&amp;n=333563&amp;dst=100010" TargetMode="External"/><Relationship Id="rId1098" Type="http://schemas.openxmlformats.org/officeDocument/2006/relationships/hyperlink" Target="https://login.consultant.ru/link/?req=doc&amp;base=RLAW926&amp;n=333563&amp;dst=100160" TargetMode="External"/><Relationship Id="rId1319" Type="http://schemas.openxmlformats.org/officeDocument/2006/relationships/hyperlink" Target="https://login.consultant.ru/link/?req=doc&amp;base=LAW&amp;n=500105" TargetMode="External"/><Relationship Id="rId25" Type="http://schemas.openxmlformats.org/officeDocument/2006/relationships/hyperlink" Target="https://login.consultant.ru/link/?req=doc&amp;base=RLAW926&amp;n=262071&amp;dst=100005" TargetMode="External"/><Relationship Id="rId328" Type="http://schemas.openxmlformats.org/officeDocument/2006/relationships/hyperlink" Target="https://login.consultant.ru/link/?req=doc&amp;base=RLAW926&amp;n=262844&amp;dst=100063" TargetMode="External"/><Relationship Id="rId535" Type="http://schemas.openxmlformats.org/officeDocument/2006/relationships/hyperlink" Target="https://login.consultant.ru/link/?req=doc&amp;base=LAW&amp;n=502622&amp;dst=100844" TargetMode="External"/><Relationship Id="rId742" Type="http://schemas.openxmlformats.org/officeDocument/2006/relationships/hyperlink" Target="https://login.consultant.ru/link/?req=doc&amp;base=RLAW926&amp;n=312124&amp;dst=100015" TargetMode="External"/><Relationship Id="rId1165" Type="http://schemas.openxmlformats.org/officeDocument/2006/relationships/hyperlink" Target="https://login.consultant.ru/link/?req=doc&amp;base=LAW&amp;n=513585&amp;dst=100082" TargetMode="External"/><Relationship Id="rId174" Type="http://schemas.openxmlformats.org/officeDocument/2006/relationships/hyperlink" Target="https://login.consultant.ru/link/?req=doc&amp;base=RLAW926&amp;n=317577&amp;dst=100008" TargetMode="External"/><Relationship Id="rId381" Type="http://schemas.openxmlformats.org/officeDocument/2006/relationships/hyperlink" Target="https://login.consultant.ru/link/?req=doc&amp;base=RLAW926&amp;n=337263&amp;dst=100169" TargetMode="External"/><Relationship Id="rId602" Type="http://schemas.openxmlformats.org/officeDocument/2006/relationships/hyperlink" Target="https://login.consultant.ru/link/?req=doc&amp;base=RLAW926&amp;n=237860&amp;dst=100027" TargetMode="External"/><Relationship Id="rId1025" Type="http://schemas.openxmlformats.org/officeDocument/2006/relationships/hyperlink" Target="https://login.consultant.ru/link/?req=doc&amp;base=LAW&amp;n=511283" TargetMode="External"/><Relationship Id="rId1232" Type="http://schemas.openxmlformats.org/officeDocument/2006/relationships/hyperlink" Target="https://login.consultant.ru/link/?req=doc&amp;base=LAW&amp;n=465583&amp;dst=206" TargetMode="External"/><Relationship Id="rId241" Type="http://schemas.openxmlformats.org/officeDocument/2006/relationships/hyperlink" Target="https://login.consultant.ru/link/?req=doc&amp;base=RLAW926&amp;n=290794&amp;dst=100041" TargetMode="External"/><Relationship Id="rId479" Type="http://schemas.openxmlformats.org/officeDocument/2006/relationships/hyperlink" Target="https://login.consultant.ru/link/?req=doc&amp;base=RLAW926&amp;n=247550&amp;dst=100064" TargetMode="External"/><Relationship Id="rId686" Type="http://schemas.openxmlformats.org/officeDocument/2006/relationships/hyperlink" Target="https://login.consultant.ru/link/?req=doc&amp;base=RLAW926&amp;n=290745&amp;dst=100054" TargetMode="External"/><Relationship Id="rId893" Type="http://schemas.openxmlformats.org/officeDocument/2006/relationships/hyperlink" Target="https://login.consultant.ru/link/?req=doc&amp;base=RLAW926&amp;n=333563&amp;dst=100010" TargetMode="External"/><Relationship Id="rId907" Type="http://schemas.openxmlformats.org/officeDocument/2006/relationships/hyperlink" Target="https://login.consultant.ru/link/?req=doc&amp;base=RLAW926&amp;n=296762&amp;dst=100473" TargetMode="External"/><Relationship Id="rId36" Type="http://schemas.openxmlformats.org/officeDocument/2006/relationships/hyperlink" Target="https://login.consultant.ru/link/?req=doc&amp;base=RLAW926&amp;n=290724&amp;dst=100006" TargetMode="External"/><Relationship Id="rId339" Type="http://schemas.openxmlformats.org/officeDocument/2006/relationships/hyperlink" Target="https://login.consultant.ru/link/?req=doc&amp;base=RLAW926&amp;n=290724&amp;dst=100013" TargetMode="External"/><Relationship Id="rId546" Type="http://schemas.openxmlformats.org/officeDocument/2006/relationships/hyperlink" Target="https://login.consultant.ru/link/?req=doc&amp;base=RLAW926&amp;n=312124&amp;dst=100013" TargetMode="External"/><Relationship Id="rId753" Type="http://schemas.openxmlformats.org/officeDocument/2006/relationships/hyperlink" Target="https://login.consultant.ru/link/?req=doc&amp;base=RLAW926&amp;n=312124&amp;dst=100015" TargetMode="External"/><Relationship Id="rId1176" Type="http://schemas.openxmlformats.org/officeDocument/2006/relationships/hyperlink" Target="https://login.consultant.ru/link/?req=doc&amp;base=LAW&amp;n=519488&amp;dst=100745" TargetMode="External"/><Relationship Id="rId101" Type="http://schemas.openxmlformats.org/officeDocument/2006/relationships/hyperlink" Target="https://login.consultant.ru/link/?req=doc&amp;base=RLAW926&amp;n=48324" TargetMode="External"/><Relationship Id="rId185" Type="http://schemas.openxmlformats.org/officeDocument/2006/relationships/hyperlink" Target="https://login.consultant.ru/link/?req=doc&amp;base=LAW&amp;n=518132&amp;dst=100361" TargetMode="External"/><Relationship Id="rId406" Type="http://schemas.openxmlformats.org/officeDocument/2006/relationships/hyperlink" Target="https://login.consultant.ru/link/?req=doc&amp;base=RLAW926&amp;n=313742" TargetMode="External"/><Relationship Id="rId960" Type="http://schemas.openxmlformats.org/officeDocument/2006/relationships/hyperlink" Target="https://login.consultant.ru/link/?req=doc&amp;base=RLAW926&amp;n=312124&amp;dst=100016" TargetMode="External"/><Relationship Id="rId1036" Type="http://schemas.openxmlformats.org/officeDocument/2006/relationships/hyperlink" Target="https://login.consultant.ru/link/?req=doc&amp;base=RLAW926&amp;n=328271&amp;dst=100220" TargetMode="External"/><Relationship Id="rId1243" Type="http://schemas.openxmlformats.org/officeDocument/2006/relationships/hyperlink" Target="https://login.consultant.ru/link/?req=doc&amp;base=RLAW926&amp;n=333563" TargetMode="External"/><Relationship Id="rId392" Type="http://schemas.openxmlformats.org/officeDocument/2006/relationships/hyperlink" Target="https://login.consultant.ru/link/?req=doc&amp;base=RLAW926&amp;n=313742" TargetMode="External"/><Relationship Id="rId613" Type="http://schemas.openxmlformats.org/officeDocument/2006/relationships/hyperlink" Target="https://login.consultant.ru/link/?req=doc&amp;base=RLAW926&amp;n=294590&amp;dst=100032" TargetMode="External"/><Relationship Id="rId697" Type="http://schemas.openxmlformats.org/officeDocument/2006/relationships/hyperlink" Target="https://login.consultant.ru/link/?req=doc&amp;base=RLAW926&amp;n=303915&amp;dst=100008" TargetMode="External"/><Relationship Id="rId820" Type="http://schemas.openxmlformats.org/officeDocument/2006/relationships/hyperlink" Target="https://login.consultant.ru/link/?req=doc&amp;base=RLAW926&amp;n=305626&amp;dst=100009" TargetMode="External"/><Relationship Id="rId918" Type="http://schemas.openxmlformats.org/officeDocument/2006/relationships/hyperlink" Target="https://login.consultant.ru/link/?req=doc&amp;base=RLAW926&amp;n=328271&amp;dst=100160" TargetMode="External"/><Relationship Id="rId252" Type="http://schemas.openxmlformats.org/officeDocument/2006/relationships/hyperlink" Target="https://login.consultant.ru/link/?req=doc&amp;base=RLAW926&amp;n=262844&amp;dst=100045" TargetMode="External"/><Relationship Id="rId1103" Type="http://schemas.openxmlformats.org/officeDocument/2006/relationships/hyperlink" Target="https://login.consultant.ru/link/?req=doc&amp;base=RLAW926&amp;n=299819&amp;dst=100020" TargetMode="External"/><Relationship Id="rId1187" Type="http://schemas.openxmlformats.org/officeDocument/2006/relationships/hyperlink" Target="https://login.consultant.ru/link/?req=doc&amp;base=RLAW926&amp;n=312124&amp;dst=100017" TargetMode="External"/><Relationship Id="rId1310" Type="http://schemas.openxmlformats.org/officeDocument/2006/relationships/hyperlink" Target="https://login.consultant.ru/link/?req=doc&amp;base=RLAW926&amp;n=333563&amp;dst=100089" TargetMode="External"/><Relationship Id="rId47" Type="http://schemas.openxmlformats.org/officeDocument/2006/relationships/hyperlink" Target="https://login.consultant.ru/link/?req=doc&amp;base=RLAW926&amp;n=309041&amp;dst=100005" TargetMode="External"/><Relationship Id="rId112" Type="http://schemas.openxmlformats.org/officeDocument/2006/relationships/hyperlink" Target="https://login.consultant.ru/link/?req=doc&amp;base=RLAW926&amp;n=336856&amp;dst=100037" TargetMode="External"/><Relationship Id="rId557" Type="http://schemas.openxmlformats.org/officeDocument/2006/relationships/hyperlink" Target="https://login.consultant.ru/link/?req=doc&amp;base=RLAW926&amp;n=262844&amp;dst=100075" TargetMode="External"/><Relationship Id="rId764" Type="http://schemas.openxmlformats.org/officeDocument/2006/relationships/hyperlink" Target="https://login.consultant.ru/link/?req=doc&amp;base=RLAW926&amp;n=328271&amp;dst=100076" TargetMode="External"/><Relationship Id="rId971" Type="http://schemas.openxmlformats.org/officeDocument/2006/relationships/hyperlink" Target="https://login.consultant.ru/link/?req=doc&amp;base=LAW&amp;n=510735&amp;dst=3" TargetMode="External"/><Relationship Id="rId196" Type="http://schemas.openxmlformats.org/officeDocument/2006/relationships/hyperlink" Target="https://login.consultant.ru/link/?req=doc&amp;base=RLAW926&amp;n=290794&amp;dst=100009" TargetMode="External"/><Relationship Id="rId417" Type="http://schemas.openxmlformats.org/officeDocument/2006/relationships/hyperlink" Target="https://login.consultant.ru/link/?req=doc&amp;base=RLAW926&amp;n=296762&amp;dst=100102" TargetMode="External"/><Relationship Id="rId624" Type="http://schemas.openxmlformats.org/officeDocument/2006/relationships/image" Target="media/image8.wmf"/><Relationship Id="rId831" Type="http://schemas.openxmlformats.org/officeDocument/2006/relationships/hyperlink" Target="https://login.consultant.ru/link/?req=doc&amp;base=RLAW926&amp;n=336856&amp;dst=100037" TargetMode="External"/><Relationship Id="rId1047" Type="http://schemas.openxmlformats.org/officeDocument/2006/relationships/hyperlink" Target="https://login.consultant.ru/link/?req=doc&amp;base=RLAW926&amp;n=328271&amp;dst=100226" TargetMode="External"/><Relationship Id="rId1254" Type="http://schemas.openxmlformats.org/officeDocument/2006/relationships/hyperlink" Target="https://login.consultant.ru/link/?req=doc&amp;base=RLAW926&amp;n=333563&amp;dst=100010" TargetMode="External"/><Relationship Id="rId263" Type="http://schemas.openxmlformats.org/officeDocument/2006/relationships/hyperlink" Target="https://login.consultant.ru/link/?req=doc&amp;base=RLAW926&amp;n=290794&amp;dst=100055" TargetMode="External"/><Relationship Id="rId470" Type="http://schemas.openxmlformats.org/officeDocument/2006/relationships/hyperlink" Target="https://login.consultant.ru/link/?req=doc&amp;base=RLAW926&amp;n=262844&amp;dst=100067" TargetMode="External"/><Relationship Id="rId929" Type="http://schemas.openxmlformats.org/officeDocument/2006/relationships/hyperlink" Target="https://login.consultant.ru/link/?req=doc&amp;base=RLAW926&amp;n=296762&amp;dst=100526" TargetMode="External"/><Relationship Id="rId1114" Type="http://schemas.openxmlformats.org/officeDocument/2006/relationships/hyperlink" Target="https://login.consultant.ru/link/?req=doc&amp;base=RLAW926&amp;n=324977" TargetMode="External"/><Relationship Id="rId1321" Type="http://schemas.openxmlformats.org/officeDocument/2006/relationships/hyperlink" Target="https://login.consultant.ru/link/?req=doc&amp;base=LAW&amp;n=458904" TargetMode="External"/><Relationship Id="rId58" Type="http://schemas.openxmlformats.org/officeDocument/2006/relationships/hyperlink" Target="https://login.consultant.ru/link/?req=doc&amp;base=RLAW926&amp;n=328948&amp;dst=273" TargetMode="External"/><Relationship Id="rId123" Type="http://schemas.openxmlformats.org/officeDocument/2006/relationships/hyperlink" Target="https://login.consultant.ru/link/?req=doc&amp;base=RLAW926&amp;n=312124&amp;dst=100008" TargetMode="External"/><Relationship Id="rId330" Type="http://schemas.openxmlformats.org/officeDocument/2006/relationships/hyperlink" Target="https://login.consultant.ru/link/?req=doc&amp;base=RLAW926&amp;n=227215&amp;dst=100007" TargetMode="External"/><Relationship Id="rId568" Type="http://schemas.openxmlformats.org/officeDocument/2006/relationships/hyperlink" Target="https://login.consultant.ru/link/?req=doc&amp;base=RLAW926&amp;n=312124&amp;dst=100013" TargetMode="External"/><Relationship Id="rId775" Type="http://schemas.openxmlformats.org/officeDocument/2006/relationships/hyperlink" Target="https://login.consultant.ru/link/?req=doc&amp;base=RLAW926&amp;n=296762&amp;dst=100193" TargetMode="External"/><Relationship Id="rId982" Type="http://schemas.openxmlformats.org/officeDocument/2006/relationships/hyperlink" Target="https://login.consultant.ru/link/?req=doc&amp;base=RLAW926&amp;n=337507" TargetMode="External"/><Relationship Id="rId1198" Type="http://schemas.openxmlformats.org/officeDocument/2006/relationships/hyperlink" Target="https://login.consultant.ru/link/?req=doc&amp;base=LAW&amp;n=504338&amp;dst=100009" TargetMode="External"/><Relationship Id="rId428" Type="http://schemas.openxmlformats.org/officeDocument/2006/relationships/hyperlink" Target="https://login.consultant.ru/link/?req=doc&amp;base=RLAW926&amp;n=255584&amp;dst=100039" TargetMode="External"/><Relationship Id="rId635" Type="http://schemas.openxmlformats.org/officeDocument/2006/relationships/hyperlink" Target="https://login.consultant.ru/link/?req=doc&amp;base=RLAW926&amp;n=246704&amp;dst=100071" TargetMode="External"/><Relationship Id="rId842" Type="http://schemas.openxmlformats.org/officeDocument/2006/relationships/hyperlink" Target="https://login.consultant.ru/link/?req=doc&amp;base=RLAW926&amp;n=324399&amp;dst=94" TargetMode="External"/><Relationship Id="rId1058" Type="http://schemas.openxmlformats.org/officeDocument/2006/relationships/hyperlink" Target="https://login.consultant.ru/link/?req=doc&amp;base=LAW&amp;n=499213" TargetMode="External"/><Relationship Id="rId1265" Type="http://schemas.openxmlformats.org/officeDocument/2006/relationships/hyperlink" Target="https://login.consultant.ru/link/?req=doc&amp;base=RLAW926&amp;n=333563&amp;dst=100010" TargetMode="External"/><Relationship Id="rId274" Type="http://schemas.openxmlformats.org/officeDocument/2006/relationships/hyperlink" Target="https://login.consultant.ru/link/?req=doc&amp;base=LAW&amp;n=494633&amp;dst=100848" TargetMode="External"/><Relationship Id="rId481" Type="http://schemas.openxmlformats.org/officeDocument/2006/relationships/hyperlink" Target="https://login.consultant.ru/link/?req=doc&amp;base=RLAW926&amp;n=255584&amp;dst=100057" TargetMode="External"/><Relationship Id="rId702" Type="http://schemas.openxmlformats.org/officeDocument/2006/relationships/hyperlink" Target="https://login.consultant.ru/link/?req=doc&amp;base=LAW&amp;n=511394&amp;dst=1295" TargetMode="External"/><Relationship Id="rId1125" Type="http://schemas.openxmlformats.org/officeDocument/2006/relationships/hyperlink" Target="https://login.consultant.ru/link/?req=doc&amp;base=RLAW926&amp;n=332502&amp;dst=101288" TargetMode="External"/><Relationship Id="rId1332" Type="http://schemas.openxmlformats.org/officeDocument/2006/relationships/hyperlink" Target="https://login.consultant.ru/link/?req=doc&amp;base=RLAW926&amp;n=333563&amp;dst=100010" TargetMode="External"/><Relationship Id="rId69" Type="http://schemas.openxmlformats.org/officeDocument/2006/relationships/hyperlink" Target="https://login.consultant.ru/link/?req=doc&amp;base=RLAW926&amp;n=290767&amp;dst=100006" TargetMode="External"/><Relationship Id="rId134" Type="http://schemas.openxmlformats.org/officeDocument/2006/relationships/hyperlink" Target="https://login.consultant.ru/link/?req=doc&amp;base=LAW&amp;n=517471&amp;dst=100440" TargetMode="External"/><Relationship Id="rId579" Type="http://schemas.openxmlformats.org/officeDocument/2006/relationships/hyperlink" Target="https://login.consultant.ru/link/?req=doc&amp;base=RLAW926&amp;n=294590&amp;dst=100022" TargetMode="External"/><Relationship Id="rId786" Type="http://schemas.openxmlformats.org/officeDocument/2006/relationships/hyperlink" Target="https://login.consultant.ru/link/?req=doc&amp;base=RLAW926&amp;n=336856&amp;dst=100533" TargetMode="External"/><Relationship Id="rId993" Type="http://schemas.openxmlformats.org/officeDocument/2006/relationships/hyperlink" Target="https://login.consultant.ru/link/?req=doc&amp;base=RLAW926&amp;n=333563&amp;dst=100010" TargetMode="External"/><Relationship Id="rId341" Type="http://schemas.openxmlformats.org/officeDocument/2006/relationships/hyperlink" Target="https://login.consultant.ru/link/?req=doc&amp;base=RLAW926&amp;n=247550&amp;dst=100040" TargetMode="External"/><Relationship Id="rId439" Type="http://schemas.openxmlformats.org/officeDocument/2006/relationships/hyperlink" Target="https://login.consultant.ru/link/?req=doc&amp;base=RLAW926&amp;n=232225&amp;dst=100082" TargetMode="External"/><Relationship Id="rId646" Type="http://schemas.openxmlformats.org/officeDocument/2006/relationships/hyperlink" Target="https://login.consultant.ru/link/?req=doc&amp;base=RLAW926&amp;n=282751&amp;dst=100152" TargetMode="External"/><Relationship Id="rId1069" Type="http://schemas.openxmlformats.org/officeDocument/2006/relationships/hyperlink" Target="https://login.consultant.ru/link/?req=doc&amp;base=RLAW926&amp;n=324399&amp;dst=100053" TargetMode="External"/><Relationship Id="rId1276" Type="http://schemas.openxmlformats.org/officeDocument/2006/relationships/hyperlink" Target="https://login.consultant.ru/link/?req=doc&amp;base=RLAW926&amp;n=333563&amp;dst=100089" TargetMode="External"/><Relationship Id="rId201" Type="http://schemas.openxmlformats.org/officeDocument/2006/relationships/hyperlink" Target="https://login.consultant.ru/link/?req=doc&amp;base=RLAW926&amp;n=332173&amp;dst=100008" TargetMode="External"/><Relationship Id="rId285" Type="http://schemas.openxmlformats.org/officeDocument/2006/relationships/hyperlink" Target="https://login.consultant.ru/link/?req=doc&amp;base=RLAW926&amp;n=262844&amp;dst=100054" TargetMode="External"/><Relationship Id="rId506" Type="http://schemas.openxmlformats.org/officeDocument/2006/relationships/hyperlink" Target="https://login.consultant.ru/link/?req=doc&amp;base=RLAW926&amp;n=290934&amp;dst=100422" TargetMode="External"/><Relationship Id="rId853" Type="http://schemas.openxmlformats.org/officeDocument/2006/relationships/hyperlink" Target="https://login.consultant.ru/link/?req=doc&amp;base=RLAW926&amp;n=337507" TargetMode="External"/><Relationship Id="rId1136" Type="http://schemas.openxmlformats.org/officeDocument/2006/relationships/hyperlink" Target="https://login.consultant.ru/link/?req=doc&amp;base=RLAW926&amp;n=328271&amp;dst=100255" TargetMode="External"/><Relationship Id="rId492" Type="http://schemas.openxmlformats.org/officeDocument/2006/relationships/hyperlink" Target="https://login.consultant.ru/link/?req=doc&amp;base=RLAW926&amp;n=328271&amp;dst=100050" TargetMode="External"/><Relationship Id="rId713" Type="http://schemas.openxmlformats.org/officeDocument/2006/relationships/hyperlink" Target="https://login.consultant.ru/link/?req=doc&amp;base=RLAW926&amp;n=328271&amp;dst=100072" TargetMode="External"/><Relationship Id="rId797" Type="http://schemas.openxmlformats.org/officeDocument/2006/relationships/hyperlink" Target="https://login.consultant.ru/link/?req=doc&amp;base=RLAW926&amp;n=328271&amp;dst=100081" TargetMode="External"/><Relationship Id="rId920" Type="http://schemas.openxmlformats.org/officeDocument/2006/relationships/hyperlink" Target="https://login.consultant.ru/link/?req=doc&amp;base=RLAW926&amp;n=328271&amp;dst=100162" TargetMode="External"/><Relationship Id="rId1343" Type="http://schemas.openxmlformats.org/officeDocument/2006/relationships/hyperlink" Target="https://login.consultant.ru/link/?req=doc&amp;base=RLAW926&amp;n=333563&amp;dst=100171" TargetMode="External"/><Relationship Id="rId145" Type="http://schemas.openxmlformats.org/officeDocument/2006/relationships/hyperlink" Target="https://login.consultant.ru/link/?req=doc&amp;base=RLAW926&amp;n=232225&amp;dst=100006" TargetMode="External"/><Relationship Id="rId352" Type="http://schemas.openxmlformats.org/officeDocument/2006/relationships/hyperlink" Target="https://login.consultant.ru/link/?req=doc&amp;base=RLAW926&amp;n=247487&amp;dst=100391" TargetMode="External"/><Relationship Id="rId1203" Type="http://schemas.openxmlformats.org/officeDocument/2006/relationships/hyperlink" Target="https://login.consultant.ru/link/?req=doc&amp;base=RLAW926&amp;n=333563&amp;dst=100037" TargetMode="External"/><Relationship Id="rId1287" Type="http://schemas.openxmlformats.org/officeDocument/2006/relationships/hyperlink" Target="https://login.consultant.ru/link/?req=doc&amp;base=LAW&amp;n=463197" TargetMode="External"/><Relationship Id="rId212" Type="http://schemas.openxmlformats.org/officeDocument/2006/relationships/hyperlink" Target="https://login.consultant.ru/link/?req=doc&amp;base=RLAW926&amp;n=317577&amp;dst=100017" TargetMode="External"/><Relationship Id="rId657" Type="http://schemas.openxmlformats.org/officeDocument/2006/relationships/hyperlink" Target="https://login.consultant.ru/link/?req=doc&amp;base=RLAW926&amp;n=290767&amp;dst=100012" TargetMode="External"/><Relationship Id="rId864" Type="http://schemas.openxmlformats.org/officeDocument/2006/relationships/hyperlink" Target="https://login.consultant.ru/link/?req=doc&amp;base=RLAW926&amp;n=312124&amp;dst=100016" TargetMode="External"/><Relationship Id="rId296" Type="http://schemas.openxmlformats.org/officeDocument/2006/relationships/hyperlink" Target="https://login.consultant.ru/link/?req=doc&amp;base=RLAW926&amp;n=290934&amp;dst=100410" TargetMode="External"/><Relationship Id="rId517" Type="http://schemas.openxmlformats.org/officeDocument/2006/relationships/hyperlink" Target="https://login.consultant.ru/link/?req=doc&amp;base=RLAW926&amp;n=246704&amp;dst=100014" TargetMode="External"/><Relationship Id="rId724" Type="http://schemas.openxmlformats.org/officeDocument/2006/relationships/hyperlink" Target="https://login.consultant.ru/link/?req=doc&amp;base=LAW&amp;n=345421&amp;dst=100016" TargetMode="External"/><Relationship Id="rId931" Type="http://schemas.openxmlformats.org/officeDocument/2006/relationships/hyperlink" Target="https://login.consultant.ru/link/?req=doc&amp;base=RLAW926&amp;n=312124&amp;dst=100016" TargetMode="External"/><Relationship Id="rId1147" Type="http://schemas.openxmlformats.org/officeDocument/2006/relationships/hyperlink" Target="https://login.consultant.ru/link/?req=doc&amp;base=RLAW926&amp;n=296762&amp;dst=102054" TargetMode="External"/><Relationship Id="rId60" Type="http://schemas.openxmlformats.org/officeDocument/2006/relationships/hyperlink" Target="https://login.consultant.ru/link/?req=doc&amp;base=RLAW926&amp;n=335854&amp;dst=100007" TargetMode="External"/><Relationship Id="rId156" Type="http://schemas.openxmlformats.org/officeDocument/2006/relationships/hyperlink" Target="https://login.consultant.ru/link/?req=doc&amp;base=RLAW926&amp;n=290767&amp;dst=100008" TargetMode="External"/><Relationship Id="rId363" Type="http://schemas.openxmlformats.org/officeDocument/2006/relationships/hyperlink" Target="https://login.consultant.ru/link/?req=doc&amp;base=RLAW926&amp;n=312124&amp;dst=100010" TargetMode="External"/><Relationship Id="rId570" Type="http://schemas.openxmlformats.org/officeDocument/2006/relationships/hyperlink" Target="https://login.consultant.ru/link/?req=doc&amp;base=LAW&amp;n=520154&amp;dst=3722" TargetMode="External"/><Relationship Id="rId1007" Type="http://schemas.openxmlformats.org/officeDocument/2006/relationships/hyperlink" Target="https://login.consultant.ru/link/?req=doc&amp;base=RLAW926&amp;n=328271&amp;dst=100191" TargetMode="External"/><Relationship Id="rId1214" Type="http://schemas.openxmlformats.org/officeDocument/2006/relationships/hyperlink" Target="https://login.consultant.ru/link/?req=doc&amp;base=RLAW926&amp;n=296762&amp;dst=102452" TargetMode="External"/><Relationship Id="rId223" Type="http://schemas.openxmlformats.org/officeDocument/2006/relationships/hyperlink" Target="https://login.consultant.ru/link/?req=doc&amp;base=RLAW926&amp;n=290794&amp;dst=100032" TargetMode="External"/><Relationship Id="rId430" Type="http://schemas.openxmlformats.org/officeDocument/2006/relationships/hyperlink" Target="https://login.consultant.ru/link/?req=doc&amp;base=RLAW926&amp;n=234069&amp;dst=100027" TargetMode="External"/><Relationship Id="rId668" Type="http://schemas.openxmlformats.org/officeDocument/2006/relationships/hyperlink" Target="https://login.consultant.ru/link/?req=doc&amp;base=RLAW926&amp;n=290745&amp;dst=100050" TargetMode="External"/><Relationship Id="rId875" Type="http://schemas.openxmlformats.org/officeDocument/2006/relationships/hyperlink" Target="https://login.consultant.ru/link/?req=doc&amp;base=LAW&amp;n=411035&amp;dst=100010" TargetMode="External"/><Relationship Id="rId1060" Type="http://schemas.openxmlformats.org/officeDocument/2006/relationships/hyperlink" Target="https://login.consultant.ru/link/?req=doc&amp;base=RLAW926&amp;n=328271&amp;dst=100232" TargetMode="External"/><Relationship Id="rId1298" Type="http://schemas.openxmlformats.org/officeDocument/2006/relationships/hyperlink" Target="https://login.consultant.ru/link/?req=doc&amp;base=LAW&amp;n=495616&amp;dst=168692" TargetMode="External"/><Relationship Id="rId18" Type="http://schemas.openxmlformats.org/officeDocument/2006/relationships/hyperlink" Target="https://login.consultant.ru/link/?req=doc&amp;base=RLAW926&amp;n=247550&amp;dst=100005" TargetMode="External"/><Relationship Id="rId528" Type="http://schemas.openxmlformats.org/officeDocument/2006/relationships/hyperlink" Target="https://login.consultant.ru/link/?req=doc&amp;base=LAW&amp;n=500096&amp;dst=7177" TargetMode="External"/><Relationship Id="rId735" Type="http://schemas.openxmlformats.org/officeDocument/2006/relationships/image" Target="media/image9.wmf"/><Relationship Id="rId942" Type="http://schemas.openxmlformats.org/officeDocument/2006/relationships/hyperlink" Target="https://login.consultant.ru/link/?req=doc&amp;base=RLAW926&amp;n=324399&amp;dst=100126" TargetMode="External"/><Relationship Id="rId1158" Type="http://schemas.openxmlformats.org/officeDocument/2006/relationships/hyperlink" Target="https://login.consultant.ru/link/?req=doc&amp;base=RLAW926&amp;n=299819&amp;dst=100040" TargetMode="External"/><Relationship Id="rId167" Type="http://schemas.openxmlformats.org/officeDocument/2006/relationships/hyperlink" Target="https://login.consultant.ru/link/?req=doc&amp;base=RLAW926&amp;n=312124&amp;dst=100008" TargetMode="External"/><Relationship Id="rId374" Type="http://schemas.openxmlformats.org/officeDocument/2006/relationships/hyperlink" Target="https://login.consultant.ru/link/?req=doc&amp;base=RLAW926&amp;n=336856&amp;dst=100533" TargetMode="External"/><Relationship Id="rId581" Type="http://schemas.openxmlformats.org/officeDocument/2006/relationships/hyperlink" Target="https://login.consultant.ru/link/?req=doc&amp;base=LAW&amp;n=502622&amp;dst=49" TargetMode="External"/><Relationship Id="rId1018" Type="http://schemas.openxmlformats.org/officeDocument/2006/relationships/hyperlink" Target="https://login.consultant.ru/link/?req=doc&amp;base=RLAW926&amp;n=328271&amp;dst=100194" TargetMode="External"/><Relationship Id="rId1225" Type="http://schemas.openxmlformats.org/officeDocument/2006/relationships/hyperlink" Target="https://login.consultant.ru/link/?req=doc&amp;base=RLAW926&amp;n=336856&amp;dst=137308" TargetMode="External"/><Relationship Id="rId71" Type="http://schemas.openxmlformats.org/officeDocument/2006/relationships/hyperlink" Target="https://login.consultant.ru/link/?req=doc&amp;base=RLAW926&amp;n=296762&amp;dst=100011" TargetMode="External"/><Relationship Id="rId234" Type="http://schemas.openxmlformats.org/officeDocument/2006/relationships/hyperlink" Target="https://login.consultant.ru/link/?req=doc&amp;base=RLAW926&amp;n=312124&amp;dst=100008" TargetMode="External"/><Relationship Id="rId679" Type="http://schemas.openxmlformats.org/officeDocument/2006/relationships/hyperlink" Target="https://login.consultant.ru/link/?req=doc&amp;base=RLAW926&amp;n=328271&amp;dst=100070" TargetMode="External"/><Relationship Id="rId802" Type="http://schemas.openxmlformats.org/officeDocument/2006/relationships/hyperlink" Target="https://login.consultant.ru/link/?req=doc&amp;base=LAW&amp;n=518437&amp;dst=3717" TargetMode="External"/><Relationship Id="rId886" Type="http://schemas.openxmlformats.org/officeDocument/2006/relationships/hyperlink" Target="https://login.consultant.ru/link/?req=doc&amp;base=RLAW926&amp;n=328271&amp;dst=100137"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0768&amp;dst=100005" TargetMode="External"/><Relationship Id="rId441" Type="http://schemas.openxmlformats.org/officeDocument/2006/relationships/hyperlink" Target="https://login.consultant.ru/link/?req=doc&amp;base=RLAW926&amp;n=328271&amp;dst=100032" TargetMode="External"/><Relationship Id="rId539" Type="http://schemas.openxmlformats.org/officeDocument/2006/relationships/hyperlink" Target="https://login.consultant.ru/link/?req=doc&amp;base=RLAW926&amp;n=247550&amp;dst=100069" TargetMode="External"/><Relationship Id="rId746" Type="http://schemas.openxmlformats.org/officeDocument/2006/relationships/hyperlink" Target="https://login.consultant.ru/link/?req=doc&amp;base=RLAW926&amp;n=296762&amp;dst=100179" TargetMode="External"/><Relationship Id="rId1071" Type="http://schemas.openxmlformats.org/officeDocument/2006/relationships/hyperlink" Target="https://login.consultant.ru/link/?req=doc&amp;base=RLAW926&amp;n=334660&amp;dst=100018" TargetMode="External"/><Relationship Id="rId1169" Type="http://schemas.openxmlformats.org/officeDocument/2006/relationships/hyperlink" Target="https://login.consultant.ru/link/?req=doc&amp;base=RLAW926&amp;n=296762&amp;dst=102215" TargetMode="External"/><Relationship Id="rId178" Type="http://schemas.openxmlformats.org/officeDocument/2006/relationships/hyperlink" Target="https://login.consultant.ru/link/?req=doc&amp;base=RLAW926&amp;n=336856&amp;dst=100533" TargetMode="External"/><Relationship Id="rId301" Type="http://schemas.openxmlformats.org/officeDocument/2006/relationships/hyperlink" Target="https://login.consultant.ru/link/?req=doc&amp;base=RLAW926&amp;n=317577&amp;dst=100018" TargetMode="External"/><Relationship Id="rId953" Type="http://schemas.openxmlformats.org/officeDocument/2006/relationships/hyperlink" Target="https://login.consultant.ru/link/?req=doc&amp;base=RLAW926&amp;n=333563&amp;dst=100037" TargetMode="External"/><Relationship Id="rId1029" Type="http://schemas.openxmlformats.org/officeDocument/2006/relationships/hyperlink" Target="https://login.consultant.ru/link/?req=doc&amp;base=RLAW926&amp;n=328271&amp;dst=100197" TargetMode="External"/><Relationship Id="rId1236" Type="http://schemas.openxmlformats.org/officeDocument/2006/relationships/hyperlink" Target="https://login.consultant.ru/link/?req=doc&amp;base=LAW&amp;n=469787" TargetMode="External"/><Relationship Id="rId82" Type="http://schemas.openxmlformats.org/officeDocument/2006/relationships/hyperlink" Target="https://login.consultant.ru/link/?req=doc&amp;base=RLAW926&amp;n=296762&amp;dst=100022" TargetMode="External"/><Relationship Id="rId385" Type="http://schemas.openxmlformats.org/officeDocument/2006/relationships/hyperlink" Target="https://login.consultant.ru/link/?req=doc&amp;base=RLAW926&amp;n=305626&amp;dst=100006" TargetMode="External"/><Relationship Id="rId592" Type="http://schemas.openxmlformats.org/officeDocument/2006/relationships/hyperlink" Target="https://login.consultant.ru/link/?req=doc&amp;base=RLAW926&amp;n=257626&amp;dst=100005" TargetMode="External"/><Relationship Id="rId606" Type="http://schemas.openxmlformats.org/officeDocument/2006/relationships/hyperlink" Target="https://login.consultant.ru/link/?req=doc&amp;base=RLAW926&amp;n=237860&amp;dst=100031" TargetMode="External"/><Relationship Id="rId813" Type="http://schemas.openxmlformats.org/officeDocument/2006/relationships/hyperlink" Target="https://login.consultant.ru/link/?req=doc&amp;base=RLAW926&amp;n=328271&amp;dst=100085" TargetMode="External"/><Relationship Id="rId245" Type="http://schemas.openxmlformats.org/officeDocument/2006/relationships/hyperlink" Target="https://login.consultant.ru/link/?req=doc&amp;base=RLAW926&amp;n=262844&amp;dst=100043" TargetMode="External"/><Relationship Id="rId452" Type="http://schemas.openxmlformats.org/officeDocument/2006/relationships/hyperlink" Target="https://login.consultant.ru/link/?req=doc&amp;base=RLAW926&amp;n=255584&amp;dst=100046" TargetMode="External"/><Relationship Id="rId897" Type="http://schemas.openxmlformats.org/officeDocument/2006/relationships/hyperlink" Target="https://login.consultant.ru/link/?req=doc&amp;base=RLAW926&amp;n=331581" TargetMode="External"/><Relationship Id="rId1082" Type="http://schemas.openxmlformats.org/officeDocument/2006/relationships/hyperlink" Target="https://login.consultant.ru/link/?req=doc&amp;base=RLAW926&amp;n=334660&amp;dst=100030" TargetMode="External"/><Relationship Id="rId1303" Type="http://schemas.openxmlformats.org/officeDocument/2006/relationships/hyperlink" Target="https://login.consultant.ru/link/?req=doc&amp;base=RLAW926&amp;n=333563&amp;dst=100010" TargetMode="External"/><Relationship Id="rId105" Type="http://schemas.openxmlformats.org/officeDocument/2006/relationships/hyperlink" Target="https://login.consultant.ru/link/?req=doc&amp;base=RLAW926&amp;n=71671" TargetMode="External"/><Relationship Id="rId312" Type="http://schemas.openxmlformats.org/officeDocument/2006/relationships/hyperlink" Target="https://login.consultant.ru/link/?req=doc&amp;base=RLAW926&amp;n=290934&amp;dst=100412" TargetMode="External"/><Relationship Id="rId757" Type="http://schemas.openxmlformats.org/officeDocument/2006/relationships/hyperlink" Target="https://login.consultant.ru/link/?req=doc&amp;base=RLAW926&amp;n=296762&amp;dst=100181" TargetMode="External"/><Relationship Id="rId964" Type="http://schemas.openxmlformats.org/officeDocument/2006/relationships/hyperlink" Target="https://login.consultant.ru/link/?req=doc&amp;base=RLAW926&amp;n=309041&amp;dst=100056" TargetMode="External"/><Relationship Id="rId93" Type="http://schemas.openxmlformats.org/officeDocument/2006/relationships/hyperlink" Target="https://login.consultant.ru/link/?req=doc&amp;base=RLAW926&amp;n=328271&amp;dst=100013" TargetMode="External"/><Relationship Id="rId189" Type="http://schemas.openxmlformats.org/officeDocument/2006/relationships/hyperlink" Target="https://login.consultant.ru/link/?req=doc&amp;base=LAW&amp;n=518132&amp;dst=100134" TargetMode="External"/><Relationship Id="rId396" Type="http://schemas.openxmlformats.org/officeDocument/2006/relationships/hyperlink" Target="https://login.consultant.ru/link/?req=doc&amp;base=RLAW926&amp;n=313742" TargetMode="External"/><Relationship Id="rId617" Type="http://schemas.openxmlformats.org/officeDocument/2006/relationships/hyperlink" Target="https://login.consultant.ru/link/?req=doc&amp;base=RLAW926&amp;n=296762&amp;dst=100123" TargetMode="External"/><Relationship Id="rId824" Type="http://schemas.openxmlformats.org/officeDocument/2006/relationships/hyperlink" Target="https://login.consultant.ru/link/?req=doc&amp;base=RLAW926&amp;n=316019&amp;dst=100005" TargetMode="External"/><Relationship Id="rId1247" Type="http://schemas.openxmlformats.org/officeDocument/2006/relationships/hyperlink" Target="https://login.consultant.ru/link/?req=doc&amp;base=RLAW926&amp;n=306344&amp;dst=100020" TargetMode="External"/><Relationship Id="rId256" Type="http://schemas.openxmlformats.org/officeDocument/2006/relationships/hyperlink" Target="https://login.consultant.ru/link/?req=doc&amp;base=RLAW926&amp;n=290794&amp;dst=100053" TargetMode="External"/><Relationship Id="rId463" Type="http://schemas.openxmlformats.org/officeDocument/2006/relationships/hyperlink" Target="https://login.consultant.ru/link/?req=doc&amp;base=RLAW926&amp;n=296762&amp;dst=100115" TargetMode="External"/><Relationship Id="rId670" Type="http://schemas.openxmlformats.org/officeDocument/2006/relationships/hyperlink" Target="https://login.consultant.ru/link/?req=doc&amp;base=RLAW926&amp;n=291512&amp;dst=100007" TargetMode="External"/><Relationship Id="rId1093" Type="http://schemas.openxmlformats.org/officeDocument/2006/relationships/hyperlink" Target="https://login.consultant.ru/link/?req=doc&amp;base=RLAW926&amp;n=334660&amp;dst=100043" TargetMode="External"/><Relationship Id="rId1107" Type="http://schemas.openxmlformats.org/officeDocument/2006/relationships/hyperlink" Target="https://login.consultant.ru/link/?req=doc&amp;base=RLAW926&amp;n=328271&amp;dst=100236" TargetMode="External"/><Relationship Id="rId1314" Type="http://schemas.openxmlformats.org/officeDocument/2006/relationships/hyperlink" Target="https://login.consultant.ru/link/?req=doc&amp;base=RLAW926&amp;n=334660&amp;dst=100069" TargetMode="External"/><Relationship Id="rId116" Type="http://schemas.openxmlformats.org/officeDocument/2006/relationships/hyperlink" Target="https://login.consultant.ru/link/?req=doc&amp;base=RLAW926&amp;n=232225&amp;dst=100006" TargetMode="External"/><Relationship Id="rId323" Type="http://schemas.openxmlformats.org/officeDocument/2006/relationships/hyperlink" Target="https://login.consultant.ru/link/?req=doc&amp;base=RLAW926&amp;n=336856&amp;dst=100533" TargetMode="External"/><Relationship Id="rId530" Type="http://schemas.openxmlformats.org/officeDocument/2006/relationships/hyperlink" Target="https://login.consultant.ru/link/?req=doc&amp;base=LAW&amp;n=500096&amp;dst=5912" TargetMode="External"/><Relationship Id="rId768" Type="http://schemas.openxmlformats.org/officeDocument/2006/relationships/hyperlink" Target="https://login.consultant.ru/link/?req=doc&amp;base=RLAW926&amp;n=324977&amp;dst=5" TargetMode="External"/><Relationship Id="rId975" Type="http://schemas.openxmlformats.org/officeDocument/2006/relationships/hyperlink" Target="https://login.consultant.ru/link/?req=doc&amp;base=LAW&amp;n=500105" TargetMode="External"/><Relationship Id="rId1160" Type="http://schemas.openxmlformats.org/officeDocument/2006/relationships/hyperlink" Target="https://login.consultant.ru/link/?req=doc&amp;base=RLAW926&amp;n=312124&amp;dst=100017" TargetMode="External"/><Relationship Id="rId20" Type="http://schemas.openxmlformats.org/officeDocument/2006/relationships/hyperlink" Target="https://login.consultant.ru/link/?req=doc&amp;base=RLAW926&amp;n=253875&amp;dst=100005" TargetMode="External"/><Relationship Id="rId628" Type="http://schemas.openxmlformats.org/officeDocument/2006/relationships/hyperlink" Target="https://login.consultant.ru/link/?req=doc&amp;base=RLAW926&amp;n=296762&amp;dst=100137" TargetMode="External"/><Relationship Id="rId835" Type="http://schemas.openxmlformats.org/officeDocument/2006/relationships/hyperlink" Target="https://login.consultant.ru/link/?req=doc&amp;base=RLAW926&amp;n=312124&amp;dst=100016" TargetMode="External"/><Relationship Id="rId1258" Type="http://schemas.openxmlformats.org/officeDocument/2006/relationships/hyperlink" Target="https://login.consultant.ru/link/?req=doc&amp;base=LAW&amp;n=511316" TargetMode="External"/><Relationship Id="rId267" Type="http://schemas.openxmlformats.org/officeDocument/2006/relationships/hyperlink" Target="https://login.consultant.ru/link/?req=doc&amp;base=RLAW926&amp;n=262844&amp;dst=100048" TargetMode="External"/><Relationship Id="rId474" Type="http://schemas.openxmlformats.org/officeDocument/2006/relationships/hyperlink" Target="http://gosuslugi.ru" TargetMode="External"/><Relationship Id="rId1020" Type="http://schemas.openxmlformats.org/officeDocument/2006/relationships/hyperlink" Target="https://login.consultant.ru/link/?req=doc&amp;base=RLAW926&amp;n=328271&amp;dst=100195" TargetMode="External"/><Relationship Id="rId1118" Type="http://schemas.openxmlformats.org/officeDocument/2006/relationships/hyperlink" Target="https://login.consultant.ru/link/?req=doc&amp;base=RLAW926&amp;n=319813&amp;dst=100013" TargetMode="External"/><Relationship Id="rId1325" Type="http://schemas.openxmlformats.org/officeDocument/2006/relationships/hyperlink" Target="https://login.consultant.ru/link/?req=doc&amp;base=RLAW926&amp;n=333563&amp;dst=100160" TargetMode="External"/><Relationship Id="rId127" Type="http://schemas.openxmlformats.org/officeDocument/2006/relationships/hyperlink" Target="https://login.consultant.ru/link/?req=doc&amp;base=LAW&amp;n=517471" TargetMode="External"/><Relationship Id="rId681" Type="http://schemas.openxmlformats.org/officeDocument/2006/relationships/hyperlink" Target="https://login.consultant.ru/link/?req=doc&amp;base=RLAW926&amp;n=290934&amp;dst=100424" TargetMode="External"/><Relationship Id="rId779" Type="http://schemas.openxmlformats.org/officeDocument/2006/relationships/hyperlink" Target="https://login.consultant.ru/link/?req=doc&amp;base=RLAW926&amp;n=269861&amp;dst=100005" TargetMode="External"/><Relationship Id="rId902" Type="http://schemas.openxmlformats.org/officeDocument/2006/relationships/hyperlink" Target="https://login.consultant.ru/link/?req=doc&amp;base=RLAW926&amp;n=328271&amp;dst=100148" TargetMode="External"/><Relationship Id="rId986" Type="http://schemas.openxmlformats.org/officeDocument/2006/relationships/hyperlink" Target="https://login.consultant.ru/link/?req=doc&amp;base=RLAW926&amp;n=268222&amp;dst=100031" TargetMode="External"/><Relationship Id="rId31" Type="http://schemas.openxmlformats.org/officeDocument/2006/relationships/hyperlink" Target="https://login.consultant.ru/link/?req=doc&amp;base=RLAW926&amp;n=269861&amp;dst=100005" TargetMode="External"/><Relationship Id="rId334" Type="http://schemas.openxmlformats.org/officeDocument/2006/relationships/hyperlink" Target="https://login.consultant.ru/link/?req=doc&amp;base=LAW&amp;n=519030" TargetMode="External"/><Relationship Id="rId541" Type="http://schemas.openxmlformats.org/officeDocument/2006/relationships/hyperlink" Target="https://login.consultant.ru/link/?req=doc&amp;base=LAW&amp;n=502622&amp;dst=88" TargetMode="External"/><Relationship Id="rId639" Type="http://schemas.openxmlformats.org/officeDocument/2006/relationships/hyperlink" Target="https://login.consultant.ru/link/?req=doc&amp;base=RLAW926&amp;n=312124&amp;dst=100014" TargetMode="External"/><Relationship Id="rId1171" Type="http://schemas.openxmlformats.org/officeDocument/2006/relationships/hyperlink" Target="https://login.consultant.ru/link/?req=doc&amp;base=RLAW926&amp;n=336856&amp;dst=100469" TargetMode="External"/><Relationship Id="rId1269" Type="http://schemas.openxmlformats.org/officeDocument/2006/relationships/hyperlink" Target="https://login.consultant.ru/link/?req=doc&amp;base=RLAW926&amp;n=337507" TargetMode="External"/><Relationship Id="rId180" Type="http://schemas.openxmlformats.org/officeDocument/2006/relationships/hyperlink" Target="https://login.consultant.ru/link/?req=doc&amp;base=RLAW926&amp;n=290794&amp;dst=100007" TargetMode="External"/><Relationship Id="rId278" Type="http://schemas.openxmlformats.org/officeDocument/2006/relationships/hyperlink" Target="https://login.consultant.ru/link/?req=doc&amp;base=RLAW926&amp;n=312124&amp;dst=100008" TargetMode="External"/><Relationship Id="rId401" Type="http://schemas.openxmlformats.org/officeDocument/2006/relationships/hyperlink" Target="https://login.consultant.ru/link/?req=doc&amp;base=RLAW926&amp;n=296762&amp;dst=100085" TargetMode="External"/><Relationship Id="rId846" Type="http://schemas.openxmlformats.org/officeDocument/2006/relationships/hyperlink" Target="https://login.consultant.ru/link/?req=doc&amp;base=RLAW926&amp;n=331581" TargetMode="External"/><Relationship Id="rId1031" Type="http://schemas.openxmlformats.org/officeDocument/2006/relationships/hyperlink" Target="https://login.consultant.ru/link/?req=doc&amp;base=RLAW926&amp;n=336856&amp;dst=100451" TargetMode="External"/><Relationship Id="rId1129" Type="http://schemas.openxmlformats.org/officeDocument/2006/relationships/hyperlink" Target="https://login.consultant.ru/link/?req=doc&amp;base=RLAW926&amp;n=333563&amp;dst=100145" TargetMode="External"/><Relationship Id="rId485" Type="http://schemas.openxmlformats.org/officeDocument/2006/relationships/hyperlink" Target="https://login.consultant.ru/link/?req=doc&amp;base=RLAW926&amp;n=328271&amp;dst=100047" TargetMode="External"/><Relationship Id="rId692" Type="http://schemas.openxmlformats.org/officeDocument/2006/relationships/hyperlink" Target="https://login.consultant.ru/link/?req=doc&amp;base=RLAW926&amp;n=290745&amp;dst=100055" TargetMode="External"/><Relationship Id="rId706" Type="http://schemas.openxmlformats.org/officeDocument/2006/relationships/hyperlink" Target="https://login.consultant.ru/link/?req=doc&amp;base=RLAW926&amp;n=291512&amp;dst=100015" TargetMode="External"/><Relationship Id="rId913" Type="http://schemas.openxmlformats.org/officeDocument/2006/relationships/hyperlink" Target="https://login.consultant.ru/link/?req=doc&amp;base=RLAW926&amp;n=328271&amp;dst=100155" TargetMode="External"/><Relationship Id="rId1336" Type="http://schemas.openxmlformats.org/officeDocument/2006/relationships/hyperlink" Target="https://login.consultant.ru/link/?req=doc&amp;base=RLAW926&amp;n=328948" TargetMode="External"/><Relationship Id="rId42" Type="http://schemas.openxmlformats.org/officeDocument/2006/relationships/hyperlink" Target="https://login.consultant.ru/link/?req=doc&amp;base=RLAW926&amp;n=300739&amp;dst=100005" TargetMode="External"/><Relationship Id="rId138" Type="http://schemas.openxmlformats.org/officeDocument/2006/relationships/hyperlink" Target="https://login.consultant.ru/link/?req=doc&amp;base=RLAW926&amp;n=262844&amp;dst=100024" TargetMode="External"/><Relationship Id="rId345" Type="http://schemas.openxmlformats.org/officeDocument/2006/relationships/hyperlink" Target="https://login.consultant.ru/link/?req=doc&amp;base=RLAW926&amp;n=247491&amp;dst=100171" TargetMode="External"/><Relationship Id="rId552" Type="http://schemas.openxmlformats.org/officeDocument/2006/relationships/hyperlink" Target="https://login.consultant.ru/link/?req=doc&amp;base=LAW&amp;n=121087&amp;dst=100142" TargetMode="External"/><Relationship Id="rId997" Type="http://schemas.openxmlformats.org/officeDocument/2006/relationships/hyperlink" Target="https://login.consultant.ru/link/?req=doc&amp;base=RLAW926&amp;n=312124&amp;dst=100016" TargetMode="External"/><Relationship Id="rId1182" Type="http://schemas.openxmlformats.org/officeDocument/2006/relationships/hyperlink" Target="https://login.consultant.ru/link/?req=doc&amp;base=RLAW926&amp;n=296762&amp;dst=102368" TargetMode="External"/><Relationship Id="rId191" Type="http://schemas.openxmlformats.org/officeDocument/2006/relationships/hyperlink" Target="http://gosuslugi.ru" TargetMode="External"/><Relationship Id="rId205" Type="http://schemas.openxmlformats.org/officeDocument/2006/relationships/hyperlink" Target="https://login.consultant.ru/link/?req=doc&amp;base=RLAW926&amp;n=290794&amp;dst=100018" TargetMode="External"/><Relationship Id="rId412" Type="http://schemas.openxmlformats.org/officeDocument/2006/relationships/hyperlink" Target="https://login.consultant.ru/link/?req=doc&amp;base=RLAW926&amp;n=255584&amp;dst=100024" TargetMode="External"/><Relationship Id="rId857" Type="http://schemas.openxmlformats.org/officeDocument/2006/relationships/hyperlink" Target="https://login.consultant.ru/link/?req=doc&amp;base=RLAW926&amp;n=328271&amp;dst=100111" TargetMode="External"/><Relationship Id="rId1042" Type="http://schemas.openxmlformats.org/officeDocument/2006/relationships/hyperlink" Target="https://login.consultant.ru/link/?req=doc&amp;base=LAW&amp;n=494990&amp;dst=101344" TargetMode="External"/><Relationship Id="rId289" Type="http://schemas.openxmlformats.org/officeDocument/2006/relationships/hyperlink" Target="https://login.consultant.ru/link/?req=doc&amp;base=RLAW926&amp;n=262844&amp;dst=100055" TargetMode="External"/><Relationship Id="rId496" Type="http://schemas.openxmlformats.org/officeDocument/2006/relationships/hyperlink" Target="https://login.consultant.ru/link/?req=doc&amp;base=LAW&amp;n=510622" TargetMode="External"/><Relationship Id="rId717" Type="http://schemas.openxmlformats.org/officeDocument/2006/relationships/hyperlink" Target="https://login.consultant.ru/link/?req=doc&amp;base=RLAW926&amp;n=310199&amp;dst=100019" TargetMode="External"/><Relationship Id="rId924" Type="http://schemas.openxmlformats.org/officeDocument/2006/relationships/hyperlink" Target="https://login.consultant.ru/link/?req=doc&amp;base=RLAW926&amp;n=333563&amp;dst=100010" TargetMode="External"/><Relationship Id="rId1347" Type="http://schemas.openxmlformats.org/officeDocument/2006/relationships/hyperlink" Target="https://login.consultant.ru/link/?req=doc&amp;base=RLAW926&amp;n=333563&amp;dst=100184" TargetMode="External"/><Relationship Id="rId53" Type="http://schemas.openxmlformats.org/officeDocument/2006/relationships/hyperlink" Target="https://login.consultant.ru/link/?req=doc&amp;base=RLAW926&amp;n=326087&amp;dst=100005" TargetMode="External"/><Relationship Id="rId149" Type="http://schemas.openxmlformats.org/officeDocument/2006/relationships/hyperlink" Target="https://login.consultant.ru/link/?req=doc&amp;base=LAW&amp;n=518132&amp;dst=100361" TargetMode="External"/><Relationship Id="rId356" Type="http://schemas.openxmlformats.org/officeDocument/2006/relationships/hyperlink" Target="https://login.consultant.ru/link/?req=doc&amp;base=RLAW926&amp;n=262071&amp;dst=100005" TargetMode="External"/><Relationship Id="rId563" Type="http://schemas.openxmlformats.org/officeDocument/2006/relationships/hyperlink" Target="https://login.consultant.ru/link/?req=doc&amp;base=RLAW926&amp;n=237860&amp;dst=100016" TargetMode="External"/><Relationship Id="rId770" Type="http://schemas.openxmlformats.org/officeDocument/2006/relationships/hyperlink" Target="https://login.consultant.ru/link/?req=doc&amp;base=RLAW926&amp;n=296762&amp;dst=100189" TargetMode="External"/><Relationship Id="rId1193" Type="http://schemas.openxmlformats.org/officeDocument/2006/relationships/hyperlink" Target="https://login.consultant.ru/link/?req=doc&amp;base=RLAW926&amp;n=296762&amp;dst=102404" TargetMode="External"/><Relationship Id="rId1207" Type="http://schemas.openxmlformats.org/officeDocument/2006/relationships/hyperlink" Target="https://login.consultant.ru/link/?req=doc&amp;base=RLAW926&amp;n=333563&amp;dst=100089" TargetMode="External"/><Relationship Id="rId216" Type="http://schemas.openxmlformats.org/officeDocument/2006/relationships/hyperlink" Target="https://login.consultant.ru/link/?req=doc&amp;base=RLAW926&amp;n=290794&amp;dst=100028" TargetMode="External"/><Relationship Id="rId423" Type="http://schemas.openxmlformats.org/officeDocument/2006/relationships/hyperlink" Target="https://login.consultant.ru/link/?req=doc&amp;base=RLAW926&amp;n=255584&amp;dst=100036" TargetMode="External"/><Relationship Id="rId868" Type="http://schemas.openxmlformats.org/officeDocument/2006/relationships/hyperlink" Target="https://login.consultant.ru/link/?req=doc&amp;base=LAW&amp;n=510735&amp;dst=114740" TargetMode="External"/><Relationship Id="rId1053" Type="http://schemas.openxmlformats.org/officeDocument/2006/relationships/hyperlink" Target="https://login.consultant.ru/link/?req=doc&amp;base=RLAW926&amp;n=333563&amp;dst=100089" TargetMode="External"/><Relationship Id="rId1260" Type="http://schemas.openxmlformats.org/officeDocument/2006/relationships/hyperlink" Target="https://login.consultant.ru/link/?req=doc&amp;base=RLAW926&amp;n=334660&amp;dst=100067" TargetMode="External"/><Relationship Id="rId630" Type="http://schemas.openxmlformats.org/officeDocument/2006/relationships/hyperlink" Target="https://login.consultant.ru/link/?req=doc&amp;base=RLAW926&amp;n=296762&amp;dst=100138" TargetMode="External"/><Relationship Id="rId728" Type="http://schemas.openxmlformats.org/officeDocument/2006/relationships/hyperlink" Target="https://login.consultant.ru/link/?req=doc&amp;base=LAW&amp;n=489041&amp;dst=100137" TargetMode="External"/><Relationship Id="rId935" Type="http://schemas.openxmlformats.org/officeDocument/2006/relationships/hyperlink" Target="https://login.consultant.ru/link/?req=doc&amp;base=RLAW926&amp;n=309041&amp;dst=100006" TargetMode="External"/><Relationship Id="rId64" Type="http://schemas.openxmlformats.org/officeDocument/2006/relationships/hyperlink" Target="https://login.consultant.ru/link/?req=doc&amp;base=RLAW926&amp;n=246704&amp;dst=100007" TargetMode="External"/><Relationship Id="rId367" Type="http://schemas.openxmlformats.org/officeDocument/2006/relationships/hyperlink" Target="https://login.consultant.ru/link/?req=doc&amp;base=RLAW926&amp;n=296762&amp;dst=100063" TargetMode="External"/><Relationship Id="rId574" Type="http://schemas.openxmlformats.org/officeDocument/2006/relationships/hyperlink" Target="https://login.consultant.ru/link/?req=doc&amp;base=LAW&amp;n=502622&amp;dst=100901" TargetMode="External"/><Relationship Id="rId1120" Type="http://schemas.openxmlformats.org/officeDocument/2006/relationships/hyperlink" Target="https://login.consultant.ru/link/?req=doc&amp;base=RLAW926&amp;n=328271&amp;dst=100248" TargetMode="External"/><Relationship Id="rId1218" Type="http://schemas.openxmlformats.org/officeDocument/2006/relationships/hyperlink" Target="https://login.consultant.ru/link/?req=doc&amp;base=LAW&amp;n=500105&amp;dst=289" TargetMode="External"/><Relationship Id="rId227" Type="http://schemas.openxmlformats.org/officeDocument/2006/relationships/hyperlink" Target="https://login.consultant.ru/link/?req=doc&amp;base=RLAW926&amp;n=312124&amp;dst=100008" TargetMode="External"/><Relationship Id="rId781" Type="http://schemas.openxmlformats.org/officeDocument/2006/relationships/hyperlink" Target="https://login.consultant.ru/link/?req=doc&amp;base=RLAW926&amp;n=296762&amp;dst=100195" TargetMode="External"/><Relationship Id="rId879" Type="http://schemas.openxmlformats.org/officeDocument/2006/relationships/hyperlink" Target="https://login.consultant.ru/link/?req=doc&amp;base=RLAW926&amp;n=328271&amp;dst=100133" TargetMode="External"/><Relationship Id="rId434" Type="http://schemas.openxmlformats.org/officeDocument/2006/relationships/hyperlink" Target="https://login.consultant.ru/link/?req=doc&amp;base=RLAW926&amp;n=227215&amp;dst=100019" TargetMode="External"/><Relationship Id="rId641" Type="http://schemas.openxmlformats.org/officeDocument/2006/relationships/hyperlink" Target="https://login.consultant.ru/link/?req=doc&amp;base=LAW&amp;n=511226" TargetMode="External"/><Relationship Id="rId739" Type="http://schemas.openxmlformats.org/officeDocument/2006/relationships/hyperlink" Target="https://login.consultant.ru/link/?req=doc&amp;base=RLAW926&amp;n=312124&amp;dst=100015" TargetMode="External"/><Relationship Id="rId1064" Type="http://schemas.openxmlformats.org/officeDocument/2006/relationships/hyperlink" Target="https://login.consultant.ru/link/?req=doc&amp;base=RLAW926&amp;n=324977&amp;dst=22" TargetMode="External"/><Relationship Id="rId1271" Type="http://schemas.openxmlformats.org/officeDocument/2006/relationships/hyperlink" Target="https://login.consultant.ru/link/?req=doc&amp;base=RLAW926&amp;n=333563&amp;dst=100037" TargetMode="External"/><Relationship Id="rId280" Type="http://schemas.openxmlformats.org/officeDocument/2006/relationships/hyperlink" Target="https://login.consultant.ru/link/?req=doc&amp;base=RLAW926&amp;n=312124&amp;dst=100008" TargetMode="External"/><Relationship Id="rId501" Type="http://schemas.openxmlformats.org/officeDocument/2006/relationships/hyperlink" Target="https://login.consultant.ru/link/?req=doc&amp;base=RLAW926&amp;n=337263&amp;dst=100234" TargetMode="External"/><Relationship Id="rId946" Type="http://schemas.openxmlformats.org/officeDocument/2006/relationships/hyperlink" Target="https://login.consultant.ru/link/?req=doc&amp;base=RLAW926&amp;n=309041&amp;dst=100020" TargetMode="External"/><Relationship Id="rId1131" Type="http://schemas.openxmlformats.org/officeDocument/2006/relationships/hyperlink" Target="https://login.consultant.ru/link/?req=doc&amp;base=RLAW926&amp;n=328271&amp;dst=100254" TargetMode="External"/><Relationship Id="rId1229" Type="http://schemas.openxmlformats.org/officeDocument/2006/relationships/image" Target="media/image16.wmf"/><Relationship Id="rId75" Type="http://schemas.openxmlformats.org/officeDocument/2006/relationships/hyperlink" Target="https://login.consultant.ru/link/?req=doc&amp;base=RLAW926&amp;n=296762&amp;dst=100015" TargetMode="External"/><Relationship Id="rId140" Type="http://schemas.openxmlformats.org/officeDocument/2006/relationships/hyperlink" Target="https://login.consultant.ru/link/?req=doc&amp;base=RLAW926&amp;n=328148&amp;dst=100492" TargetMode="External"/><Relationship Id="rId378" Type="http://schemas.openxmlformats.org/officeDocument/2006/relationships/hyperlink" Target="https://login.consultant.ru/link/?req=doc&amp;base=RLAW926&amp;n=337263&amp;dst=100167" TargetMode="External"/><Relationship Id="rId585" Type="http://schemas.openxmlformats.org/officeDocument/2006/relationships/hyperlink" Target="https://login.consultant.ru/link/?req=doc&amp;base=RLAW926&amp;n=262844&amp;dst=100077" TargetMode="External"/><Relationship Id="rId792" Type="http://schemas.openxmlformats.org/officeDocument/2006/relationships/hyperlink" Target="https://login.consultant.ru/link/?req=doc&amp;base=RLAW926&amp;n=296762&amp;dst=100200" TargetMode="External"/><Relationship Id="rId806" Type="http://schemas.openxmlformats.org/officeDocument/2006/relationships/hyperlink" Target="https://login.consultant.ru/link/?req=doc&amp;base=RLAW926&amp;n=269861&amp;dst=100006" TargetMode="External"/><Relationship Id="rId6" Type="http://schemas.openxmlformats.org/officeDocument/2006/relationships/hyperlink" Target="https://login.consultant.ru/link/?req=doc&amp;base=RLAW926&amp;n=227215&amp;dst=100005" TargetMode="External"/><Relationship Id="rId238" Type="http://schemas.openxmlformats.org/officeDocument/2006/relationships/hyperlink" Target="https://login.consultant.ru/link/?req=doc&amp;base=RLAW926&amp;n=312124&amp;dst=100008" TargetMode="External"/><Relationship Id="rId445" Type="http://schemas.openxmlformats.org/officeDocument/2006/relationships/hyperlink" Target="https://login.consultant.ru/link/?req=doc&amp;base=RLAW926&amp;n=255584&amp;dst=100044" TargetMode="External"/><Relationship Id="rId652" Type="http://schemas.openxmlformats.org/officeDocument/2006/relationships/hyperlink" Target="https://login.consultant.ru/link/?req=doc&amp;base=RLAW926&amp;n=296762&amp;dst=100144" TargetMode="External"/><Relationship Id="rId1075" Type="http://schemas.openxmlformats.org/officeDocument/2006/relationships/hyperlink" Target="https://login.consultant.ru/link/?req=doc&amp;base=RLAW926&amp;n=334660&amp;dst=100022" TargetMode="External"/><Relationship Id="rId1282" Type="http://schemas.openxmlformats.org/officeDocument/2006/relationships/hyperlink" Target="https://login.consultant.ru/link/?req=doc&amp;base=LAW&amp;n=451697" TargetMode="External"/><Relationship Id="rId291" Type="http://schemas.openxmlformats.org/officeDocument/2006/relationships/hyperlink" Target="https://login.consultant.ru/link/?req=doc&amp;base=RLAW926&amp;n=312124&amp;dst=100009" TargetMode="External"/><Relationship Id="rId305" Type="http://schemas.openxmlformats.org/officeDocument/2006/relationships/hyperlink" Target="https://login.consultant.ru/link/?req=doc&amp;base=RLAW926&amp;n=234069&amp;dst=100011" TargetMode="External"/><Relationship Id="rId512" Type="http://schemas.openxmlformats.org/officeDocument/2006/relationships/hyperlink" Target="https://login.consultant.ru/link/?req=doc&amp;base=RLAW926&amp;n=296762&amp;dst=100120" TargetMode="External"/><Relationship Id="rId957" Type="http://schemas.openxmlformats.org/officeDocument/2006/relationships/hyperlink" Target="https://login.consultant.ru/link/?req=doc&amp;base=RLAW926&amp;n=309041&amp;dst=100054" TargetMode="External"/><Relationship Id="rId1142" Type="http://schemas.openxmlformats.org/officeDocument/2006/relationships/hyperlink" Target="https://login.consultant.ru/link/?req=doc&amp;base=RLAW926&amp;n=328271&amp;dst=100263" TargetMode="External"/><Relationship Id="rId86" Type="http://schemas.openxmlformats.org/officeDocument/2006/relationships/hyperlink" Target="https://login.consultant.ru/link/?req=doc&amp;base=RLAW926&amp;n=296762&amp;dst=100026" TargetMode="External"/><Relationship Id="rId151" Type="http://schemas.openxmlformats.org/officeDocument/2006/relationships/hyperlink" Target="https://login.consultant.ru/link/?req=doc&amp;base=LAW&amp;n=95973" TargetMode="External"/><Relationship Id="rId389" Type="http://schemas.openxmlformats.org/officeDocument/2006/relationships/hyperlink" Target="https://login.consultant.ru/link/?req=doc&amp;base=RLAW926&amp;n=247487&amp;dst=100393" TargetMode="External"/><Relationship Id="rId596" Type="http://schemas.openxmlformats.org/officeDocument/2006/relationships/hyperlink" Target="https://login.consultant.ru/link/?req=doc&amp;base=RLAW926&amp;n=294590&amp;dst=100027" TargetMode="External"/><Relationship Id="rId817" Type="http://schemas.openxmlformats.org/officeDocument/2006/relationships/hyperlink" Target="https://login.consultant.ru/link/?req=doc&amp;base=LAW&amp;n=518437&amp;dst=3724" TargetMode="External"/><Relationship Id="rId1002" Type="http://schemas.openxmlformats.org/officeDocument/2006/relationships/hyperlink" Target="https://login.consultant.ru/link/?req=doc&amp;base=LAW&amp;n=500105" TargetMode="External"/><Relationship Id="rId249" Type="http://schemas.openxmlformats.org/officeDocument/2006/relationships/hyperlink" Target="https://login.consultant.ru/link/?req=doc&amp;base=RLAW926&amp;n=290794&amp;dst=100046" TargetMode="External"/><Relationship Id="rId456" Type="http://schemas.openxmlformats.org/officeDocument/2006/relationships/hyperlink" Target="https://login.consultant.ru/link/?req=doc&amp;base=RLAW926&amp;n=296762&amp;dst=100113" TargetMode="External"/><Relationship Id="rId663" Type="http://schemas.openxmlformats.org/officeDocument/2006/relationships/hyperlink" Target="https://login.consultant.ru/link/?req=doc&amp;base=RLAW926&amp;n=290934&amp;dst=100424" TargetMode="External"/><Relationship Id="rId870" Type="http://schemas.openxmlformats.org/officeDocument/2006/relationships/hyperlink" Target="https://login.consultant.ru/link/?req=doc&amp;base=RLAW926&amp;n=337507" TargetMode="External"/><Relationship Id="rId1086" Type="http://schemas.openxmlformats.org/officeDocument/2006/relationships/hyperlink" Target="https://login.consultant.ru/link/?req=doc&amp;base=LAW&amp;n=518437&amp;dst=4570" TargetMode="External"/><Relationship Id="rId1293" Type="http://schemas.openxmlformats.org/officeDocument/2006/relationships/hyperlink" Target="https://login.consultant.ru/link/?req=doc&amp;base=RLAW926&amp;n=328271&amp;dst=100734" TargetMode="External"/><Relationship Id="rId1307" Type="http://schemas.openxmlformats.org/officeDocument/2006/relationships/hyperlink" Target="https://login.consultant.ru/link/?req=doc&amp;base=LAW&amp;n=494990&amp;dst=3036" TargetMode="External"/><Relationship Id="rId13" Type="http://schemas.openxmlformats.org/officeDocument/2006/relationships/hyperlink" Target="https://login.consultant.ru/link/?req=doc&amp;base=RLAW926&amp;n=239599&amp;dst=100005" TargetMode="External"/><Relationship Id="rId109" Type="http://schemas.openxmlformats.org/officeDocument/2006/relationships/hyperlink" Target="https://login.consultant.ru/link/?req=doc&amp;base=RLAW926&amp;n=187956&amp;dst=100005" TargetMode="External"/><Relationship Id="rId316" Type="http://schemas.openxmlformats.org/officeDocument/2006/relationships/hyperlink" Target="https://login.consultant.ru/link/?req=doc&amp;base=RLAW926&amp;n=296762&amp;dst=100053" TargetMode="External"/><Relationship Id="rId523" Type="http://schemas.openxmlformats.org/officeDocument/2006/relationships/hyperlink" Target="https://login.consultant.ru/link/?req=doc&amp;base=RLAW926&amp;n=294590&amp;dst=100007" TargetMode="External"/><Relationship Id="rId968" Type="http://schemas.openxmlformats.org/officeDocument/2006/relationships/hyperlink" Target="https://login.consultant.ru/link/?req=doc&amp;base=RLAW926&amp;n=299819&amp;dst=100008" TargetMode="External"/><Relationship Id="rId1153" Type="http://schemas.openxmlformats.org/officeDocument/2006/relationships/hyperlink" Target="https://login.consultant.ru/link/?req=doc&amp;base=RLAW926&amp;n=299819&amp;dst=100033" TargetMode="External"/><Relationship Id="rId97" Type="http://schemas.openxmlformats.org/officeDocument/2006/relationships/hyperlink" Target="https://login.consultant.ru/link/?req=doc&amp;base=RLAW926&amp;n=36004" TargetMode="External"/><Relationship Id="rId730" Type="http://schemas.openxmlformats.org/officeDocument/2006/relationships/hyperlink" Target="https://login.consultant.ru/link/?req=doc&amp;base=RLAW926&amp;n=328271&amp;dst=100073" TargetMode="External"/><Relationship Id="rId828" Type="http://schemas.openxmlformats.org/officeDocument/2006/relationships/hyperlink" Target="https://login.consultant.ru/link/?req=doc&amp;base=RLAW926&amp;n=299819&amp;dst=100007" TargetMode="External"/><Relationship Id="rId1013" Type="http://schemas.openxmlformats.org/officeDocument/2006/relationships/hyperlink" Target="https://login.consultant.ru/link/?req=doc&amp;base=LAW&amp;n=476107" TargetMode="External"/><Relationship Id="rId162" Type="http://schemas.openxmlformats.org/officeDocument/2006/relationships/hyperlink" Target="https://login.consultant.ru/link/?req=doc&amp;base=RLAW926&amp;n=262844&amp;dst=100026" TargetMode="External"/><Relationship Id="rId467" Type="http://schemas.openxmlformats.org/officeDocument/2006/relationships/hyperlink" Target="https://login.consultant.ru/link/?req=doc&amp;base=RLAW926&amp;n=262844&amp;dst=100067" TargetMode="External"/><Relationship Id="rId1097" Type="http://schemas.openxmlformats.org/officeDocument/2006/relationships/hyperlink" Target="https://login.consultant.ru/link/?req=doc&amp;base=RLAW926&amp;n=333563&amp;dst=100089" TargetMode="External"/><Relationship Id="rId1220" Type="http://schemas.openxmlformats.org/officeDocument/2006/relationships/hyperlink" Target="https://login.consultant.ru/link/?req=doc&amp;base=LAW&amp;n=500105&amp;dst=319" TargetMode="External"/><Relationship Id="rId1318" Type="http://schemas.openxmlformats.org/officeDocument/2006/relationships/hyperlink" Target="https://login.consultant.ru/link/?req=doc&amp;base=RLAW926&amp;n=324399&amp;dst=94" TargetMode="External"/><Relationship Id="rId674" Type="http://schemas.openxmlformats.org/officeDocument/2006/relationships/hyperlink" Target="https://login.consultant.ru/link/?req=doc&amp;base=RLAW926&amp;n=301401&amp;dst=100005" TargetMode="External"/><Relationship Id="rId881" Type="http://schemas.openxmlformats.org/officeDocument/2006/relationships/hyperlink" Target="https://login.consultant.ru/link/?req=doc&amp;base=RLAW926&amp;n=333563&amp;dst=100010" TargetMode="External"/><Relationship Id="rId979" Type="http://schemas.openxmlformats.org/officeDocument/2006/relationships/hyperlink" Target="https://login.consultant.ru/link/?req=doc&amp;base=RLAW926&amp;n=299819&amp;dst=100009" TargetMode="External"/><Relationship Id="rId24" Type="http://schemas.openxmlformats.org/officeDocument/2006/relationships/hyperlink" Target="https://login.consultant.ru/link/?req=doc&amp;base=RLAW926&amp;n=260060&amp;dst=100005" TargetMode="External"/><Relationship Id="rId327" Type="http://schemas.openxmlformats.org/officeDocument/2006/relationships/hyperlink" Target="https://login.consultant.ru/link/?req=doc&amp;base=RLAW926&amp;n=290934&amp;dst=100414" TargetMode="External"/><Relationship Id="rId534" Type="http://schemas.openxmlformats.org/officeDocument/2006/relationships/hyperlink" Target="https://login.consultant.ru/link/?req=doc&amp;base=LAW&amp;n=502622&amp;dst=49" TargetMode="External"/><Relationship Id="rId741" Type="http://schemas.openxmlformats.org/officeDocument/2006/relationships/hyperlink" Target="https://login.consultant.ru/link/?req=doc&amp;base=RLAW926&amp;n=262844&amp;dst=100112" TargetMode="External"/><Relationship Id="rId839" Type="http://schemas.openxmlformats.org/officeDocument/2006/relationships/hyperlink" Target="https://login.consultant.ru/link/?req=doc&amp;base=RLAW926&amp;n=328271&amp;dst=100093" TargetMode="External"/><Relationship Id="rId1164" Type="http://schemas.openxmlformats.org/officeDocument/2006/relationships/hyperlink" Target="https://login.consultant.ru/link/?req=doc&amp;base=LAW&amp;n=503698" TargetMode="External"/><Relationship Id="rId173" Type="http://schemas.openxmlformats.org/officeDocument/2006/relationships/hyperlink" Target="https://login.consultant.ru/link/?req=doc&amp;base=RLAW926&amp;n=312124&amp;dst=100008" TargetMode="External"/><Relationship Id="rId380" Type="http://schemas.openxmlformats.org/officeDocument/2006/relationships/hyperlink" Target="https://login.consultant.ru/link/?req=doc&amp;base=RLAW926&amp;n=296762&amp;dst=100076" TargetMode="External"/><Relationship Id="rId601" Type="http://schemas.openxmlformats.org/officeDocument/2006/relationships/hyperlink" Target="https://login.consultant.ru/link/?req=doc&amp;base=RLAW926&amp;n=294590&amp;dst=100029" TargetMode="External"/><Relationship Id="rId1024" Type="http://schemas.openxmlformats.org/officeDocument/2006/relationships/hyperlink" Target="https://login.consultant.ru/link/?req=doc&amp;base=LAW&amp;n=511283" TargetMode="External"/><Relationship Id="rId1231" Type="http://schemas.openxmlformats.org/officeDocument/2006/relationships/hyperlink" Target="https://login.consultant.ru/link/?req=doc&amp;base=RLAW926&amp;n=328271&amp;dst=100352" TargetMode="External"/><Relationship Id="rId240" Type="http://schemas.openxmlformats.org/officeDocument/2006/relationships/hyperlink" Target="https://login.consultant.ru/link/?req=doc&amp;base=RLAW926&amp;n=262844&amp;dst=100040" TargetMode="External"/><Relationship Id="rId478" Type="http://schemas.openxmlformats.org/officeDocument/2006/relationships/hyperlink" Target="https://login.consultant.ru/link/?req=doc&amp;base=RLAW926&amp;n=328271&amp;dst=100044" TargetMode="External"/><Relationship Id="rId685" Type="http://schemas.openxmlformats.org/officeDocument/2006/relationships/hyperlink" Target="https://login.consultant.ru/link/?req=doc&amp;base=RLAW926&amp;n=296762&amp;dst=100154" TargetMode="External"/><Relationship Id="rId892" Type="http://schemas.openxmlformats.org/officeDocument/2006/relationships/hyperlink" Target="https://login.consultant.ru/link/?req=doc&amp;base=RLAW926&amp;n=328271&amp;dst=100139" TargetMode="External"/><Relationship Id="rId906" Type="http://schemas.openxmlformats.org/officeDocument/2006/relationships/hyperlink" Target="https://login.consultant.ru/link/?req=doc&amp;base=RLAW926&amp;n=328271&amp;dst=100151" TargetMode="External"/><Relationship Id="rId1329" Type="http://schemas.openxmlformats.org/officeDocument/2006/relationships/hyperlink" Target="https://login.consultant.ru/link/?req=doc&amp;base=RLAW926&amp;n=334660&amp;dst=100072" TargetMode="External"/><Relationship Id="rId35" Type="http://schemas.openxmlformats.org/officeDocument/2006/relationships/hyperlink" Target="https://login.consultant.ru/link/?req=doc&amp;base=RLAW926&amp;n=290745&amp;dst=100048" TargetMode="External"/><Relationship Id="rId100" Type="http://schemas.openxmlformats.org/officeDocument/2006/relationships/hyperlink" Target="https://login.consultant.ru/link/?req=doc&amp;base=RLAW926&amp;n=44070" TargetMode="External"/><Relationship Id="rId338" Type="http://schemas.openxmlformats.org/officeDocument/2006/relationships/hyperlink" Target="https://login.consultant.ru/link/?req=doc&amp;base=RLAW926&amp;n=303915&amp;dst=100007" TargetMode="External"/><Relationship Id="rId545" Type="http://schemas.openxmlformats.org/officeDocument/2006/relationships/hyperlink" Target="https://login.consultant.ru/link/?req=doc&amp;base=RLAW926&amp;n=262844&amp;dst=100075" TargetMode="External"/><Relationship Id="rId752" Type="http://schemas.openxmlformats.org/officeDocument/2006/relationships/hyperlink" Target="https://login.consultant.ru/link/?req=doc&amp;base=RLAW926&amp;n=296762&amp;dst=100180" TargetMode="External"/><Relationship Id="rId1175" Type="http://schemas.openxmlformats.org/officeDocument/2006/relationships/hyperlink" Target="https://login.consultant.ru/link/?req=doc&amp;base=RLAW926&amp;n=312124&amp;dst=100017" TargetMode="External"/><Relationship Id="rId184" Type="http://schemas.openxmlformats.org/officeDocument/2006/relationships/hyperlink" Target="https://login.consultant.ru/link/?req=doc&amp;base=RLAW926&amp;n=296762&amp;dst=100039" TargetMode="External"/><Relationship Id="rId391" Type="http://schemas.openxmlformats.org/officeDocument/2006/relationships/hyperlink" Target="https://login.consultant.ru/link/?req=doc&amp;base=RLAW926&amp;n=337263&amp;dst=100171" TargetMode="External"/><Relationship Id="rId405" Type="http://schemas.openxmlformats.org/officeDocument/2006/relationships/hyperlink" Target="https://login.consultant.ru/link/?req=doc&amp;base=RLAW926&amp;n=313742&amp;dst=45" TargetMode="External"/><Relationship Id="rId612" Type="http://schemas.openxmlformats.org/officeDocument/2006/relationships/hyperlink" Target="https://login.consultant.ru/link/?req=doc&amp;base=RLAW926&amp;n=312124&amp;dst=100013" TargetMode="External"/><Relationship Id="rId1035" Type="http://schemas.openxmlformats.org/officeDocument/2006/relationships/image" Target="media/image13.wmf"/><Relationship Id="rId1242" Type="http://schemas.openxmlformats.org/officeDocument/2006/relationships/hyperlink" Target="https://login.consultant.ru/link/?req=doc&amp;base=RLAW926&amp;n=333563" TargetMode="External"/><Relationship Id="rId251" Type="http://schemas.openxmlformats.org/officeDocument/2006/relationships/hyperlink" Target="https://login.consultant.ru/link/?req=doc&amp;base=RLAW926&amp;n=312124&amp;dst=100008" TargetMode="External"/><Relationship Id="rId489" Type="http://schemas.openxmlformats.org/officeDocument/2006/relationships/hyperlink" Target="https://login.consultant.ru/link/?req=doc&amp;base=RLAW926&amp;n=296762&amp;dst=100117" TargetMode="External"/><Relationship Id="rId696" Type="http://schemas.openxmlformats.org/officeDocument/2006/relationships/hyperlink" Target="https://login.consultant.ru/link/?req=doc&amp;base=RLAW926&amp;n=301401&amp;dst=100005" TargetMode="External"/><Relationship Id="rId917" Type="http://schemas.openxmlformats.org/officeDocument/2006/relationships/hyperlink" Target="https://login.consultant.ru/link/?req=doc&amp;base=RLAW926&amp;n=328271&amp;dst=100158" TargetMode="External"/><Relationship Id="rId1102" Type="http://schemas.openxmlformats.org/officeDocument/2006/relationships/hyperlink" Target="https://login.consultant.ru/link/?req=doc&amp;base=RLAW926&amp;n=296762&amp;dst=101745" TargetMode="External"/><Relationship Id="rId46" Type="http://schemas.openxmlformats.org/officeDocument/2006/relationships/hyperlink" Target="https://login.consultant.ru/link/?req=doc&amp;base=RLAW926&amp;n=305626&amp;dst=100005" TargetMode="External"/><Relationship Id="rId349" Type="http://schemas.openxmlformats.org/officeDocument/2006/relationships/hyperlink" Target="https://login.consultant.ru/link/?req=doc&amp;base=RLAW926&amp;n=234069&amp;dst=100013" TargetMode="External"/><Relationship Id="rId556" Type="http://schemas.openxmlformats.org/officeDocument/2006/relationships/hyperlink" Target="https://login.consultant.ru/link/?req=doc&amp;base=RLAW926&amp;n=312124&amp;dst=100013" TargetMode="External"/><Relationship Id="rId763" Type="http://schemas.openxmlformats.org/officeDocument/2006/relationships/hyperlink" Target="https://login.consultant.ru/link/?req=doc&amp;base=RLAW926&amp;n=312124&amp;dst=100015" TargetMode="External"/><Relationship Id="rId1186" Type="http://schemas.openxmlformats.org/officeDocument/2006/relationships/hyperlink" Target="https://login.consultant.ru/link/?req=doc&amp;base=RLAW926&amp;n=328271&amp;dst=100266" TargetMode="External"/><Relationship Id="rId111" Type="http://schemas.openxmlformats.org/officeDocument/2006/relationships/hyperlink" Target="https://login.consultant.ru/link/?req=doc&amp;base=RLAW926&amp;n=328271&amp;dst=100014" TargetMode="External"/><Relationship Id="rId195" Type="http://schemas.openxmlformats.org/officeDocument/2006/relationships/hyperlink" Target="https://login.consultant.ru/link/?req=doc&amp;base=RLAW926&amp;n=312124&amp;dst=100008" TargetMode="External"/><Relationship Id="rId209" Type="http://schemas.openxmlformats.org/officeDocument/2006/relationships/hyperlink" Target="https://login.consultant.ru/link/?req=doc&amp;base=RLAW926&amp;n=290794&amp;dst=100020" TargetMode="External"/><Relationship Id="rId416" Type="http://schemas.openxmlformats.org/officeDocument/2006/relationships/hyperlink" Target="https://login.consultant.ru/link/?req=doc&amp;base=RLAW926&amp;n=296762&amp;dst=100100" TargetMode="External"/><Relationship Id="rId970" Type="http://schemas.openxmlformats.org/officeDocument/2006/relationships/hyperlink" Target="https://login.consultant.ru/link/?req=doc&amp;base=RLAW926&amp;n=328271&amp;dst=100178" TargetMode="External"/><Relationship Id="rId1046" Type="http://schemas.openxmlformats.org/officeDocument/2006/relationships/hyperlink" Target="https://login.consultant.ru/link/?req=doc&amp;base=RLAW926&amp;n=334660&amp;dst=100009" TargetMode="External"/><Relationship Id="rId1253" Type="http://schemas.openxmlformats.org/officeDocument/2006/relationships/hyperlink" Target="https://login.consultant.ru/link/?req=doc&amp;base=RLAW926&amp;n=334660&amp;dst=100060" TargetMode="External"/><Relationship Id="rId623" Type="http://schemas.openxmlformats.org/officeDocument/2006/relationships/hyperlink" Target="https://login.consultant.ru/link/?req=doc&amp;base=RLAW926&amp;n=328271&amp;dst=100053" TargetMode="External"/><Relationship Id="rId830" Type="http://schemas.openxmlformats.org/officeDocument/2006/relationships/hyperlink" Target="https://login.consultant.ru/link/?req=doc&amp;base=RLAW926&amp;n=328271&amp;dst=100086" TargetMode="External"/><Relationship Id="rId928" Type="http://schemas.openxmlformats.org/officeDocument/2006/relationships/hyperlink" Target="https://login.consultant.ru/link/?req=doc&amp;base=RLAW926&amp;n=333563&amp;dst=100010" TargetMode="External"/><Relationship Id="rId57" Type="http://schemas.openxmlformats.org/officeDocument/2006/relationships/hyperlink" Target="https://login.consultant.ru/link/?req=doc&amp;base=RLAW926&amp;n=335854&amp;dst=100005" TargetMode="External"/><Relationship Id="rId262" Type="http://schemas.openxmlformats.org/officeDocument/2006/relationships/hyperlink" Target="https://login.consultant.ru/link/?req=doc&amp;base=RLAW926&amp;n=262844&amp;dst=100046" TargetMode="External"/><Relationship Id="rId567" Type="http://schemas.openxmlformats.org/officeDocument/2006/relationships/hyperlink" Target="https://login.consultant.ru/link/?req=doc&amp;base=RLAW926&amp;n=262844&amp;dst=100075" TargetMode="External"/><Relationship Id="rId1113" Type="http://schemas.openxmlformats.org/officeDocument/2006/relationships/hyperlink" Target="https://login.consultant.ru/link/?req=doc&amp;base=RLAW926&amp;n=312124&amp;dst=100017" TargetMode="External"/><Relationship Id="rId1197" Type="http://schemas.openxmlformats.org/officeDocument/2006/relationships/hyperlink" Target="https://login.consultant.ru/link/?req=doc&amp;base=RLAW926&amp;n=328271&amp;dst=100270" TargetMode="External"/><Relationship Id="rId1320" Type="http://schemas.openxmlformats.org/officeDocument/2006/relationships/hyperlink" Target="https://login.consultant.ru/link/?req=doc&amp;base=LAW&amp;n=511283" TargetMode="External"/><Relationship Id="rId122" Type="http://schemas.openxmlformats.org/officeDocument/2006/relationships/hyperlink" Target="https://login.consultant.ru/link/?req=doc&amp;base=RLAW926&amp;n=296762&amp;dst=100031" TargetMode="External"/><Relationship Id="rId774" Type="http://schemas.openxmlformats.org/officeDocument/2006/relationships/hyperlink" Target="https://login.consultant.ru/link/?req=doc&amp;base=RLAW926&amp;n=333563" TargetMode="External"/><Relationship Id="rId981" Type="http://schemas.openxmlformats.org/officeDocument/2006/relationships/hyperlink" Target="https://login.consultant.ru/link/?req=doc&amp;base=RLAW926&amp;n=328271&amp;dst=100182" TargetMode="External"/><Relationship Id="rId1057" Type="http://schemas.openxmlformats.org/officeDocument/2006/relationships/hyperlink" Target="https://login.consultant.ru/link/?req=doc&amp;base=RLAW926&amp;n=336856&amp;dst=100037" TargetMode="External"/><Relationship Id="rId427" Type="http://schemas.openxmlformats.org/officeDocument/2006/relationships/hyperlink" Target="https://login.consultant.ru/link/?req=doc&amp;base=RLAW926&amp;n=255584&amp;dst=100038" TargetMode="External"/><Relationship Id="rId634" Type="http://schemas.openxmlformats.org/officeDocument/2006/relationships/hyperlink" Target="https://login.consultant.ru/link/?req=doc&amp;base=RLAW926&amp;n=333563" TargetMode="External"/><Relationship Id="rId841" Type="http://schemas.openxmlformats.org/officeDocument/2006/relationships/hyperlink" Target="https://login.consultant.ru/link/?req=doc&amp;base=RLAW926&amp;n=324399&amp;dst=100090" TargetMode="External"/><Relationship Id="rId1264" Type="http://schemas.openxmlformats.org/officeDocument/2006/relationships/hyperlink" Target="https://login.consultant.ru/link/?req=doc&amp;base=RLAW926&amp;n=333563&amp;dst=100049" TargetMode="External"/><Relationship Id="rId273" Type="http://schemas.openxmlformats.org/officeDocument/2006/relationships/hyperlink" Target="https://login.consultant.ru/link/?req=doc&amp;base=RLAW926&amp;n=290794&amp;dst=100059" TargetMode="External"/><Relationship Id="rId480" Type="http://schemas.openxmlformats.org/officeDocument/2006/relationships/hyperlink" Target="https://login.consultant.ru/link/?req=doc&amp;base=LAW&amp;n=519548" TargetMode="External"/><Relationship Id="rId701" Type="http://schemas.openxmlformats.org/officeDocument/2006/relationships/hyperlink" Target="https://login.consultant.ru/link/?req=doc&amp;base=LAW&amp;n=511394&amp;dst=2435" TargetMode="External"/><Relationship Id="rId939" Type="http://schemas.openxmlformats.org/officeDocument/2006/relationships/hyperlink" Target="https://login.consultant.ru/link/?req=doc&amp;base=LAW&amp;n=520154" TargetMode="External"/><Relationship Id="rId1124" Type="http://schemas.openxmlformats.org/officeDocument/2006/relationships/hyperlink" Target="https://login.consultant.ru/link/?req=doc&amp;base=RLAW926&amp;n=331581" TargetMode="External"/><Relationship Id="rId1331" Type="http://schemas.openxmlformats.org/officeDocument/2006/relationships/hyperlink" Target="https://login.consultant.ru/link/?req=doc&amp;base=RLAW926&amp;n=333563&amp;dst=100049" TargetMode="External"/><Relationship Id="rId68" Type="http://schemas.openxmlformats.org/officeDocument/2006/relationships/hyperlink" Target="https://login.consultant.ru/link/?req=doc&amp;base=RLAW926&amp;n=246704&amp;dst=100011" TargetMode="External"/><Relationship Id="rId133" Type="http://schemas.openxmlformats.org/officeDocument/2006/relationships/hyperlink" Target="https://login.consultant.ru/link/?req=doc&amp;base=RLAW926&amp;n=296762&amp;dst=100035" TargetMode="External"/><Relationship Id="rId340" Type="http://schemas.openxmlformats.org/officeDocument/2006/relationships/hyperlink" Target="https://login.consultant.ru/link/?req=doc&amp;base=RLAW926&amp;n=227215&amp;dst=100009" TargetMode="External"/><Relationship Id="rId578" Type="http://schemas.openxmlformats.org/officeDocument/2006/relationships/hyperlink" Target="https://login.consultant.ru/link/?req=doc&amp;base=LAW&amp;n=494633&amp;dst=100906" TargetMode="External"/><Relationship Id="rId785" Type="http://schemas.openxmlformats.org/officeDocument/2006/relationships/hyperlink" Target="https://login.consultant.ru/link/?req=doc&amp;base=RLAW926&amp;n=328271&amp;dst=100080" TargetMode="External"/><Relationship Id="rId992" Type="http://schemas.openxmlformats.org/officeDocument/2006/relationships/hyperlink" Target="https://login.consultant.ru/link/?req=doc&amp;base=LAW&amp;n=515587&amp;dst=100012" TargetMode="External"/><Relationship Id="rId200" Type="http://schemas.openxmlformats.org/officeDocument/2006/relationships/hyperlink" Target="https://login.consultant.ru/link/?req=doc&amp;base=RLAW926&amp;n=317577&amp;dst=100012" TargetMode="External"/><Relationship Id="rId382" Type="http://schemas.openxmlformats.org/officeDocument/2006/relationships/hyperlink" Target="https://login.consultant.ru/link/?req=doc&amp;base=LAW&amp;n=518437&amp;dst=3717" TargetMode="External"/><Relationship Id="rId438" Type="http://schemas.openxmlformats.org/officeDocument/2006/relationships/hyperlink" Target="http://gosuslugi.ru" TargetMode="External"/><Relationship Id="rId603" Type="http://schemas.openxmlformats.org/officeDocument/2006/relationships/hyperlink" Target="https://login.consultant.ru/link/?req=doc&amp;base=RLAW926&amp;n=237860&amp;dst=100030" TargetMode="External"/><Relationship Id="rId645" Type="http://schemas.openxmlformats.org/officeDocument/2006/relationships/hyperlink" Target="https://login.consultant.ru/link/?req=doc&amp;base=RLAW926&amp;n=282751" TargetMode="External"/><Relationship Id="rId687" Type="http://schemas.openxmlformats.org/officeDocument/2006/relationships/hyperlink" Target="https://login.consultant.ru/link/?req=doc&amp;base=LAW&amp;n=519030&amp;dst=102174" TargetMode="External"/><Relationship Id="rId810" Type="http://schemas.openxmlformats.org/officeDocument/2006/relationships/hyperlink" Target="https://login.consultant.ru/link/?req=doc&amp;base=RLAW926&amp;n=296762&amp;dst=100212" TargetMode="External"/><Relationship Id="rId852" Type="http://schemas.openxmlformats.org/officeDocument/2006/relationships/hyperlink" Target="https://login.consultant.ru/link/?req=doc&amp;base=RLAW926&amp;n=337507" TargetMode="External"/><Relationship Id="rId908" Type="http://schemas.openxmlformats.org/officeDocument/2006/relationships/hyperlink" Target="https://login.consultant.ru/link/?req=doc&amp;base=RLAW926&amp;n=312124&amp;dst=100016" TargetMode="External"/><Relationship Id="rId1068" Type="http://schemas.openxmlformats.org/officeDocument/2006/relationships/hyperlink" Target="https://login.consultant.ru/link/?req=doc&amp;base=LAW&amp;n=515587&amp;dst=100233" TargetMode="External"/><Relationship Id="rId1233" Type="http://schemas.openxmlformats.org/officeDocument/2006/relationships/hyperlink" Target="https://login.consultant.ru/link/?req=doc&amp;base=LAW&amp;n=465583&amp;dst=100858" TargetMode="External"/><Relationship Id="rId1275" Type="http://schemas.openxmlformats.org/officeDocument/2006/relationships/hyperlink" Target="https://login.consultant.ru/link/?req=doc&amp;base=RLAW926&amp;n=333563&amp;dst=100039" TargetMode="External"/><Relationship Id="rId242" Type="http://schemas.openxmlformats.org/officeDocument/2006/relationships/hyperlink" Target="https://login.consultant.ru/link/?req=doc&amp;base=RLAW926&amp;n=312124&amp;dst=100008" TargetMode="External"/><Relationship Id="rId284" Type="http://schemas.openxmlformats.org/officeDocument/2006/relationships/hyperlink" Target="https://login.consultant.ru/link/?req=doc&amp;base=RLAW926&amp;n=312124&amp;dst=100008" TargetMode="External"/><Relationship Id="rId491" Type="http://schemas.openxmlformats.org/officeDocument/2006/relationships/hyperlink" Target="https://login.consultant.ru/link/?req=doc&amp;base=LAW&amp;n=481246" TargetMode="External"/><Relationship Id="rId505" Type="http://schemas.openxmlformats.org/officeDocument/2006/relationships/hyperlink" Target="https://login.consultant.ru/link/?req=doc&amp;base=RLAW926&amp;n=247550&amp;dst=100066" TargetMode="External"/><Relationship Id="rId712" Type="http://schemas.openxmlformats.org/officeDocument/2006/relationships/hyperlink" Target="https://login.consultant.ru/link/?req=doc&amp;base=RLAW926&amp;n=310199&amp;dst=100016" TargetMode="External"/><Relationship Id="rId894" Type="http://schemas.openxmlformats.org/officeDocument/2006/relationships/hyperlink" Target="https://login.consultant.ru/link/?req=doc&amp;base=RLAW926&amp;n=328271&amp;dst=100140" TargetMode="External"/><Relationship Id="rId1135" Type="http://schemas.openxmlformats.org/officeDocument/2006/relationships/hyperlink" Target="https://login.consultant.ru/link/?req=doc&amp;base=RLAW926&amp;n=334660&amp;dst=100048" TargetMode="External"/><Relationship Id="rId1177" Type="http://schemas.openxmlformats.org/officeDocument/2006/relationships/hyperlink" Target="https://login.consultant.ru/link/?req=doc&amp;base=LAW&amp;n=490805&amp;dst=100158" TargetMode="External"/><Relationship Id="rId1300" Type="http://schemas.openxmlformats.org/officeDocument/2006/relationships/hyperlink" Target="https://login.consultant.ru/link/?req=doc&amp;base=LAW&amp;n=495616" TargetMode="External"/><Relationship Id="rId1342" Type="http://schemas.openxmlformats.org/officeDocument/2006/relationships/hyperlink" Target="https://login.consultant.ru/link/?req=doc&amp;base=LAW&amp;n=518132&amp;dst=100134" TargetMode="External"/><Relationship Id="rId37" Type="http://schemas.openxmlformats.org/officeDocument/2006/relationships/hyperlink" Target="https://login.consultant.ru/link/?req=doc&amp;base=RLAW926&amp;n=291512&amp;dst=100005" TargetMode="External"/><Relationship Id="rId79" Type="http://schemas.openxmlformats.org/officeDocument/2006/relationships/hyperlink" Target="https://login.consultant.ru/link/?req=doc&amp;base=RLAW926&amp;n=296762&amp;dst=100019" TargetMode="External"/><Relationship Id="rId102" Type="http://schemas.openxmlformats.org/officeDocument/2006/relationships/hyperlink" Target="https://login.consultant.ru/link/?req=doc&amp;base=RLAW926&amp;n=52334" TargetMode="External"/><Relationship Id="rId144" Type="http://schemas.openxmlformats.org/officeDocument/2006/relationships/hyperlink" Target="http://gosuslugi.ru" TargetMode="External"/><Relationship Id="rId547" Type="http://schemas.openxmlformats.org/officeDocument/2006/relationships/hyperlink" Target="https://login.consultant.ru/link/?req=doc&amp;base=RLAW926&amp;n=237860&amp;dst=100008" TargetMode="External"/><Relationship Id="rId589" Type="http://schemas.openxmlformats.org/officeDocument/2006/relationships/hyperlink" Target="https://login.consultant.ru/link/?req=doc&amp;base=LAW&amp;n=502622&amp;dst=101015" TargetMode="External"/><Relationship Id="rId754" Type="http://schemas.openxmlformats.org/officeDocument/2006/relationships/hyperlink" Target="https://login.consultant.ru/link/?req=doc&amp;base=RLAW926&amp;n=328271&amp;dst=100075" TargetMode="External"/><Relationship Id="rId796" Type="http://schemas.openxmlformats.org/officeDocument/2006/relationships/hyperlink" Target="https://login.consultant.ru/link/?req=doc&amp;base=RLAW926&amp;n=296762&amp;dst=100206" TargetMode="External"/><Relationship Id="rId961" Type="http://schemas.openxmlformats.org/officeDocument/2006/relationships/hyperlink" Target="https://login.consultant.ru/link/?req=doc&amp;base=RLAW926&amp;n=333563&amp;dst=100010" TargetMode="External"/><Relationship Id="rId1202" Type="http://schemas.openxmlformats.org/officeDocument/2006/relationships/hyperlink" Target="https://login.consultant.ru/link/?req=doc&amp;base=RLAW926&amp;n=333563&amp;dst=100056" TargetMode="External"/><Relationship Id="rId90" Type="http://schemas.openxmlformats.org/officeDocument/2006/relationships/hyperlink" Target="https://login.consultant.ru/link/?req=doc&amp;base=RLAW926&amp;n=328271&amp;dst=100010" TargetMode="External"/><Relationship Id="rId186" Type="http://schemas.openxmlformats.org/officeDocument/2006/relationships/hyperlink" Target="https://login.consultant.ru/link/?req=doc&amp;base=RLAW926&amp;n=232225&amp;dst=100009" TargetMode="External"/><Relationship Id="rId351" Type="http://schemas.openxmlformats.org/officeDocument/2006/relationships/hyperlink" Target="https://login.consultant.ru/link/?req=doc&amp;base=RLAW926&amp;n=239599&amp;dst=100005" TargetMode="External"/><Relationship Id="rId393" Type="http://schemas.openxmlformats.org/officeDocument/2006/relationships/hyperlink" Target="https://login.consultant.ru/link/?req=doc&amp;base=RLAW926&amp;n=296762&amp;dst=100081" TargetMode="External"/><Relationship Id="rId407" Type="http://schemas.openxmlformats.org/officeDocument/2006/relationships/hyperlink" Target="https://login.consultant.ru/link/?req=doc&amp;base=RLAW926&amp;n=296762&amp;dst=100089" TargetMode="External"/><Relationship Id="rId449" Type="http://schemas.openxmlformats.org/officeDocument/2006/relationships/hyperlink" Target="https://login.consultant.ru/link/?req=doc&amp;base=RLAW926&amp;n=337263&amp;dst=100189" TargetMode="External"/><Relationship Id="rId614" Type="http://schemas.openxmlformats.org/officeDocument/2006/relationships/hyperlink" Target="https://login.consultant.ru/link/?req=doc&amp;base=RLAW926&amp;n=290800&amp;dst=100007" TargetMode="External"/><Relationship Id="rId656" Type="http://schemas.openxmlformats.org/officeDocument/2006/relationships/hyperlink" Target="https://login.consultant.ru/link/?req=doc&amp;base=RLAW926&amp;n=290767&amp;dst=100010" TargetMode="External"/><Relationship Id="rId821" Type="http://schemas.openxmlformats.org/officeDocument/2006/relationships/hyperlink" Target="https://login.consultant.ru/link/?req=doc&amp;base=RLAW926&amp;n=290794&amp;dst=100063" TargetMode="External"/><Relationship Id="rId863" Type="http://schemas.openxmlformats.org/officeDocument/2006/relationships/hyperlink" Target="https://login.consultant.ru/link/?req=doc&amp;base=RLAW926&amp;n=300739&amp;dst=100005" TargetMode="External"/><Relationship Id="rId1037" Type="http://schemas.openxmlformats.org/officeDocument/2006/relationships/hyperlink" Target="https://login.consultant.ru/link/?req=doc&amp;base=RLAW926&amp;n=333563" TargetMode="External"/><Relationship Id="rId1079" Type="http://schemas.openxmlformats.org/officeDocument/2006/relationships/hyperlink" Target="https://login.consultant.ru/link/?req=doc&amp;base=RLAW926&amp;n=334660&amp;dst=100027" TargetMode="External"/><Relationship Id="rId1244" Type="http://schemas.openxmlformats.org/officeDocument/2006/relationships/hyperlink" Target="https://login.consultant.ru/link/?req=doc&amp;base=RLAW926&amp;n=328271&amp;dst=100356" TargetMode="External"/><Relationship Id="rId1286" Type="http://schemas.openxmlformats.org/officeDocument/2006/relationships/hyperlink" Target="https://login.consultant.ru/link/?req=doc&amp;base=RLAW926&amp;n=331581" TargetMode="External"/><Relationship Id="rId211" Type="http://schemas.openxmlformats.org/officeDocument/2006/relationships/hyperlink" Target="https://login.consultant.ru/link/?req=doc&amp;base=RLAW926&amp;n=290794&amp;dst=100024" TargetMode="External"/><Relationship Id="rId253" Type="http://schemas.openxmlformats.org/officeDocument/2006/relationships/hyperlink" Target="https://login.consultant.ru/link/?req=doc&amp;base=RLAW926&amp;n=296762&amp;dst=100041" TargetMode="External"/><Relationship Id="rId295" Type="http://schemas.openxmlformats.org/officeDocument/2006/relationships/hyperlink" Target="https://login.consultant.ru/link/?req=doc&amp;base=RLAW926&amp;n=336856&amp;dst=100533" TargetMode="External"/><Relationship Id="rId309" Type="http://schemas.openxmlformats.org/officeDocument/2006/relationships/hyperlink" Target="https://login.consultant.ru/link/?req=doc&amp;base=RLAW926&amp;n=335854&amp;dst=100011" TargetMode="External"/><Relationship Id="rId460" Type="http://schemas.openxmlformats.org/officeDocument/2006/relationships/hyperlink" Target="https://login.consultant.ru/link/?req=doc&amp;base=LAW&amp;n=518132&amp;dst=100361" TargetMode="External"/><Relationship Id="rId516" Type="http://schemas.openxmlformats.org/officeDocument/2006/relationships/hyperlink" Target="https://login.consultant.ru/link/?req=doc&amp;base=LAW&amp;n=502622" TargetMode="External"/><Relationship Id="rId698" Type="http://schemas.openxmlformats.org/officeDocument/2006/relationships/hyperlink" Target="https://login.consultant.ru/link/?req=doc&amp;base=RLAW926&amp;n=310199&amp;dst=100014" TargetMode="External"/><Relationship Id="rId919" Type="http://schemas.openxmlformats.org/officeDocument/2006/relationships/hyperlink" Target="https://login.consultant.ru/link/?req=doc&amp;base=RLAW926&amp;n=328271&amp;dst=100161" TargetMode="External"/><Relationship Id="rId1090" Type="http://schemas.openxmlformats.org/officeDocument/2006/relationships/hyperlink" Target="https://login.consultant.ru/link/?req=doc&amp;base=RLAW926&amp;n=334660&amp;dst=100038" TargetMode="External"/><Relationship Id="rId1104" Type="http://schemas.openxmlformats.org/officeDocument/2006/relationships/hyperlink" Target="https://login.consultant.ru/link/?req=doc&amp;base=RLAW926&amp;n=312124&amp;dst=100017" TargetMode="External"/><Relationship Id="rId1146" Type="http://schemas.openxmlformats.org/officeDocument/2006/relationships/hyperlink" Target="https://login.consultant.ru/link/?req=doc&amp;base=RLAW926&amp;n=336856&amp;dst=100467" TargetMode="External"/><Relationship Id="rId1311" Type="http://schemas.openxmlformats.org/officeDocument/2006/relationships/hyperlink" Target="https://login.consultant.ru/link/?req=doc&amp;base=RLAW926&amp;n=333563&amp;dst=100049" TargetMode="External"/><Relationship Id="rId48" Type="http://schemas.openxmlformats.org/officeDocument/2006/relationships/hyperlink" Target="https://login.consultant.ru/link/?req=doc&amp;base=RLAW926&amp;n=310199&amp;dst=100005" TargetMode="External"/><Relationship Id="rId113" Type="http://schemas.openxmlformats.org/officeDocument/2006/relationships/hyperlink" Target="https://login.consultant.ru/link/?req=doc&amp;base=RLAW926&amp;n=246704&amp;dst=100012" TargetMode="External"/><Relationship Id="rId320" Type="http://schemas.openxmlformats.org/officeDocument/2006/relationships/hyperlink" Target="https://login.consultant.ru/link/?req=doc&amp;base=RLAW926&amp;n=312124&amp;dst=100009" TargetMode="External"/><Relationship Id="rId558" Type="http://schemas.openxmlformats.org/officeDocument/2006/relationships/hyperlink" Target="https://login.consultant.ru/link/?req=doc&amp;base=RLAW926&amp;n=312124&amp;dst=100013" TargetMode="External"/><Relationship Id="rId723" Type="http://schemas.openxmlformats.org/officeDocument/2006/relationships/hyperlink" Target="https://login.consultant.ru/link/?req=doc&amp;base=RLAW926&amp;n=299819&amp;dst=100006" TargetMode="External"/><Relationship Id="rId765" Type="http://schemas.openxmlformats.org/officeDocument/2006/relationships/hyperlink" Target="https://login.consultant.ru/link/?req=doc&amp;base=RLAW926&amp;n=296762&amp;dst=100182" TargetMode="External"/><Relationship Id="rId930" Type="http://schemas.openxmlformats.org/officeDocument/2006/relationships/hyperlink" Target="https://login.consultant.ru/link/?req=doc&amp;base=RLAW926&amp;n=309041&amp;dst=100005" TargetMode="External"/><Relationship Id="rId972" Type="http://schemas.openxmlformats.org/officeDocument/2006/relationships/hyperlink" Target="https://login.consultant.ru/link/?req=doc&amp;base=RLAW926&amp;n=336856&amp;dst=137330" TargetMode="External"/><Relationship Id="rId1006" Type="http://schemas.openxmlformats.org/officeDocument/2006/relationships/hyperlink" Target="https://login.consultant.ru/link/?req=doc&amp;base=RLAW926&amp;n=328271&amp;dst=100190" TargetMode="External"/><Relationship Id="rId1188" Type="http://schemas.openxmlformats.org/officeDocument/2006/relationships/hyperlink" Target="https://login.consultant.ru/link/?req=doc&amp;base=RLAW926&amp;n=333563" TargetMode="External"/><Relationship Id="rId155" Type="http://schemas.openxmlformats.org/officeDocument/2006/relationships/hyperlink" Target="https://login.consultant.ru/link/?req=doc&amp;base=RLAW926&amp;n=295317&amp;dst=100008" TargetMode="External"/><Relationship Id="rId197" Type="http://schemas.openxmlformats.org/officeDocument/2006/relationships/hyperlink" Target="https://login.consultant.ru/link/?req=doc&amp;base=RLAW926&amp;n=290794&amp;dst=100011" TargetMode="External"/><Relationship Id="rId362" Type="http://schemas.openxmlformats.org/officeDocument/2006/relationships/hyperlink" Target="https://login.consultant.ru/link/?req=doc&amp;base=RLAW926&amp;n=305626&amp;dst=100006" TargetMode="External"/><Relationship Id="rId418" Type="http://schemas.openxmlformats.org/officeDocument/2006/relationships/hyperlink" Target="https://login.consultant.ru/link/?req=doc&amp;base=RLAW926&amp;n=255584&amp;dst=100033" TargetMode="External"/><Relationship Id="rId625" Type="http://schemas.openxmlformats.org/officeDocument/2006/relationships/hyperlink" Target="https://login.consultant.ru/link/?req=doc&amp;base=RLAW926&amp;n=296762&amp;dst=100126" TargetMode="External"/><Relationship Id="rId832" Type="http://schemas.openxmlformats.org/officeDocument/2006/relationships/hyperlink" Target="https://login.consultant.ru/link/?req=doc&amp;base=RLAW926&amp;n=299819&amp;dst=100007" TargetMode="External"/><Relationship Id="rId1048" Type="http://schemas.openxmlformats.org/officeDocument/2006/relationships/hyperlink" Target="https://login.consultant.ru/link/?req=doc&amp;base=RLAW926&amp;n=334660&amp;dst=100010" TargetMode="External"/><Relationship Id="rId1213" Type="http://schemas.openxmlformats.org/officeDocument/2006/relationships/hyperlink" Target="https://login.consultant.ru/link/?req=doc&amp;base=RLAW926&amp;n=333563&amp;dst=100010" TargetMode="External"/><Relationship Id="rId1255" Type="http://schemas.openxmlformats.org/officeDocument/2006/relationships/hyperlink" Target="https://login.consultant.ru/link/?req=doc&amp;base=RLAW926&amp;n=334660&amp;dst=100065" TargetMode="External"/><Relationship Id="rId1297" Type="http://schemas.openxmlformats.org/officeDocument/2006/relationships/hyperlink" Target="https://login.consultant.ru/link/?req=doc&amp;base=LAW&amp;n=495616&amp;dst=168626" TargetMode="External"/><Relationship Id="rId222" Type="http://schemas.openxmlformats.org/officeDocument/2006/relationships/hyperlink" Target="https://login.consultant.ru/link/?req=doc&amp;base=RLAW926&amp;n=262844&amp;dst=100034" TargetMode="External"/><Relationship Id="rId264" Type="http://schemas.openxmlformats.org/officeDocument/2006/relationships/hyperlink" Target="https://login.consultant.ru/link/?req=doc&amp;base=RLAW926&amp;n=290794&amp;dst=100058" TargetMode="External"/><Relationship Id="rId471" Type="http://schemas.openxmlformats.org/officeDocument/2006/relationships/hyperlink" Target="https://login.consultant.ru/link/?req=doc&amp;base=RLAW926&amp;n=262844&amp;dst=100067" TargetMode="External"/><Relationship Id="rId667" Type="http://schemas.openxmlformats.org/officeDocument/2006/relationships/hyperlink" Target="https://login.consultant.ru/link/?req=doc&amp;base=RLAW926&amp;n=290800&amp;dst=100008" TargetMode="External"/><Relationship Id="rId874" Type="http://schemas.openxmlformats.org/officeDocument/2006/relationships/hyperlink" Target="https://login.consultant.ru/link/?req=doc&amp;base=RLAW926&amp;n=312124&amp;dst=100016" TargetMode="External"/><Relationship Id="rId1115" Type="http://schemas.openxmlformats.org/officeDocument/2006/relationships/hyperlink" Target="https://login.consultant.ru/link/?req=doc&amp;base=RLAW926&amp;n=324399&amp;dst=80" TargetMode="External"/><Relationship Id="rId1322" Type="http://schemas.openxmlformats.org/officeDocument/2006/relationships/hyperlink" Target="https://login.consultant.ru/link/?req=doc&amp;base=LAW&amp;n=458904" TargetMode="External"/><Relationship Id="rId17" Type="http://schemas.openxmlformats.org/officeDocument/2006/relationships/hyperlink" Target="https://login.consultant.ru/link/?req=doc&amp;base=RLAW926&amp;n=246704&amp;dst=100005" TargetMode="External"/><Relationship Id="rId59" Type="http://schemas.openxmlformats.org/officeDocument/2006/relationships/hyperlink" Target="https://login.consultant.ru/link/?req=doc&amp;base=RLAW926&amp;n=253875&amp;dst=100006" TargetMode="External"/><Relationship Id="rId124" Type="http://schemas.openxmlformats.org/officeDocument/2006/relationships/hyperlink" Target="https://login.consultant.ru/link/?req=doc&amp;base=RLAW926&amp;n=317577&amp;dst=100006" TargetMode="External"/><Relationship Id="rId527" Type="http://schemas.openxmlformats.org/officeDocument/2006/relationships/hyperlink" Target="https://login.consultant.ru/link/?req=doc&amp;base=RLAW926&amp;n=312124&amp;dst=100012" TargetMode="External"/><Relationship Id="rId569" Type="http://schemas.openxmlformats.org/officeDocument/2006/relationships/hyperlink" Target="https://login.consultant.ru/link/?req=doc&amp;base=LAW&amp;n=520154&amp;dst=3704" TargetMode="External"/><Relationship Id="rId734" Type="http://schemas.openxmlformats.org/officeDocument/2006/relationships/hyperlink" Target="https://login.consultant.ru/link/?req=doc&amp;base=RLAW926&amp;n=296762&amp;dst=100175" TargetMode="External"/><Relationship Id="rId776" Type="http://schemas.openxmlformats.org/officeDocument/2006/relationships/hyperlink" Target="https://login.consultant.ru/link/?req=doc&amp;base=RLAW926&amp;n=262844&amp;dst=100116" TargetMode="External"/><Relationship Id="rId941" Type="http://schemas.openxmlformats.org/officeDocument/2006/relationships/hyperlink" Target="https://login.consultant.ru/link/?req=doc&amp;base=LAW&amp;n=500105&amp;dst=255" TargetMode="External"/><Relationship Id="rId983" Type="http://schemas.openxmlformats.org/officeDocument/2006/relationships/hyperlink" Target="https://login.consultant.ru/link/?req=doc&amp;base=LAW&amp;n=500105&amp;dst=252" TargetMode="External"/><Relationship Id="rId1157" Type="http://schemas.openxmlformats.org/officeDocument/2006/relationships/hyperlink" Target="https://login.consultant.ru/link/?req=doc&amp;base=RLAW926&amp;n=299819&amp;dst=100039" TargetMode="External"/><Relationship Id="rId1199" Type="http://schemas.openxmlformats.org/officeDocument/2006/relationships/hyperlink" Target="https://login.consultant.ru/link/?req=doc&amp;base=RLAW926&amp;n=332502&amp;dst=101288" TargetMode="External"/><Relationship Id="rId70" Type="http://schemas.openxmlformats.org/officeDocument/2006/relationships/hyperlink" Target="https://login.consultant.ru/link/?req=doc&amp;base=RLAW926&amp;n=296762&amp;dst=100009" TargetMode="External"/><Relationship Id="rId166" Type="http://schemas.openxmlformats.org/officeDocument/2006/relationships/hyperlink" Target="https://login.consultant.ru/link/?req=doc&amp;base=RLAW926&amp;n=262844&amp;dst=100029" TargetMode="External"/><Relationship Id="rId331" Type="http://schemas.openxmlformats.org/officeDocument/2006/relationships/hyperlink" Target="https://login.consultant.ru/link/?req=doc&amp;base=RLAW926&amp;n=227215&amp;dst=100008" TargetMode="External"/><Relationship Id="rId373" Type="http://schemas.openxmlformats.org/officeDocument/2006/relationships/image" Target="media/image7.png"/><Relationship Id="rId429" Type="http://schemas.openxmlformats.org/officeDocument/2006/relationships/hyperlink" Target="https://login.consultant.ru/link/?req=doc&amp;base=RLAW926&amp;n=234069&amp;dst=100025" TargetMode="External"/><Relationship Id="rId580" Type="http://schemas.openxmlformats.org/officeDocument/2006/relationships/hyperlink" Target="https://login.consultant.ru/link/?req=doc&amp;base=LAW&amp;n=502622&amp;dst=100971" TargetMode="External"/><Relationship Id="rId636" Type="http://schemas.openxmlformats.org/officeDocument/2006/relationships/hyperlink" Target="https://login.consultant.ru/link/?req=doc&amp;base=RLAW926&amp;n=262844&amp;dst=100102" TargetMode="External"/><Relationship Id="rId801" Type="http://schemas.openxmlformats.org/officeDocument/2006/relationships/hyperlink" Target="https://login.consultant.ru/link/?req=doc&amp;base=LAW&amp;n=518437&amp;dst=3725" TargetMode="External"/><Relationship Id="rId1017" Type="http://schemas.openxmlformats.org/officeDocument/2006/relationships/hyperlink" Target="https://login.consultant.ru/link/?req=doc&amp;base=LAW&amp;n=511283" TargetMode="External"/><Relationship Id="rId1059" Type="http://schemas.openxmlformats.org/officeDocument/2006/relationships/hyperlink" Target="https://login.consultant.ru/link/?req=doc&amp;base=RLAW926&amp;n=336856&amp;dst=137502" TargetMode="External"/><Relationship Id="rId1224" Type="http://schemas.openxmlformats.org/officeDocument/2006/relationships/hyperlink" Target="https://login.consultant.ru/link/?req=doc&amp;base=RLAW926&amp;n=328271&amp;dst=100348" TargetMode="External"/><Relationship Id="rId1266" Type="http://schemas.openxmlformats.org/officeDocument/2006/relationships/hyperlink" Target="https://login.consultant.ru/link/?req=doc&amp;base=RLAW926&amp;n=334660&amp;dst=100068" TargetMode="External"/><Relationship Id="rId1" Type="http://schemas.openxmlformats.org/officeDocument/2006/relationships/styles" Target="styles.xml"/><Relationship Id="rId233" Type="http://schemas.openxmlformats.org/officeDocument/2006/relationships/hyperlink" Target="https://login.consultant.ru/link/?req=doc&amp;base=RLAW926&amp;n=290794&amp;dst=100037" TargetMode="External"/><Relationship Id="rId440" Type="http://schemas.openxmlformats.org/officeDocument/2006/relationships/hyperlink" Target="https://login.consultant.ru/link/?req=doc&amp;base=RLAW926&amp;n=234069&amp;dst=100031" TargetMode="External"/><Relationship Id="rId678" Type="http://schemas.openxmlformats.org/officeDocument/2006/relationships/hyperlink" Target="https://login.consultant.ru/link/?req=doc&amp;base=RLAW926&amp;n=317577&amp;dst=100036" TargetMode="External"/><Relationship Id="rId843" Type="http://schemas.openxmlformats.org/officeDocument/2006/relationships/hyperlink" Target="https://login.consultant.ru/link/?req=doc&amp;base=RLAW926&amp;n=328271&amp;dst=100095" TargetMode="External"/><Relationship Id="rId885" Type="http://schemas.openxmlformats.org/officeDocument/2006/relationships/hyperlink" Target="https://login.consultant.ru/link/?req=doc&amp;base=RLAW926&amp;n=312124&amp;dst=100016" TargetMode="External"/><Relationship Id="rId1070" Type="http://schemas.openxmlformats.org/officeDocument/2006/relationships/hyperlink" Target="https://login.consultant.ru/link/?req=doc&amp;base=LAW&amp;n=518437&amp;dst=4566" TargetMode="External"/><Relationship Id="rId1126" Type="http://schemas.openxmlformats.org/officeDocument/2006/relationships/hyperlink" Target="https://login.consultant.ru/link/?req=doc&amp;base=RLAW926&amp;n=332502&amp;dst=101288" TargetMode="External"/><Relationship Id="rId28" Type="http://schemas.openxmlformats.org/officeDocument/2006/relationships/hyperlink" Target="https://login.consultant.ru/link/?req=doc&amp;base=RLAW926&amp;n=266035&amp;dst=100005" TargetMode="External"/><Relationship Id="rId275" Type="http://schemas.openxmlformats.org/officeDocument/2006/relationships/hyperlink" Target="https://login.consultant.ru/link/?req=doc&amp;base=RLAW926&amp;n=290794&amp;dst=100061" TargetMode="External"/><Relationship Id="rId300" Type="http://schemas.openxmlformats.org/officeDocument/2006/relationships/hyperlink" Target="https://login.consultant.ru/link/?req=doc&amp;base=RLAW926&amp;n=312124&amp;dst=100009" TargetMode="External"/><Relationship Id="rId482" Type="http://schemas.openxmlformats.org/officeDocument/2006/relationships/hyperlink" Target="https://login.consultant.ru/link/?req=doc&amp;base=RLAW926&amp;n=255584&amp;dst=100059" TargetMode="External"/><Relationship Id="rId538" Type="http://schemas.openxmlformats.org/officeDocument/2006/relationships/hyperlink" Target="https://login.consultant.ru/link/?req=doc&amp;base=RLAW926&amp;n=247550&amp;dst=100067" TargetMode="External"/><Relationship Id="rId703" Type="http://schemas.openxmlformats.org/officeDocument/2006/relationships/hyperlink" Target="https://login.consultant.ru/link/?req=doc&amp;base=RLAW926&amp;n=310199&amp;dst=100015" TargetMode="External"/><Relationship Id="rId745" Type="http://schemas.openxmlformats.org/officeDocument/2006/relationships/hyperlink" Target="https://login.consultant.ru/link/?req=doc&amp;base=RLAW926&amp;n=262844&amp;dst=100112" TargetMode="External"/><Relationship Id="rId910" Type="http://schemas.openxmlformats.org/officeDocument/2006/relationships/hyperlink" Target="https://login.consultant.ru/link/?req=doc&amp;base=RLAW926&amp;n=336856&amp;dst=100037" TargetMode="External"/><Relationship Id="rId952" Type="http://schemas.openxmlformats.org/officeDocument/2006/relationships/hyperlink" Target="https://login.consultant.ru/link/?req=doc&amp;base=RLAW926&amp;n=328271&amp;dst=100173" TargetMode="External"/><Relationship Id="rId1168" Type="http://schemas.openxmlformats.org/officeDocument/2006/relationships/hyperlink" Target="https://login.consultant.ru/link/?req=doc&amp;base=LAW&amp;n=520154&amp;dst=3722" TargetMode="External"/><Relationship Id="rId1333" Type="http://schemas.openxmlformats.org/officeDocument/2006/relationships/hyperlink" Target="https://login.consultant.ru/link/?req=doc&amp;base=RLAW926&amp;n=334660&amp;dst=100073" TargetMode="External"/><Relationship Id="rId81" Type="http://schemas.openxmlformats.org/officeDocument/2006/relationships/hyperlink" Target="https://login.consultant.ru/link/?req=doc&amp;base=RLAW926&amp;n=296762&amp;dst=100021" TargetMode="External"/><Relationship Id="rId135" Type="http://schemas.openxmlformats.org/officeDocument/2006/relationships/hyperlink" Target="https://login.consultant.ru/link/?req=doc&amp;base=LAW&amp;n=518132&amp;dst=100361" TargetMode="External"/><Relationship Id="rId177" Type="http://schemas.openxmlformats.org/officeDocument/2006/relationships/hyperlink" Target="https://login.consultant.ru/link/?req=doc&amp;base=LAW&amp;n=518437&amp;dst=100019" TargetMode="External"/><Relationship Id="rId342" Type="http://schemas.openxmlformats.org/officeDocument/2006/relationships/hyperlink" Target="https://login.consultant.ru/link/?req=doc&amp;base=RLAW926&amp;n=262844&amp;dst=100064" TargetMode="External"/><Relationship Id="rId384" Type="http://schemas.openxmlformats.org/officeDocument/2006/relationships/hyperlink" Target="https://login.consultant.ru/link/?req=doc&amp;base=RLAW926&amp;n=337263&amp;dst=100170" TargetMode="External"/><Relationship Id="rId591" Type="http://schemas.openxmlformats.org/officeDocument/2006/relationships/hyperlink" Target="https://login.consultant.ru/link/?req=doc&amp;base=RLAW926&amp;n=321593&amp;dst=100005" TargetMode="External"/><Relationship Id="rId605" Type="http://schemas.openxmlformats.org/officeDocument/2006/relationships/hyperlink" Target="https://login.consultant.ru/link/?req=doc&amp;base=RLAW926&amp;n=312124&amp;dst=100013" TargetMode="External"/><Relationship Id="rId787" Type="http://schemas.openxmlformats.org/officeDocument/2006/relationships/hyperlink" Target="https://login.consultant.ru/link/?req=doc&amp;base=RLAW926&amp;n=296762&amp;dst=100196" TargetMode="External"/><Relationship Id="rId812" Type="http://schemas.openxmlformats.org/officeDocument/2006/relationships/hyperlink" Target="https://login.consultant.ru/link/?req=doc&amp;base=RLAW926&amp;n=328271&amp;dst=100084" TargetMode="External"/><Relationship Id="rId994" Type="http://schemas.openxmlformats.org/officeDocument/2006/relationships/hyperlink" Target="https://login.consultant.ru/link/?req=doc&amp;base=LAW&amp;n=500105" TargetMode="External"/><Relationship Id="rId1028" Type="http://schemas.openxmlformats.org/officeDocument/2006/relationships/hyperlink" Target="https://login.consultant.ru/link/?req=doc&amp;base=RLAW926&amp;n=312124&amp;dst=100017" TargetMode="External"/><Relationship Id="rId1235" Type="http://schemas.openxmlformats.org/officeDocument/2006/relationships/hyperlink" Target="https://login.consultant.ru/link/?req=doc&amp;base=LAW&amp;n=518132&amp;dst=100247" TargetMode="External"/><Relationship Id="rId202" Type="http://schemas.openxmlformats.org/officeDocument/2006/relationships/hyperlink" Target="https://login.consultant.ru/link/?req=doc&amp;base=RLAW926&amp;n=317577&amp;dst=100014" TargetMode="External"/><Relationship Id="rId244" Type="http://schemas.openxmlformats.org/officeDocument/2006/relationships/hyperlink" Target="https://login.consultant.ru/link/?req=doc&amp;base=RLAW926&amp;n=290794&amp;dst=100044" TargetMode="External"/><Relationship Id="rId647" Type="http://schemas.openxmlformats.org/officeDocument/2006/relationships/hyperlink" Target="https://login.consultant.ru/link/?req=doc&amp;base=RLAW926&amp;n=282751&amp;dst=100156" TargetMode="External"/><Relationship Id="rId689" Type="http://schemas.openxmlformats.org/officeDocument/2006/relationships/hyperlink" Target="https://login.consultant.ru/link/?req=doc&amp;base=LAW&amp;n=519030" TargetMode="External"/><Relationship Id="rId854" Type="http://schemas.openxmlformats.org/officeDocument/2006/relationships/hyperlink" Target="https://login.consultant.ru/link/?req=doc&amp;base=RLAW926&amp;n=333563&amp;dst=100010" TargetMode="External"/><Relationship Id="rId896" Type="http://schemas.openxmlformats.org/officeDocument/2006/relationships/hyperlink" Target="https://login.consultant.ru/link/?req=doc&amp;base=RLAW926&amp;n=333563&amp;dst=100037" TargetMode="External"/><Relationship Id="rId1081" Type="http://schemas.openxmlformats.org/officeDocument/2006/relationships/hyperlink" Target="https://login.consultant.ru/link/?req=doc&amp;base=RLAW926&amp;n=334660&amp;dst=100029" TargetMode="External"/><Relationship Id="rId1277" Type="http://schemas.openxmlformats.org/officeDocument/2006/relationships/hyperlink" Target="https://login.consultant.ru/link/?req=doc&amp;base=RLAW926&amp;n=333563&amp;dst=100049" TargetMode="External"/><Relationship Id="rId1302" Type="http://schemas.openxmlformats.org/officeDocument/2006/relationships/hyperlink" Target="https://login.consultant.ru/link/?req=doc&amp;base=RLAW926&amp;n=337507" TargetMode="External"/><Relationship Id="rId39" Type="http://schemas.openxmlformats.org/officeDocument/2006/relationships/hyperlink" Target="https://login.consultant.ru/link/?req=doc&amp;base=RLAW926&amp;n=294590&amp;dst=100005" TargetMode="External"/><Relationship Id="rId286" Type="http://schemas.openxmlformats.org/officeDocument/2006/relationships/hyperlink" Target="https://login.consultant.ru/link/?req=doc&amp;base=RLAW926&amp;n=312124&amp;dst=100008" TargetMode="External"/><Relationship Id="rId451" Type="http://schemas.openxmlformats.org/officeDocument/2006/relationships/hyperlink" Target="https://login.consultant.ru/link/?req=doc&amp;base=RLAW926&amp;n=337263&amp;dst=100206" TargetMode="External"/><Relationship Id="rId493" Type="http://schemas.openxmlformats.org/officeDocument/2006/relationships/hyperlink" Target="https://login.consultant.ru/link/?req=doc&amp;base=RLAW926&amp;n=247550&amp;dst=100065" TargetMode="External"/><Relationship Id="rId507" Type="http://schemas.openxmlformats.org/officeDocument/2006/relationships/hyperlink" Target="https://login.consultant.ru/link/?req=doc&amp;base=RLAW926&amp;n=254759&amp;dst=100007" TargetMode="External"/><Relationship Id="rId549" Type="http://schemas.openxmlformats.org/officeDocument/2006/relationships/hyperlink" Target="https://login.consultant.ru/link/?req=doc&amp;base=RLAW926&amp;n=237860&amp;dst=100009" TargetMode="External"/><Relationship Id="rId714" Type="http://schemas.openxmlformats.org/officeDocument/2006/relationships/hyperlink" Target="https://login.consultant.ru/link/?req=doc&amp;base=RLAW926&amp;n=296762&amp;dst=100158" TargetMode="External"/><Relationship Id="rId756" Type="http://schemas.openxmlformats.org/officeDocument/2006/relationships/hyperlink" Target="https://login.consultant.ru/link/?req=doc&amp;base=RLAW926&amp;n=290934&amp;dst=100425" TargetMode="External"/><Relationship Id="rId921" Type="http://schemas.openxmlformats.org/officeDocument/2006/relationships/hyperlink" Target="https://login.consultant.ru/link/?req=doc&amp;base=RLAW926&amp;n=331581" TargetMode="External"/><Relationship Id="rId1137" Type="http://schemas.openxmlformats.org/officeDocument/2006/relationships/hyperlink" Target="https://login.consultant.ru/link/?req=doc&amp;base=RLAW926&amp;n=333563" TargetMode="External"/><Relationship Id="rId1179" Type="http://schemas.openxmlformats.org/officeDocument/2006/relationships/hyperlink" Target="https://login.consultant.ru/link/?req=doc&amp;base=LAW&amp;n=503698" TargetMode="External"/><Relationship Id="rId1344" Type="http://schemas.openxmlformats.org/officeDocument/2006/relationships/hyperlink" Target="https://login.consultant.ru/link/?req=doc&amp;base=RLAW926&amp;n=333563&amp;dst=100177" TargetMode="External"/><Relationship Id="rId50" Type="http://schemas.openxmlformats.org/officeDocument/2006/relationships/hyperlink" Target="https://login.consultant.ru/link/?req=doc&amp;base=RLAW926&amp;n=316019&amp;dst=100005" TargetMode="External"/><Relationship Id="rId104" Type="http://schemas.openxmlformats.org/officeDocument/2006/relationships/hyperlink" Target="https://login.consultant.ru/link/?req=doc&amp;base=RLAW926&amp;n=63413" TargetMode="External"/><Relationship Id="rId146" Type="http://schemas.openxmlformats.org/officeDocument/2006/relationships/hyperlink" Target="https://login.consultant.ru/link/?req=doc&amp;base=LAW&amp;n=142524" TargetMode="External"/><Relationship Id="rId188" Type="http://schemas.openxmlformats.org/officeDocument/2006/relationships/hyperlink" Target="https://login.consultant.ru/link/?req=doc&amp;base=LAW&amp;n=518132&amp;dst=100128" TargetMode="External"/><Relationship Id="rId311" Type="http://schemas.openxmlformats.org/officeDocument/2006/relationships/hyperlink" Target="https://login.consultant.ru/link/?req=doc&amp;base=RLAW926&amp;n=247550&amp;dst=100038" TargetMode="External"/><Relationship Id="rId353" Type="http://schemas.openxmlformats.org/officeDocument/2006/relationships/hyperlink" Target="https://login.consultant.ru/link/?req=doc&amp;base=RLAW926&amp;n=247550&amp;dst=100041" TargetMode="External"/><Relationship Id="rId395" Type="http://schemas.openxmlformats.org/officeDocument/2006/relationships/hyperlink" Target="https://login.consultant.ru/link/?req=doc&amp;base=RLAW926&amp;n=313742" TargetMode="External"/><Relationship Id="rId409" Type="http://schemas.openxmlformats.org/officeDocument/2006/relationships/hyperlink" Target="https://login.consultant.ru/link/?req=doc&amp;base=RLAW926&amp;n=313742&amp;dst=100241" TargetMode="External"/><Relationship Id="rId560" Type="http://schemas.openxmlformats.org/officeDocument/2006/relationships/hyperlink" Target="https://login.consultant.ru/link/?req=doc&amp;base=RLAW926&amp;n=237860&amp;dst=100015" TargetMode="External"/><Relationship Id="rId798" Type="http://schemas.openxmlformats.org/officeDocument/2006/relationships/hyperlink" Target="https://login.consultant.ru/link/?req=doc&amp;base=LAW&amp;n=518437&amp;dst=3722" TargetMode="External"/><Relationship Id="rId963" Type="http://schemas.openxmlformats.org/officeDocument/2006/relationships/hyperlink" Target="https://login.consultant.ru/link/?req=doc&amp;base=RLAW926&amp;n=333563&amp;dst=100010" TargetMode="External"/><Relationship Id="rId1039" Type="http://schemas.openxmlformats.org/officeDocument/2006/relationships/hyperlink" Target="https://login.consultant.ru/link/?req=doc&amp;base=RLAW926&amp;n=328271&amp;dst=100222" TargetMode="External"/><Relationship Id="rId1190" Type="http://schemas.openxmlformats.org/officeDocument/2006/relationships/hyperlink" Target="https://login.consultant.ru/link/?req=doc&amp;base=RLAW926&amp;n=312121&amp;dst=100009" TargetMode="External"/><Relationship Id="rId1204" Type="http://schemas.openxmlformats.org/officeDocument/2006/relationships/hyperlink" Target="https://login.consultant.ru/link/?req=doc&amp;base=LAW&amp;n=476107" TargetMode="External"/><Relationship Id="rId1246" Type="http://schemas.openxmlformats.org/officeDocument/2006/relationships/hyperlink" Target="https://login.consultant.ru/link/?req=doc&amp;base=RLAW926&amp;n=336856&amp;dst=137502" TargetMode="External"/><Relationship Id="rId92" Type="http://schemas.openxmlformats.org/officeDocument/2006/relationships/hyperlink" Target="https://login.consultant.ru/link/?req=doc&amp;base=RLAW926&amp;n=328271&amp;dst=100012" TargetMode="External"/><Relationship Id="rId213" Type="http://schemas.openxmlformats.org/officeDocument/2006/relationships/hyperlink" Target="https://login.consultant.ru/link/?req=doc&amp;base=RLAW926&amp;n=332173&amp;dst=100009" TargetMode="External"/><Relationship Id="rId420" Type="http://schemas.openxmlformats.org/officeDocument/2006/relationships/hyperlink" Target="https://login.consultant.ru/link/?req=doc&amp;base=RLAW926&amp;n=328271&amp;dst=100029" TargetMode="External"/><Relationship Id="rId616" Type="http://schemas.openxmlformats.org/officeDocument/2006/relationships/hyperlink" Target="https://login.consultant.ru/link/?req=doc&amp;base=RLAW926&amp;n=262844&amp;dst=100101" TargetMode="External"/><Relationship Id="rId658" Type="http://schemas.openxmlformats.org/officeDocument/2006/relationships/hyperlink" Target="https://login.consultant.ru/link/?req=doc&amp;base=RLAW926&amp;n=262844&amp;dst=100104" TargetMode="External"/><Relationship Id="rId823" Type="http://schemas.openxmlformats.org/officeDocument/2006/relationships/hyperlink" Target="https://login.consultant.ru/link/?req=doc&amp;base=RLAW926&amp;n=331392&amp;dst=100008" TargetMode="External"/><Relationship Id="rId865" Type="http://schemas.openxmlformats.org/officeDocument/2006/relationships/hyperlink" Target="https://login.consultant.ru/link/?req=doc&amp;base=RLAW926&amp;n=328271&amp;dst=100114" TargetMode="External"/><Relationship Id="rId1050" Type="http://schemas.openxmlformats.org/officeDocument/2006/relationships/hyperlink" Target="https://login.consultant.ru/link/?req=doc&amp;base=RLAW926&amp;n=328271&amp;dst=100228" TargetMode="External"/><Relationship Id="rId1288" Type="http://schemas.openxmlformats.org/officeDocument/2006/relationships/hyperlink" Target="https://login.consultant.ru/link/?req=doc&amp;base=RLAW926&amp;n=333563&amp;dst=100160" TargetMode="External"/><Relationship Id="rId255" Type="http://schemas.openxmlformats.org/officeDocument/2006/relationships/hyperlink" Target="https://login.consultant.ru/link/?req=doc&amp;base=RLAW926&amp;n=312124&amp;dst=100008" TargetMode="External"/><Relationship Id="rId297" Type="http://schemas.openxmlformats.org/officeDocument/2006/relationships/hyperlink" Target="https://login.consultant.ru/link/?req=doc&amp;base=RLAW926&amp;n=296762&amp;dst=100044" TargetMode="External"/><Relationship Id="rId462" Type="http://schemas.openxmlformats.org/officeDocument/2006/relationships/hyperlink" Target="https://login.consultant.ru/link/?req=doc&amp;base=RLAW926&amp;n=328271&amp;dst=100038" TargetMode="External"/><Relationship Id="rId518" Type="http://schemas.openxmlformats.org/officeDocument/2006/relationships/hyperlink" Target="https://login.consultant.ru/link/?req=doc&amp;base=RLAW926&amp;n=290934&amp;dst=100422" TargetMode="External"/><Relationship Id="rId725" Type="http://schemas.openxmlformats.org/officeDocument/2006/relationships/hyperlink" Target="https://login.consultant.ru/link/?req=doc&amp;base=RLAW926&amp;n=290800&amp;dst=100008" TargetMode="External"/><Relationship Id="rId932" Type="http://schemas.openxmlformats.org/officeDocument/2006/relationships/hyperlink" Target="https://login.consultant.ru/link/?req=doc&amp;base=RLAW926&amp;n=328271&amp;dst=100170" TargetMode="External"/><Relationship Id="rId1092" Type="http://schemas.openxmlformats.org/officeDocument/2006/relationships/hyperlink" Target="https://login.consultant.ru/link/?req=doc&amp;base=RLAW926&amp;n=333563&amp;dst=100120" TargetMode="External"/><Relationship Id="rId1106" Type="http://schemas.openxmlformats.org/officeDocument/2006/relationships/hyperlink" Target="https://login.consultant.ru/link/?req=doc&amp;base=RLAW926&amp;n=334660&amp;dst=100044" TargetMode="External"/><Relationship Id="rId1148" Type="http://schemas.openxmlformats.org/officeDocument/2006/relationships/hyperlink" Target="https://login.consultant.ru/link/?req=doc&amp;base=RLAW926&amp;n=299819&amp;dst=100032" TargetMode="External"/><Relationship Id="rId1313" Type="http://schemas.openxmlformats.org/officeDocument/2006/relationships/hyperlink" Target="https://login.consultant.ru/link/?req=doc&amp;base=RLAW926&amp;n=328271&amp;dst=100806" TargetMode="External"/><Relationship Id="rId115" Type="http://schemas.openxmlformats.org/officeDocument/2006/relationships/hyperlink" Target="https://login.consultant.ru/link/?req=doc&amp;base=RLAW926&amp;n=296762&amp;dst=100030" TargetMode="External"/><Relationship Id="rId157" Type="http://schemas.openxmlformats.org/officeDocument/2006/relationships/hyperlink" Target="https://login.consultant.ru/link/?req=doc&amp;base=LAW&amp;n=494990" TargetMode="External"/><Relationship Id="rId322" Type="http://schemas.openxmlformats.org/officeDocument/2006/relationships/image" Target="media/image4.png"/><Relationship Id="rId364" Type="http://schemas.openxmlformats.org/officeDocument/2006/relationships/hyperlink" Target="https://login.consultant.ru/link/?req=doc&amp;base=RLAW926&amp;n=317577&amp;dst=100026" TargetMode="External"/><Relationship Id="rId767" Type="http://schemas.openxmlformats.org/officeDocument/2006/relationships/hyperlink" Target="https://login.consultant.ru/link/?req=doc&amp;base=RLAW926&amp;n=296762&amp;dst=100188" TargetMode="External"/><Relationship Id="rId974" Type="http://schemas.openxmlformats.org/officeDocument/2006/relationships/hyperlink" Target="https://login.consultant.ru/link/?req=doc&amp;base=LAW&amp;n=520154" TargetMode="External"/><Relationship Id="rId1008" Type="http://schemas.openxmlformats.org/officeDocument/2006/relationships/hyperlink" Target="https://login.consultant.ru/link/?req=doc&amp;base=RLAW926&amp;n=324399&amp;dst=94" TargetMode="External"/><Relationship Id="rId1215" Type="http://schemas.openxmlformats.org/officeDocument/2006/relationships/hyperlink" Target="https://login.consultant.ru/link/?req=doc&amp;base=RLAW926&amp;n=312124&amp;dst=100017" TargetMode="External"/><Relationship Id="rId61" Type="http://schemas.openxmlformats.org/officeDocument/2006/relationships/hyperlink" Target="https://login.consultant.ru/link/?req=doc&amp;base=RLAW926&amp;n=296762&amp;dst=100008" TargetMode="External"/><Relationship Id="rId199" Type="http://schemas.openxmlformats.org/officeDocument/2006/relationships/hyperlink" Target="https://login.consultant.ru/link/?req=doc&amp;base=RLAW926&amp;n=332173&amp;dst=100006" TargetMode="External"/><Relationship Id="rId571" Type="http://schemas.openxmlformats.org/officeDocument/2006/relationships/hyperlink" Target="https://login.consultant.ru/link/?req=doc&amp;base=RLAW926&amp;n=312124&amp;dst=100013" TargetMode="External"/><Relationship Id="rId627" Type="http://schemas.openxmlformats.org/officeDocument/2006/relationships/hyperlink" Target="https://login.consultant.ru/link/?req=doc&amp;base=RLAW926&amp;n=262844&amp;dst=100101" TargetMode="External"/><Relationship Id="rId669" Type="http://schemas.openxmlformats.org/officeDocument/2006/relationships/hyperlink" Target="https://login.consultant.ru/link/?req=doc&amp;base=RLAW926&amp;n=290724&amp;dst=100014" TargetMode="External"/><Relationship Id="rId834" Type="http://schemas.openxmlformats.org/officeDocument/2006/relationships/hyperlink" Target="https://login.consultant.ru/link/?req=doc&amp;base=RLAW926&amp;n=328271&amp;dst=100089" TargetMode="External"/><Relationship Id="rId876" Type="http://schemas.openxmlformats.org/officeDocument/2006/relationships/hyperlink" Target="https://login.consultant.ru/link/?req=doc&amp;base=RLAW926&amp;n=306325&amp;dst=100257" TargetMode="External"/><Relationship Id="rId1257" Type="http://schemas.openxmlformats.org/officeDocument/2006/relationships/hyperlink" Target="https://login.consultant.ru/link/?req=doc&amp;base=LAW&amp;n=511316" TargetMode="External"/><Relationship Id="rId1299" Type="http://schemas.openxmlformats.org/officeDocument/2006/relationships/hyperlink" Target="https://login.consultant.ru/link/?req=doc&amp;base=LAW&amp;n=495616&amp;dst=168860" TargetMode="External"/><Relationship Id="rId19" Type="http://schemas.openxmlformats.org/officeDocument/2006/relationships/hyperlink" Target="https://login.consultant.ru/link/?req=doc&amp;base=RLAW926&amp;n=290934&amp;dst=100406" TargetMode="External"/><Relationship Id="rId224" Type="http://schemas.openxmlformats.org/officeDocument/2006/relationships/hyperlink" Target="https://login.consultant.ru/link/?req=doc&amp;base=RLAW926&amp;n=312124&amp;dst=100008" TargetMode="External"/><Relationship Id="rId266" Type="http://schemas.openxmlformats.org/officeDocument/2006/relationships/hyperlink" Target="https://login.consultant.ru/link/?req=doc&amp;base=RLAW926&amp;n=312124&amp;dst=100008" TargetMode="External"/><Relationship Id="rId431" Type="http://schemas.openxmlformats.org/officeDocument/2006/relationships/hyperlink" Target="https://login.consultant.ru/link/?req=doc&amp;base=RLAW926&amp;n=234069&amp;dst=100028" TargetMode="External"/><Relationship Id="rId473" Type="http://schemas.openxmlformats.org/officeDocument/2006/relationships/hyperlink" Target="https://login.consultant.ru/link/?req=doc&amp;base=RLAW926&amp;n=328271&amp;dst=100042" TargetMode="External"/><Relationship Id="rId529" Type="http://schemas.openxmlformats.org/officeDocument/2006/relationships/hyperlink" Target="https://login.consultant.ru/link/?req=doc&amp;base=LAW&amp;n=500096&amp;dst=7128" TargetMode="External"/><Relationship Id="rId680" Type="http://schemas.openxmlformats.org/officeDocument/2006/relationships/hyperlink" Target="https://login.consultant.ru/link/?req=doc&amp;base=RLAW926&amp;n=336856&amp;dst=100495" TargetMode="External"/><Relationship Id="rId736" Type="http://schemas.openxmlformats.org/officeDocument/2006/relationships/image" Target="media/image10.wmf"/><Relationship Id="rId901" Type="http://schemas.openxmlformats.org/officeDocument/2006/relationships/hyperlink" Target="https://login.consultant.ru/link/?req=doc&amp;base=RLAW926&amp;n=328271&amp;dst=100147" TargetMode="External"/><Relationship Id="rId1061" Type="http://schemas.openxmlformats.org/officeDocument/2006/relationships/hyperlink" Target="https://login.consultant.ru/link/?req=doc&amp;base=RLAW926&amp;n=328271&amp;dst=100233" TargetMode="External"/><Relationship Id="rId1117" Type="http://schemas.openxmlformats.org/officeDocument/2006/relationships/hyperlink" Target="https://login.consultant.ru/link/?req=doc&amp;base=RLAW926&amp;n=332502&amp;dst=101288" TargetMode="External"/><Relationship Id="rId1159" Type="http://schemas.openxmlformats.org/officeDocument/2006/relationships/hyperlink" Target="https://login.consultant.ru/link/?req=doc&amp;base=RLAW926&amp;n=314266&amp;dst=100027" TargetMode="External"/><Relationship Id="rId1324" Type="http://schemas.openxmlformats.org/officeDocument/2006/relationships/hyperlink" Target="https://login.consultant.ru/link/?req=doc&amp;base=RLAW926&amp;n=334660&amp;dst=100070" TargetMode="External"/><Relationship Id="rId30" Type="http://schemas.openxmlformats.org/officeDocument/2006/relationships/hyperlink" Target="https://login.consultant.ru/link/?req=doc&amp;base=RLAW926&amp;n=290767&amp;dst=100005" TargetMode="External"/><Relationship Id="rId126" Type="http://schemas.openxmlformats.org/officeDocument/2006/relationships/image" Target="media/image1.png"/><Relationship Id="rId168" Type="http://schemas.openxmlformats.org/officeDocument/2006/relationships/hyperlink" Target="https://login.consultant.ru/link/?req=doc&amp;base=RLAW926&amp;n=232225&amp;dst=100007" TargetMode="External"/><Relationship Id="rId333" Type="http://schemas.openxmlformats.org/officeDocument/2006/relationships/hyperlink" Target="https://login.consultant.ru/link/?req=doc&amp;base=LAW&amp;n=519030&amp;dst=102184" TargetMode="External"/><Relationship Id="rId540" Type="http://schemas.openxmlformats.org/officeDocument/2006/relationships/hyperlink" Target="https://login.consultant.ru/link/?req=doc&amp;base=LAW&amp;n=494633&amp;dst=100480" TargetMode="External"/><Relationship Id="rId778" Type="http://schemas.openxmlformats.org/officeDocument/2006/relationships/hyperlink" Target="https://login.consultant.ru/link/?req=doc&amp;base=RLAW926&amp;n=290767&amp;dst=100013" TargetMode="External"/><Relationship Id="rId943" Type="http://schemas.openxmlformats.org/officeDocument/2006/relationships/hyperlink" Target="https://login.consultant.ru/link/?req=doc&amp;base=RLAW926&amp;n=309041&amp;dst=100011" TargetMode="External"/><Relationship Id="rId985" Type="http://schemas.openxmlformats.org/officeDocument/2006/relationships/hyperlink" Target="https://login.consultant.ru/link/?req=doc&amp;base=LAW&amp;n=382013" TargetMode="External"/><Relationship Id="rId1019" Type="http://schemas.openxmlformats.org/officeDocument/2006/relationships/hyperlink" Target="https://login.consultant.ru/link/?req=doc&amp;base=LAW&amp;n=476107" TargetMode="External"/><Relationship Id="rId1170" Type="http://schemas.openxmlformats.org/officeDocument/2006/relationships/hyperlink" Target="https://login.consultant.ru/link/?req=doc&amp;base=RLAW926&amp;n=312124&amp;dst=100017" TargetMode="External"/><Relationship Id="rId72" Type="http://schemas.openxmlformats.org/officeDocument/2006/relationships/hyperlink" Target="https://login.consultant.ru/link/?req=doc&amp;base=RLAW926&amp;n=296762&amp;dst=100012" TargetMode="External"/><Relationship Id="rId375" Type="http://schemas.openxmlformats.org/officeDocument/2006/relationships/hyperlink" Target="https://login.consultant.ru/link/?req=doc&amp;base=RLAW926&amp;n=296762&amp;dst=100070" TargetMode="External"/><Relationship Id="rId582" Type="http://schemas.openxmlformats.org/officeDocument/2006/relationships/hyperlink" Target="https://login.consultant.ru/link/?req=doc&amp;base=RLAW926&amp;n=294590&amp;dst=100024" TargetMode="External"/><Relationship Id="rId638" Type="http://schemas.openxmlformats.org/officeDocument/2006/relationships/hyperlink" Target="https://login.consultant.ru/link/?req=doc&amp;base=RLAW926&amp;n=296762&amp;dst=100142" TargetMode="External"/><Relationship Id="rId803" Type="http://schemas.openxmlformats.org/officeDocument/2006/relationships/hyperlink" Target="https://login.consultant.ru/link/?req=doc&amp;base=RLAW926&amp;n=296762&amp;dst=100207" TargetMode="External"/><Relationship Id="rId845" Type="http://schemas.openxmlformats.org/officeDocument/2006/relationships/hyperlink" Target="https://login.consultant.ru/link/?req=doc&amp;base=RLAW926&amp;n=328271&amp;dst=100100" TargetMode="External"/><Relationship Id="rId1030" Type="http://schemas.openxmlformats.org/officeDocument/2006/relationships/hyperlink" Target="https://login.consultant.ru/link/?req=doc&amp;base=RLAW926&amp;n=334660&amp;dst=100008" TargetMode="External"/><Relationship Id="rId1226" Type="http://schemas.openxmlformats.org/officeDocument/2006/relationships/hyperlink" Target="https://login.consultant.ru/link/?req=doc&amp;base=RLAW926&amp;n=328271&amp;dst=100349" TargetMode="External"/><Relationship Id="rId1268" Type="http://schemas.openxmlformats.org/officeDocument/2006/relationships/hyperlink" Target="https://login.consultant.ru/link/?req=doc&amp;base=RLAW926&amp;n=336856&amp;dst=137308" TargetMode="External"/><Relationship Id="rId3" Type="http://schemas.openxmlformats.org/officeDocument/2006/relationships/webSettings" Target="webSettings.xml"/><Relationship Id="rId235" Type="http://schemas.openxmlformats.org/officeDocument/2006/relationships/hyperlink" Target="https://login.consultant.ru/link/?req=doc&amp;base=RLAW926&amp;n=290794&amp;dst=100039" TargetMode="External"/><Relationship Id="rId277" Type="http://schemas.openxmlformats.org/officeDocument/2006/relationships/hyperlink" Target="https://login.consultant.ru/link/?req=doc&amp;base=RLAW926&amp;n=262844&amp;dst=100050" TargetMode="External"/><Relationship Id="rId400" Type="http://schemas.openxmlformats.org/officeDocument/2006/relationships/hyperlink" Target="https://login.consultant.ru/link/?req=doc&amp;base=RLAW926&amp;n=296762&amp;dst=100085" TargetMode="External"/><Relationship Id="rId442" Type="http://schemas.openxmlformats.org/officeDocument/2006/relationships/hyperlink" Target="https://login.consultant.ru/link/?req=doc&amp;base=RLAW926&amp;n=247550&amp;dst=100060" TargetMode="External"/><Relationship Id="rId484" Type="http://schemas.openxmlformats.org/officeDocument/2006/relationships/hyperlink" Target="https://login.consultant.ru/link/?req=doc&amp;base=LAW&amp;n=500127" TargetMode="External"/><Relationship Id="rId705" Type="http://schemas.openxmlformats.org/officeDocument/2006/relationships/hyperlink" Target="https://login.consultant.ru/link/?req=doc&amp;base=RLAW926&amp;n=291512&amp;dst=100013" TargetMode="External"/><Relationship Id="rId887" Type="http://schemas.openxmlformats.org/officeDocument/2006/relationships/hyperlink" Target="https://login.consultant.ru/link/?req=doc&amp;base=RLAW926&amp;n=336856&amp;dst=100037" TargetMode="External"/><Relationship Id="rId1072" Type="http://schemas.openxmlformats.org/officeDocument/2006/relationships/image" Target="media/image14.wmf"/><Relationship Id="rId1128" Type="http://schemas.openxmlformats.org/officeDocument/2006/relationships/hyperlink" Target="https://login.consultant.ru/link/?req=doc&amp;base=RLAW926&amp;n=306325&amp;dst=100257" TargetMode="External"/><Relationship Id="rId1335" Type="http://schemas.openxmlformats.org/officeDocument/2006/relationships/hyperlink" Target="https://login.consultant.ru/link/?req=doc&amp;base=RLAW926&amp;n=336856&amp;dst=148863" TargetMode="External"/><Relationship Id="rId137" Type="http://schemas.openxmlformats.org/officeDocument/2006/relationships/hyperlink" Target="https://login.consultant.ru/link/?req=doc&amp;base=LAW&amp;n=95973" TargetMode="External"/><Relationship Id="rId302" Type="http://schemas.openxmlformats.org/officeDocument/2006/relationships/hyperlink" Target="http://www.ds.admhmao.ru" TargetMode="External"/><Relationship Id="rId344" Type="http://schemas.openxmlformats.org/officeDocument/2006/relationships/hyperlink" Target="https://login.consultant.ru/link/?req=doc&amp;base=RLAW926&amp;n=317577&amp;dst=100024" TargetMode="External"/><Relationship Id="rId691" Type="http://schemas.openxmlformats.org/officeDocument/2006/relationships/hyperlink" Target="https://login.consultant.ru/link/?req=doc&amp;base=RLAW926&amp;n=328148&amp;dst=165" TargetMode="External"/><Relationship Id="rId747" Type="http://schemas.openxmlformats.org/officeDocument/2006/relationships/hyperlink" Target="https://login.consultant.ru/link/?req=doc&amp;base=RLAW926&amp;n=312124&amp;dst=100015" TargetMode="External"/><Relationship Id="rId789" Type="http://schemas.openxmlformats.org/officeDocument/2006/relationships/hyperlink" Target="https://login.consultant.ru/link/?req=doc&amp;base=RLAW926&amp;n=296762&amp;dst=100198" TargetMode="External"/><Relationship Id="rId912" Type="http://schemas.openxmlformats.org/officeDocument/2006/relationships/hyperlink" Target="https://login.consultant.ru/link/?req=doc&amp;base=RLAW926&amp;n=324977" TargetMode="External"/><Relationship Id="rId954" Type="http://schemas.openxmlformats.org/officeDocument/2006/relationships/hyperlink" Target="https://login.consultant.ru/link/?req=doc&amp;base=RLAW926&amp;n=309041&amp;dst=100050" TargetMode="External"/><Relationship Id="rId996" Type="http://schemas.openxmlformats.org/officeDocument/2006/relationships/hyperlink" Target="https://login.consultant.ru/link/?req=doc&amp;base=RLAW926&amp;n=299819&amp;dst=100012" TargetMode="External"/><Relationship Id="rId41" Type="http://schemas.openxmlformats.org/officeDocument/2006/relationships/hyperlink" Target="https://login.consultant.ru/link/?req=doc&amp;base=RLAW926&amp;n=299819&amp;dst=100005" TargetMode="External"/><Relationship Id="rId83" Type="http://schemas.openxmlformats.org/officeDocument/2006/relationships/hyperlink" Target="https://login.consultant.ru/link/?req=doc&amp;base=RLAW926&amp;n=296762&amp;dst=100023" TargetMode="External"/><Relationship Id="rId179" Type="http://schemas.openxmlformats.org/officeDocument/2006/relationships/hyperlink" Target="https://login.consultant.ru/link/?req=doc&amp;base=RLAW926&amp;n=290934&amp;dst=100409" TargetMode="External"/><Relationship Id="rId386" Type="http://schemas.openxmlformats.org/officeDocument/2006/relationships/hyperlink" Target="https://login.consultant.ru/link/?req=doc&amp;base=RLAW926&amp;n=247487&amp;dst=100392" TargetMode="External"/><Relationship Id="rId551" Type="http://schemas.openxmlformats.org/officeDocument/2006/relationships/hyperlink" Target="https://login.consultant.ru/link/?req=doc&amp;base=RLAW926&amp;n=237860&amp;dst=100010" TargetMode="External"/><Relationship Id="rId593" Type="http://schemas.openxmlformats.org/officeDocument/2006/relationships/hyperlink" Target="https://login.consultant.ru/link/?req=doc&amp;base=RLAW926&amp;n=262844&amp;dst=100083" TargetMode="External"/><Relationship Id="rId607" Type="http://schemas.openxmlformats.org/officeDocument/2006/relationships/hyperlink" Target="https://login.consultant.ru/link/?req=doc&amp;base=RLAW926&amp;n=262844&amp;dst=100085" TargetMode="External"/><Relationship Id="rId649" Type="http://schemas.openxmlformats.org/officeDocument/2006/relationships/hyperlink" Target="https://login.consultant.ru/link/?req=doc&amp;base=RLAW926&amp;n=296762&amp;dst=100143" TargetMode="External"/><Relationship Id="rId814" Type="http://schemas.openxmlformats.org/officeDocument/2006/relationships/hyperlink" Target="https://login.consultant.ru/link/?req=doc&amp;base=RLAW926&amp;n=296762&amp;dst=100213" TargetMode="External"/><Relationship Id="rId856" Type="http://schemas.openxmlformats.org/officeDocument/2006/relationships/hyperlink" Target="https://login.consultant.ru/link/?req=doc&amp;base=RLAW926&amp;n=328271&amp;dst=100109" TargetMode="External"/><Relationship Id="rId1181" Type="http://schemas.openxmlformats.org/officeDocument/2006/relationships/hyperlink" Target="https://login.consultant.ru/link/?req=doc&amp;base=LAW&amp;n=520154&amp;dst=3722" TargetMode="External"/><Relationship Id="rId1237" Type="http://schemas.openxmlformats.org/officeDocument/2006/relationships/hyperlink" Target="https://login.consultant.ru/link/?req=doc&amp;base=LAW&amp;n=494990" TargetMode="External"/><Relationship Id="rId1279" Type="http://schemas.openxmlformats.org/officeDocument/2006/relationships/hyperlink" Target="https://login.consultant.ru/link/?req=doc&amp;base=RLAW926&amp;n=328271&amp;dst=100643" TargetMode="External"/><Relationship Id="rId190" Type="http://schemas.openxmlformats.org/officeDocument/2006/relationships/hyperlink" Target="https://login.consultant.ru/link/?req=doc&amp;base=LAW&amp;n=518437" TargetMode="External"/><Relationship Id="rId204" Type="http://schemas.openxmlformats.org/officeDocument/2006/relationships/hyperlink" Target="https://login.consultant.ru/link/?req=doc&amp;base=RLAW926&amp;n=290794&amp;dst=100014" TargetMode="External"/><Relationship Id="rId246" Type="http://schemas.openxmlformats.org/officeDocument/2006/relationships/hyperlink" Target="https://login.consultant.ru/link/?req=doc&amp;base=RLAW926&amp;n=312124&amp;dst=100008" TargetMode="External"/><Relationship Id="rId288" Type="http://schemas.openxmlformats.org/officeDocument/2006/relationships/hyperlink" Target="https://login.consultant.ru/link/?req=doc&amp;base=RLAW926&amp;n=290934&amp;dst=100410" TargetMode="External"/><Relationship Id="rId411" Type="http://schemas.openxmlformats.org/officeDocument/2006/relationships/hyperlink" Target="https://login.consultant.ru/link/?req=doc&amp;base=RLAW926&amp;n=262071&amp;dst=100018" TargetMode="External"/><Relationship Id="rId453" Type="http://schemas.openxmlformats.org/officeDocument/2006/relationships/hyperlink" Target="https://login.consultant.ru/link/?req=doc&amp;base=RLAW926&amp;n=328271&amp;dst=100034" TargetMode="External"/><Relationship Id="rId509" Type="http://schemas.openxmlformats.org/officeDocument/2006/relationships/hyperlink" Target="https://login.consultant.ru/link/?req=doc&amp;base=RLAW926&amp;n=262844&amp;dst=100073" TargetMode="External"/><Relationship Id="rId660" Type="http://schemas.openxmlformats.org/officeDocument/2006/relationships/hyperlink" Target="https://login.consultant.ru/link/?req=doc&amp;base=RLAW926&amp;n=262844&amp;dst=100104" TargetMode="External"/><Relationship Id="rId898" Type="http://schemas.openxmlformats.org/officeDocument/2006/relationships/hyperlink" Target="https://login.consultant.ru/link/?req=doc&amp;base=RLAW926&amp;n=328271&amp;dst=100142" TargetMode="External"/><Relationship Id="rId1041" Type="http://schemas.openxmlformats.org/officeDocument/2006/relationships/hyperlink" Target="https://login.consultant.ru/link/?req=doc&amp;base=RLAW926&amp;n=333563&amp;dst=100145" TargetMode="External"/><Relationship Id="rId1083" Type="http://schemas.openxmlformats.org/officeDocument/2006/relationships/hyperlink" Target="https://login.consultant.ru/link/?req=doc&amp;base=RLAW926&amp;n=334660&amp;dst=100031" TargetMode="External"/><Relationship Id="rId1139" Type="http://schemas.openxmlformats.org/officeDocument/2006/relationships/hyperlink" Target="https://login.consultant.ru/link/?req=doc&amp;base=RLAW926&amp;n=328271&amp;dst=100258" TargetMode="External"/><Relationship Id="rId1290" Type="http://schemas.openxmlformats.org/officeDocument/2006/relationships/hyperlink" Target="https://login.consultant.ru/link/?req=doc&amp;base=RLAW926&amp;n=333563&amp;dst=100089" TargetMode="External"/><Relationship Id="rId1304" Type="http://schemas.openxmlformats.org/officeDocument/2006/relationships/hyperlink" Target="https://login.consultant.ru/link/?req=doc&amp;base=RLAW926&amp;n=333563&amp;dst=100037" TargetMode="External"/><Relationship Id="rId1346" Type="http://schemas.openxmlformats.org/officeDocument/2006/relationships/hyperlink" Target="https://login.consultant.ru/link/?req=doc&amp;base=RLAW926&amp;n=333563&amp;dst=100010" TargetMode="External"/><Relationship Id="rId106" Type="http://schemas.openxmlformats.org/officeDocument/2006/relationships/hyperlink" Target="https://login.consultant.ru/link/?req=doc&amp;base=RLAW926&amp;n=94617" TargetMode="External"/><Relationship Id="rId313" Type="http://schemas.openxmlformats.org/officeDocument/2006/relationships/hyperlink" Target="https://login.consultant.ru/link/?req=doc&amp;base=RLAW926&amp;n=262844&amp;dst=100062" TargetMode="External"/><Relationship Id="rId495" Type="http://schemas.openxmlformats.org/officeDocument/2006/relationships/hyperlink" Target="https://login.consultant.ru/link/?req=doc&amp;base=RLAW926&amp;n=328271&amp;dst=100051" TargetMode="External"/><Relationship Id="rId716" Type="http://schemas.openxmlformats.org/officeDocument/2006/relationships/hyperlink" Target="https://login.consultant.ru/link/?req=doc&amp;base=RLAW926&amp;n=290724&amp;dst=100018" TargetMode="External"/><Relationship Id="rId758" Type="http://schemas.openxmlformats.org/officeDocument/2006/relationships/hyperlink" Target="https://login.consultant.ru/link/?req=doc&amp;base=LAW&amp;n=518437&amp;dst=100019" TargetMode="External"/><Relationship Id="rId923" Type="http://schemas.openxmlformats.org/officeDocument/2006/relationships/hyperlink" Target="https://login.consultant.ru/link/?req=doc&amp;base=RLAW926&amp;n=328271&amp;dst=100165" TargetMode="External"/><Relationship Id="rId965" Type="http://schemas.openxmlformats.org/officeDocument/2006/relationships/hyperlink" Target="https://login.consultant.ru/link/?req=doc&amp;base=LAW&amp;n=500105" TargetMode="External"/><Relationship Id="rId1150" Type="http://schemas.openxmlformats.org/officeDocument/2006/relationships/hyperlink" Target="https://login.consultant.ru/link/?req=doc&amp;base=RLAW926&amp;n=336856&amp;dst=100469" TargetMode="External"/><Relationship Id="rId10" Type="http://schemas.openxmlformats.org/officeDocument/2006/relationships/hyperlink" Target="https://login.consultant.ru/link/?req=doc&amp;base=RLAW926&amp;n=234069&amp;dst=100005" TargetMode="External"/><Relationship Id="rId52" Type="http://schemas.openxmlformats.org/officeDocument/2006/relationships/hyperlink" Target="https://login.consultant.ru/link/?req=doc&amp;base=RLAW926&amp;n=321593&amp;dst=100005" TargetMode="External"/><Relationship Id="rId94" Type="http://schemas.openxmlformats.org/officeDocument/2006/relationships/hyperlink" Target="https://login.consultant.ru/link/?req=doc&amp;base=RLAW926&amp;n=334660&amp;dst=100006" TargetMode="External"/><Relationship Id="rId148" Type="http://schemas.openxmlformats.org/officeDocument/2006/relationships/hyperlink" Target="https://login.consultant.ru/link/?req=doc&amp;base=LAW&amp;n=95973" TargetMode="External"/><Relationship Id="rId355" Type="http://schemas.openxmlformats.org/officeDocument/2006/relationships/hyperlink" Target="https://login.consultant.ru/link/?req=doc&amp;base=RLAW926&amp;n=255584&amp;dst=100013" TargetMode="External"/><Relationship Id="rId397" Type="http://schemas.openxmlformats.org/officeDocument/2006/relationships/hyperlink" Target="https://login.consultant.ru/link/?req=doc&amp;base=RLAW926&amp;n=337263&amp;dst=100186" TargetMode="External"/><Relationship Id="rId520" Type="http://schemas.openxmlformats.org/officeDocument/2006/relationships/hyperlink" Target="https://login.consultant.ru/link/?req=doc&amp;base=RLAW926&amp;n=290767&amp;dst=100009" TargetMode="External"/><Relationship Id="rId562" Type="http://schemas.openxmlformats.org/officeDocument/2006/relationships/hyperlink" Target="https://login.consultant.ru/link/?req=doc&amp;base=RLAW926&amp;n=312124&amp;dst=100013" TargetMode="External"/><Relationship Id="rId618" Type="http://schemas.openxmlformats.org/officeDocument/2006/relationships/hyperlink" Target="https://login.consultant.ru/link/?req=doc&amp;base=RLAW926&amp;n=312124&amp;dst=100014" TargetMode="External"/><Relationship Id="rId825" Type="http://schemas.openxmlformats.org/officeDocument/2006/relationships/hyperlink" Target="https://login.consultant.ru/link/?req=doc&amp;base=RLAW926&amp;n=305626&amp;dst=100012" TargetMode="External"/><Relationship Id="rId1192" Type="http://schemas.openxmlformats.org/officeDocument/2006/relationships/hyperlink" Target="https://login.consultant.ru/link/?req=doc&amp;base=RLAW926&amp;n=333563" TargetMode="External"/><Relationship Id="rId1206" Type="http://schemas.openxmlformats.org/officeDocument/2006/relationships/hyperlink" Target="https://login.consultant.ru/link/?req=doc&amp;base=RLAW926&amp;n=333563&amp;dst=100069" TargetMode="External"/><Relationship Id="rId1248" Type="http://schemas.openxmlformats.org/officeDocument/2006/relationships/hyperlink" Target="https://login.consultant.ru/link/?req=doc&amp;base=RLAW926&amp;n=291840" TargetMode="External"/><Relationship Id="rId215" Type="http://schemas.openxmlformats.org/officeDocument/2006/relationships/hyperlink" Target="https://login.consultant.ru/link/?req=doc&amp;base=RLAW926&amp;n=290794&amp;dst=100025" TargetMode="External"/><Relationship Id="rId257" Type="http://schemas.openxmlformats.org/officeDocument/2006/relationships/hyperlink" Target="https://login.consultant.ru/link/?req=doc&amp;base=RLAW926&amp;n=312124&amp;dst=100008" TargetMode="External"/><Relationship Id="rId422" Type="http://schemas.openxmlformats.org/officeDocument/2006/relationships/hyperlink" Target="https://login.consultant.ru/link/?req=doc&amp;base=RLAW926&amp;n=262113&amp;dst=100013" TargetMode="External"/><Relationship Id="rId464" Type="http://schemas.openxmlformats.org/officeDocument/2006/relationships/hyperlink" Target="https://login.consultant.ru/link/?req=doc&amp;base=RLAW926&amp;n=328271&amp;dst=100039" TargetMode="External"/><Relationship Id="rId867" Type="http://schemas.openxmlformats.org/officeDocument/2006/relationships/hyperlink" Target="https://login.consultant.ru/link/?req=doc&amp;base=RLAW926&amp;n=328271&amp;dst=100115" TargetMode="External"/><Relationship Id="rId1010" Type="http://schemas.openxmlformats.org/officeDocument/2006/relationships/hyperlink" Target="https://login.consultant.ru/link/?req=doc&amp;base=RLAW926&amp;n=299819&amp;dst=100012" TargetMode="External"/><Relationship Id="rId1052" Type="http://schemas.openxmlformats.org/officeDocument/2006/relationships/hyperlink" Target="https://login.consultant.ru/link/?req=doc&amp;base=RLAW926&amp;n=333563&amp;dst=100069" TargetMode="External"/><Relationship Id="rId1094" Type="http://schemas.openxmlformats.org/officeDocument/2006/relationships/hyperlink" Target="https://login.consultant.ru/link/?req=doc&amp;base=RLAW926&amp;n=333563&amp;dst=100165" TargetMode="External"/><Relationship Id="rId1108" Type="http://schemas.openxmlformats.org/officeDocument/2006/relationships/hyperlink" Target="https://login.consultant.ru/link/?req=doc&amp;base=RLAW926&amp;n=336856&amp;dst=137502" TargetMode="External"/><Relationship Id="rId1315" Type="http://schemas.openxmlformats.org/officeDocument/2006/relationships/hyperlink" Target="https://login.consultant.ru/link/?req=doc&amp;base=RLAW926&amp;n=336856&amp;dst=137308" TargetMode="External"/><Relationship Id="rId299" Type="http://schemas.openxmlformats.org/officeDocument/2006/relationships/hyperlink" Target="https://login.consultant.ru/link/?req=doc&amp;base=RLAW926&amp;n=262844&amp;dst=100055" TargetMode="External"/><Relationship Id="rId727" Type="http://schemas.openxmlformats.org/officeDocument/2006/relationships/hyperlink" Target="https://login.consultant.ru/link/?req=doc&amp;base=RLAW926&amp;n=317577&amp;dst=100040" TargetMode="External"/><Relationship Id="rId934" Type="http://schemas.openxmlformats.org/officeDocument/2006/relationships/hyperlink" Target="https://login.consultant.ru/link/?req=doc&amp;base=RLAW926&amp;n=328271&amp;dst=100171" TargetMode="External"/><Relationship Id="rId63" Type="http://schemas.openxmlformats.org/officeDocument/2006/relationships/hyperlink" Target="https://login.consultant.ru/link/?req=doc&amp;base=RLAW926&amp;n=290800&amp;dst=100006" TargetMode="External"/><Relationship Id="rId159" Type="http://schemas.openxmlformats.org/officeDocument/2006/relationships/hyperlink" Target="https://login.consultant.ru/link/?req=doc&amp;base=LAW&amp;n=517471" TargetMode="External"/><Relationship Id="rId366" Type="http://schemas.openxmlformats.org/officeDocument/2006/relationships/hyperlink" Target="https://login.consultant.ru/link/?req=doc&amp;base=RLAW926&amp;n=337263&amp;dst=100161" TargetMode="External"/><Relationship Id="rId573" Type="http://schemas.openxmlformats.org/officeDocument/2006/relationships/hyperlink" Target="https://login.consultant.ru/link/?req=doc&amp;base=RLAW926&amp;n=294590&amp;dst=100018" TargetMode="External"/><Relationship Id="rId780" Type="http://schemas.openxmlformats.org/officeDocument/2006/relationships/hyperlink" Target="https://login.consultant.ru/link/?req=doc&amp;base=RLAW926&amp;n=290794&amp;dst=100063" TargetMode="External"/><Relationship Id="rId1217" Type="http://schemas.openxmlformats.org/officeDocument/2006/relationships/hyperlink" Target="https://login.consultant.ru/link/?req=doc&amp;base=LAW&amp;n=500105" TargetMode="External"/><Relationship Id="rId226" Type="http://schemas.openxmlformats.org/officeDocument/2006/relationships/hyperlink" Target="https://login.consultant.ru/link/?req=doc&amp;base=RLAW926&amp;n=290794&amp;dst=100032" TargetMode="External"/><Relationship Id="rId433" Type="http://schemas.openxmlformats.org/officeDocument/2006/relationships/hyperlink" Target="https://login.consultant.ru/link/?req=doc&amp;base=RLAW926&amp;n=328271&amp;dst=100030" TargetMode="External"/><Relationship Id="rId878" Type="http://schemas.openxmlformats.org/officeDocument/2006/relationships/hyperlink" Target="https://login.consultant.ru/link/?req=doc&amp;base=LAW&amp;n=494990&amp;dst=3036" TargetMode="External"/><Relationship Id="rId1063" Type="http://schemas.openxmlformats.org/officeDocument/2006/relationships/hyperlink" Target="https://login.consultant.ru/link/?req=doc&amp;base=LAW&amp;n=507880&amp;dst=100050" TargetMode="External"/><Relationship Id="rId1270" Type="http://schemas.openxmlformats.org/officeDocument/2006/relationships/hyperlink" Target="https://login.consultant.ru/link/?req=doc&amp;base=RLAW926&amp;n=333563&amp;dst=100010" TargetMode="External"/><Relationship Id="rId640" Type="http://schemas.openxmlformats.org/officeDocument/2006/relationships/hyperlink" Target="https://login.consultant.ru/link/?req=doc&amp;base=LAW&amp;n=517471" TargetMode="External"/><Relationship Id="rId738" Type="http://schemas.openxmlformats.org/officeDocument/2006/relationships/hyperlink" Target="https://login.consultant.ru/link/?req=doc&amp;base=RLAW926&amp;n=262844&amp;dst=100111" TargetMode="External"/><Relationship Id="rId945" Type="http://schemas.openxmlformats.org/officeDocument/2006/relationships/hyperlink" Target="https://login.consultant.ru/link/?req=doc&amp;base=RLAW926&amp;n=337507" TargetMode="External"/><Relationship Id="rId74" Type="http://schemas.openxmlformats.org/officeDocument/2006/relationships/hyperlink" Target="https://login.consultant.ru/link/?req=doc&amp;base=RLAW926&amp;n=296762&amp;dst=100014" TargetMode="External"/><Relationship Id="rId377" Type="http://schemas.openxmlformats.org/officeDocument/2006/relationships/hyperlink" Target="https://login.consultant.ru/link/?req=doc&amp;base=RLAW926&amp;n=328271&amp;dst=100026" TargetMode="External"/><Relationship Id="rId500" Type="http://schemas.openxmlformats.org/officeDocument/2006/relationships/hyperlink" Target="https://login.consultant.ru/link/?req=doc&amp;base=RLAW926&amp;n=317577&amp;dst=100035" TargetMode="External"/><Relationship Id="rId584" Type="http://schemas.openxmlformats.org/officeDocument/2006/relationships/hyperlink" Target="https://login.consultant.ru/link/?req=doc&amp;base=LAW&amp;n=505908&amp;dst=100119" TargetMode="External"/><Relationship Id="rId805" Type="http://schemas.openxmlformats.org/officeDocument/2006/relationships/hyperlink" Target="https://login.consultant.ru/link/?req=doc&amp;base=LAW&amp;n=494990" TargetMode="External"/><Relationship Id="rId1130" Type="http://schemas.openxmlformats.org/officeDocument/2006/relationships/hyperlink" Target="https://login.consultant.ru/link/?req=doc&amp;base=LAW&amp;n=494990&amp;dst=101344" TargetMode="External"/><Relationship Id="rId1228" Type="http://schemas.openxmlformats.org/officeDocument/2006/relationships/hyperlink" Target="https://login.consultant.ru/link/?req=doc&amp;base=RLAW926&amp;n=328271&amp;dst=100351" TargetMode="External"/><Relationship Id="rId5" Type="http://schemas.openxmlformats.org/officeDocument/2006/relationships/hyperlink" Target="https://login.consultant.ru/link/?req=doc&amp;base=RLAW926&amp;n=247491&amp;dst=100171" TargetMode="External"/><Relationship Id="rId237" Type="http://schemas.openxmlformats.org/officeDocument/2006/relationships/hyperlink" Target="https://login.consultant.ru/link/?req=doc&amp;base=RLAW926&amp;n=290794&amp;dst=100040" TargetMode="External"/><Relationship Id="rId791" Type="http://schemas.openxmlformats.org/officeDocument/2006/relationships/hyperlink" Target="https://login.consultant.ru/link/?req=doc&amp;base=RLAW926&amp;n=296762&amp;dst=100199" TargetMode="External"/><Relationship Id="rId889" Type="http://schemas.openxmlformats.org/officeDocument/2006/relationships/hyperlink" Target="https://login.consultant.ru/link/?req=doc&amp;base=RLAW926&amp;n=312124&amp;dst=100016" TargetMode="External"/><Relationship Id="rId1074" Type="http://schemas.openxmlformats.org/officeDocument/2006/relationships/hyperlink" Target="https://login.consultant.ru/link/?req=doc&amp;base=RLAW926&amp;n=334660&amp;dst=100020" TargetMode="External"/><Relationship Id="rId444" Type="http://schemas.openxmlformats.org/officeDocument/2006/relationships/hyperlink" Target="https://login.consultant.ru/link/?req=doc&amp;base=RLAW926&amp;n=247550&amp;dst=100062" TargetMode="External"/><Relationship Id="rId651" Type="http://schemas.openxmlformats.org/officeDocument/2006/relationships/hyperlink" Target="https://login.consultant.ru/link/?req=doc&amp;base=LAW&amp;n=520154" TargetMode="External"/><Relationship Id="rId749" Type="http://schemas.openxmlformats.org/officeDocument/2006/relationships/hyperlink" Target="https://login.consultant.ru/link/?req=doc&amp;base=RLAW926&amp;n=290934&amp;dst=100425" TargetMode="External"/><Relationship Id="rId1281" Type="http://schemas.openxmlformats.org/officeDocument/2006/relationships/hyperlink" Target="https://login.consultant.ru/link/?req=doc&amp;base=LAW&amp;n=500105&amp;dst=533" TargetMode="External"/><Relationship Id="rId290" Type="http://schemas.openxmlformats.org/officeDocument/2006/relationships/hyperlink" Target="https://login.consultant.ru/link/?req=doc&amp;base=RLAW926&amp;n=296762&amp;dst=100042" TargetMode="External"/><Relationship Id="rId304" Type="http://schemas.openxmlformats.org/officeDocument/2006/relationships/hyperlink" Target="https://login.consultant.ru/link/?req=doc&amp;base=RLAW926&amp;n=234069&amp;dst=100009" TargetMode="External"/><Relationship Id="rId388" Type="http://schemas.openxmlformats.org/officeDocument/2006/relationships/hyperlink" Target="https://login.consultant.ru/link/?req=doc&amp;base=RLAW926&amp;n=243080" TargetMode="External"/><Relationship Id="rId511" Type="http://schemas.openxmlformats.org/officeDocument/2006/relationships/hyperlink" Target="https://login.consultant.ru/link/?req=doc&amp;base=RLAW926&amp;n=294590&amp;dst=100005" TargetMode="External"/><Relationship Id="rId609" Type="http://schemas.openxmlformats.org/officeDocument/2006/relationships/hyperlink" Target="https://login.consultant.ru/link/?req=doc&amp;base=RLAW926&amp;n=237860&amp;dst=100032" TargetMode="External"/><Relationship Id="rId956" Type="http://schemas.openxmlformats.org/officeDocument/2006/relationships/hyperlink" Target="https://login.consultant.ru/link/?req=doc&amp;base=LAW&amp;n=500105&amp;dst=252" TargetMode="External"/><Relationship Id="rId1141" Type="http://schemas.openxmlformats.org/officeDocument/2006/relationships/hyperlink" Target="https://login.consultant.ru/link/?req=doc&amp;base=RLAW926&amp;n=328271&amp;dst=100262" TargetMode="External"/><Relationship Id="rId1239" Type="http://schemas.openxmlformats.org/officeDocument/2006/relationships/hyperlink" Target="https://login.consultant.ru/link/?req=doc&amp;base=LAW&amp;n=518132&amp;dst=100247" TargetMode="External"/><Relationship Id="rId85" Type="http://schemas.openxmlformats.org/officeDocument/2006/relationships/hyperlink" Target="https://login.consultant.ru/link/?req=doc&amp;base=RLAW926&amp;n=296762&amp;dst=100025" TargetMode="External"/><Relationship Id="rId150" Type="http://schemas.openxmlformats.org/officeDocument/2006/relationships/hyperlink" Target="https://login.consultant.ru/link/?req=doc&amp;base=LAW&amp;n=518132&amp;dst=100376" TargetMode="External"/><Relationship Id="rId595" Type="http://schemas.openxmlformats.org/officeDocument/2006/relationships/hyperlink" Target="https://login.consultant.ru/link/?req=doc&amp;base=RLAW926&amp;n=247550&amp;dst=100073" TargetMode="External"/><Relationship Id="rId816" Type="http://schemas.openxmlformats.org/officeDocument/2006/relationships/hyperlink" Target="https://login.consultant.ru/link/?req=doc&amp;base=LAW&amp;n=518437&amp;dst=1187" TargetMode="External"/><Relationship Id="rId1001" Type="http://schemas.openxmlformats.org/officeDocument/2006/relationships/hyperlink" Target="https://login.consultant.ru/link/?req=doc&amp;base=LAW&amp;n=520154" TargetMode="External"/><Relationship Id="rId248" Type="http://schemas.openxmlformats.org/officeDocument/2006/relationships/hyperlink" Target="https://login.consultant.ru/link/?req=doc&amp;base=RLAW926&amp;n=290794&amp;dst=100045" TargetMode="External"/><Relationship Id="rId455" Type="http://schemas.openxmlformats.org/officeDocument/2006/relationships/hyperlink" Target="https://login.consultant.ru/link/?req=doc&amp;base=RLAW926&amp;n=255584&amp;dst=100050" TargetMode="External"/><Relationship Id="rId662" Type="http://schemas.openxmlformats.org/officeDocument/2006/relationships/hyperlink" Target="https://login.consultant.ru/link/?req=doc&amp;base=RLAW926&amp;n=246704&amp;dst=100084" TargetMode="External"/><Relationship Id="rId1085" Type="http://schemas.openxmlformats.org/officeDocument/2006/relationships/hyperlink" Target="https://login.consultant.ru/link/?req=doc&amp;base=RLAW926&amp;n=334660&amp;dst=100033" TargetMode="External"/><Relationship Id="rId1292" Type="http://schemas.openxmlformats.org/officeDocument/2006/relationships/hyperlink" Target="https://login.consultant.ru/link/?req=doc&amp;base=RLAW926&amp;n=333563&amp;dst=100010" TargetMode="External"/><Relationship Id="rId1306" Type="http://schemas.openxmlformats.org/officeDocument/2006/relationships/hyperlink" Target="https://login.consultant.ru/link/?req=doc&amp;base=RLAW926&amp;n=333563&amp;dst=100010" TargetMode="External"/><Relationship Id="rId12" Type="http://schemas.openxmlformats.org/officeDocument/2006/relationships/hyperlink" Target="https://login.consultant.ru/link/?req=doc&amp;base=RLAW926&amp;n=237860&amp;dst=100005" TargetMode="External"/><Relationship Id="rId108" Type="http://schemas.openxmlformats.org/officeDocument/2006/relationships/hyperlink" Target="https://login.consultant.ru/link/?req=doc&amp;base=RLAW926&amp;n=135709&amp;dst=100005" TargetMode="External"/><Relationship Id="rId315" Type="http://schemas.openxmlformats.org/officeDocument/2006/relationships/hyperlink" Target="https://login.consultant.ru/link/?req=doc&amp;base=RLAW926&amp;n=291512&amp;dst=100006" TargetMode="External"/><Relationship Id="rId522" Type="http://schemas.openxmlformats.org/officeDocument/2006/relationships/hyperlink" Target="https://login.consultant.ru/link/?req=doc&amp;base=LAW&amp;n=494633&amp;dst=100881" TargetMode="External"/><Relationship Id="rId967" Type="http://schemas.openxmlformats.org/officeDocument/2006/relationships/hyperlink" Target="https://login.consultant.ru/link/?req=doc&amp;base=RLAW926&amp;n=296762&amp;dst=100838" TargetMode="External"/><Relationship Id="rId1152" Type="http://schemas.openxmlformats.org/officeDocument/2006/relationships/hyperlink" Target="https://login.consultant.ru/link/?req=doc&amp;base=RLAW926&amp;n=335574&amp;dst=100100" TargetMode="External"/><Relationship Id="rId96" Type="http://schemas.openxmlformats.org/officeDocument/2006/relationships/hyperlink" Target="https://login.consultant.ru/link/?req=doc&amp;base=RLAW926&amp;n=150096" TargetMode="External"/><Relationship Id="rId161" Type="http://schemas.openxmlformats.org/officeDocument/2006/relationships/hyperlink" Target="https://login.consultant.ru/link/?req=doc&amp;base=RLAW926&amp;n=247550&amp;dst=100006" TargetMode="External"/><Relationship Id="rId399" Type="http://schemas.openxmlformats.org/officeDocument/2006/relationships/hyperlink" Target="https://login.consultant.ru/link/?req=doc&amp;base=RLAW926&amp;n=296762&amp;dst=100084" TargetMode="External"/><Relationship Id="rId827" Type="http://schemas.openxmlformats.org/officeDocument/2006/relationships/hyperlink" Target="https://login.consultant.ru/link/?req=doc&amp;base=RLAW926&amp;n=296762&amp;dst=100221" TargetMode="External"/><Relationship Id="rId1012" Type="http://schemas.openxmlformats.org/officeDocument/2006/relationships/hyperlink" Target="https://login.consultant.ru/link/?req=doc&amp;base=LAW&amp;n=476107" TargetMode="External"/><Relationship Id="rId259" Type="http://schemas.openxmlformats.org/officeDocument/2006/relationships/hyperlink" Target="https://login.consultant.ru/link/?req=doc&amp;base=RLAW926&amp;n=262844&amp;dst=100046" TargetMode="External"/><Relationship Id="rId466" Type="http://schemas.openxmlformats.org/officeDocument/2006/relationships/hyperlink" Target="https://login.consultant.ru/link/?req=doc&amp;base=RLAW926&amp;n=255584&amp;dst=100053" TargetMode="External"/><Relationship Id="rId673" Type="http://schemas.openxmlformats.org/officeDocument/2006/relationships/hyperlink" Target="https://login.consultant.ru/link/?req=doc&amp;base=RLAW926&amp;n=299819&amp;dst=100006" TargetMode="External"/><Relationship Id="rId880" Type="http://schemas.openxmlformats.org/officeDocument/2006/relationships/hyperlink" Target="https://login.consultant.ru/link/?req=doc&amp;base=RLAW926&amp;n=328271&amp;dst=100135" TargetMode="External"/><Relationship Id="rId1096" Type="http://schemas.openxmlformats.org/officeDocument/2006/relationships/hyperlink" Target="https://login.consultant.ru/link/?req=doc&amp;base=RLAW926&amp;n=333563&amp;dst=100160" TargetMode="External"/><Relationship Id="rId1317" Type="http://schemas.openxmlformats.org/officeDocument/2006/relationships/hyperlink" Target="https://login.consultant.ru/link/?req=doc&amp;base=RLAW926&amp;n=337507" TargetMode="External"/><Relationship Id="rId23" Type="http://schemas.openxmlformats.org/officeDocument/2006/relationships/hyperlink" Target="https://login.consultant.ru/link/?req=doc&amp;base=RLAW926&amp;n=257626&amp;dst=100005" TargetMode="External"/><Relationship Id="rId119" Type="http://schemas.openxmlformats.org/officeDocument/2006/relationships/hyperlink" Target="https://login.consultant.ru/link/?req=doc&amp;base=RLAW926&amp;n=290934&amp;dst=100407" TargetMode="External"/><Relationship Id="rId326" Type="http://schemas.openxmlformats.org/officeDocument/2006/relationships/hyperlink" Target="https://login.consultant.ru/link/?req=doc&amp;base=RLAW926&amp;n=296762&amp;dst=100056" TargetMode="External"/><Relationship Id="rId533" Type="http://schemas.openxmlformats.org/officeDocument/2006/relationships/hyperlink" Target="https://login.consultant.ru/link/?req=doc&amp;base=LAW&amp;n=502622&amp;dst=51" TargetMode="External"/><Relationship Id="rId978" Type="http://schemas.openxmlformats.org/officeDocument/2006/relationships/hyperlink" Target="https://login.consultant.ru/link/?req=doc&amp;base=RLAW926&amp;n=337507" TargetMode="External"/><Relationship Id="rId1163" Type="http://schemas.openxmlformats.org/officeDocument/2006/relationships/hyperlink" Target="https://login.consultant.ru/link/?req=doc&amp;base=LAW&amp;n=121087&amp;dst=100142" TargetMode="External"/><Relationship Id="rId740" Type="http://schemas.openxmlformats.org/officeDocument/2006/relationships/hyperlink" Target="https://login.consultant.ru/link/?req=doc&amp;base=RLAW926&amp;n=296762&amp;dst=100176" TargetMode="External"/><Relationship Id="rId838" Type="http://schemas.openxmlformats.org/officeDocument/2006/relationships/hyperlink" Target="https://login.consultant.ru/link/?req=doc&amp;base=RLAW926&amp;n=337507" TargetMode="External"/><Relationship Id="rId1023" Type="http://schemas.openxmlformats.org/officeDocument/2006/relationships/hyperlink" Target="https://login.consultant.ru/link/?req=doc&amp;base=LAW&amp;n=500105" TargetMode="External"/><Relationship Id="rId172" Type="http://schemas.openxmlformats.org/officeDocument/2006/relationships/hyperlink" Target="https://login.consultant.ru/link/?req=doc&amp;base=RLAW926&amp;n=296762&amp;dst=100037" TargetMode="External"/><Relationship Id="rId477" Type="http://schemas.openxmlformats.org/officeDocument/2006/relationships/hyperlink" Target="https://login.consultant.ru/link/?req=doc&amp;base=RLAW926&amp;n=255584&amp;dst=100056" TargetMode="External"/><Relationship Id="rId600" Type="http://schemas.openxmlformats.org/officeDocument/2006/relationships/hyperlink" Target="https://login.consultant.ru/link/?req=doc&amp;base=RLAW926&amp;n=237860&amp;dst=100026" TargetMode="External"/><Relationship Id="rId684" Type="http://schemas.openxmlformats.org/officeDocument/2006/relationships/hyperlink" Target="https://login.consultant.ru/link/?req=doc&amp;base=RLAW926&amp;n=328271&amp;dst=100071" TargetMode="External"/><Relationship Id="rId1230" Type="http://schemas.openxmlformats.org/officeDocument/2006/relationships/hyperlink" Target="https://login.consultant.ru/link/?req=doc&amp;base=LAW&amp;n=469787" TargetMode="External"/><Relationship Id="rId1328" Type="http://schemas.openxmlformats.org/officeDocument/2006/relationships/hyperlink" Target="https://login.consultant.ru/link/?req=doc&amp;base=RLAW926&amp;n=333563&amp;dst=100089" TargetMode="External"/><Relationship Id="rId337" Type="http://schemas.openxmlformats.org/officeDocument/2006/relationships/hyperlink" Target="https://login.consultant.ru/link/?req=doc&amp;base=RLAW926&amp;n=291512&amp;dst=100006" TargetMode="External"/><Relationship Id="rId891" Type="http://schemas.openxmlformats.org/officeDocument/2006/relationships/hyperlink" Target="https://login.consultant.ru/link/?req=doc&amp;base=RLAW926&amp;n=337507&amp;dst=119" TargetMode="External"/><Relationship Id="rId905" Type="http://schemas.openxmlformats.org/officeDocument/2006/relationships/hyperlink" Target="https://login.consultant.ru/link/?req=doc&amp;base=RLAW926&amp;n=328271&amp;dst=100149" TargetMode="External"/><Relationship Id="rId989" Type="http://schemas.openxmlformats.org/officeDocument/2006/relationships/hyperlink" Target="https://login.consultant.ru/link/?req=doc&amp;base=RLAW926&amp;n=328271&amp;dst=100183" TargetMode="External"/><Relationship Id="rId34" Type="http://schemas.openxmlformats.org/officeDocument/2006/relationships/hyperlink" Target="https://login.consultant.ru/link/?req=doc&amp;base=RLAW926&amp;n=290800&amp;dst=100005" TargetMode="External"/><Relationship Id="rId544" Type="http://schemas.openxmlformats.org/officeDocument/2006/relationships/hyperlink" Target="https://login.consultant.ru/link/?req=doc&amp;base=RLAW926&amp;n=312124&amp;dst=100013" TargetMode="External"/><Relationship Id="rId751" Type="http://schemas.openxmlformats.org/officeDocument/2006/relationships/hyperlink" Target="https://login.consultant.ru/link/?req=doc&amp;base=RLAW926&amp;n=290745&amp;dst=100079" TargetMode="External"/><Relationship Id="rId849" Type="http://schemas.openxmlformats.org/officeDocument/2006/relationships/hyperlink" Target="https://login.consultant.ru/link/?req=doc&amp;base=RLAW926&amp;n=333563&amp;dst=100010" TargetMode="External"/><Relationship Id="rId1174" Type="http://schemas.openxmlformats.org/officeDocument/2006/relationships/hyperlink" Target="https://login.consultant.ru/link/?req=doc&amp;base=RLAW926&amp;n=314266&amp;dst=100027" TargetMode="External"/><Relationship Id="rId183" Type="http://schemas.openxmlformats.org/officeDocument/2006/relationships/hyperlink" Target="https://login.consultant.ru/link/?req=doc&amp;base=RLAW926&amp;n=262844&amp;dst=100031" TargetMode="External"/><Relationship Id="rId390" Type="http://schemas.openxmlformats.org/officeDocument/2006/relationships/hyperlink" Target="https://login.consultant.ru/link/?req=doc&amp;base=RLAW926&amp;n=274575&amp;dst=100024" TargetMode="External"/><Relationship Id="rId404" Type="http://schemas.openxmlformats.org/officeDocument/2006/relationships/hyperlink" Target="https://login.consultant.ru/link/?req=doc&amp;base=RLAW926&amp;n=313742&amp;dst=4" TargetMode="External"/><Relationship Id="rId611" Type="http://schemas.openxmlformats.org/officeDocument/2006/relationships/hyperlink" Target="https://login.consultant.ru/link/?req=doc&amp;base=RLAW926&amp;n=262844&amp;dst=100086" TargetMode="External"/><Relationship Id="rId1034" Type="http://schemas.openxmlformats.org/officeDocument/2006/relationships/hyperlink" Target="https://login.consultant.ru/link/?req=doc&amp;base=RLAW926&amp;n=328271&amp;dst=100219" TargetMode="External"/><Relationship Id="rId1241" Type="http://schemas.openxmlformats.org/officeDocument/2006/relationships/hyperlink" Target="https://login.consultant.ru/link/?req=doc&amp;base=RLAW926&amp;n=328271&amp;dst=100355" TargetMode="External"/><Relationship Id="rId1339" Type="http://schemas.openxmlformats.org/officeDocument/2006/relationships/hyperlink" Target="https://login.consultant.ru/link/?req=doc&amp;base=LAW&amp;n=518132&amp;dst=100361" TargetMode="External"/><Relationship Id="rId250" Type="http://schemas.openxmlformats.org/officeDocument/2006/relationships/hyperlink" Target="https://login.consultant.ru/link/?req=doc&amp;base=RLAW926&amp;n=290794&amp;dst=100049" TargetMode="External"/><Relationship Id="rId488" Type="http://schemas.openxmlformats.org/officeDocument/2006/relationships/hyperlink" Target="https://login.consultant.ru/link/?req=doc&amp;base=RLAW926&amp;n=319503" TargetMode="External"/><Relationship Id="rId695" Type="http://schemas.openxmlformats.org/officeDocument/2006/relationships/hyperlink" Target="https://login.consultant.ru/link/?req=doc&amp;base=RLAW926&amp;n=293712&amp;dst=100017" TargetMode="External"/><Relationship Id="rId709" Type="http://schemas.openxmlformats.org/officeDocument/2006/relationships/hyperlink" Target="https://login.consultant.ru/link/?req=doc&amp;base=RLAW926&amp;n=317577&amp;dst=100039" TargetMode="External"/><Relationship Id="rId916" Type="http://schemas.openxmlformats.org/officeDocument/2006/relationships/hyperlink" Target="https://login.consultant.ru/link/?req=doc&amp;base=RLAW926&amp;n=312124&amp;dst=100016" TargetMode="External"/><Relationship Id="rId1101" Type="http://schemas.openxmlformats.org/officeDocument/2006/relationships/hyperlink" Target="https://login.consultant.ru/link/?req=doc&amp;base=RLAW926&amp;n=333563&amp;dst=100089" TargetMode="External"/><Relationship Id="rId45" Type="http://schemas.openxmlformats.org/officeDocument/2006/relationships/hyperlink" Target="https://login.consultant.ru/link/?req=doc&amp;base=RLAW926&amp;n=303915&amp;dst=100005" TargetMode="External"/><Relationship Id="rId110" Type="http://schemas.openxmlformats.org/officeDocument/2006/relationships/hyperlink" Target="https://login.consultant.ru/link/?req=doc&amp;base=RLAW926&amp;n=335854&amp;dst=100010" TargetMode="External"/><Relationship Id="rId348" Type="http://schemas.openxmlformats.org/officeDocument/2006/relationships/hyperlink" Target="https://login.consultant.ru/link/?req=doc&amp;base=RLAW926&amp;n=232716&amp;dst=100005" TargetMode="External"/><Relationship Id="rId555" Type="http://schemas.openxmlformats.org/officeDocument/2006/relationships/hyperlink" Target="https://login.consultant.ru/link/?req=doc&amp;base=RLAW926&amp;n=262844&amp;dst=100075" TargetMode="External"/><Relationship Id="rId762" Type="http://schemas.openxmlformats.org/officeDocument/2006/relationships/hyperlink" Target="https://login.consultant.ru/link/?req=doc&amp;base=RLAW926&amp;n=312124&amp;dst=100015" TargetMode="External"/><Relationship Id="rId1185" Type="http://schemas.openxmlformats.org/officeDocument/2006/relationships/hyperlink" Target="https://login.consultant.ru/link/?req=doc&amp;base=RLAW926&amp;n=336856&amp;dst=100469" TargetMode="External"/><Relationship Id="rId194" Type="http://schemas.openxmlformats.org/officeDocument/2006/relationships/hyperlink" Target="https://login.consultant.ru/link/?req=doc&amp;base=RLAW926&amp;n=262844&amp;dst=100031" TargetMode="External"/><Relationship Id="rId208" Type="http://schemas.openxmlformats.org/officeDocument/2006/relationships/hyperlink" Target="https://login.consultant.ru/link/?req=doc&amp;base=LAW&amp;n=518437&amp;dst=100019" TargetMode="External"/><Relationship Id="rId415" Type="http://schemas.openxmlformats.org/officeDocument/2006/relationships/hyperlink" Target="https://login.consultant.ru/link/?req=doc&amp;base=RLAW926&amp;n=296762&amp;dst=100092" TargetMode="External"/><Relationship Id="rId622" Type="http://schemas.openxmlformats.org/officeDocument/2006/relationships/hyperlink" Target="https://login.consultant.ru/link/?req=doc&amp;base=RLAW926&amp;n=296762&amp;dst=100125" TargetMode="External"/><Relationship Id="rId1045" Type="http://schemas.openxmlformats.org/officeDocument/2006/relationships/hyperlink" Target="https://login.consultant.ru/link/?req=doc&amp;base=RLAW926&amp;n=334660&amp;dst=100009" TargetMode="External"/><Relationship Id="rId1252" Type="http://schemas.openxmlformats.org/officeDocument/2006/relationships/hyperlink" Target="https://login.consultant.ru/link/?req=doc&amp;base=RLAW926&amp;n=334660&amp;dst=100059" TargetMode="External"/><Relationship Id="rId261" Type="http://schemas.openxmlformats.org/officeDocument/2006/relationships/hyperlink" Target="https://login.consultant.ru/link/?req=doc&amp;base=RLAW926&amp;n=232225&amp;dst=100020" TargetMode="External"/><Relationship Id="rId499" Type="http://schemas.openxmlformats.org/officeDocument/2006/relationships/hyperlink" Target="https://login.consultant.ru/link/?req=doc&amp;base=RLAW926&amp;n=337263&amp;dst=100212" TargetMode="External"/><Relationship Id="rId927" Type="http://schemas.openxmlformats.org/officeDocument/2006/relationships/hyperlink" Target="https://login.consultant.ru/link/?req=doc&amp;base=RLAW926&amp;n=328271&amp;dst=100168" TargetMode="External"/><Relationship Id="rId1112" Type="http://schemas.openxmlformats.org/officeDocument/2006/relationships/hyperlink" Target="https://login.consultant.ru/link/?req=doc&amp;base=LAW&amp;n=463197" TargetMode="External"/><Relationship Id="rId56" Type="http://schemas.openxmlformats.org/officeDocument/2006/relationships/hyperlink" Target="https://login.consultant.ru/link/?req=doc&amp;base=RLAW926&amp;n=334660&amp;dst=100005" TargetMode="External"/><Relationship Id="rId359" Type="http://schemas.openxmlformats.org/officeDocument/2006/relationships/hyperlink" Target="https://login.consultant.ru/link/?req=doc&amp;base=RLAW926&amp;n=274575&amp;dst=100022" TargetMode="External"/><Relationship Id="rId566" Type="http://schemas.openxmlformats.org/officeDocument/2006/relationships/hyperlink" Target="https://login.consultant.ru/link/?req=doc&amp;base=RLAW926&amp;n=237860&amp;dst=100018" TargetMode="External"/><Relationship Id="rId773" Type="http://schemas.openxmlformats.org/officeDocument/2006/relationships/hyperlink" Target="https://login.consultant.ru/link/?req=doc&amp;base=RLAW926&amp;n=312124&amp;dst=100015" TargetMode="External"/><Relationship Id="rId1196" Type="http://schemas.openxmlformats.org/officeDocument/2006/relationships/hyperlink" Target="https://login.consultant.ru/link/?req=doc&amp;base=RLAW926&amp;n=336856&amp;dst=137308" TargetMode="External"/><Relationship Id="rId121" Type="http://schemas.openxmlformats.org/officeDocument/2006/relationships/hyperlink" Target="https://login.consultant.ru/link/?req=doc&amp;base=RLAW926&amp;n=290767&amp;dst=100008" TargetMode="External"/><Relationship Id="rId219" Type="http://schemas.openxmlformats.org/officeDocument/2006/relationships/hyperlink" Target="https://login.consultant.ru/link/?req=doc&amp;base=RLAW926&amp;n=290794&amp;dst=100029" TargetMode="External"/><Relationship Id="rId426" Type="http://schemas.openxmlformats.org/officeDocument/2006/relationships/hyperlink" Target="https://login.consultant.ru/link/?req=doc&amp;base=LAW&amp;n=494633" TargetMode="External"/><Relationship Id="rId633" Type="http://schemas.openxmlformats.org/officeDocument/2006/relationships/hyperlink" Target="https://login.consultant.ru/link/?req=doc&amp;base=RLAW926&amp;n=328271&amp;dst=100069" TargetMode="External"/><Relationship Id="rId980" Type="http://schemas.openxmlformats.org/officeDocument/2006/relationships/hyperlink" Target="https://login.consultant.ru/link/?req=doc&amp;base=RLAW926&amp;n=299819&amp;dst=100010" TargetMode="External"/><Relationship Id="rId1056" Type="http://schemas.openxmlformats.org/officeDocument/2006/relationships/hyperlink" Target="https://login.consultant.ru/link/?req=doc&amp;base=RLAW926&amp;n=334660&amp;dst=100011" TargetMode="External"/><Relationship Id="rId1263" Type="http://schemas.openxmlformats.org/officeDocument/2006/relationships/hyperlink" Target="https://login.consultant.ru/link/?req=doc&amp;base=RLAW926&amp;n=333563&amp;dst=100089" TargetMode="External"/><Relationship Id="rId840" Type="http://schemas.openxmlformats.org/officeDocument/2006/relationships/hyperlink" Target="https://login.consultant.ru/link/?req=doc&amp;base=RLAW926&amp;n=328271&amp;dst=100093" TargetMode="External"/><Relationship Id="rId938" Type="http://schemas.openxmlformats.org/officeDocument/2006/relationships/hyperlink" Target="https://login.consultant.ru/link/?req=doc&amp;base=RLAW926&amp;n=309041&amp;dst=100010" TargetMode="External"/><Relationship Id="rId67" Type="http://schemas.openxmlformats.org/officeDocument/2006/relationships/hyperlink" Target="https://login.consultant.ru/link/?req=doc&amp;base=RLAW926&amp;n=290745&amp;dst=100049" TargetMode="External"/><Relationship Id="rId272" Type="http://schemas.openxmlformats.org/officeDocument/2006/relationships/hyperlink" Target="https://login.consultant.ru/link/?req=doc&amp;base=RLAW926&amp;n=312124&amp;dst=100008" TargetMode="External"/><Relationship Id="rId577" Type="http://schemas.openxmlformats.org/officeDocument/2006/relationships/hyperlink" Target="https://login.consultant.ru/link/?req=doc&amp;base=LAW&amp;n=494633&amp;dst=100903" TargetMode="External"/><Relationship Id="rId700" Type="http://schemas.openxmlformats.org/officeDocument/2006/relationships/hyperlink" Target="https://login.consultant.ru/link/?req=doc&amp;base=LAW&amp;n=518132&amp;dst=100247" TargetMode="External"/><Relationship Id="rId1123" Type="http://schemas.openxmlformats.org/officeDocument/2006/relationships/hyperlink" Target="https://login.consultant.ru/link/?req=doc&amp;base=RLAW926&amp;n=328271&amp;dst=100252" TargetMode="External"/><Relationship Id="rId1330" Type="http://schemas.openxmlformats.org/officeDocument/2006/relationships/hyperlink" Target="https://login.consultant.ru/link/?req=doc&amp;base=RLAW926&amp;n=334660&amp;dst=100070" TargetMode="External"/><Relationship Id="rId132" Type="http://schemas.openxmlformats.org/officeDocument/2006/relationships/hyperlink" Target="https://login.consultant.ru/link/?req=doc&amp;base=RLAW926&amp;n=296762&amp;dst=100033" TargetMode="External"/><Relationship Id="rId784" Type="http://schemas.openxmlformats.org/officeDocument/2006/relationships/hyperlink" Target="https://login.consultant.ru/link/?req=doc&amp;base=RLAW926&amp;n=316019&amp;dst=100005" TargetMode="External"/><Relationship Id="rId991" Type="http://schemas.openxmlformats.org/officeDocument/2006/relationships/hyperlink" Target="https://login.consultant.ru/link/?req=doc&amp;base=RLAW926&amp;n=333563&amp;dst=100010" TargetMode="External"/><Relationship Id="rId1067" Type="http://schemas.openxmlformats.org/officeDocument/2006/relationships/hyperlink" Target="https://login.consultant.ru/link/?req=doc&amp;base=RLAW926&amp;n=334660&amp;dst=100015" TargetMode="External"/><Relationship Id="rId437" Type="http://schemas.openxmlformats.org/officeDocument/2006/relationships/hyperlink" Target="https://login.consultant.ru/link/?req=doc&amp;base=RLAW926&amp;n=296762&amp;dst=100105" TargetMode="External"/><Relationship Id="rId644" Type="http://schemas.openxmlformats.org/officeDocument/2006/relationships/hyperlink" Target="https://login.consultant.ru/link/?req=doc&amp;base=LAW&amp;n=357053&amp;dst=100016" TargetMode="External"/><Relationship Id="rId851" Type="http://schemas.openxmlformats.org/officeDocument/2006/relationships/hyperlink" Target="https://login.consultant.ru/link/?req=doc&amp;base=RLAW926&amp;n=328271&amp;dst=100104" TargetMode="External"/><Relationship Id="rId1274" Type="http://schemas.openxmlformats.org/officeDocument/2006/relationships/hyperlink" Target="https://login.consultant.ru/link/?req=doc&amp;base=RLAW926&amp;n=333563&amp;dst=100160" TargetMode="External"/><Relationship Id="rId283" Type="http://schemas.openxmlformats.org/officeDocument/2006/relationships/hyperlink" Target="https://login.consultant.ru/link/?req=doc&amp;base=RLAW926&amp;n=262844&amp;dst=100054" TargetMode="External"/><Relationship Id="rId490" Type="http://schemas.openxmlformats.org/officeDocument/2006/relationships/hyperlink" Target="https://login.consultant.ru/link/?req=doc&amp;base=RLAW926&amp;n=328271&amp;dst=100048" TargetMode="External"/><Relationship Id="rId504" Type="http://schemas.openxmlformats.org/officeDocument/2006/relationships/hyperlink" Target="https://login.consultant.ru/link/?req=doc&amp;base=RLAW926&amp;n=246704&amp;dst=100014" TargetMode="External"/><Relationship Id="rId711" Type="http://schemas.openxmlformats.org/officeDocument/2006/relationships/hyperlink" Target="https://login.consultant.ru/link/?req=doc&amp;base=RLAW926&amp;n=296762&amp;dst=100157" TargetMode="External"/><Relationship Id="rId949" Type="http://schemas.openxmlformats.org/officeDocument/2006/relationships/hyperlink" Target="https://login.consultant.ru/link/?req=doc&amp;base=RLAW926&amp;n=309041&amp;dst=100022" TargetMode="External"/><Relationship Id="rId1134" Type="http://schemas.openxmlformats.org/officeDocument/2006/relationships/hyperlink" Target="https://login.consultant.ru/link/?req=doc&amp;base=RLAW926&amp;n=334660&amp;dst=100047" TargetMode="External"/><Relationship Id="rId1341" Type="http://schemas.openxmlformats.org/officeDocument/2006/relationships/hyperlink" Target="https://login.consultant.ru/link/?req=doc&amp;base=LAW&amp;n=518132&amp;dst=1080" TargetMode="External"/><Relationship Id="rId78" Type="http://schemas.openxmlformats.org/officeDocument/2006/relationships/hyperlink" Target="https://login.consultant.ru/link/?req=doc&amp;base=RLAW926&amp;n=326087&amp;dst=100006" TargetMode="External"/><Relationship Id="rId143" Type="http://schemas.openxmlformats.org/officeDocument/2006/relationships/hyperlink" Target="https://login.consultant.ru/link/?req=doc&amp;base=LAW&amp;n=517471&amp;dst=100416" TargetMode="External"/><Relationship Id="rId350" Type="http://schemas.openxmlformats.org/officeDocument/2006/relationships/hyperlink" Target="https://login.consultant.ru/link/?req=doc&amp;base=RLAW926&amp;n=236131&amp;dst=100005" TargetMode="External"/><Relationship Id="rId588" Type="http://schemas.openxmlformats.org/officeDocument/2006/relationships/hyperlink" Target="https://login.consultant.ru/link/?req=doc&amp;base=LAW&amp;n=502618&amp;dst=100064" TargetMode="External"/><Relationship Id="rId795" Type="http://schemas.openxmlformats.org/officeDocument/2006/relationships/hyperlink" Target="https://login.consultant.ru/link/?req=doc&amp;base=RLAW926&amp;n=296762&amp;dst=100205" TargetMode="External"/><Relationship Id="rId809" Type="http://schemas.openxmlformats.org/officeDocument/2006/relationships/hyperlink" Target="https://login.consultant.ru/link/?req=doc&amp;base=RLAW926&amp;n=269861&amp;dst=100007" TargetMode="External"/><Relationship Id="rId1201" Type="http://schemas.openxmlformats.org/officeDocument/2006/relationships/hyperlink" Target="https://login.consultant.ru/link/?req=doc&amp;base=RLAW926&amp;n=312124&amp;dst=100017" TargetMode="External"/><Relationship Id="rId9" Type="http://schemas.openxmlformats.org/officeDocument/2006/relationships/hyperlink" Target="https://login.consultant.ru/link/?req=doc&amp;base=RLAW926&amp;n=232716&amp;dst=100005" TargetMode="External"/><Relationship Id="rId210" Type="http://schemas.openxmlformats.org/officeDocument/2006/relationships/hyperlink" Target="https://login.consultant.ru/link/?req=doc&amp;base=RLAW926&amp;n=290794&amp;dst=100024" TargetMode="External"/><Relationship Id="rId448" Type="http://schemas.openxmlformats.org/officeDocument/2006/relationships/hyperlink" Target="https://login.consultant.ru/link/?req=doc&amp;base=RLAW926&amp;n=317577&amp;dst=100029" TargetMode="External"/><Relationship Id="rId655" Type="http://schemas.openxmlformats.org/officeDocument/2006/relationships/hyperlink" Target="https://login.consultant.ru/link/?req=doc&amp;base=RLAW926&amp;n=296762&amp;dst=100149" TargetMode="External"/><Relationship Id="rId862" Type="http://schemas.openxmlformats.org/officeDocument/2006/relationships/hyperlink" Target="https://login.consultant.ru/link/?req=doc&amp;base=RLAW926&amp;n=296762&amp;dst=100333" TargetMode="External"/><Relationship Id="rId1078" Type="http://schemas.openxmlformats.org/officeDocument/2006/relationships/hyperlink" Target="https://login.consultant.ru/link/?req=doc&amp;base=RLAW926&amp;n=334660&amp;dst=100026" TargetMode="External"/><Relationship Id="rId1285" Type="http://schemas.openxmlformats.org/officeDocument/2006/relationships/hyperlink" Target="https://login.consultant.ru/link/?req=doc&amp;base=RLAW926&amp;n=336856&amp;dst=137308" TargetMode="External"/><Relationship Id="rId294" Type="http://schemas.openxmlformats.org/officeDocument/2006/relationships/image" Target="media/image3.png"/><Relationship Id="rId308" Type="http://schemas.openxmlformats.org/officeDocument/2006/relationships/hyperlink" Target="https://login.consultant.ru/link/?req=doc&amp;base=RLAW926&amp;n=234069&amp;dst=100012" TargetMode="External"/><Relationship Id="rId515" Type="http://schemas.openxmlformats.org/officeDocument/2006/relationships/hyperlink" Target="https://login.consultant.ru/link/?req=doc&amp;base=RLAW926&amp;n=336856&amp;dst=100533" TargetMode="External"/><Relationship Id="rId722" Type="http://schemas.openxmlformats.org/officeDocument/2006/relationships/hyperlink" Target="https://login.consultant.ru/link/?req=doc&amp;base=RLAW926&amp;n=290745&amp;dst=100064" TargetMode="External"/><Relationship Id="rId1145" Type="http://schemas.openxmlformats.org/officeDocument/2006/relationships/hyperlink" Target="https://login.consultant.ru/link/?req=doc&amp;base=RLAW926&amp;n=296762&amp;dst=101942" TargetMode="External"/><Relationship Id="rId1352" Type="http://schemas.openxmlformats.org/officeDocument/2006/relationships/theme" Target="theme/theme1.xml"/><Relationship Id="rId89" Type="http://schemas.openxmlformats.org/officeDocument/2006/relationships/hyperlink" Target="https://login.consultant.ru/link/?req=doc&amp;base=RLAW926&amp;n=328271&amp;dst=100008" TargetMode="External"/><Relationship Id="rId154" Type="http://schemas.openxmlformats.org/officeDocument/2006/relationships/hyperlink" Target="https://login.consultant.ru/link/?req=doc&amp;base=RLAW926&amp;n=312124&amp;dst=100008" TargetMode="External"/><Relationship Id="rId361" Type="http://schemas.openxmlformats.org/officeDocument/2006/relationships/hyperlink" Target="https://login.consultant.ru/link/?req=doc&amp;base=RLAW926&amp;n=337263&amp;dst=100160" TargetMode="External"/><Relationship Id="rId599" Type="http://schemas.openxmlformats.org/officeDocument/2006/relationships/hyperlink" Target="https://login.consultant.ru/link/?req=doc&amp;base=RLAW926&amp;n=312124&amp;dst=100013" TargetMode="External"/><Relationship Id="rId1005" Type="http://schemas.openxmlformats.org/officeDocument/2006/relationships/hyperlink" Target="https://login.consultant.ru/link/?req=doc&amp;base=RLAW926&amp;n=337507" TargetMode="External"/><Relationship Id="rId1212" Type="http://schemas.openxmlformats.org/officeDocument/2006/relationships/hyperlink" Target="https://login.consultant.ru/link/?req=doc&amp;base=RLAW926&amp;n=333563&amp;dst=100089" TargetMode="External"/><Relationship Id="rId459" Type="http://schemas.openxmlformats.org/officeDocument/2006/relationships/hyperlink" Target="https://login.consultant.ru/link/?req=doc&amp;base=RLAW926&amp;n=328271&amp;dst=100036" TargetMode="External"/><Relationship Id="rId666" Type="http://schemas.openxmlformats.org/officeDocument/2006/relationships/hyperlink" Target="https://login.consultant.ru/link/?req=doc&amp;base=RLAW926&amp;n=290768&amp;dst=100005" TargetMode="External"/><Relationship Id="rId873" Type="http://schemas.openxmlformats.org/officeDocument/2006/relationships/hyperlink" Target="https://login.consultant.ru/link/?req=doc&amp;base=RLAW926&amp;n=333563&amp;dst=100037" TargetMode="External"/><Relationship Id="rId1089" Type="http://schemas.openxmlformats.org/officeDocument/2006/relationships/hyperlink" Target="https://login.consultant.ru/link/?req=doc&amp;base=RLAW926&amp;n=334660&amp;dst=100036" TargetMode="External"/><Relationship Id="rId1296" Type="http://schemas.openxmlformats.org/officeDocument/2006/relationships/hyperlink" Target="https://login.consultant.ru/link/?req=doc&amp;base=LAW&amp;n=495616&amp;dst=168594" TargetMode="External"/><Relationship Id="rId16" Type="http://schemas.openxmlformats.org/officeDocument/2006/relationships/hyperlink" Target="https://login.consultant.ru/link/?req=doc&amp;base=RLAW926&amp;n=295317&amp;dst=100008" TargetMode="External"/><Relationship Id="rId221" Type="http://schemas.openxmlformats.org/officeDocument/2006/relationships/hyperlink" Target="https://login.consultant.ru/link/?req=doc&amp;base=RLAW926&amp;n=296762&amp;dst=100040" TargetMode="External"/><Relationship Id="rId319" Type="http://schemas.openxmlformats.org/officeDocument/2006/relationships/hyperlink" Target="https://login.consultant.ru/link/?req=doc&amp;base=RLAW926&amp;n=317577&amp;dst=100024" TargetMode="External"/><Relationship Id="rId526" Type="http://schemas.openxmlformats.org/officeDocument/2006/relationships/hyperlink" Target="https://login.consultant.ru/link/?req=doc&amp;base=RLAW926&amp;n=262844&amp;dst=100074" TargetMode="External"/><Relationship Id="rId1156" Type="http://schemas.openxmlformats.org/officeDocument/2006/relationships/hyperlink" Target="https://login.consultant.ru/link/?req=doc&amp;base=RLAW926&amp;n=312124&amp;dst=100017" TargetMode="External"/><Relationship Id="rId733" Type="http://schemas.openxmlformats.org/officeDocument/2006/relationships/hyperlink" Target="https://login.consultant.ru/link/?req=doc&amp;base=RLAW926&amp;n=312124&amp;dst=100015" TargetMode="External"/><Relationship Id="rId940" Type="http://schemas.openxmlformats.org/officeDocument/2006/relationships/hyperlink" Target="https://login.consultant.ru/link/?req=doc&amp;base=LAW&amp;n=500105" TargetMode="External"/><Relationship Id="rId1016" Type="http://schemas.openxmlformats.org/officeDocument/2006/relationships/hyperlink" Target="https://login.consultant.ru/link/?req=doc&amp;base=LAW&amp;n=500105" TargetMode="External"/><Relationship Id="rId165" Type="http://schemas.openxmlformats.org/officeDocument/2006/relationships/hyperlink" Target="https://login.consultant.ru/link/?req=doc&amp;base=RLAW926&amp;n=312124&amp;dst=100008" TargetMode="External"/><Relationship Id="rId372" Type="http://schemas.openxmlformats.org/officeDocument/2006/relationships/hyperlink" Target="https://login.consultant.ru/link/?req=doc&amp;base=RLAW926&amp;n=296762&amp;dst=100067" TargetMode="External"/><Relationship Id="rId677" Type="http://schemas.openxmlformats.org/officeDocument/2006/relationships/hyperlink" Target="https://login.consultant.ru/link/?req=doc&amp;base=RLAW926&amp;n=312124&amp;dst=100015" TargetMode="External"/><Relationship Id="rId800" Type="http://schemas.openxmlformats.org/officeDocument/2006/relationships/hyperlink" Target="https://login.consultant.ru/link/?req=doc&amp;base=LAW&amp;n=518437&amp;dst=3717" TargetMode="External"/><Relationship Id="rId1223" Type="http://schemas.openxmlformats.org/officeDocument/2006/relationships/hyperlink" Target="https://login.consultant.ru/link/?req=doc&amp;base=RLAW926&amp;n=312124&amp;dst=100018" TargetMode="External"/><Relationship Id="rId232" Type="http://schemas.openxmlformats.org/officeDocument/2006/relationships/hyperlink" Target="https://login.consultant.ru/link/?req=doc&amp;base=RLAW926&amp;n=312124&amp;dst=100008" TargetMode="External"/><Relationship Id="rId884" Type="http://schemas.openxmlformats.org/officeDocument/2006/relationships/hyperlink" Target="https://login.consultant.ru/link/?req=doc&amp;base=RLAW926&amp;n=296762&amp;dst=100404" TargetMode="External"/><Relationship Id="rId27" Type="http://schemas.openxmlformats.org/officeDocument/2006/relationships/hyperlink" Target="https://login.consultant.ru/link/?req=doc&amp;base=RLAW926&amp;n=262844&amp;dst=100022" TargetMode="External"/><Relationship Id="rId537" Type="http://schemas.openxmlformats.org/officeDocument/2006/relationships/hyperlink" Target="https://login.consultant.ru/link/?req=doc&amp;base=RLAW926&amp;n=294590&amp;dst=100008" TargetMode="External"/><Relationship Id="rId744" Type="http://schemas.openxmlformats.org/officeDocument/2006/relationships/hyperlink" Target="https://login.consultant.ru/link/?req=doc&amp;base=RLAW926&amp;n=296762&amp;dst=100178" TargetMode="External"/><Relationship Id="rId951" Type="http://schemas.openxmlformats.org/officeDocument/2006/relationships/hyperlink" Target="https://login.consultant.ru/link/?req=doc&amp;base=RLAW926&amp;n=309041&amp;dst=100036" TargetMode="External"/><Relationship Id="rId1167" Type="http://schemas.openxmlformats.org/officeDocument/2006/relationships/hyperlink" Target="https://login.consultant.ru/link/?req=doc&amp;base=LAW&amp;n=520154&amp;dst=3704" TargetMode="External"/><Relationship Id="rId80" Type="http://schemas.openxmlformats.org/officeDocument/2006/relationships/hyperlink" Target="https://login.consultant.ru/link/?req=doc&amp;base=RLAW926&amp;n=328271&amp;dst=100007" TargetMode="External"/><Relationship Id="rId176" Type="http://schemas.openxmlformats.org/officeDocument/2006/relationships/image" Target="media/image2.png"/><Relationship Id="rId383" Type="http://schemas.openxmlformats.org/officeDocument/2006/relationships/hyperlink" Target="https://login.consultant.ru/link/?req=doc&amp;base=RLAW926&amp;n=296762&amp;dst=100078" TargetMode="External"/><Relationship Id="rId590" Type="http://schemas.openxmlformats.org/officeDocument/2006/relationships/hyperlink" Target="https://login.consultant.ru/link/?req=doc&amp;base=RLAW926&amp;n=254759&amp;dst=100011" TargetMode="External"/><Relationship Id="rId604" Type="http://schemas.openxmlformats.org/officeDocument/2006/relationships/hyperlink" Target="https://login.consultant.ru/link/?req=doc&amp;base=RLAW926&amp;n=262844&amp;dst=100084" TargetMode="External"/><Relationship Id="rId811" Type="http://schemas.openxmlformats.org/officeDocument/2006/relationships/hyperlink" Target="https://login.consultant.ru/link/?req=doc&amp;base=RLAW926&amp;n=333563" TargetMode="External"/><Relationship Id="rId1027" Type="http://schemas.openxmlformats.org/officeDocument/2006/relationships/hyperlink" Target="https://login.consultant.ru/link/?req=doc&amp;base=RLAW926&amp;n=299819&amp;dst=100014" TargetMode="External"/><Relationship Id="rId1234" Type="http://schemas.openxmlformats.org/officeDocument/2006/relationships/hyperlink" Target="https://login.consultant.ru/link/?req=doc&amp;base=LAW&amp;n=509199&amp;dst=61" TargetMode="External"/><Relationship Id="rId243" Type="http://schemas.openxmlformats.org/officeDocument/2006/relationships/hyperlink" Target="https://login.consultant.ru/link/?req=doc&amp;base=RLAW926&amp;n=262844&amp;dst=100041" TargetMode="External"/><Relationship Id="rId450" Type="http://schemas.openxmlformats.org/officeDocument/2006/relationships/hyperlink" Target="https://login.consultant.ru/link/?req=doc&amp;base=RLAW926&amp;n=317577&amp;dst=100031" TargetMode="External"/><Relationship Id="rId688" Type="http://schemas.openxmlformats.org/officeDocument/2006/relationships/hyperlink" Target="https://login.consultant.ru/link/?req=doc&amp;base=LAW&amp;n=519030&amp;dst=102184" TargetMode="External"/><Relationship Id="rId895" Type="http://schemas.openxmlformats.org/officeDocument/2006/relationships/hyperlink" Target="https://login.consultant.ru/link/?req=doc&amp;base=RLAW926&amp;n=333563&amp;dst=100037" TargetMode="External"/><Relationship Id="rId909" Type="http://schemas.openxmlformats.org/officeDocument/2006/relationships/hyperlink" Target="https://login.consultant.ru/link/?req=doc&amp;base=RLAW926&amp;n=328271&amp;dst=100152" TargetMode="External"/><Relationship Id="rId1080" Type="http://schemas.openxmlformats.org/officeDocument/2006/relationships/hyperlink" Target="https://login.consultant.ru/link/?req=doc&amp;base=RLAW926&amp;n=334660&amp;dst=100028" TargetMode="External"/><Relationship Id="rId1301" Type="http://schemas.openxmlformats.org/officeDocument/2006/relationships/hyperlink" Target="https://login.consultant.ru/link/?req=doc&amp;base=LAW&amp;n=495616" TargetMode="External"/><Relationship Id="rId38" Type="http://schemas.openxmlformats.org/officeDocument/2006/relationships/hyperlink" Target="https://login.consultant.ru/link/?req=doc&amp;base=RLAW926&amp;n=293712&amp;dst=100005" TargetMode="External"/><Relationship Id="rId103" Type="http://schemas.openxmlformats.org/officeDocument/2006/relationships/hyperlink" Target="https://login.consultant.ru/link/?req=doc&amp;base=RLAW926&amp;n=59998" TargetMode="External"/><Relationship Id="rId310" Type="http://schemas.openxmlformats.org/officeDocument/2006/relationships/hyperlink" Target="https://login.consultant.ru/link/?req=doc&amp;base=RLAW926&amp;n=227215&amp;dst=100006" TargetMode="External"/><Relationship Id="rId548" Type="http://schemas.openxmlformats.org/officeDocument/2006/relationships/hyperlink" Target="https://login.consultant.ru/link/?req=doc&amp;base=RLAW926&amp;n=294590&amp;dst=100013" TargetMode="External"/><Relationship Id="rId755" Type="http://schemas.openxmlformats.org/officeDocument/2006/relationships/hyperlink" Target="https://login.consultant.ru/link/?req=doc&amp;base=RLAW926&amp;n=336856&amp;dst=100275" TargetMode="External"/><Relationship Id="rId962" Type="http://schemas.openxmlformats.org/officeDocument/2006/relationships/hyperlink" Target="https://login.consultant.ru/link/?req=doc&amp;base=RLAW926&amp;n=328271&amp;dst=100176" TargetMode="External"/><Relationship Id="rId1178" Type="http://schemas.openxmlformats.org/officeDocument/2006/relationships/hyperlink" Target="https://login.consultant.ru/link/?req=doc&amp;base=LAW&amp;n=121087&amp;dst=100142" TargetMode="External"/><Relationship Id="rId91" Type="http://schemas.openxmlformats.org/officeDocument/2006/relationships/hyperlink" Target="https://login.consultant.ru/link/?req=doc&amp;base=RLAW926&amp;n=328271&amp;dst=100011" TargetMode="External"/><Relationship Id="rId187" Type="http://schemas.openxmlformats.org/officeDocument/2006/relationships/hyperlink" Target="https://login.consultant.ru/link/?req=doc&amp;base=LAW&amp;n=494633&amp;dst=100848" TargetMode="External"/><Relationship Id="rId394" Type="http://schemas.openxmlformats.org/officeDocument/2006/relationships/hyperlink" Target="https://login.consultant.ru/link/?req=doc&amp;base=RLAW926&amp;n=317577&amp;dst=100027" TargetMode="External"/><Relationship Id="rId408" Type="http://schemas.openxmlformats.org/officeDocument/2006/relationships/hyperlink" Target="https://login.consultant.ru/link/?req=doc&amp;base=RLAW926&amp;n=313742" TargetMode="External"/><Relationship Id="rId615" Type="http://schemas.openxmlformats.org/officeDocument/2006/relationships/hyperlink" Target="https://login.consultant.ru/link/?req=doc&amp;base=RLAW926&amp;n=246704&amp;dst=100022" TargetMode="External"/><Relationship Id="rId822" Type="http://schemas.openxmlformats.org/officeDocument/2006/relationships/hyperlink" Target="https://login.consultant.ru/link/?req=doc&amp;base=RLAW926&amp;n=305626&amp;dst=100011" TargetMode="External"/><Relationship Id="rId1038" Type="http://schemas.openxmlformats.org/officeDocument/2006/relationships/hyperlink" Target="https://login.consultant.ru/link/?req=doc&amp;base=LAW&amp;n=511394" TargetMode="External"/><Relationship Id="rId1245" Type="http://schemas.openxmlformats.org/officeDocument/2006/relationships/hyperlink" Target="https://login.consultant.ru/link/?req=doc&amp;base=RLAW926&amp;n=334660&amp;dst=100053" TargetMode="External"/><Relationship Id="rId254" Type="http://schemas.openxmlformats.org/officeDocument/2006/relationships/hyperlink" Target="https://login.consultant.ru/link/?req=doc&amp;base=RLAW926&amp;n=290794&amp;dst=100051" TargetMode="External"/><Relationship Id="rId699" Type="http://schemas.openxmlformats.org/officeDocument/2006/relationships/hyperlink" Target="https://login.consultant.ru/link/?req=doc&amp;base=RLAW926&amp;n=317577&amp;dst=100038" TargetMode="External"/><Relationship Id="rId1091" Type="http://schemas.openxmlformats.org/officeDocument/2006/relationships/hyperlink" Target="https://login.consultant.ru/link/?req=doc&amp;base=RLAW926&amp;n=333563&amp;dst=100159" TargetMode="External"/><Relationship Id="rId1105" Type="http://schemas.openxmlformats.org/officeDocument/2006/relationships/hyperlink" Target="https://login.consultant.ru/link/?req=doc&amp;base=RLAW926&amp;n=328271&amp;dst=100235" TargetMode="External"/><Relationship Id="rId1312" Type="http://schemas.openxmlformats.org/officeDocument/2006/relationships/hyperlink" Target="https://login.consultant.ru/link/?req=doc&amp;base=RLAW926&amp;n=333563&amp;dst=100010" TargetMode="External"/><Relationship Id="rId49" Type="http://schemas.openxmlformats.org/officeDocument/2006/relationships/hyperlink" Target="https://login.consultant.ru/link/?req=doc&amp;base=RLAW926&amp;n=312124&amp;dst=100005" TargetMode="External"/><Relationship Id="rId114" Type="http://schemas.openxmlformats.org/officeDocument/2006/relationships/hyperlink" Target="https://login.consultant.ru/link/?req=doc&amp;base=RLAW926&amp;n=296762&amp;dst=100029" TargetMode="External"/><Relationship Id="rId461" Type="http://schemas.openxmlformats.org/officeDocument/2006/relationships/hyperlink" Target="https://login.consultant.ru/link/?req=doc&amp;base=RLAW926&amp;n=328271&amp;dst=100037" TargetMode="External"/><Relationship Id="rId559" Type="http://schemas.openxmlformats.org/officeDocument/2006/relationships/hyperlink" Target="https://login.consultant.ru/link/?req=doc&amp;base=RLAW926&amp;n=237860&amp;dst=100012" TargetMode="External"/><Relationship Id="rId766" Type="http://schemas.openxmlformats.org/officeDocument/2006/relationships/hyperlink" Target="https://login.consultant.ru/link/?req=doc&amp;base=RLAW926&amp;n=332438&amp;dst=100837" TargetMode="External"/><Relationship Id="rId1189" Type="http://schemas.openxmlformats.org/officeDocument/2006/relationships/hyperlink" Target="https://login.consultant.ru/link/?req=doc&amp;base=RLAW926&amp;n=306325&amp;dst=100257" TargetMode="External"/><Relationship Id="rId198" Type="http://schemas.openxmlformats.org/officeDocument/2006/relationships/hyperlink" Target="https://login.consultant.ru/link/?req=doc&amp;base=RLAW926&amp;n=317577&amp;dst=100009" TargetMode="External"/><Relationship Id="rId321" Type="http://schemas.openxmlformats.org/officeDocument/2006/relationships/hyperlink" Target="https://login.consultant.ru/link/?req=doc&amp;base=RLAW926&amp;n=296762&amp;dst=100054" TargetMode="External"/><Relationship Id="rId419" Type="http://schemas.openxmlformats.org/officeDocument/2006/relationships/hyperlink" Target="https://login.consultant.ru/link/?req=doc&amp;base=RLAW926&amp;n=296762&amp;dst=100103" TargetMode="External"/><Relationship Id="rId626" Type="http://schemas.openxmlformats.org/officeDocument/2006/relationships/hyperlink" Target="https://login.consultant.ru/link/?req=doc&amp;base=RLAW926&amp;n=328271&amp;dst=100065" TargetMode="External"/><Relationship Id="rId973" Type="http://schemas.openxmlformats.org/officeDocument/2006/relationships/hyperlink" Target="https://login.consultant.ru/link/?req=doc&amp;base=RLAW926&amp;n=328271&amp;dst=100179" TargetMode="External"/><Relationship Id="rId1049" Type="http://schemas.openxmlformats.org/officeDocument/2006/relationships/hyperlink" Target="https://login.consultant.ru/link/?req=doc&amp;base=RLAW926&amp;n=334660&amp;dst=100010" TargetMode="External"/><Relationship Id="rId1256" Type="http://schemas.openxmlformats.org/officeDocument/2006/relationships/hyperlink" Target="https://login.consultant.ru/link/?req=doc&amp;base=LAW&amp;n=511316" TargetMode="External"/><Relationship Id="rId833" Type="http://schemas.openxmlformats.org/officeDocument/2006/relationships/hyperlink" Target="https://login.consultant.ru/link/?req=doc&amp;base=RLAW926&amp;n=328271&amp;dst=100088" TargetMode="External"/><Relationship Id="rId1116" Type="http://schemas.openxmlformats.org/officeDocument/2006/relationships/hyperlink" Target="https://login.consultant.ru/link/?req=doc&amp;base=RLAW926&amp;n=324399&amp;dst=100080" TargetMode="External"/><Relationship Id="rId265" Type="http://schemas.openxmlformats.org/officeDocument/2006/relationships/hyperlink" Target="https://login.consultant.ru/link/?req=doc&amp;base=RLAW926&amp;n=262844&amp;dst=100046" TargetMode="External"/><Relationship Id="rId472" Type="http://schemas.openxmlformats.org/officeDocument/2006/relationships/hyperlink" Target="https://login.consultant.ru/link/?req=doc&amp;base=RLAW926&amp;n=262844&amp;dst=100067" TargetMode="External"/><Relationship Id="rId900" Type="http://schemas.openxmlformats.org/officeDocument/2006/relationships/hyperlink" Target="https://login.consultant.ru/link/?req=doc&amp;base=RLAW926&amp;n=328271&amp;dst=100144" TargetMode="External"/><Relationship Id="rId1323" Type="http://schemas.openxmlformats.org/officeDocument/2006/relationships/hyperlink" Target="https://login.consultant.ru/link/?req=doc&amp;base=LAW&amp;n=458904" TargetMode="External"/><Relationship Id="rId125" Type="http://schemas.openxmlformats.org/officeDocument/2006/relationships/hyperlink" Target="https://login.consultant.ru/link/?req=doc&amp;base=RLAW926&amp;n=296762&amp;dst=100032" TargetMode="External"/><Relationship Id="rId332" Type="http://schemas.openxmlformats.org/officeDocument/2006/relationships/hyperlink" Target="https://login.consultant.ru/link/?req=doc&amp;base=LAW&amp;n=519030&amp;dst=102174" TargetMode="External"/><Relationship Id="rId777" Type="http://schemas.openxmlformats.org/officeDocument/2006/relationships/hyperlink" Target="https://login.consultant.ru/link/?req=doc&amp;base=RLAW926&amp;n=312124&amp;dst=100015" TargetMode="External"/><Relationship Id="rId984" Type="http://schemas.openxmlformats.org/officeDocument/2006/relationships/hyperlink" Target="https://login.consultant.ru/link/?req=doc&amp;base=LAW&amp;n=382013" TargetMode="External"/><Relationship Id="rId637" Type="http://schemas.openxmlformats.org/officeDocument/2006/relationships/hyperlink" Target="https://login.consultant.ru/link/?req=doc&amp;base=RLAW926&amp;n=290767&amp;dst=100010" TargetMode="External"/><Relationship Id="rId844" Type="http://schemas.openxmlformats.org/officeDocument/2006/relationships/hyperlink" Target="https://login.consultant.ru/link/?req=doc&amp;base=RLAW926&amp;n=328271&amp;dst=100097" TargetMode="External"/><Relationship Id="rId1267" Type="http://schemas.openxmlformats.org/officeDocument/2006/relationships/hyperlink" Target="https://login.consultant.ru/link/?req=doc&amp;base=RLAW926&amp;n=328271&amp;dst=100585" TargetMode="External"/><Relationship Id="rId276" Type="http://schemas.openxmlformats.org/officeDocument/2006/relationships/hyperlink" Target="https://login.consultant.ru/link/?req=doc&amp;base=RLAW926&amp;n=290794&amp;dst=100062" TargetMode="External"/><Relationship Id="rId483" Type="http://schemas.openxmlformats.org/officeDocument/2006/relationships/hyperlink" Target="https://login.consultant.ru/link/?req=doc&amp;base=RLAW926&amp;n=328271&amp;dst=100045" TargetMode="External"/><Relationship Id="rId690" Type="http://schemas.openxmlformats.org/officeDocument/2006/relationships/hyperlink" Target="https://login.consultant.ru/link/?req=doc&amp;base=LAW&amp;n=518213&amp;dst=1187" TargetMode="External"/><Relationship Id="rId704" Type="http://schemas.openxmlformats.org/officeDocument/2006/relationships/hyperlink" Target="https://login.consultant.ru/link/?req=doc&amp;base=LAW&amp;n=494990" TargetMode="External"/><Relationship Id="rId911" Type="http://schemas.openxmlformats.org/officeDocument/2006/relationships/hyperlink" Target="https://login.consultant.ru/link/?req=doc&amp;base=RLAW926&amp;n=328271&amp;dst=100154" TargetMode="External"/><Relationship Id="rId1127" Type="http://schemas.openxmlformats.org/officeDocument/2006/relationships/hyperlink" Target="https://login.consultant.ru/link/?req=doc&amp;base=RLAW926&amp;n=319813&amp;dst=100013" TargetMode="External"/><Relationship Id="rId1334" Type="http://schemas.openxmlformats.org/officeDocument/2006/relationships/hyperlink" Target="https://login.consultant.ru/link/?req=doc&amp;base=RLAW926&amp;n=335854&amp;dst=100012" TargetMode="External"/><Relationship Id="rId40" Type="http://schemas.openxmlformats.org/officeDocument/2006/relationships/hyperlink" Target="https://login.consultant.ru/link/?req=doc&amp;base=RLAW926&amp;n=296762&amp;dst=100005" TargetMode="External"/><Relationship Id="rId136" Type="http://schemas.openxmlformats.org/officeDocument/2006/relationships/hyperlink" Target="https://login.consultant.ru/link/?req=doc&amp;base=LAW&amp;n=518132&amp;dst=100361" TargetMode="External"/><Relationship Id="rId343" Type="http://schemas.openxmlformats.org/officeDocument/2006/relationships/hyperlink" Target="https://login.consultant.ru/link/?req=doc&amp;base=RLAW926&amp;n=296762&amp;dst=100058" TargetMode="External"/><Relationship Id="rId550" Type="http://schemas.openxmlformats.org/officeDocument/2006/relationships/hyperlink" Target="https://login.consultant.ru/link/?req=doc&amp;base=RLAW926&amp;n=294590&amp;dst=100014" TargetMode="External"/><Relationship Id="rId788" Type="http://schemas.openxmlformats.org/officeDocument/2006/relationships/hyperlink" Target="https://login.consultant.ru/link/?req=doc&amp;base=LAW&amp;n=518437&amp;dst=3717" TargetMode="External"/><Relationship Id="rId995" Type="http://schemas.openxmlformats.org/officeDocument/2006/relationships/hyperlink" Target="https://login.consultant.ru/link/?req=doc&amp;base=RLAW926&amp;n=296762&amp;dst=101091" TargetMode="External"/><Relationship Id="rId1180" Type="http://schemas.openxmlformats.org/officeDocument/2006/relationships/hyperlink" Target="https://login.consultant.ru/link/?req=doc&amp;base=LAW&amp;n=520154&amp;dst=3704" TargetMode="External"/><Relationship Id="rId203" Type="http://schemas.openxmlformats.org/officeDocument/2006/relationships/hyperlink" Target="https://login.consultant.ru/link/?req=doc&amp;base=RLAW926&amp;n=332173&amp;dst=100008" TargetMode="External"/><Relationship Id="rId648" Type="http://schemas.openxmlformats.org/officeDocument/2006/relationships/hyperlink" Target="https://login.consultant.ru/link/?req=doc&amp;base=RLAW926&amp;n=336856&amp;dst=100533" TargetMode="External"/><Relationship Id="rId855" Type="http://schemas.openxmlformats.org/officeDocument/2006/relationships/hyperlink" Target="https://login.consultant.ru/link/?req=doc&amp;base=RLAW926&amp;n=328271&amp;dst=100107" TargetMode="External"/><Relationship Id="rId1040" Type="http://schemas.openxmlformats.org/officeDocument/2006/relationships/hyperlink" Target="https://login.consultant.ru/link/?req=doc&amp;base=RLAW926&amp;n=328271&amp;dst=100224" TargetMode="External"/><Relationship Id="rId1278" Type="http://schemas.openxmlformats.org/officeDocument/2006/relationships/hyperlink" Target="https://login.consultant.ru/link/?req=doc&amp;base=RLAW926&amp;n=333563&amp;dst=100010" TargetMode="External"/><Relationship Id="rId287" Type="http://schemas.openxmlformats.org/officeDocument/2006/relationships/hyperlink" Target="https://login.consultant.ru/link/?req=doc&amp;base=RLAW926&amp;n=234069&amp;dst=100006" TargetMode="External"/><Relationship Id="rId410" Type="http://schemas.openxmlformats.org/officeDocument/2006/relationships/hyperlink" Target="https://login.consultant.ru/link/?req=doc&amp;base=RLAW926&amp;n=337263&amp;dst=100188" TargetMode="External"/><Relationship Id="rId494" Type="http://schemas.openxmlformats.org/officeDocument/2006/relationships/hyperlink" Target="https://login.consultant.ru/link/?req=doc&amp;base=LAW&amp;n=518132&amp;dst=100361" TargetMode="External"/><Relationship Id="rId508" Type="http://schemas.openxmlformats.org/officeDocument/2006/relationships/hyperlink" Target="https://login.consultant.ru/link/?req=doc&amp;base=RLAW926&amp;n=257626&amp;dst=100005" TargetMode="External"/><Relationship Id="rId715" Type="http://schemas.openxmlformats.org/officeDocument/2006/relationships/hyperlink" Target="https://login.consultant.ru/link/?req=doc&amp;base=RLAW926&amp;n=255584&amp;dst=100060" TargetMode="External"/><Relationship Id="rId922" Type="http://schemas.openxmlformats.org/officeDocument/2006/relationships/hyperlink" Target="https://login.consultant.ru/link/?req=doc&amp;base=RLAW926&amp;n=328271&amp;dst=100164" TargetMode="External"/><Relationship Id="rId1138" Type="http://schemas.openxmlformats.org/officeDocument/2006/relationships/hyperlink" Target="https://login.consultant.ru/link/?req=doc&amp;base=RLAW926&amp;n=334660&amp;dst=100050" TargetMode="External"/><Relationship Id="rId1345" Type="http://schemas.openxmlformats.org/officeDocument/2006/relationships/image" Target="media/image17.wmf"/><Relationship Id="rId147" Type="http://schemas.openxmlformats.org/officeDocument/2006/relationships/hyperlink" Target="https://login.consultant.ru/link/?req=doc&amp;base=LAW&amp;n=517471&amp;dst=100440" TargetMode="External"/><Relationship Id="rId354" Type="http://schemas.openxmlformats.org/officeDocument/2006/relationships/hyperlink" Target="https://login.consultant.ru/link/?req=doc&amp;base=RLAW926&amp;n=290934&amp;dst=100415" TargetMode="External"/><Relationship Id="rId799" Type="http://schemas.openxmlformats.org/officeDocument/2006/relationships/hyperlink" Target="https://login.consultant.ru/link/?req=doc&amp;base=LAW&amp;n=518437&amp;dst=3717" TargetMode="External"/><Relationship Id="rId1191" Type="http://schemas.openxmlformats.org/officeDocument/2006/relationships/hyperlink" Target="https://login.consultant.ru/link/?req=doc&amp;base=RLAW926&amp;n=328271&amp;dst=100268" TargetMode="External"/><Relationship Id="rId1205" Type="http://schemas.openxmlformats.org/officeDocument/2006/relationships/hyperlink" Target="https://login.consultant.ru/link/?req=doc&amp;base=RLAW926&amp;n=328271&amp;dst=100274" TargetMode="External"/><Relationship Id="rId51" Type="http://schemas.openxmlformats.org/officeDocument/2006/relationships/hyperlink" Target="https://login.consultant.ru/link/?req=doc&amp;base=RLAW926&amp;n=317577&amp;dst=100005" TargetMode="External"/><Relationship Id="rId561" Type="http://schemas.openxmlformats.org/officeDocument/2006/relationships/hyperlink" Target="https://login.consultant.ru/link/?req=doc&amp;base=RLAW926&amp;n=262844&amp;dst=100075" TargetMode="External"/><Relationship Id="rId659" Type="http://schemas.openxmlformats.org/officeDocument/2006/relationships/hyperlink" Target="https://login.consultant.ru/link/?req=doc&amp;base=RLAW926&amp;n=312124&amp;dst=100014" TargetMode="External"/><Relationship Id="rId866" Type="http://schemas.openxmlformats.org/officeDocument/2006/relationships/hyperlink" Target="https://login.consultant.ru/link/?req=doc&amp;base=RLAW926&amp;n=336856&amp;dst=137346" TargetMode="External"/><Relationship Id="rId1289" Type="http://schemas.openxmlformats.org/officeDocument/2006/relationships/hyperlink" Target="https://login.consultant.ru/link/?req=doc&amp;base=RLAW926&amp;n=333563&amp;dst=100039" TargetMode="External"/><Relationship Id="rId214" Type="http://schemas.openxmlformats.org/officeDocument/2006/relationships/hyperlink" Target="https://login.consultant.ru/link/?req=doc&amp;base=RLAW926&amp;n=290794&amp;dst=100024" TargetMode="External"/><Relationship Id="rId298" Type="http://schemas.openxmlformats.org/officeDocument/2006/relationships/hyperlink" Target="https://login.consultant.ru/link/?req=doc&amp;base=RLAW926&amp;n=296762&amp;dst=100045" TargetMode="External"/><Relationship Id="rId421" Type="http://schemas.openxmlformats.org/officeDocument/2006/relationships/hyperlink" Target="https://login.consultant.ru/link/?req=doc&amp;base=RLAW926&amp;n=255584&amp;dst=100035" TargetMode="External"/><Relationship Id="rId519" Type="http://schemas.openxmlformats.org/officeDocument/2006/relationships/hyperlink" Target="https://login.consultant.ru/link/?req=doc&amp;base=RLAW926&amp;n=254759&amp;dst=100009" TargetMode="External"/><Relationship Id="rId1051" Type="http://schemas.openxmlformats.org/officeDocument/2006/relationships/hyperlink" Target="https://login.consultant.ru/link/?req=doc&amp;base=RLAW926&amp;n=328271&amp;dst=100230" TargetMode="External"/><Relationship Id="rId1149" Type="http://schemas.openxmlformats.org/officeDocument/2006/relationships/hyperlink" Target="https://login.consultant.ru/link/?req=doc&amp;base=RLAW926&amp;n=312124&amp;dst=100017" TargetMode="External"/><Relationship Id="rId158" Type="http://schemas.openxmlformats.org/officeDocument/2006/relationships/hyperlink" Target="https://login.consultant.ru/link/?req=doc&amp;base=LAW&amp;n=518132" TargetMode="External"/><Relationship Id="rId726" Type="http://schemas.openxmlformats.org/officeDocument/2006/relationships/hyperlink" Target="https://login.consultant.ru/link/?req=doc&amp;base=RLAW926&amp;n=296762&amp;dst=100161" TargetMode="External"/><Relationship Id="rId933" Type="http://schemas.openxmlformats.org/officeDocument/2006/relationships/hyperlink" Target="https://login.consultant.ru/link/?req=doc&amp;base=RLAW926&amp;n=336856&amp;dst=137338" TargetMode="External"/><Relationship Id="rId1009" Type="http://schemas.openxmlformats.org/officeDocument/2006/relationships/hyperlink" Target="https://login.consultant.ru/link/?req=doc&amp;base=RLAW926&amp;n=328271&amp;dst=100192" TargetMode="External"/><Relationship Id="rId62" Type="http://schemas.openxmlformats.org/officeDocument/2006/relationships/hyperlink" Target="https://login.consultant.ru/link/?req=doc&amp;base=RLAW926&amp;n=254759&amp;dst=100006" TargetMode="External"/><Relationship Id="rId365" Type="http://schemas.openxmlformats.org/officeDocument/2006/relationships/hyperlink" Target="https://login.consultant.ru/link/?req=doc&amp;base=RLAW926&amp;n=328271&amp;dst=100017" TargetMode="External"/><Relationship Id="rId572" Type="http://schemas.openxmlformats.org/officeDocument/2006/relationships/hyperlink" Target="https://login.consultant.ru/link/?req=doc&amp;base=RLAW926&amp;n=312124&amp;dst=100013" TargetMode="External"/><Relationship Id="rId1216" Type="http://schemas.openxmlformats.org/officeDocument/2006/relationships/hyperlink" Target="https://login.consultant.ru/link/?req=doc&amp;base=LAW&amp;n=500105" TargetMode="External"/><Relationship Id="rId225" Type="http://schemas.openxmlformats.org/officeDocument/2006/relationships/hyperlink" Target="https://login.consultant.ru/link/?req=doc&amp;base=RLAW926&amp;n=262844&amp;dst=100036" TargetMode="External"/><Relationship Id="rId432" Type="http://schemas.openxmlformats.org/officeDocument/2006/relationships/hyperlink" Target="https://login.consultant.ru/link/?req=doc&amp;base=LAW&amp;n=481246" TargetMode="External"/><Relationship Id="rId877" Type="http://schemas.openxmlformats.org/officeDocument/2006/relationships/hyperlink" Target="https://login.consultant.ru/link/?req=doc&amp;base=RLAW926&amp;n=333563&amp;dst=100010" TargetMode="External"/><Relationship Id="rId1062" Type="http://schemas.openxmlformats.org/officeDocument/2006/relationships/hyperlink" Target="https://login.consultant.ru/link/?req=doc&amp;base=LAW&amp;n=511394&amp;dst=3229" TargetMode="External"/><Relationship Id="rId737" Type="http://schemas.openxmlformats.org/officeDocument/2006/relationships/hyperlink" Target="https://login.consultant.ru/link/?req=doc&amp;base=RLAW926&amp;n=290745&amp;dst=100078" TargetMode="External"/><Relationship Id="rId944" Type="http://schemas.openxmlformats.org/officeDocument/2006/relationships/hyperlink" Target="https://login.consultant.ru/link/?req=doc&amp;base=RLAW926&amp;n=337507" TargetMode="External"/><Relationship Id="rId73" Type="http://schemas.openxmlformats.org/officeDocument/2006/relationships/hyperlink" Target="https://login.consultant.ru/link/?req=doc&amp;base=RLAW926&amp;n=296762&amp;dst=100013" TargetMode="External"/><Relationship Id="rId169" Type="http://schemas.openxmlformats.org/officeDocument/2006/relationships/hyperlink" Target="https://login.consultant.ru/link/?req=doc&amp;base=RLAW926&amp;n=290934&amp;dst=100409" TargetMode="External"/><Relationship Id="rId376" Type="http://schemas.openxmlformats.org/officeDocument/2006/relationships/hyperlink" Target="https://login.consultant.ru/link/?req=doc&amp;base=RLAW926&amp;n=337263&amp;dst=100166" TargetMode="External"/><Relationship Id="rId583" Type="http://schemas.openxmlformats.org/officeDocument/2006/relationships/hyperlink" Target="https://login.consultant.ru/link/?req=doc&amp;base=RLAW926&amp;n=262844&amp;dst=100078" TargetMode="External"/><Relationship Id="rId790" Type="http://schemas.openxmlformats.org/officeDocument/2006/relationships/hyperlink" Target="https://login.consultant.ru/link/?req=doc&amp;base=RLAW926&amp;n=305626&amp;dst=100008" TargetMode="External"/><Relationship Id="rId804" Type="http://schemas.openxmlformats.org/officeDocument/2006/relationships/hyperlink" Target="https://login.consultant.ru/link/?req=doc&amp;base=RLAW926&amp;n=312124&amp;dst=100015" TargetMode="External"/><Relationship Id="rId1227" Type="http://schemas.openxmlformats.org/officeDocument/2006/relationships/hyperlink" Target="https://login.consultant.ru/link/?req=doc&amp;base=RLAW926&amp;n=331392&amp;dst=10000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926&amp;n=312124&amp;dst=100008" TargetMode="External"/><Relationship Id="rId443" Type="http://schemas.openxmlformats.org/officeDocument/2006/relationships/hyperlink" Target="https://login.consultant.ru/link/?req=doc&amp;base=RLAW926&amp;n=296762&amp;dst=100107" TargetMode="External"/><Relationship Id="rId650" Type="http://schemas.openxmlformats.org/officeDocument/2006/relationships/hyperlink" Target="https://login.consultant.ru/link/?req=doc&amp;base=RLAW926&amp;n=282751" TargetMode="External"/><Relationship Id="rId888" Type="http://schemas.openxmlformats.org/officeDocument/2006/relationships/hyperlink" Target="https://login.consultant.ru/link/?req=doc&amp;base=RLAW926&amp;n=328271&amp;dst=100138" TargetMode="External"/><Relationship Id="rId1073" Type="http://schemas.openxmlformats.org/officeDocument/2006/relationships/hyperlink" Target="https://login.consultant.ru/link/?req=doc&amp;base=LAW&amp;n=518437&amp;dst=4569" TargetMode="External"/><Relationship Id="rId1280" Type="http://schemas.openxmlformats.org/officeDocument/2006/relationships/hyperlink" Target="https://login.consultant.ru/link/?req=doc&amp;base=LAW&amp;n=500105&amp;dst=466" TargetMode="External"/><Relationship Id="rId303" Type="http://schemas.openxmlformats.org/officeDocument/2006/relationships/hyperlink" Target="https://login.consultant.ru/link/?req=doc&amp;base=RLAW926&amp;n=234069&amp;dst=100007" TargetMode="External"/><Relationship Id="rId748" Type="http://schemas.openxmlformats.org/officeDocument/2006/relationships/hyperlink" Target="https://login.consultant.ru/link/?req=doc&amp;base=RLAW926&amp;n=246704&amp;dst=100222" TargetMode="External"/><Relationship Id="rId955" Type="http://schemas.openxmlformats.org/officeDocument/2006/relationships/hyperlink" Target="https://login.consultant.ru/link/?req=doc&amp;base=RLAW926&amp;n=309041&amp;dst=100052" TargetMode="External"/><Relationship Id="rId1140" Type="http://schemas.openxmlformats.org/officeDocument/2006/relationships/hyperlink" Target="https://login.consultant.ru/link/?req=doc&amp;base=RLAW926&amp;n=328271&amp;dst=100259" TargetMode="External"/><Relationship Id="rId84" Type="http://schemas.openxmlformats.org/officeDocument/2006/relationships/hyperlink" Target="https://login.consultant.ru/link/?req=doc&amp;base=RLAW926&amp;n=296762&amp;dst=100024" TargetMode="External"/><Relationship Id="rId387" Type="http://schemas.openxmlformats.org/officeDocument/2006/relationships/hyperlink" Target="https://login.consultant.ru/link/?req=doc&amp;base=RLAW926&amp;n=262071&amp;dst=100017" TargetMode="External"/><Relationship Id="rId510" Type="http://schemas.openxmlformats.org/officeDocument/2006/relationships/hyperlink" Target="https://login.consultant.ru/link/?req=doc&amp;base=RLAW926&amp;n=290767&amp;dst=100009" TargetMode="External"/><Relationship Id="rId594" Type="http://schemas.openxmlformats.org/officeDocument/2006/relationships/hyperlink" Target="https://login.consultant.ru/link/?req=doc&amp;base=RLAW926&amp;n=312124&amp;dst=100013" TargetMode="External"/><Relationship Id="rId608" Type="http://schemas.openxmlformats.org/officeDocument/2006/relationships/hyperlink" Target="https://login.consultant.ru/link/?req=doc&amp;base=RLAW926&amp;n=312124&amp;dst=100013" TargetMode="External"/><Relationship Id="rId815" Type="http://schemas.openxmlformats.org/officeDocument/2006/relationships/hyperlink" Target="https://login.consultant.ru/link/?req=doc&amp;base=RLAW926&amp;n=333563" TargetMode="External"/><Relationship Id="rId1238" Type="http://schemas.openxmlformats.org/officeDocument/2006/relationships/hyperlink" Target="https://login.consultant.ru/link/?req=doc&amp;base=RLAW926&amp;n=328271&amp;dst=100354" TargetMode="External"/><Relationship Id="rId247" Type="http://schemas.openxmlformats.org/officeDocument/2006/relationships/hyperlink" Target="https://login.consultant.ru/link/?req=doc&amp;base=RLAW926&amp;n=262844&amp;dst=100044" TargetMode="External"/><Relationship Id="rId899" Type="http://schemas.openxmlformats.org/officeDocument/2006/relationships/hyperlink" Target="https://login.consultant.ru/link/?req=doc&amp;base=LAW&amp;n=494990&amp;dst=3036" TargetMode="External"/><Relationship Id="rId1000" Type="http://schemas.openxmlformats.org/officeDocument/2006/relationships/hyperlink" Target="https://login.consultant.ru/link/?req=doc&amp;base=RLAW926&amp;n=312124&amp;dst=100016" TargetMode="External"/><Relationship Id="rId1084" Type="http://schemas.openxmlformats.org/officeDocument/2006/relationships/hyperlink" Target="https://login.consultant.ru/link/?req=doc&amp;base=RLAW926&amp;n=334660&amp;dst=100032" TargetMode="External"/><Relationship Id="rId1305" Type="http://schemas.openxmlformats.org/officeDocument/2006/relationships/hyperlink" Target="https://login.consultant.ru/link/?req=doc&amp;base=RLAW926&amp;n=331581" TargetMode="External"/><Relationship Id="rId107" Type="http://schemas.openxmlformats.org/officeDocument/2006/relationships/hyperlink" Target="https://login.consultant.ru/link/?req=doc&amp;base=RLAW926&amp;n=187968&amp;dst=100008" TargetMode="External"/><Relationship Id="rId454" Type="http://schemas.openxmlformats.org/officeDocument/2006/relationships/hyperlink" Target="https://login.consultant.ru/link/?req=doc&amp;base=RLAW926&amp;n=296762&amp;dst=100111" TargetMode="External"/><Relationship Id="rId661" Type="http://schemas.openxmlformats.org/officeDocument/2006/relationships/hyperlink" Target="https://login.consultant.ru/link/?req=doc&amp;base=RLAW926&amp;n=312124&amp;dst=100014" TargetMode="External"/><Relationship Id="rId759" Type="http://schemas.openxmlformats.org/officeDocument/2006/relationships/hyperlink" Target="https://login.consultant.ru/link/?req=doc&amp;base=RLAW926&amp;n=290745&amp;dst=100079" TargetMode="External"/><Relationship Id="rId966" Type="http://schemas.openxmlformats.org/officeDocument/2006/relationships/hyperlink" Target="https://login.consultant.ru/link/?req=doc&amp;base=RLAW926&amp;n=309041&amp;dst=100064" TargetMode="External"/><Relationship Id="rId1291" Type="http://schemas.openxmlformats.org/officeDocument/2006/relationships/hyperlink" Target="https://login.consultant.ru/link/?req=doc&amp;base=RLAW926&amp;n=333563&amp;dst=100049" TargetMode="External"/><Relationship Id="rId11" Type="http://schemas.openxmlformats.org/officeDocument/2006/relationships/hyperlink" Target="https://login.consultant.ru/link/?req=doc&amp;base=RLAW926&amp;n=236131&amp;dst=100005" TargetMode="External"/><Relationship Id="rId314" Type="http://schemas.openxmlformats.org/officeDocument/2006/relationships/hyperlink" Target="https://login.consultant.ru/link/?req=doc&amp;base=RLAW926&amp;n=290724&amp;dst=100011" TargetMode="External"/><Relationship Id="rId398" Type="http://schemas.openxmlformats.org/officeDocument/2006/relationships/hyperlink" Target="https://login.consultant.ru/link/?req=doc&amp;base=RLAW926&amp;n=337263&amp;dst=100187" TargetMode="External"/><Relationship Id="rId521" Type="http://schemas.openxmlformats.org/officeDocument/2006/relationships/hyperlink" Target="https://login.consultant.ru/link/?req=doc&amp;base=RLAW926&amp;n=296762&amp;dst=100121" TargetMode="External"/><Relationship Id="rId619" Type="http://schemas.openxmlformats.org/officeDocument/2006/relationships/hyperlink" Target="https://login.consultant.ru/link/?req=doc&amp;base=RLAW926&amp;n=328271&amp;dst=100052" TargetMode="External"/><Relationship Id="rId1151" Type="http://schemas.openxmlformats.org/officeDocument/2006/relationships/hyperlink" Target="https://login.consultant.ru/link/?req=doc&amp;base=RLAW926&amp;n=335574" TargetMode="External"/><Relationship Id="rId1249" Type="http://schemas.openxmlformats.org/officeDocument/2006/relationships/hyperlink" Target="https://login.consultant.ru/link/?req=doc&amp;base=RLAW926&amp;n=334660&amp;dst=100054" TargetMode="External"/><Relationship Id="rId95" Type="http://schemas.openxmlformats.org/officeDocument/2006/relationships/hyperlink" Target="https://login.consultant.ru/link/?req=doc&amp;base=RLAW926&amp;n=335854&amp;dst=100008" TargetMode="External"/><Relationship Id="rId160" Type="http://schemas.openxmlformats.org/officeDocument/2006/relationships/hyperlink" Target="https://login.consultant.ru/link/?req=doc&amp;base=LAW&amp;n=95973" TargetMode="External"/><Relationship Id="rId826" Type="http://schemas.openxmlformats.org/officeDocument/2006/relationships/hyperlink" Target="https://login.consultant.ru/link/?req=doc&amp;base=RLAW926&amp;n=296762&amp;dst=100215" TargetMode="External"/><Relationship Id="rId1011" Type="http://schemas.openxmlformats.org/officeDocument/2006/relationships/hyperlink" Target="https://login.consultant.ru/link/?req=doc&amp;base=RLAW926&amp;n=328271&amp;dst=100193" TargetMode="External"/><Relationship Id="rId1109" Type="http://schemas.openxmlformats.org/officeDocument/2006/relationships/hyperlink" Target="https://login.consultant.ru/link/?req=doc&amp;base=RLAW926&amp;n=328271&amp;dst=100237" TargetMode="External"/><Relationship Id="rId258" Type="http://schemas.openxmlformats.org/officeDocument/2006/relationships/hyperlink" Target="https://login.consultant.ru/link/?req=doc&amp;base=RLAW926&amp;n=290794&amp;dst=100054" TargetMode="External"/><Relationship Id="rId465" Type="http://schemas.openxmlformats.org/officeDocument/2006/relationships/hyperlink" Target="https://login.consultant.ru/link/?req=doc&amp;base=RLAW926&amp;n=328271&amp;dst=100040" TargetMode="External"/><Relationship Id="rId672" Type="http://schemas.openxmlformats.org/officeDocument/2006/relationships/hyperlink" Target="https://login.consultant.ru/link/?req=doc&amp;base=RLAW926&amp;n=296762&amp;dst=100151" TargetMode="External"/><Relationship Id="rId1095" Type="http://schemas.openxmlformats.org/officeDocument/2006/relationships/hyperlink" Target="https://login.consultant.ru/link/?req=doc&amp;base=LAW&amp;n=494990&amp;dst=101344" TargetMode="External"/><Relationship Id="rId1316" Type="http://schemas.openxmlformats.org/officeDocument/2006/relationships/hyperlink" Target="https://login.consultant.ru/link/?req=doc&amp;base=RLAW926&amp;n=337507" TargetMode="External"/><Relationship Id="rId22" Type="http://schemas.openxmlformats.org/officeDocument/2006/relationships/hyperlink" Target="https://login.consultant.ru/link/?req=doc&amp;base=RLAW926&amp;n=255584&amp;dst=100005" TargetMode="External"/><Relationship Id="rId118" Type="http://schemas.openxmlformats.org/officeDocument/2006/relationships/hyperlink" Target="https://login.consultant.ru/link/?req=doc&amp;base=RLAW926&amp;n=247550&amp;dst=100006" TargetMode="External"/><Relationship Id="rId325" Type="http://schemas.openxmlformats.org/officeDocument/2006/relationships/hyperlink" Target="https://login.consultant.ru/link/?req=doc&amp;base=RLAW926&amp;n=296762&amp;dst=100055" TargetMode="External"/><Relationship Id="rId532" Type="http://schemas.openxmlformats.org/officeDocument/2006/relationships/hyperlink" Target="https://login.consultant.ru/link/?req=doc&amp;base=LAW&amp;n=500096&amp;dst=7447" TargetMode="External"/><Relationship Id="rId977" Type="http://schemas.openxmlformats.org/officeDocument/2006/relationships/hyperlink" Target="https://login.consultant.ru/link/?req=doc&amp;base=RLAW926&amp;n=333563&amp;dst=100037" TargetMode="External"/><Relationship Id="rId1162" Type="http://schemas.openxmlformats.org/officeDocument/2006/relationships/hyperlink" Target="https://login.consultant.ru/link/?req=doc&amp;base=LAW&amp;n=490805&amp;dst=100158" TargetMode="External"/><Relationship Id="rId171" Type="http://schemas.openxmlformats.org/officeDocument/2006/relationships/hyperlink" Target="https://login.consultant.ru/link/?req=doc&amp;base=RLAW926&amp;n=290794&amp;dst=100006" TargetMode="External"/><Relationship Id="rId837" Type="http://schemas.openxmlformats.org/officeDocument/2006/relationships/hyperlink" Target="https://login.consultant.ru/link/?req=doc&amp;base=RLAW926&amp;n=328271&amp;dst=100091" TargetMode="External"/><Relationship Id="rId1022" Type="http://schemas.openxmlformats.org/officeDocument/2006/relationships/hyperlink" Target="https://login.consultant.ru/link/?req=doc&amp;base=LAW&amp;n=476107" TargetMode="External"/><Relationship Id="rId269" Type="http://schemas.openxmlformats.org/officeDocument/2006/relationships/hyperlink" Target="https://login.consultant.ru/link/?req=doc&amp;base=RLAW926&amp;n=262844&amp;dst=100049" TargetMode="External"/><Relationship Id="rId476" Type="http://schemas.openxmlformats.org/officeDocument/2006/relationships/hyperlink" Target="https://login.consultant.ru/link/?req=doc&amp;base=RLAW926&amp;n=227215&amp;dst=100022" TargetMode="External"/><Relationship Id="rId683" Type="http://schemas.openxmlformats.org/officeDocument/2006/relationships/hyperlink" Target="https://login.consultant.ru/link/?req=doc&amp;base=RLAW926&amp;n=296762&amp;dst=100152" TargetMode="External"/><Relationship Id="rId890" Type="http://schemas.openxmlformats.org/officeDocument/2006/relationships/image" Target="media/image12.wmf"/><Relationship Id="rId904" Type="http://schemas.openxmlformats.org/officeDocument/2006/relationships/hyperlink" Target="https://login.consultant.ru/link/?req=doc&amp;base=RLAW926&amp;n=333563&amp;dst=100089" TargetMode="External"/><Relationship Id="rId1327" Type="http://schemas.openxmlformats.org/officeDocument/2006/relationships/hyperlink" Target="https://login.consultant.ru/link/?req=doc&amp;base=RLAW926&amp;n=333563&amp;dst=100039" TargetMode="External"/><Relationship Id="rId33" Type="http://schemas.openxmlformats.org/officeDocument/2006/relationships/hyperlink" Target="https://login.consultant.ru/link/?req=doc&amp;base=RLAW926&amp;n=290794&amp;dst=100005" TargetMode="External"/><Relationship Id="rId129" Type="http://schemas.openxmlformats.org/officeDocument/2006/relationships/hyperlink" Target="https://login.consultant.ru/link/?req=doc&amp;base=RLAW926&amp;n=328148&amp;dst=100307" TargetMode="External"/><Relationship Id="rId336" Type="http://schemas.openxmlformats.org/officeDocument/2006/relationships/hyperlink" Target="https://login.consultant.ru/link/?req=doc&amp;base=RLAW926&amp;n=290724&amp;dst=100011" TargetMode="External"/><Relationship Id="rId543" Type="http://schemas.openxmlformats.org/officeDocument/2006/relationships/hyperlink" Target="https://login.consultant.ru/link/?req=doc&amp;base=RLAW926&amp;n=262844&amp;dst=100075" TargetMode="External"/><Relationship Id="rId988" Type="http://schemas.openxmlformats.org/officeDocument/2006/relationships/hyperlink" Target="https://login.consultant.ru/link/?req=doc&amp;base=RLAW926&amp;n=312124&amp;dst=100016" TargetMode="External"/><Relationship Id="rId1173" Type="http://schemas.openxmlformats.org/officeDocument/2006/relationships/hyperlink" Target="https://login.consultant.ru/link/?req=doc&amp;base=RLAW926&amp;n=335577&amp;dst=100093" TargetMode="External"/><Relationship Id="rId182" Type="http://schemas.openxmlformats.org/officeDocument/2006/relationships/hyperlink" Target="https://login.consultant.ru/link/?req=doc&amp;base=RLAW926&amp;n=232225&amp;dst=100008" TargetMode="External"/><Relationship Id="rId403" Type="http://schemas.openxmlformats.org/officeDocument/2006/relationships/hyperlink" Target="https://login.consultant.ru/link/?req=doc&amp;base=RLAW926&amp;n=296762&amp;dst=100088" TargetMode="External"/><Relationship Id="rId750" Type="http://schemas.openxmlformats.org/officeDocument/2006/relationships/hyperlink" Target="https://login.consultant.ru/link/?req=doc&amp;base=RLAW926&amp;n=262844&amp;dst=100113" TargetMode="External"/><Relationship Id="rId848" Type="http://schemas.openxmlformats.org/officeDocument/2006/relationships/hyperlink" Target="https://login.consultant.ru/link/?req=doc&amp;base=RLAW926&amp;n=328271&amp;dst=100103" TargetMode="External"/><Relationship Id="rId1033" Type="http://schemas.openxmlformats.org/officeDocument/2006/relationships/hyperlink" Target="https://login.consultant.ru/link/?req=doc&amp;base=RLAW926&amp;n=328271&amp;dst=100198" TargetMode="External"/><Relationship Id="rId487" Type="http://schemas.openxmlformats.org/officeDocument/2006/relationships/hyperlink" Target="https://login.consultant.ru/link/?req=doc&amp;base=RLAW926&amp;n=232225&amp;dst=100089" TargetMode="External"/><Relationship Id="rId610" Type="http://schemas.openxmlformats.org/officeDocument/2006/relationships/hyperlink" Target="https://login.consultant.ru/link/?req=doc&amp;base=RLAW926&amp;n=237860&amp;dst=100033" TargetMode="External"/><Relationship Id="rId694" Type="http://schemas.openxmlformats.org/officeDocument/2006/relationships/hyperlink" Target="https://login.consultant.ru/link/?req=doc&amp;base=RLAW926&amp;n=291512&amp;dst=100009" TargetMode="External"/><Relationship Id="rId708" Type="http://schemas.openxmlformats.org/officeDocument/2006/relationships/hyperlink" Target="https://login.consultant.ru/link/?req=doc&amp;base=RLAW926&amp;n=296762&amp;dst=100155" TargetMode="External"/><Relationship Id="rId915" Type="http://schemas.openxmlformats.org/officeDocument/2006/relationships/hyperlink" Target="https://login.consultant.ru/link/?req=doc&amp;base=RLAW926&amp;n=328271&amp;dst=100156" TargetMode="External"/><Relationship Id="rId1240" Type="http://schemas.openxmlformats.org/officeDocument/2006/relationships/hyperlink" Target="https://login.consultant.ru/link/?req=doc&amp;base=RLAW926&amp;n=333563" TargetMode="External"/><Relationship Id="rId1338" Type="http://schemas.openxmlformats.org/officeDocument/2006/relationships/hyperlink" Target="https://login.consultant.ru/link/?req=doc&amp;base=LAW&amp;n=404144&amp;dst=100012" TargetMode="External"/><Relationship Id="rId347" Type="http://schemas.openxmlformats.org/officeDocument/2006/relationships/hyperlink" Target="https://login.consultant.ru/link/?req=doc&amp;base=RLAW926&amp;n=232225&amp;dst=100076" TargetMode="External"/><Relationship Id="rId999" Type="http://schemas.openxmlformats.org/officeDocument/2006/relationships/hyperlink" Target="https://login.consultant.ru/link/?req=doc&amp;base=RLAW926&amp;n=336856&amp;dst=100277" TargetMode="External"/><Relationship Id="rId1100" Type="http://schemas.openxmlformats.org/officeDocument/2006/relationships/hyperlink" Target="https://login.consultant.ru/link/?req=doc&amp;base=RLAW926&amp;n=333563&amp;dst=100160" TargetMode="External"/><Relationship Id="rId1184" Type="http://schemas.openxmlformats.org/officeDocument/2006/relationships/hyperlink" Target="https://login.consultant.ru/link/?req=doc&amp;base=RLAW926&amp;n=328271&amp;dst=100265" TargetMode="External"/><Relationship Id="rId44" Type="http://schemas.openxmlformats.org/officeDocument/2006/relationships/hyperlink" Target="https://login.consultant.ru/link/?req=doc&amp;base=RLAW926&amp;n=337263&amp;dst=100160" TargetMode="External"/><Relationship Id="rId554" Type="http://schemas.openxmlformats.org/officeDocument/2006/relationships/hyperlink" Target="https://login.consultant.ru/link/?req=doc&amp;base=LAW&amp;n=493139&amp;dst=4" TargetMode="External"/><Relationship Id="rId761" Type="http://schemas.openxmlformats.org/officeDocument/2006/relationships/hyperlink" Target="https://login.consultant.ru/link/?req=doc&amp;base=RLAW926&amp;n=262844&amp;dst=100114" TargetMode="External"/><Relationship Id="rId859" Type="http://schemas.openxmlformats.org/officeDocument/2006/relationships/hyperlink" Target="https://login.consultant.ru/link/?req=doc&amp;base=RLAW926&amp;n=328271&amp;dst=100113" TargetMode="External"/><Relationship Id="rId193" Type="http://schemas.openxmlformats.org/officeDocument/2006/relationships/hyperlink" Target="https://login.consultant.ru/link/?req=doc&amp;base=RLAW926&amp;n=232225&amp;dst=100015" TargetMode="External"/><Relationship Id="rId207" Type="http://schemas.openxmlformats.org/officeDocument/2006/relationships/hyperlink" Target="https://login.consultant.ru/link/?req=doc&amp;base=RLAW926&amp;n=317577&amp;dst=100015" TargetMode="External"/><Relationship Id="rId414" Type="http://schemas.openxmlformats.org/officeDocument/2006/relationships/hyperlink" Target="https://login.consultant.ru/link/?req=doc&amp;base=RLAW926&amp;n=328271&amp;dst=100028" TargetMode="External"/><Relationship Id="rId498" Type="http://schemas.openxmlformats.org/officeDocument/2006/relationships/hyperlink" Target="https://login.consultant.ru/link/?req=doc&amp;base=RLAW926&amp;n=232225&amp;dst=100093" TargetMode="External"/><Relationship Id="rId621" Type="http://schemas.openxmlformats.org/officeDocument/2006/relationships/hyperlink" Target="https://login.consultant.ru/link/?req=doc&amp;base=RLAW926&amp;n=296762&amp;dst=100124" TargetMode="External"/><Relationship Id="rId1044" Type="http://schemas.openxmlformats.org/officeDocument/2006/relationships/hyperlink" Target="https://login.consultant.ru/link/?req=doc&amp;base=RLAW926&amp;n=299819&amp;dst=100014" TargetMode="External"/><Relationship Id="rId1251" Type="http://schemas.openxmlformats.org/officeDocument/2006/relationships/hyperlink" Target="https://login.consultant.ru/link/?req=doc&amp;base=RLAW926&amp;n=334660&amp;dst=100056" TargetMode="External"/><Relationship Id="rId1349" Type="http://schemas.openxmlformats.org/officeDocument/2006/relationships/hyperlink" Target="https://login.consultant.ru/link/?req=doc&amp;base=RLAW926&amp;n=333563&amp;dst=100089" TargetMode="External"/><Relationship Id="rId260" Type="http://schemas.openxmlformats.org/officeDocument/2006/relationships/hyperlink" Target="https://login.consultant.ru/link/?req=doc&amp;base=RLAW926&amp;n=312124&amp;dst=100008" TargetMode="External"/><Relationship Id="rId719" Type="http://schemas.openxmlformats.org/officeDocument/2006/relationships/hyperlink" Target="https://login.consultant.ru/link/?req=doc&amp;base=RLAW926&amp;n=290745&amp;dst=100061" TargetMode="External"/><Relationship Id="rId926" Type="http://schemas.openxmlformats.org/officeDocument/2006/relationships/hyperlink" Target="https://login.consultant.ru/link/?req=doc&amp;base=RLAW926&amp;n=328271&amp;dst=100166" TargetMode="External"/><Relationship Id="rId1111" Type="http://schemas.openxmlformats.org/officeDocument/2006/relationships/hyperlink" Target="https://login.consultant.ru/link/?req=doc&amp;base=RLAW926&amp;n=328271&amp;dst=100239" TargetMode="External"/><Relationship Id="rId55" Type="http://schemas.openxmlformats.org/officeDocument/2006/relationships/hyperlink" Target="https://login.consultant.ru/link/?req=doc&amp;base=RLAW926&amp;n=332173&amp;dst=100005" TargetMode="External"/><Relationship Id="rId120" Type="http://schemas.openxmlformats.org/officeDocument/2006/relationships/hyperlink" Target="https://login.consultant.ru/link/?req=doc&amp;base=RLAW926&amp;n=262844&amp;dst=100023" TargetMode="External"/><Relationship Id="rId358" Type="http://schemas.openxmlformats.org/officeDocument/2006/relationships/hyperlink" Target="https://login.consultant.ru/link/?req=doc&amp;base=RLAW926&amp;n=262844&amp;dst=100065" TargetMode="External"/><Relationship Id="rId565" Type="http://schemas.openxmlformats.org/officeDocument/2006/relationships/hyperlink" Target="https://login.consultant.ru/link/?req=doc&amp;base=RLAW926&amp;n=312124&amp;dst=100013" TargetMode="External"/><Relationship Id="rId772" Type="http://schemas.openxmlformats.org/officeDocument/2006/relationships/hyperlink" Target="https://login.consultant.ru/link/?req=doc&amp;base=RLAW926&amp;n=262844&amp;dst=100116" TargetMode="External"/><Relationship Id="rId1195" Type="http://schemas.openxmlformats.org/officeDocument/2006/relationships/hyperlink" Target="https://login.consultant.ru/link/?req=doc&amp;base=RLAW926&amp;n=328271&amp;dst=100269" TargetMode="External"/><Relationship Id="rId1209" Type="http://schemas.openxmlformats.org/officeDocument/2006/relationships/hyperlink" Target="https://login.consultant.ru/link/?req=doc&amp;base=RLAW926&amp;n=333563&amp;dst=100089" TargetMode="External"/><Relationship Id="rId218" Type="http://schemas.openxmlformats.org/officeDocument/2006/relationships/hyperlink" Target="https://login.consultant.ru/link/?req=doc&amp;base=LAW&amp;n=510606" TargetMode="External"/><Relationship Id="rId425" Type="http://schemas.openxmlformats.org/officeDocument/2006/relationships/hyperlink" Target="https://login.consultant.ru/link/?req=doc&amp;base=RLAW926&amp;n=227215&amp;dst=100017" TargetMode="External"/><Relationship Id="rId632" Type="http://schemas.openxmlformats.org/officeDocument/2006/relationships/hyperlink" Target="https://login.consultant.ru/link/?req=doc&amp;base=RLAW926&amp;n=328271&amp;dst=100068" TargetMode="External"/><Relationship Id="rId1055" Type="http://schemas.openxmlformats.org/officeDocument/2006/relationships/hyperlink" Target="https://login.consultant.ru/link/?req=doc&amp;base=RLAW926&amp;n=328271&amp;dst=100231" TargetMode="External"/><Relationship Id="rId1262" Type="http://schemas.openxmlformats.org/officeDocument/2006/relationships/hyperlink" Target="https://login.consultant.ru/link/?req=doc&amp;base=RLAW926&amp;n=333563&amp;dst=100039" TargetMode="External"/><Relationship Id="rId271" Type="http://schemas.openxmlformats.org/officeDocument/2006/relationships/hyperlink" Target="https://login.consultant.ru/link/?req=doc&amp;base=RLAW926&amp;n=262844&amp;dst=100049" TargetMode="External"/><Relationship Id="rId937" Type="http://schemas.openxmlformats.org/officeDocument/2006/relationships/hyperlink" Target="https://login.consultant.ru/link/?req=doc&amp;base=RLAW926&amp;n=309041&amp;dst=100009" TargetMode="External"/><Relationship Id="rId1122" Type="http://schemas.openxmlformats.org/officeDocument/2006/relationships/hyperlink" Target="https://login.consultant.ru/link/?req=doc&amp;base=LAW&amp;n=476107" TargetMode="External"/><Relationship Id="rId66" Type="http://schemas.openxmlformats.org/officeDocument/2006/relationships/hyperlink" Target="https://login.consultant.ru/link/?req=doc&amp;base=RLAW926&amp;n=246704&amp;dst=100010" TargetMode="External"/><Relationship Id="rId131" Type="http://schemas.openxmlformats.org/officeDocument/2006/relationships/hyperlink" Target="https://login.consultant.ru/link/?req=doc&amp;base=RLAW926&amp;n=336856&amp;dst=100533" TargetMode="External"/><Relationship Id="rId369" Type="http://schemas.openxmlformats.org/officeDocument/2006/relationships/hyperlink" Target="https://login.consultant.ru/link/?req=doc&amp;base=RLAW926&amp;n=328271&amp;dst=100018" TargetMode="External"/><Relationship Id="rId576" Type="http://schemas.openxmlformats.org/officeDocument/2006/relationships/hyperlink" Target="https://login.consultant.ru/link/?req=doc&amp;base=LAW&amp;n=494633&amp;dst=100881" TargetMode="External"/><Relationship Id="rId783" Type="http://schemas.openxmlformats.org/officeDocument/2006/relationships/hyperlink" Target="https://login.consultant.ru/link/?req=doc&amp;base=RLAW926&amp;n=312124&amp;dst=100015" TargetMode="External"/><Relationship Id="rId990" Type="http://schemas.openxmlformats.org/officeDocument/2006/relationships/hyperlink" Target="https://login.consultant.ru/link/?req=doc&amp;base=RLAW926&amp;n=328271&amp;dst=100184" TargetMode="External"/><Relationship Id="rId229" Type="http://schemas.openxmlformats.org/officeDocument/2006/relationships/hyperlink" Target="https://login.consultant.ru/link/?req=doc&amp;base=RLAW926&amp;n=290794&amp;dst=100034" TargetMode="External"/><Relationship Id="rId436" Type="http://schemas.openxmlformats.org/officeDocument/2006/relationships/hyperlink" Target="https://login.consultant.ru/link/?req=doc&amp;base=RLAW926&amp;n=255584&amp;dst=100040" TargetMode="External"/><Relationship Id="rId643" Type="http://schemas.openxmlformats.org/officeDocument/2006/relationships/hyperlink" Target="https://login.consultant.ru/link/?req=doc&amp;base=LAW&amp;n=509409&amp;dst=100628" TargetMode="External"/><Relationship Id="rId1066" Type="http://schemas.openxmlformats.org/officeDocument/2006/relationships/hyperlink" Target="https://login.consultant.ru/link/?req=doc&amp;base=RLAW926&amp;n=334660&amp;dst=100014" TargetMode="External"/><Relationship Id="rId1273" Type="http://schemas.openxmlformats.org/officeDocument/2006/relationships/hyperlink" Target="https://login.consultant.ru/link/?req=doc&amp;base=LAW&amp;n=494990&amp;dst=3036" TargetMode="External"/><Relationship Id="rId850" Type="http://schemas.openxmlformats.org/officeDocument/2006/relationships/hyperlink" Target="https://login.consultant.ru/link/?req=doc&amp;base=LAW&amp;n=494990&amp;dst=3036" TargetMode="External"/><Relationship Id="rId948" Type="http://schemas.openxmlformats.org/officeDocument/2006/relationships/hyperlink" Target="https://login.consultant.ru/link/?req=doc&amp;base=RLAW926&amp;n=328271&amp;dst=100172" TargetMode="External"/><Relationship Id="rId1133" Type="http://schemas.openxmlformats.org/officeDocument/2006/relationships/hyperlink" Target="https://login.consultant.ru/link/?req=doc&amp;base=RLAW926&amp;n=334660&amp;dst=100046" TargetMode="External"/><Relationship Id="rId77" Type="http://schemas.openxmlformats.org/officeDocument/2006/relationships/hyperlink" Target="https://login.consultant.ru/link/?req=doc&amp;base=RLAW926&amp;n=296762&amp;dst=100017" TargetMode="External"/><Relationship Id="rId282" Type="http://schemas.openxmlformats.org/officeDocument/2006/relationships/hyperlink" Target="https://login.consultant.ru/link/?req=doc&amp;base=RLAW926&amp;n=312124&amp;dst=100008" TargetMode="External"/><Relationship Id="rId503" Type="http://schemas.openxmlformats.org/officeDocument/2006/relationships/hyperlink" Target="https://login.consultant.ru/link/?req=doc&amp;base=RLAW926&amp;n=237860&amp;dst=100005" TargetMode="External"/><Relationship Id="rId587" Type="http://schemas.openxmlformats.org/officeDocument/2006/relationships/hyperlink" Target="https://login.consultant.ru/link/?req=doc&amp;base=LAW&amp;n=502622&amp;dst=101013" TargetMode="External"/><Relationship Id="rId710" Type="http://schemas.openxmlformats.org/officeDocument/2006/relationships/hyperlink" Target="https://login.consultant.ru/link/?req=doc&amp;base=LAW&amp;n=518132&amp;dst=100355" TargetMode="External"/><Relationship Id="rId808" Type="http://schemas.openxmlformats.org/officeDocument/2006/relationships/hyperlink" Target="https://login.consultant.ru/link/?req=doc&amp;base=RLAW926&amp;n=296762&amp;dst=100210" TargetMode="External"/><Relationship Id="rId1340" Type="http://schemas.openxmlformats.org/officeDocument/2006/relationships/hyperlink" Target="https://login.consultant.ru/link/?req=doc&amp;base=LAW&amp;n=481246" TargetMode="External"/><Relationship Id="rId8" Type="http://schemas.openxmlformats.org/officeDocument/2006/relationships/hyperlink" Target="https://login.consultant.ru/link/?req=doc&amp;base=RLAW926&amp;n=232225&amp;dst=100005" TargetMode="External"/><Relationship Id="rId142" Type="http://schemas.openxmlformats.org/officeDocument/2006/relationships/hyperlink" Target="https://login.consultant.ru/link/?req=doc&amp;base=LAW&amp;n=517471&amp;dst=100415" TargetMode="External"/><Relationship Id="rId447" Type="http://schemas.openxmlformats.org/officeDocument/2006/relationships/hyperlink" Target="https://login.consultant.ru/link/?req=doc&amp;base=RLAW926&amp;n=232225&amp;dst=100084" TargetMode="External"/><Relationship Id="rId794" Type="http://schemas.openxmlformats.org/officeDocument/2006/relationships/image" Target="media/image11.wmf"/><Relationship Id="rId1077" Type="http://schemas.openxmlformats.org/officeDocument/2006/relationships/hyperlink" Target="https://login.consultant.ru/link/?req=doc&amp;base=RLAW926&amp;n=334660&amp;dst=100025" TargetMode="External"/><Relationship Id="rId1200" Type="http://schemas.openxmlformats.org/officeDocument/2006/relationships/hyperlink" Target="https://login.consultant.ru/link/?req=doc&amp;base=RLAW926&amp;n=328271&amp;dst=100272" TargetMode="External"/><Relationship Id="rId654" Type="http://schemas.openxmlformats.org/officeDocument/2006/relationships/hyperlink" Target="https://login.consultant.ru/link/?req=doc&amp;base=RLAW926&amp;n=296762&amp;dst=100147" TargetMode="External"/><Relationship Id="rId861" Type="http://schemas.openxmlformats.org/officeDocument/2006/relationships/hyperlink" Target="https://login.consultant.ru/link/?req=doc&amp;base=LAW&amp;n=515587&amp;dst=100012" TargetMode="External"/><Relationship Id="rId959" Type="http://schemas.openxmlformats.org/officeDocument/2006/relationships/hyperlink" Target="https://login.consultant.ru/link/?req=doc&amp;base=RLAW926&amp;n=328271&amp;dst=100175" TargetMode="External"/><Relationship Id="rId1284" Type="http://schemas.openxmlformats.org/officeDocument/2006/relationships/hyperlink" Target="https://login.consultant.ru/link/?req=doc&amp;base=LAW&amp;n=500105&amp;dst=315" TargetMode="External"/><Relationship Id="rId293" Type="http://schemas.openxmlformats.org/officeDocument/2006/relationships/hyperlink" Target="https://login.consultant.ru/link/?req=doc&amp;base=RLAW926&amp;n=296762&amp;dst=100043" TargetMode="External"/><Relationship Id="rId307" Type="http://schemas.openxmlformats.org/officeDocument/2006/relationships/hyperlink" Target="https://login.consultant.ru/link/?req=doc&amp;base=LAW&amp;n=518132" TargetMode="External"/><Relationship Id="rId514" Type="http://schemas.openxmlformats.org/officeDocument/2006/relationships/hyperlink" Target="https://login.consultant.ru/link/?req=doc&amp;base=RLAW926&amp;n=321593&amp;dst=100005" TargetMode="External"/><Relationship Id="rId721" Type="http://schemas.openxmlformats.org/officeDocument/2006/relationships/hyperlink" Target="https://login.consultant.ru/link/?req=doc&amp;base=RLAW926&amp;n=296762&amp;dst=100160" TargetMode="External"/><Relationship Id="rId1144" Type="http://schemas.openxmlformats.org/officeDocument/2006/relationships/hyperlink" Target="https://login.consultant.ru/link/?req=doc&amp;base=RLAW926&amp;n=328271&amp;dst=100264" TargetMode="External"/><Relationship Id="rId1351" Type="http://schemas.openxmlformats.org/officeDocument/2006/relationships/fontTable" Target="fontTable.xml"/><Relationship Id="rId88" Type="http://schemas.openxmlformats.org/officeDocument/2006/relationships/hyperlink" Target="https://login.consultant.ru/link/?req=doc&amp;base=RLAW926&amp;n=312124&amp;dst=100006" TargetMode="External"/><Relationship Id="rId153" Type="http://schemas.openxmlformats.org/officeDocument/2006/relationships/hyperlink" Target="https://login.consultant.ru/link/?req=doc&amp;base=RLAW926&amp;n=262844&amp;dst=100025" TargetMode="External"/><Relationship Id="rId360" Type="http://schemas.openxmlformats.org/officeDocument/2006/relationships/hyperlink" Target="https://login.consultant.ru/link/?req=doc&amp;base=RLAW926&amp;n=296762&amp;dst=100059" TargetMode="External"/><Relationship Id="rId598" Type="http://schemas.openxmlformats.org/officeDocument/2006/relationships/hyperlink" Target="https://login.consultant.ru/link/?req=doc&amp;base=RLAW926&amp;n=294590&amp;dst=100028" TargetMode="External"/><Relationship Id="rId819" Type="http://schemas.openxmlformats.org/officeDocument/2006/relationships/hyperlink" Target="https://login.consultant.ru/link/?req=doc&amp;base=RLAW926&amp;n=296762&amp;dst=100214" TargetMode="External"/><Relationship Id="rId1004" Type="http://schemas.openxmlformats.org/officeDocument/2006/relationships/hyperlink" Target="https://login.consultant.ru/link/?req=doc&amp;base=RLAW926&amp;n=328271&amp;dst=100187" TargetMode="External"/><Relationship Id="rId1211" Type="http://schemas.openxmlformats.org/officeDocument/2006/relationships/hyperlink" Target="https://login.consultant.ru/link/?req=doc&amp;base=RLAW926&amp;n=333563&amp;dst=100069" TargetMode="External"/><Relationship Id="rId220" Type="http://schemas.openxmlformats.org/officeDocument/2006/relationships/hyperlink" Target="https://login.consultant.ru/link/?req=doc&amp;base=RLAW926&amp;n=290794&amp;dst=100030" TargetMode="External"/><Relationship Id="rId458" Type="http://schemas.openxmlformats.org/officeDocument/2006/relationships/hyperlink" Target="https://login.consultant.ru/link/?req=doc&amp;base=RLAW926&amp;n=296762&amp;dst=100114" TargetMode="External"/><Relationship Id="rId665" Type="http://schemas.openxmlformats.org/officeDocument/2006/relationships/hyperlink" Target="https://login.consultant.ru/link/?req=doc&amp;base=RLAW926&amp;n=262844&amp;dst=100105" TargetMode="External"/><Relationship Id="rId872" Type="http://schemas.openxmlformats.org/officeDocument/2006/relationships/hyperlink" Target="https://login.consultant.ru/link/?req=doc&amp;base=RLAW926&amp;n=328271&amp;dst=100131" TargetMode="External"/><Relationship Id="rId1088" Type="http://schemas.openxmlformats.org/officeDocument/2006/relationships/hyperlink" Target="https://login.consultant.ru/link/?req=doc&amp;base=LAW&amp;n=518437&amp;dst=4571" TargetMode="External"/><Relationship Id="rId1295" Type="http://schemas.openxmlformats.org/officeDocument/2006/relationships/hyperlink" Target="https://login.consultant.ru/link/?req=doc&amp;base=LAW&amp;n=495616&amp;dst=718" TargetMode="External"/><Relationship Id="rId1309" Type="http://schemas.openxmlformats.org/officeDocument/2006/relationships/hyperlink" Target="https://login.consultant.ru/link/?req=doc&amp;base=RLAW926&amp;n=333563&amp;dst=100039" TargetMode="External"/><Relationship Id="rId15" Type="http://schemas.openxmlformats.org/officeDocument/2006/relationships/hyperlink" Target="https://login.consultant.ru/link/?req=doc&amp;base=RLAW926&amp;n=247487&amp;dst=100391" TargetMode="External"/><Relationship Id="rId318" Type="http://schemas.openxmlformats.org/officeDocument/2006/relationships/hyperlink" Target="https://login.consultant.ru/link/?req=doc&amp;base=RLAW926&amp;n=312124&amp;dst=100009" TargetMode="External"/><Relationship Id="rId525" Type="http://schemas.openxmlformats.org/officeDocument/2006/relationships/hyperlink" Target="https://login.consultant.ru/link/?req=doc&amp;base=RLAW926&amp;n=237860&amp;dst=100006" TargetMode="External"/><Relationship Id="rId732" Type="http://schemas.openxmlformats.org/officeDocument/2006/relationships/hyperlink" Target="https://login.consultant.ru/link/?req=doc&amp;base=RLAW926&amp;n=296762&amp;dst=100174" TargetMode="External"/><Relationship Id="rId1155" Type="http://schemas.openxmlformats.org/officeDocument/2006/relationships/hyperlink" Target="https://login.consultant.ru/link/?req=doc&amp;base=RLAW926&amp;n=299819&amp;dst=100038" TargetMode="External"/><Relationship Id="rId99" Type="http://schemas.openxmlformats.org/officeDocument/2006/relationships/hyperlink" Target="https://login.consultant.ru/link/?req=doc&amp;base=RLAW926&amp;n=42052" TargetMode="External"/><Relationship Id="rId164" Type="http://schemas.openxmlformats.org/officeDocument/2006/relationships/hyperlink" Target="https://login.consultant.ru/link/?req=doc&amp;base=RLAW926&amp;n=262844&amp;dst=100027" TargetMode="External"/><Relationship Id="rId371" Type="http://schemas.openxmlformats.org/officeDocument/2006/relationships/hyperlink" Target="https://login.consultant.ru/link/?req=doc&amp;base=RLAW926&amp;n=312124&amp;dst=100010" TargetMode="External"/><Relationship Id="rId1015" Type="http://schemas.openxmlformats.org/officeDocument/2006/relationships/hyperlink" Target="https://login.consultant.ru/link/?req=doc&amp;base=LAW&amp;n=511283" TargetMode="External"/><Relationship Id="rId1222" Type="http://schemas.openxmlformats.org/officeDocument/2006/relationships/hyperlink" Target="https://login.consultant.ru/link/?req=doc&amp;base=RLAW926&amp;n=328271&amp;dst=100276" TargetMode="External"/><Relationship Id="rId469" Type="http://schemas.openxmlformats.org/officeDocument/2006/relationships/hyperlink" Target="https://login.consultant.ru/link/?req=doc&amp;base=RLAW926&amp;n=255584&amp;dst=100054" TargetMode="External"/><Relationship Id="rId676" Type="http://schemas.openxmlformats.org/officeDocument/2006/relationships/hyperlink" Target="https://login.consultant.ru/link/?req=doc&amp;base=RLAW926&amp;n=310199&amp;dst=100012" TargetMode="External"/><Relationship Id="rId883" Type="http://schemas.openxmlformats.org/officeDocument/2006/relationships/hyperlink" Target="https://login.consultant.ru/link/?req=doc&amp;base=LAW&amp;n=515587&amp;dst=100012" TargetMode="External"/><Relationship Id="rId1099" Type="http://schemas.openxmlformats.org/officeDocument/2006/relationships/hyperlink" Target="https://login.consultant.ru/link/?req=doc&amp;base=RLAW926&amp;n=333563&amp;dst=100089" TargetMode="External"/><Relationship Id="rId26" Type="http://schemas.openxmlformats.org/officeDocument/2006/relationships/hyperlink" Target="https://login.consultant.ru/link/?req=doc&amp;base=RLAW926&amp;n=262113&amp;dst=100005" TargetMode="External"/><Relationship Id="rId231" Type="http://schemas.openxmlformats.org/officeDocument/2006/relationships/hyperlink" Target="https://login.consultant.ru/link/?req=doc&amp;base=RLAW926&amp;n=290794&amp;dst=100036" TargetMode="External"/><Relationship Id="rId329" Type="http://schemas.openxmlformats.org/officeDocument/2006/relationships/hyperlink" Target="https://login.consultant.ru/link/?req=doc&amp;base=RLAW926&amp;n=312124&amp;dst=100009" TargetMode="External"/><Relationship Id="rId536" Type="http://schemas.openxmlformats.org/officeDocument/2006/relationships/hyperlink" Target="https://login.consultant.ru/link/?req=doc&amp;base=RLAW926&amp;n=254759&amp;dst=100010" TargetMode="External"/><Relationship Id="rId1166" Type="http://schemas.openxmlformats.org/officeDocument/2006/relationships/hyperlink" Target="https://rst.admhmao.ru/zasedaniya-pravleniya/" TargetMode="External"/><Relationship Id="rId175" Type="http://schemas.openxmlformats.org/officeDocument/2006/relationships/hyperlink" Target="https://login.consultant.ru/link/?req=doc&amp;base=RLAW926&amp;n=332173&amp;dst=100005" TargetMode="External"/><Relationship Id="rId743" Type="http://schemas.openxmlformats.org/officeDocument/2006/relationships/hyperlink" Target="https://login.consultant.ru/link/?req=doc&amp;base=RLAW926&amp;n=333563" TargetMode="External"/><Relationship Id="rId950" Type="http://schemas.openxmlformats.org/officeDocument/2006/relationships/hyperlink" Target="https://login.consultant.ru/link/?req=doc&amp;base=RLAW926&amp;n=337507" TargetMode="External"/><Relationship Id="rId1026" Type="http://schemas.openxmlformats.org/officeDocument/2006/relationships/hyperlink" Target="https://login.consultant.ru/link/?req=doc&amp;base=RLAW926&amp;n=296762&amp;dst=1014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160318</Words>
  <Characters>913813</Characters>
  <Application>Microsoft Office Word</Application>
  <DocSecurity>0</DocSecurity>
  <Lines>7615</Lines>
  <Paragraphs>2143</Paragraphs>
  <ScaleCrop>false</ScaleCrop>
  <Company/>
  <LinksUpToDate>false</LinksUpToDate>
  <CharactersWithSpaces>1071988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Деликанова Наталья Сабировна</cp:lastModifiedBy>
  <cp:revision>2</cp:revision>
  <dcterms:created xsi:type="dcterms:W3CDTF">2025-12-03T09:56:00Z</dcterms:created>
  <dcterms:modified xsi:type="dcterms:W3CDTF">2025-12-03T09:57:00Z</dcterms:modified>
</cp:coreProperties>
</file>