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E3" w:rsidRDefault="00837CE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37CE3" w:rsidRDefault="00837CE3">
      <w:pPr>
        <w:pStyle w:val="ConsPlusNormal"/>
        <w:outlineLvl w:val="0"/>
      </w:pPr>
    </w:p>
    <w:p w:rsidR="00837CE3" w:rsidRDefault="00837CE3">
      <w:pPr>
        <w:pStyle w:val="ConsPlusTitle"/>
        <w:jc w:val="center"/>
        <w:outlineLvl w:val="0"/>
      </w:pPr>
      <w:r>
        <w:t>АДМИНИСТРАЦИЯ ГОРОДА КОГАЛЫМА</w:t>
      </w:r>
    </w:p>
    <w:p w:rsidR="00837CE3" w:rsidRDefault="00837CE3">
      <w:pPr>
        <w:pStyle w:val="ConsPlusTitle"/>
        <w:jc w:val="center"/>
      </w:pPr>
    </w:p>
    <w:p w:rsidR="00837CE3" w:rsidRDefault="00837CE3">
      <w:pPr>
        <w:pStyle w:val="ConsPlusTitle"/>
        <w:jc w:val="center"/>
      </w:pPr>
      <w:r>
        <w:t>ПОСТАНОВЛЕНИЕ</w:t>
      </w:r>
    </w:p>
    <w:p w:rsidR="00837CE3" w:rsidRDefault="00837CE3">
      <w:pPr>
        <w:pStyle w:val="ConsPlusTitle"/>
        <w:jc w:val="center"/>
      </w:pPr>
      <w:r>
        <w:t>от 16 ноября 2021 г. N 2332</w:t>
      </w:r>
    </w:p>
    <w:p w:rsidR="00837CE3" w:rsidRDefault="00837CE3">
      <w:pPr>
        <w:pStyle w:val="ConsPlusTitle"/>
        <w:jc w:val="center"/>
      </w:pPr>
    </w:p>
    <w:p w:rsidR="00837CE3" w:rsidRDefault="00837CE3">
      <w:pPr>
        <w:pStyle w:val="ConsPlusTitle"/>
        <w:jc w:val="center"/>
      </w:pPr>
      <w:r>
        <w:t>ОБ УТВЕРЖДЕНИИ ПОРЯДКА ПРЕДОСТАВЛЕНИЯ СУБСИДИИ ИЗ БЮДЖЕТА</w:t>
      </w:r>
    </w:p>
    <w:p w:rsidR="00837CE3" w:rsidRDefault="00837CE3">
      <w:pPr>
        <w:pStyle w:val="ConsPlusTitle"/>
        <w:jc w:val="center"/>
      </w:pPr>
      <w:r>
        <w:t>ГОРОДА КОГАЛЫМА ЮРИДИЧЕСКИМ ЛИЦАМ И ИНДИВИДУАЛЬНЫМ</w:t>
      </w:r>
    </w:p>
    <w:p w:rsidR="00837CE3" w:rsidRDefault="00837CE3">
      <w:pPr>
        <w:pStyle w:val="ConsPlusTitle"/>
        <w:jc w:val="center"/>
      </w:pPr>
      <w:r>
        <w:t>ПРЕДПРИНИМАТЕЛЯМ В ЦЕЛЯХ ФИНАНСОВОГО ОБЕСПЕЧЕНИЯ ЗАТРАТ</w:t>
      </w:r>
    </w:p>
    <w:p w:rsidR="00837CE3" w:rsidRDefault="00837CE3">
      <w:pPr>
        <w:pStyle w:val="ConsPlusTitle"/>
        <w:jc w:val="center"/>
      </w:pPr>
      <w:r>
        <w:t>В СВЯЗИ С ВЫПОЛНЕНИЕМ МУНИЦИПАЛЬНОЙ РАБОТЫ "СОЗДАНИЕ</w:t>
      </w:r>
    </w:p>
    <w:p w:rsidR="00837CE3" w:rsidRDefault="00837CE3">
      <w:pPr>
        <w:pStyle w:val="ConsPlusTitle"/>
        <w:jc w:val="center"/>
      </w:pPr>
      <w:r>
        <w:t>СПЕКТАКЛЕЙ"</w:t>
      </w:r>
    </w:p>
    <w:p w:rsidR="00837CE3" w:rsidRDefault="00837C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7C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E3" w:rsidRDefault="00837C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E3" w:rsidRDefault="00837C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7CE3" w:rsidRDefault="00837C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7CE3" w:rsidRDefault="00837C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07.04.2022 </w:t>
            </w:r>
            <w:hyperlink r:id="rId5">
              <w:r>
                <w:rPr>
                  <w:color w:val="0000FF"/>
                </w:rPr>
                <w:t>N 831</w:t>
              </w:r>
            </w:hyperlink>
            <w:r>
              <w:rPr>
                <w:color w:val="392C69"/>
              </w:rPr>
              <w:t>,</w:t>
            </w:r>
          </w:p>
          <w:p w:rsidR="00837CE3" w:rsidRDefault="00837C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6">
              <w:r>
                <w:rPr>
                  <w:color w:val="0000FF"/>
                </w:rPr>
                <w:t>N 1833</w:t>
              </w:r>
            </w:hyperlink>
            <w:r>
              <w:rPr>
                <w:color w:val="392C69"/>
              </w:rPr>
              <w:t xml:space="preserve">, от 03.11.2022 </w:t>
            </w:r>
            <w:hyperlink r:id="rId7">
              <w:r>
                <w:rPr>
                  <w:color w:val="0000FF"/>
                </w:rPr>
                <w:t>N 2577</w:t>
              </w:r>
            </w:hyperlink>
            <w:r>
              <w:rPr>
                <w:color w:val="392C69"/>
              </w:rPr>
              <w:t xml:space="preserve">, от 28.12.2022 </w:t>
            </w:r>
            <w:hyperlink r:id="rId8">
              <w:r>
                <w:rPr>
                  <w:color w:val="0000FF"/>
                </w:rPr>
                <w:t>N 3103</w:t>
              </w:r>
            </w:hyperlink>
            <w:r>
              <w:rPr>
                <w:color w:val="392C69"/>
              </w:rPr>
              <w:t>,</w:t>
            </w:r>
          </w:p>
          <w:p w:rsidR="00837CE3" w:rsidRDefault="00837C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9">
              <w:r>
                <w:rPr>
                  <w:color w:val="0000FF"/>
                </w:rPr>
                <w:t>N 780</w:t>
              </w:r>
            </w:hyperlink>
            <w:r>
              <w:rPr>
                <w:color w:val="392C69"/>
              </w:rPr>
              <w:t xml:space="preserve">, от 24.09.2024 </w:t>
            </w:r>
            <w:hyperlink r:id="rId10">
              <w:r>
                <w:rPr>
                  <w:color w:val="0000FF"/>
                </w:rPr>
                <w:t>N 1759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E3" w:rsidRDefault="00837CE3">
            <w:pPr>
              <w:pStyle w:val="ConsPlusNormal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4">
        <w:r>
          <w:rPr>
            <w:color w:val="0000FF"/>
          </w:rPr>
          <w:t>Уставом</w:t>
        </w:r>
      </w:hyperlink>
      <w:r>
        <w:t xml:space="preserve"> города Когалыма,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15.10.2013 N 2932 "Об утверждении муниципальной программы "Культурное пространство города Когалыма":</w:t>
      </w:r>
    </w:p>
    <w:p w:rsidR="00837CE3" w:rsidRDefault="00837CE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24.09.2024 N 1759)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"Создание спектаклей" согласно приложению к настоящему постановлению.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2. Управлению культуры, спорта и молодежной политики Администрации города Когалыма (О.Р. Перминова) направить в юридическое управление Администрации города Когалыма текст постановления и </w:t>
      </w:r>
      <w:hyperlink w:anchor="P35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7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</w:t>
      </w:r>
      <w:hyperlink w:anchor="P35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города Когалыма Л.А. Юрьеву.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jc w:val="right"/>
      </w:pPr>
      <w:r>
        <w:t>Глава города Когалыма</w:t>
      </w:r>
    </w:p>
    <w:p w:rsidR="00837CE3" w:rsidRDefault="00837CE3">
      <w:pPr>
        <w:pStyle w:val="ConsPlusNormal"/>
        <w:jc w:val="right"/>
      </w:pPr>
      <w:r>
        <w:lastRenderedPageBreak/>
        <w:t>Н.Н.ПАЛЬЧИКОВ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jc w:val="right"/>
        <w:outlineLvl w:val="0"/>
      </w:pPr>
      <w:r>
        <w:t>Приложение</w:t>
      </w:r>
    </w:p>
    <w:p w:rsidR="00837CE3" w:rsidRDefault="00837CE3">
      <w:pPr>
        <w:pStyle w:val="ConsPlusNormal"/>
        <w:jc w:val="right"/>
      </w:pPr>
      <w:r>
        <w:t>к постановлению Администрации</w:t>
      </w:r>
    </w:p>
    <w:p w:rsidR="00837CE3" w:rsidRDefault="00837CE3">
      <w:pPr>
        <w:pStyle w:val="ConsPlusNormal"/>
        <w:jc w:val="right"/>
      </w:pPr>
      <w:r>
        <w:t>города Когалыма</w:t>
      </w:r>
    </w:p>
    <w:p w:rsidR="00837CE3" w:rsidRDefault="00837CE3">
      <w:pPr>
        <w:pStyle w:val="ConsPlusNormal"/>
        <w:jc w:val="right"/>
      </w:pPr>
      <w:r>
        <w:t>от 16.11.2021 N 2332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Title"/>
        <w:jc w:val="center"/>
      </w:pPr>
      <w:bookmarkStart w:id="0" w:name="P35"/>
      <w:bookmarkEnd w:id="0"/>
      <w:r>
        <w:t>ПОРЯДОК</w:t>
      </w:r>
    </w:p>
    <w:p w:rsidR="00837CE3" w:rsidRDefault="00837CE3">
      <w:pPr>
        <w:pStyle w:val="ConsPlusTitle"/>
        <w:jc w:val="center"/>
      </w:pPr>
      <w:r>
        <w:t>ПРЕДОСТАВЛЕНИЯ СУБСИДИИ ИЗ БЮДЖЕТА ГОРОДА КОГАЛЫМА</w:t>
      </w:r>
    </w:p>
    <w:p w:rsidR="00837CE3" w:rsidRDefault="00837CE3">
      <w:pPr>
        <w:pStyle w:val="ConsPlusTitle"/>
        <w:jc w:val="center"/>
      </w:pPr>
      <w:r>
        <w:t>ЮРИДИЧЕСКИМ ЛИЦАМ, ИНДИВИДУАЛЬНЫМ ПРЕДПРИНИМАТЕЛЯМ В ЦЕЛЯХ</w:t>
      </w:r>
    </w:p>
    <w:p w:rsidR="00837CE3" w:rsidRDefault="00837CE3">
      <w:pPr>
        <w:pStyle w:val="ConsPlusTitle"/>
        <w:jc w:val="center"/>
      </w:pPr>
      <w:r>
        <w:t>ФИНАНСОВОГО ОБЕСПЕЧЕНИЯ ЗАТРАТ В СВЯЗИ С ВЫПОЛНЕНИЕМ</w:t>
      </w:r>
    </w:p>
    <w:p w:rsidR="00837CE3" w:rsidRDefault="00837CE3">
      <w:pPr>
        <w:pStyle w:val="ConsPlusTitle"/>
        <w:jc w:val="center"/>
      </w:pPr>
      <w:r>
        <w:t>МУНИЦИПАЛЬНОЙ РАБОТЫ "СОЗДАНИЕ СПЕКТАКЛЕЙ"</w:t>
      </w:r>
    </w:p>
    <w:p w:rsidR="00837CE3" w:rsidRDefault="00837C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7C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E3" w:rsidRDefault="00837C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E3" w:rsidRDefault="00837C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7CE3" w:rsidRDefault="00837C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7CE3" w:rsidRDefault="00837C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24.09.2024 N 1759)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E3" w:rsidRDefault="00837CE3">
            <w:pPr>
              <w:pStyle w:val="ConsPlusNormal"/>
            </w:pPr>
          </w:p>
        </w:tc>
      </w:tr>
    </w:tbl>
    <w:p w:rsidR="00837CE3" w:rsidRDefault="00837CE3">
      <w:pPr>
        <w:pStyle w:val="ConsPlusNormal"/>
        <w:jc w:val="center"/>
      </w:pPr>
    </w:p>
    <w:p w:rsidR="00837CE3" w:rsidRDefault="00837CE3">
      <w:pPr>
        <w:pStyle w:val="ConsPlusTitle"/>
        <w:jc w:val="center"/>
        <w:outlineLvl w:val="1"/>
      </w:pPr>
      <w:r>
        <w:t>1. Общие положения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1.1. Порядок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"Создание спектаклей" (далее - Порядок) устанавливает условия и порядок предоставления юридическим лицам,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"Создание спектаклей".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1.2. Понятия, используемые в Порядке: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1.2.1. Муниципальная работа - муниципальная работа "Создание спектаклей".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Муниципальная работа представляет собой мероприятия по созданию новых спектаклей и премьерных показов вновь созданных спектаклей на безвозмездной для потребителей основе.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Муниципальная работа выполняется в соответствии с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21.10.2021 N 2146 "Об утверждении стандарта качества выполнения муниципальной работы "Создание спектаклей" для юридических лиц и индивидуальных предпринимателей".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1.2.2. Субсидия - денежные средства, предоставляемые из бюджета города Когалыма юридическим лицам и индивидуальным предпринимателям, осуществляющим деятельность в сфере культуры города Когалыма, по результатам отбора в целях финансового обеспечения затрат в связи с выполнением муниципальной работы.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1.2.3. Участники отбора - юридические лица и индивидуальные предприниматели, осуществляющие деятельность в сфере культуры города Когалыма.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1.2.4. Получатель субсидии - участник отбора, в отношении которого принято решение о предоставлении субсидии и заключении соглашения.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1.2.5. Главный распорядитель бюджетных средств - Администрация города Когалыма, до которой в соответствии с бюджетным законодательством Российской Федерации как получателя </w:t>
      </w:r>
      <w:r>
        <w:lastRenderedPageBreak/>
        <w:t>бюджетных средств доведены в установленном порядке лимиты бюджетных обязательств на предоставление субсидии (далее - ГРБС) на соответствующий финансовый год и плановый период.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1.2.6. Соглашение - соглашение о предоставлении субсидии, заключенное ГРБС с получателем субсидии.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1.2.7. Уполномоченный орган - отдел культуры управления культуры и спорта Администрации города Когалыма.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1.2.8. Комиссия - коллегиальный орган,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" w:name="P57"/>
      <w:bookmarkEnd w:id="1"/>
      <w:r>
        <w:t>1.3. Субсидия предоставляется в целях финансового обеспечения затрат в связи с выполнением муниципальной работы, направленной на достижение следующих целей: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развитие театрального искусства;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формирование и удовлетворение потребностей населения в сценическом искусстве;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пропаганда высоких моральных, нравственных, гражданских и духовных идей и ценностей средствами театра.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Предоставление субсидии осуществляется в рамках муниципальной </w:t>
      </w:r>
      <w:hyperlink r:id="rId20">
        <w:r>
          <w:rPr>
            <w:color w:val="0000FF"/>
          </w:rPr>
          <w:t>программы</w:t>
        </w:r>
      </w:hyperlink>
      <w:r>
        <w:t xml:space="preserve"> "Культурное пространство города Когалыма", утвержденной постановлением Администрации города Когалыма от 15.10.2013 N 2932.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1.4. Категории участников отбора, имеющих право на получение субсидии: юридические лица и индивидуальные предприниматели, осуществляющие деятельность в сфере культуры на территории города Когалыма.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Субсидия не предоставляется государственным корпорациям и компаниям; политическим партиям; государственным и муниципальным учреждениям.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3" w:name="P64"/>
      <w:bookmarkEnd w:id="3"/>
      <w:r>
        <w:t>1.5. Критерии отбора участников отбора, имеющих право на получение субсидии: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опыт работы по созданию спектаклей и осуществлению премьерных показов спектаклей;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информационная открытость участника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4" w:name="P67"/>
      <w:bookmarkEnd w:id="4"/>
      <w:r>
        <w:t>1.6.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(начиная с 1 января 2025 года) в порядке, установленном Министерством финансов Российской Федерации.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С 1 января 2024 года до 1 января 2025 года проведение отбора получателя субсидий обеспечивается с использованием официального сайта органов местного самоуправления города Когалыма в информационно-телекоммуникационной сети "Интернет" www.admkogalym.ru (далее - официальный сайт).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С 1 января 2025 года проведение отбора обеспечивается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или в иной государственной информационной системе, в случае принятия Правительством Ханты-Мансийского автономного округа - Югры решения об определении иной государственной информационной системы, обеспечивающей проведение отбора (далее - региональная информационная система).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Title"/>
        <w:jc w:val="center"/>
        <w:outlineLvl w:val="1"/>
      </w:pPr>
      <w:r>
        <w:t>2. Порядок проведения отбора</w:t>
      </w:r>
    </w:p>
    <w:p w:rsidR="00837CE3" w:rsidRDefault="00837CE3">
      <w:pPr>
        <w:pStyle w:val="ConsPlusNormal"/>
        <w:jc w:val="center"/>
      </w:pPr>
    </w:p>
    <w:p w:rsidR="00837CE3" w:rsidRDefault="00837CE3">
      <w:pPr>
        <w:pStyle w:val="ConsPlusNormal"/>
        <w:ind w:firstLine="540"/>
        <w:jc w:val="both"/>
      </w:pPr>
      <w:r>
        <w:t>2.1. Объявление о проведении отбора на получение субсидии (далее - объявление) размещается Уполномоченным органом на Едином портале (при наличии технической возможности) и официальном сайте за 3 (три) рабочих дня до начала приема заявок с указанием: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сроков проведения отбора;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результатов предоставления субсидии в соответствии с </w:t>
      </w:r>
      <w:hyperlink w:anchor="P235">
        <w:r>
          <w:rPr>
            <w:color w:val="0000FF"/>
          </w:rPr>
          <w:t>пунктом 3.12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 (при наличии технической возможности);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требований к участникам отбора, установленных </w:t>
      </w:r>
      <w:hyperlink w:anchor="P89">
        <w:r>
          <w:rPr>
            <w:color w:val="0000FF"/>
          </w:rPr>
          <w:t>пунктом 2.2</w:t>
        </w:r>
      </w:hyperlink>
      <w:r>
        <w:t xml:space="preserve"> настоящего Порядка, и перечня документов, представляемых участниками отбора в соответствии с </w:t>
      </w:r>
      <w:hyperlink w:anchor="P177">
        <w:r>
          <w:rPr>
            <w:color w:val="0000FF"/>
          </w:rPr>
          <w:t>пунктом 3.2</w:t>
        </w:r>
      </w:hyperlink>
      <w:r>
        <w:t xml:space="preserve"> настоящего Порядка для подтверждения их соответствия указанным требованиям;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порядка подачи заявок участниками отбора и требований, предъявляемых к форме и содержанию заявок, подаваемых участниками отбора, в соответствии с </w:t>
      </w:r>
      <w:hyperlink w:anchor="P99">
        <w:r>
          <w:rPr>
            <w:color w:val="0000FF"/>
          </w:rPr>
          <w:t>пунктами 2.3</w:t>
        </w:r>
      </w:hyperlink>
      <w:r>
        <w:t xml:space="preserve"> - </w:t>
      </w:r>
      <w:hyperlink w:anchor="P108">
        <w:r>
          <w:rPr>
            <w:color w:val="0000FF"/>
          </w:rPr>
          <w:t>2.4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участника отбора, предусмотренные </w:t>
      </w:r>
      <w:hyperlink w:anchor="P120">
        <w:r>
          <w:rPr>
            <w:color w:val="0000FF"/>
          </w:rPr>
          <w:t>пунктами 2.7</w:t>
        </w:r>
      </w:hyperlink>
      <w:r>
        <w:t xml:space="preserve"> - </w:t>
      </w:r>
      <w:hyperlink w:anchor="P124">
        <w:r>
          <w:rPr>
            <w:color w:val="0000FF"/>
          </w:rPr>
          <w:t>2.8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правила рассмотрения и оценки заявок участников отбора в соответствии с </w:t>
      </w:r>
      <w:hyperlink w:anchor="P144">
        <w:r>
          <w:rPr>
            <w:color w:val="0000FF"/>
          </w:rPr>
          <w:t>пунктом 2.12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порядка предоставления участникам отбора разъяснений положений объявления, даты начала и окончания срока предоставления в соответствии с </w:t>
      </w:r>
      <w:hyperlink w:anchor="P126">
        <w:r>
          <w:rPr>
            <w:color w:val="0000FF"/>
          </w:rPr>
          <w:t>пунктом 2.9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срока, в течение которого победитель (победители) отбора должен подписать соглашение, предусмотренного </w:t>
      </w:r>
      <w:hyperlink w:anchor="P227">
        <w:r>
          <w:rPr>
            <w:color w:val="0000FF"/>
          </w:rPr>
          <w:t>пунктом 3.10.2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условий признания победителя (победителей) отбора уклонившимся от заключения соглашения, предусмотренного </w:t>
      </w:r>
      <w:hyperlink w:anchor="P228">
        <w:r>
          <w:rPr>
            <w:color w:val="0000FF"/>
          </w:rPr>
          <w:t>пунктом 3.11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даты размещения результатов отбора на Едином портале (при наличии технической возможности) и официальном сайте ГРБС, которая не может быть позднее 14-го календарного дня, следующего за днем определения победителя (победителей)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С 01 января 2025 года 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 ГРБС.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Объявление о проведении отбора в региональной информационной системе размещается не ранее размещения информации на Едином портале о субсидии в соответствии с </w:t>
      </w:r>
      <w:hyperlink w:anchor="P67">
        <w:r>
          <w:rPr>
            <w:color w:val="0000FF"/>
          </w:rPr>
          <w:t>пунктом 1.6</w:t>
        </w:r>
      </w:hyperlink>
      <w:r>
        <w:t xml:space="preserve"> настоящего Порядка.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5" w:name="P89"/>
      <w:bookmarkEnd w:id="5"/>
      <w:r>
        <w:lastRenderedPageBreak/>
        <w:t>2.2. Требования к участнику отбора, которым должен соответствовать участник отбора на 1-е число месяца, в котором планируется проведение отбора: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у участников отбора на едином налоговом счете отсутствует или не превышает размер, определенный </w:t>
      </w:r>
      <w:hyperlink r:id="rId21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у участников отбора отсутствует просроченная задолженность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участники отбора -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об индивидуальном предпринимателе - производителе товаров, работ, услуг, являющихся участниками отбора;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участники отбора не должны получать средства из бюджета города Когалыма в соответствии с муниципальными нормативными правовыми актами и иными нормативными правовыми актами на цели, указанные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участник отбора не находится в составляемых в рамках реализации полномочий, предусмотренных </w:t>
      </w:r>
      <w:hyperlink r:id="rId22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lastRenderedPageBreak/>
        <w:t xml:space="preserve">- участник отбора не является иностранным агентом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6" w:name="P99"/>
      <w:bookmarkEnd w:id="6"/>
      <w:r>
        <w:t xml:space="preserve">2.3. Для участия в отборе участники в сроки, установленные в объявлении, представляют заявку с приложением документов, предусмотренных </w:t>
      </w:r>
      <w:hyperlink w:anchor="P177">
        <w:r>
          <w:rPr>
            <w:color w:val="0000FF"/>
          </w:rPr>
          <w:t>пунктом 3.2</w:t>
        </w:r>
      </w:hyperlink>
      <w:r>
        <w:t xml:space="preserve"> настоящего Порядка в Уполномоченный орган одним из способов: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а) лично или через уполномоченного представителя по адресу: г. Когалым, улица Дружбы народов, 7, кабинет 422б, ежедневно, кроме субботы и воскресенья: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понедельник с 08.30 до 12.30 и с 14.00 до 18.00;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вторник - пятница с 08.30 до 12.30 и с 14.00 до 17.00.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б) с 1 января 2025 года участник отбора предоставляет заявку в электронной форме посредством заполнения экранных форм веб-интерфейса системы "Электронный бюджет" и предоставляет в систему "Электронный бюджет" электронные копии документов (документов на бумажном носителе, преобразованных в электронную форму путем сканирования) (при наличии технической возможности).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Датой предоставления участником отбора заявки считается день ее подписания и присвоения номера в системе "Электронный бюджет".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в) через официальный сайт.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Участники отбора, предоставившие документы в электронной форме посредством официального сайта, в течение 3 (трех) рабочих дней с даты подачи заявки предоставляют в Уполномоченный орган документы, предусмотренные </w:t>
      </w:r>
      <w:hyperlink w:anchor="P177">
        <w:r>
          <w:rPr>
            <w:color w:val="0000FF"/>
          </w:rPr>
          <w:t>пунктом 3.2</w:t>
        </w:r>
      </w:hyperlink>
      <w:r>
        <w:t xml:space="preserve"> настоящего Порядка.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7" w:name="P108"/>
      <w:bookmarkEnd w:id="7"/>
      <w:r>
        <w:t xml:space="preserve">2.4. </w:t>
      </w:r>
      <w:hyperlink w:anchor="P287">
        <w:r>
          <w:rPr>
            <w:color w:val="0000FF"/>
          </w:rPr>
          <w:t>Заявка</w:t>
        </w:r>
      </w:hyperlink>
      <w:r>
        <w:t>, включающая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а также согласие на обработку персональных данных (для физического лица), связанной с соответствующим отбором, предоставляется по форме, установленной в приложении 1 к настоящему Порядку.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С 1 января 2025 года проверка участника отбора на соответствие требованиям, установленным </w:t>
      </w:r>
      <w:hyperlink w:anchor="P89">
        <w:r>
          <w:rPr>
            <w:color w:val="0000FF"/>
          </w:rPr>
          <w:t>пунктом 2.2</w:t>
        </w:r>
      </w:hyperlink>
      <w:r>
        <w:t xml:space="preserve"> настоящего Порядка, в системе "Электронный бюджет"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В случае отсутствия технической возможности осуществления автоматической проверки в системе "Электронный бюджет", подтверждение соответствия участника отбора требованиям, установленным </w:t>
      </w:r>
      <w:hyperlink w:anchor="P89">
        <w:r>
          <w:rPr>
            <w:color w:val="0000FF"/>
          </w:rPr>
          <w:t>пунктом 2.2</w:t>
        </w:r>
      </w:hyperlink>
      <w:r>
        <w:t xml:space="preserve">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доверенности, заверенной печатью (при наличии) участника отбора и подписанной руководителем юридического лица, индивидуальным предпринимателем, либо </w:t>
      </w:r>
      <w:r>
        <w:lastRenderedPageBreak/>
        <w:t>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Заявка должна быть заполнена по всем пунктам, подписана руководителем или уполномоченным лицом (применение факсимильных подписей не допускается), заверена печатью участника отбора (при наличии), написана на русском языке и иметь чёткую печать текстов.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Расходы на подготовку и оформление документов, входящих в состав заявки, несёт участник отбора. Указанные расходы возмещению не подлежат.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2.5. 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года, указанного в объявлении, в следующем объемах: создание 4 (четырех) спектаклей ежегодно и премьерные показы вновь созданных 4 (четырех) спектаклей ежегодно.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Участники отбора вправе подать не более 1 (одной) заявки на выполнение муниципальной работы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субсидии).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2.6. Специалист Уполномоченного органа: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регистрирует поступившие заявки в </w:t>
      </w:r>
      <w:hyperlink w:anchor="P1424">
        <w:r>
          <w:rPr>
            <w:color w:val="0000FF"/>
          </w:rPr>
          <w:t>Реестре</w:t>
        </w:r>
      </w:hyperlink>
      <w:r>
        <w:t xml:space="preserve"> заявок 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"Создание спектаклей" (далее - реестр заявок) по форме согласно приложению 2 к настоящему Порядку в день их поступления в порядке очередности в соответствии с датой и временем поступления заявки;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выдает участнику отбора копию заявки (без приложений) с указанием даты и времени ее получения и присвоенного регистрационного номера;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заявка участника отбора, поданная после даты и (или) времени, определенных в объявлении для подачи заявок, не регистрируется.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8" w:name="P120"/>
      <w:bookmarkEnd w:id="8"/>
      <w:r>
        <w:t>2.7. Участник отбора вправе отозвать заявку до заседания Комиссии путем направления заявления об отзыве заявки в произвольной форме в Уполномоченный орган.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Специалист Уполномоченного органа вносит в реестр заявок отметку "Исключен в связи с отзывом заявки".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Заявка и прилагаемые документы не возвращаются участнику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9" w:name="P124"/>
      <w:bookmarkEnd w:id="9"/>
      <w:r>
        <w:t>2.8. Участник отбора вправе внести изменение в заявку до истечения срока подачи заявок путем направления заявления о внесении изменений в заявку в произвольной форме в Уполномоченный орган.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В случае внесения изменений в заявку, в реестр заявок специалистом Уполномоченного органа вносится отметка "Исключен в связи с внесением изменений в заявку".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0" w:name="P126"/>
      <w:bookmarkEnd w:id="10"/>
      <w:r>
        <w:lastRenderedPageBreak/>
        <w:t>2.9. В сроки, установленные в объявлении, специалисты Уполномоченного органа осуществляют разъяснения об условиях и порядке предоставления субсидии по адресу: г. Когалым, улица Дружбы народов, 7, кабинет 422б, ежедневно, кроме субботы и воскресенья: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понедельник с 08.30 до 12.30 и с 14.00 до 18.00;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вторник - пятница с 08.30 до 12.30 и с 14.00 до 17.00.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Консультации об условиях и порядке предоставления субсидии можно получить по телефонам: 8(34667)93-896, 8(34667)93-663.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1" w:name="P130"/>
      <w:bookmarkEnd w:id="11"/>
      <w:r>
        <w:t>2.10. Порядок рассмотрения заявок участников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Уполномоченный орган в течение 10 (десяти) рабочих дней после завершения срока приёма заявок: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1) запрашивает в порядке межведомственного информационного взаимодействия следующие документы (сведения):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об отсутствии или непревышении размера, определенный </w:t>
      </w:r>
      <w:hyperlink r:id="rId24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2) запрашивает в структурных подразделениях Администрации города Когалыма, следующие сведения: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об отсутствии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об отсутствии выплат средств из бюджета города Когалыма на основании иных нормативных правовых актов или муниципальных правовых актов на цели, указанные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3) 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отбора и требованиям к участникам отбора, установленным </w:t>
      </w:r>
      <w:hyperlink w:anchor="P62">
        <w:r>
          <w:rPr>
            <w:color w:val="0000FF"/>
          </w:rPr>
          <w:t>пунктами 1.4</w:t>
        </w:r>
      </w:hyperlink>
      <w:r>
        <w:t xml:space="preserve">, </w:t>
      </w:r>
      <w:hyperlink w:anchor="P64">
        <w:r>
          <w:rPr>
            <w:color w:val="0000FF"/>
          </w:rPr>
          <w:t>1.5</w:t>
        </w:r>
      </w:hyperlink>
      <w:r>
        <w:t xml:space="preserve">, </w:t>
      </w:r>
      <w:hyperlink w:anchor="P89">
        <w:r>
          <w:rPr>
            <w:color w:val="0000FF"/>
          </w:rPr>
          <w:t>2.2</w:t>
        </w:r>
      </w:hyperlink>
      <w:r>
        <w:t xml:space="preserve"> настоящего Порядка.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С 1 января 2025 года проверка заявки и пакета документов осуществляется автоматически, путем вскрытия заявок на Едином портале и подписывается усиленной квалифицированной подписью руководителя Уполномоченного органа в системе "Электронный бюджет", протоколы вскрытия и рассмотрения заявок и итогов проведения отбора размещаются на едином портале не позднее 1-го рабочего дня, следующего за днем его подписания (при наличии технической возможности);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4) направляет уведомление (официальное письмо, направленное посредством системы </w:t>
      </w:r>
      <w:r>
        <w:lastRenderedPageBreak/>
        <w:t>электронного документооборота "Дело" или на электронную почту - далее уведомление) о дате и времени заседания членам Комиссии с целью рассмотрения и оценки поступивших заявок участников отбора;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5) организует заседание Комиссии с целью рассмотрения и оценки поступивших заявок участников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2.11. В случае отсутствия заявок по истечении срока их приёма и в случае, если ни один участник отбора не соответствует требованиям для участия в отборе, Уполномоченный орган направляет в адрес ГРБС служебную записку с информацией о несостоявшемся отборе и предложением об организации повторного приема заявок.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2" w:name="P144"/>
      <w:bookmarkEnd w:id="12"/>
      <w:r>
        <w:t>2.12. Порядок рассмотрения и оценки заявок участников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2.12.1. Рассмотрение и оценку заявок участников отбора осуществляет Комиссия в соответствии с </w:t>
      </w:r>
      <w:hyperlink w:anchor="P1486">
        <w:r>
          <w:rPr>
            <w:color w:val="0000FF"/>
          </w:rPr>
          <w:t>Положением</w:t>
        </w:r>
      </w:hyperlink>
      <w:r>
        <w:t xml:space="preserve"> о Комиссии и в составе согласно приложению 3 к настоящему Порядку.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2.12.2. В случае несоответствия установленным в объявлении требованиям, заявка участника отбора отклоняется по основаниям, указанным в </w:t>
      </w:r>
      <w:hyperlink w:anchor="P166">
        <w:r>
          <w:rPr>
            <w:color w:val="0000FF"/>
          </w:rPr>
          <w:t>пункте 2.14</w:t>
        </w:r>
      </w:hyperlink>
      <w:r>
        <w:t xml:space="preserve"> настоящего Порядка и не участвует в оценке заявок участников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2.12.3. Оценка заявок участников отбора осуществляется в соответствии с </w:t>
      </w:r>
      <w:hyperlink w:anchor="P1702">
        <w:r>
          <w:rPr>
            <w:color w:val="0000FF"/>
          </w:rPr>
          <w:t>критериями</w:t>
        </w:r>
      </w:hyperlink>
      <w:r>
        <w:t>, установленными в приложении 4 к настоящему Порядку после проведения публичной защиты заявок участниками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Публичная защита проводится в очной форме с использованием мультимедийных презентаций (до 10 слайдов). Публичная защита заявки является обязательной для всех участников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Регламент публичной защиты заявки: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представление заявки участником отбора - до 7 минут;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вопросы и обсуждение заявки - до 10 минут.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Каждому из критериев присваивается от 0 до 5 баллов (целым числом). Полученные баллы суммируются и являются общей оценкой по заявке.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По результатам оценки заявок проводится их ранжирование в зависимости от количества полученных баллов - от максимального значения к минимальному.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2.12.4. Решение Комиссии оформляется протоколом заседания Комиссии, являющимся результатом рассмотрения и оценки заявок участников отбора, содержащим следующие сведения: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1) дата, время и место проведения рассмотрения и оценки заявок участников отбора;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2) информацию об участниках отбора, заявки которых были рассмотрены;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3) информацию об участниках отбора, заявки которых были отклонены с указанием причин их отклонения, в том числе положений объявления, которым не соответствуют такие заявки;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5) наименование получателя субсидии, с которым заключается соглашение, и размер </w:t>
      </w:r>
      <w:r>
        <w:lastRenderedPageBreak/>
        <w:t>предоставляемой ему субсидии.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2.12.5. Заявка участника отбора отклоняется ГРБС в случае, если по результатам заседания Комиссии участник отбора признан не прошедшим отбор в соответствии с </w:t>
      </w:r>
      <w:hyperlink w:anchor="P189">
        <w:r>
          <w:rPr>
            <w:color w:val="0000FF"/>
          </w:rPr>
          <w:t>пунктом 3.5</w:t>
        </w:r>
      </w:hyperlink>
      <w:r>
        <w:t xml:space="preserve"> настоящего Порядка.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Уполномоченный орган в течение 2 (двух) рабочих дней после заседания Комиссии направляет участнику отбора уведомление об отклонении заявки посредством электронной почты, с указанием оснований отклонения, указанным в </w:t>
      </w:r>
      <w:hyperlink w:anchor="P166">
        <w:r>
          <w:rPr>
            <w:color w:val="0000FF"/>
          </w:rPr>
          <w:t>пункте 2.14</w:t>
        </w:r>
      </w:hyperlink>
      <w:r>
        <w:t xml:space="preserve"> настоящего Порядка.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2.12.6. Решение о предоставлении субсидии оформляется распоряжением Администрации города Когалыма.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2.13. После подписания протокола заседания Комиссии Уполномоченный орган в течение 5 (пяти) рабочих дней: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1) размещает протокол заседания Комиссии на Едином портале (при наличии технической возможности) и официальном сайте;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2) направляет на подпись главе города Когалыма распоряжение Администрации города Когалыма о предоставлении субсидии с указанием суммы субсидии и наименования получателя.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3" w:name="P166"/>
      <w:bookmarkEnd w:id="13"/>
      <w:r>
        <w:t>2.14. Основанием для отклонения заявки участника отбора на стадии рассмотрения являются: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1) несоответствие участника отбора требованиям, установленным </w:t>
      </w:r>
      <w:hyperlink w:anchor="P89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2) несоответствие представленных участником отбора заявки и документов требованиям к заявкам участников отбора, установленным в настоящем Порядке;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5) подача участником отбора заявки после даты и (или) времени, определенных в объявлении для подачи заявок.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2.15. Документы по организации и проведению отбора по предоставлению субсидии, заключенные соглашения, отчеты, предоставляемые получателем субсидии, хранятся у Уполномоченного органа в течение 5 (пяти) лет.</w:t>
      </w:r>
    </w:p>
    <w:p w:rsidR="00837CE3" w:rsidRDefault="00837CE3">
      <w:pPr>
        <w:pStyle w:val="ConsPlusNormal"/>
        <w:jc w:val="center"/>
      </w:pPr>
    </w:p>
    <w:p w:rsidR="00837CE3" w:rsidRDefault="00837CE3">
      <w:pPr>
        <w:pStyle w:val="ConsPlusTitle"/>
        <w:jc w:val="center"/>
        <w:outlineLvl w:val="1"/>
      </w:pPr>
      <w:r>
        <w:t>3. Условия и порядок предоставления субсидии</w:t>
      </w:r>
    </w:p>
    <w:p w:rsidR="00837CE3" w:rsidRDefault="00837CE3">
      <w:pPr>
        <w:pStyle w:val="ConsPlusNormal"/>
        <w:jc w:val="center"/>
      </w:pPr>
    </w:p>
    <w:p w:rsidR="00837CE3" w:rsidRDefault="00837CE3">
      <w:pPr>
        <w:pStyle w:val="ConsPlusNormal"/>
        <w:ind w:firstLine="540"/>
        <w:jc w:val="both"/>
      </w:pPr>
      <w:r>
        <w:t xml:space="preserve">3.1. Получатели субсидии должны соответствовать требованиям, указанным в </w:t>
      </w:r>
      <w:hyperlink w:anchor="P89">
        <w:r>
          <w:rPr>
            <w:color w:val="0000FF"/>
          </w:rPr>
          <w:t>пункте 2.2</w:t>
        </w:r>
      </w:hyperlink>
      <w:r>
        <w:t xml:space="preserve"> настоящего Порядка на 1-е число месяца, в котором планируется проведение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4" w:name="P177"/>
      <w:bookmarkEnd w:id="14"/>
      <w:r>
        <w:t xml:space="preserve">3.2. К заявке, указанной в </w:t>
      </w:r>
      <w:hyperlink w:anchor="P108">
        <w:r>
          <w:rPr>
            <w:color w:val="0000FF"/>
          </w:rPr>
          <w:t>пункте 2.4</w:t>
        </w:r>
      </w:hyperlink>
      <w:r>
        <w:t xml:space="preserve"> настоящего Порядка, прилагаются следующие документы: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1) документ (копия документа) об открытии банковского счёта в учреждениях Центрального банка Российской Федерации или кредитных организациях;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2) копия Устава (учредительного договора) юридического лица;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3) выписка из Единого государственного реестра юридических лиц (Единого государственного </w:t>
      </w:r>
      <w:r>
        <w:lastRenderedPageBreak/>
        <w:t>реестра индивидуальных предпринимателей) (по собственной инициативе участника отбора);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4) справка из налогового органа об отсутствии или непревышении размера, определенного </w:t>
      </w:r>
      <w:hyperlink r:id="rId25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у участников отбора на едином налоговом счете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5)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собственной инициативе участника отбора).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Непредставление участником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3.3. С 1 января 2025 года Получатели субсидий предоставляют в систему "Электронный бюджет" электронные копии документов (документов на бумажном носителе, преобразованных в электронную форму путем сканирования) (при наличии технической возможности).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Документы подписываются усиленной квалифицированной электронной подписью Получателя субсидий или уполномоченного им лица.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Датой предоставления документов считается день их подписания и присвоения им номера в системе "Электронный бюджет".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3.4. Рассмотрение документов, по результатам которого принимается решение о предоставлении субсидии, проводится в соответствии с </w:t>
      </w:r>
      <w:hyperlink w:anchor="P130">
        <w:r>
          <w:rPr>
            <w:color w:val="0000FF"/>
          </w:rPr>
          <w:t>пунктами 2.10</w:t>
        </w:r>
      </w:hyperlink>
      <w:r>
        <w:t xml:space="preserve"> - </w:t>
      </w:r>
      <w:hyperlink w:anchor="P144">
        <w:r>
          <w:rPr>
            <w:color w:val="0000FF"/>
          </w:rPr>
          <w:t>2.12</w:t>
        </w:r>
      </w:hyperlink>
      <w:r>
        <w:t xml:space="preserve"> настоящего Порядка.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5" w:name="P189"/>
      <w:bookmarkEnd w:id="15"/>
      <w:r>
        <w:t>3.5. Основания для отказа получателю субсидии в предоставлении субсидии: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6" w:name="P190"/>
      <w:bookmarkEnd w:id="16"/>
      <w:r>
        <w:t xml:space="preserve">- несоответствие представленных получателем субсидии документов требованиям, определенным в соответствии с </w:t>
      </w:r>
      <w:hyperlink w:anchor="P177">
        <w:r>
          <w:rPr>
            <w:color w:val="0000FF"/>
          </w:rPr>
          <w:t>пунктом 3.2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7" w:name="P191"/>
      <w:bookmarkEnd w:id="17"/>
      <w:r>
        <w:t>- установление факта недостоверности представленной получателем субсидии информации;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подписание Соглашения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субсидии);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добровольный письменный отказ получателя субсидии от субсидии;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8" w:name="P194"/>
      <w:bookmarkEnd w:id="18"/>
      <w:r>
        <w:t xml:space="preserve">- нарушение срока представления документа, указанного в </w:t>
      </w:r>
      <w:hyperlink w:anchor="P228">
        <w:r>
          <w:rPr>
            <w:color w:val="0000FF"/>
          </w:rPr>
          <w:t>пункте 3.11</w:t>
        </w:r>
      </w:hyperlink>
      <w:r>
        <w:t xml:space="preserve"> настоящего Порядка.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Уполномоченный орган направляет (вручает) получателю субсидии посредством электронной связи уведомление об отказе в предоставлении субсидии с указанием оснований (причин) отказа способом, указанным в заявке о предоставлении субсидии, в течение 5 (пяти) рабочих дней после дня: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принятия решения об отказе в предоставлении субсидии комиссией по рассмотрению заявок участников отбора на получение субсидий, в случае наличия оснований для отказа в предоставлении субсидии, указанного в </w:t>
      </w:r>
      <w:hyperlink w:anchor="P190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выявления оснований для отказа в предоставлении субсидии, указанных в </w:t>
      </w:r>
      <w:hyperlink w:anchor="P191">
        <w:r>
          <w:rPr>
            <w:color w:val="0000FF"/>
          </w:rPr>
          <w:t>абзацах третьем</w:t>
        </w:r>
      </w:hyperlink>
      <w:r>
        <w:t xml:space="preserve"> </w:t>
      </w:r>
      <w:r>
        <w:lastRenderedPageBreak/>
        <w:t xml:space="preserve">- </w:t>
      </w:r>
      <w:hyperlink w:anchor="P194">
        <w:r>
          <w:rPr>
            <w:color w:val="0000FF"/>
          </w:rPr>
          <w:t>шестом</w:t>
        </w:r>
      </w:hyperlink>
      <w:r>
        <w:t xml:space="preserve"> настоящего пункта.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3.6. Общая сумма на предоставление субсидии в течение финансового года, указанного в объявлении, составляет: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в 2024 году 6 308 800 (шесть миллионов триста восемь тысяч восемьсот) рублей 00 копеек;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в 2025 году 6 345 100 (шесть миллионов триста сорок пять тысяч сто) рублей 00 копеек;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в 2026 году 6 360 500 (шесть миллионов триста шестьдесят тысяч пятьсот) рублей 00 копеек.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19" w:name="P202"/>
      <w:bookmarkEnd w:id="19"/>
      <w:r>
        <w:t>3.7. За счёт предоставленной субсидии получателю субсидии запрещается осуществлять следующие расходы: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расходы получателя субсидии, не связанные с выполнением муниципальной работы;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расходы на проведение мероприятий, направленных на организацию выборных кампаний, проведение митингов, демонстраций и пикетов;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по оплате прошлых обязательств получателя субсидии;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расходы, связанные с извлечением прибыли;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расходы на политическую и религиозную деятельность;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расходы на деятельность, запрещённую действующим законодательством Российской Федерации.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20" w:name="P210"/>
      <w:bookmarkEnd w:id="20"/>
      <w:r>
        <w:t>3.8. Получатель субсидии может осуществлять расходы, источником финансового обеспечения которых являются не использованные в отчетном финансовом 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Получатель субсидии возвращает не использованные в отчетном финансовом году остатки субсидии в бюджет города Когалыма по требованию ГРБС не позднее 10 (десятого) рабочего дня со дня получения уведомления от ГРБС.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3.9. Порядок и сроки возврата субсидии в бюджет города Когалыма в случае нарушения условий ее предоставления.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21" w:name="P213"/>
      <w:bookmarkEnd w:id="21"/>
      <w:r>
        <w:t>3.9.1. Получатель субсидии возвращает субсидию в бюджет города Когалыма в случаях: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а) нарушения получателем субсидии условий и порядка предоставления субсидии, установленных при предоставлении субсидии, выявленного по фактам проверок, проведённых ГРБС, Контрольно-счётной палатой города Когалыма, отделом муниципального контроля Администрации города Когалыма;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б) предоставления получателем субсидии недостоверных сведений в документах, предусмотренных настоящим Порядком, выявленных в том числе контрольными мероприятиями;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lastRenderedPageBreak/>
        <w:t>в) неисполнения или ненадлежащего исполнения обязательств по соглашению о предоставлении субсидии;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г) нецелевого использования субсидии;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д) расторжения соглашения.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При возникновении обстоятельств, указанных в настоящем подпункте, размер возвращаемой субсидии устанавливается в документе по итогам проведённых контрольных мероприятий.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22" w:name="P220"/>
      <w:bookmarkEnd w:id="22"/>
      <w:r>
        <w:t>3.9.2. В случае недостижения результатов, установленных соглашением, размер субсидии уменьшается пропорционально объёму невыполненной муниципальной работы, на основании представленных получателем субсидии отчётных документов по реализации соглашения.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3.9.3. При возникновении обстоятельств, указанных в </w:t>
      </w:r>
      <w:hyperlink w:anchor="P213">
        <w:r>
          <w:rPr>
            <w:color w:val="0000FF"/>
          </w:rPr>
          <w:t>подпунктах 3.9.1</w:t>
        </w:r>
      </w:hyperlink>
      <w:r>
        <w:t xml:space="preserve">, </w:t>
      </w:r>
      <w:hyperlink w:anchor="P220">
        <w:r>
          <w:rPr>
            <w:color w:val="0000FF"/>
          </w:rPr>
          <w:t>3.9.2</w:t>
        </w:r>
      </w:hyperlink>
      <w:r>
        <w:t xml:space="preserve"> настоящего Порядка, получатель субсидии возвращает субсидию в бюджет города Когалыма: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по требованию ГРБС не позднее 10 (десятого) рабочего дня со дня получения уведомления от ГРБС;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на основании представления и (или) предписания Контрольно-счётной палатой города Когалыма, 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При отказе от добровольного возврата субсидии средства взыскиваются в судебном порядке в соответствии с законодательством Российской Федерации.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3.10. Заключение Соглашения между ГРБС и получателем субсидии осуществляется в соответствии с типовой формой, установленной комитетом финансов Администрации города Когалыма, в следующем порядке: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3.10.1. На основании распоряжения Администрации города Когалыма о предоставлении субсидии Уполномоченный орган в течение 10 (десяти) рабочих дней со дня подписания распоряжения Администрации города Когалыма об утверждении получателя субсидии осуществляет подготовку соглашения (дополнительного соглашения к соглашению, при наличии действующего соглашения) и передаёт его для подписания получателю субсидии лично или направляет соглашение по электронной почте на адрес получателя субсидии.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23" w:name="P227"/>
      <w:bookmarkEnd w:id="23"/>
      <w:r>
        <w:t>3.10.2. Получатель субсидии в течение 5 (пяти) рабочих дней с даты получения соглашения подписывает и представляет его в Уполномоченный орган лично или по электронной почте с последующим предоставлением оригинала в течение 3 рабочих дней.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24" w:name="P228"/>
      <w:bookmarkEnd w:id="24"/>
      <w:r>
        <w:t>3.11. Соглашение должно содержать условия: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о согласовании новых условий Соглашения или о расторжении Соглашения при недостижении согласия по новым условиям,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</w:t>
      </w:r>
      <w:r>
        <w:lastRenderedPageBreak/>
        <w:t xml:space="preserve">субсидии, а также проверки ГРБС, отделом муниципального контроля Администрации города Когалыма или Контрольно-счетной палатой города Когалыма соблюдения получателем субсидии порядка и условий предоставления субсидии в соответствии со </w:t>
      </w:r>
      <w:hyperlink r:id="rId26">
        <w:r>
          <w:rPr>
            <w:color w:val="0000FF"/>
          </w:rPr>
          <w:t>статьями 268.1</w:t>
        </w:r>
      </w:hyperlink>
      <w:r>
        <w:t xml:space="preserve"> и </w:t>
      </w:r>
      <w:hyperlink r:id="rId27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о запрете приобретения получателями субсидий - юридическими лицами и индивидуальными предпринимателями,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Соглашением;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достижение результатов предоставления субсидии;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</w:t>
      </w:r>
      <w:hyperlink w:anchor="P210">
        <w:r>
          <w:rPr>
            <w:color w:val="0000FF"/>
          </w:rPr>
          <w:t>пунктом 3.8</w:t>
        </w:r>
      </w:hyperlink>
      <w:r>
        <w:t xml:space="preserve"> настоящего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условие о возможности изменения получателем субсидий направлений расходов субсидии свыше 15% от общего объёма субсидии после предварительного письменного согласования с ГРБС (при условии соблюдения требований </w:t>
      </w:r>
      <w:hyperlink w:anchor="P202">
        <w:r>
          <w:rPr>
            <w:color w:val="0000FF"/>
          </w:rPr>
          <w:t>пункта 3.7</w:t>
        </w:r>
      </w:hyperlink>
      <w:r>
        <w:t xml:space="preserve"> настоящего Порядка).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25" w:name="P235"/>
      <w:bookmarkEnd w:id="25"/>
      <w:r>
        <w:t>3.12. Результат предоставления субсидии.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Результатами предоставления субсидии являются: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Количество вновь созданных спектаклей: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малая форма (камерный спектакль) - 3 (три) единицы;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большая форма (многонаселенная пьеса, из двух и более актов) - 1 (одна) единица.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Количество зрителей - не менее 240 (двухсот сорока) человек (не менее 60 человек на 1 премьерном показе спектакля).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В случае, если получателями субсидий не достигнуты значения результатов, установленных Соглашением (дополнительным соглашением к Соглашению), к получателям субсидий применяются штрафные санкции, установленные Соглашением (дополнительным соглашением к Соглашению).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3.13. 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организации, указанный в Соглашении о предоставлении субсидии, в установленные Соглашением сроки.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3.14. При реорганизации получателя субсидии, являющегося юридическим лицом,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8">
        <w:r>
          <w:rPr>
            <w:color w:val="0000FF"/>
          </w:rPr>
          <w:t xml:space="preserve">абзацем </w:t>
        </w:r>
        <w:r>
          <w:rPr>
            <w:color w:val="0000FF"/>
          </w:rPr>
          <w:lastRenderedPageBreak/>
          <w:t>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Когалыма.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0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837CE3" w:rsidRDefault="00837CE3">
      <w:pPr>
        <w:pStyle w:val="ConsPlusNormal"/>
        <w:jc w:val="center"/>
      </w:pPr>
    </w:p>
    <w:p w:rsidR="00837CE3" w:rsidRDefault="00837CE3">
      <w:pPr>
        <w:pStyle w:val="ConsPlusTitle"/>
        <w:jc w:val="center"/>
        <w:outlineLvl w:val="1"/>
      </w:pPr>
      <w:r>
        <w:t>4. Требования к отчётности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4.1. Порядок, сроки и формы предоставления отчета(ов) получателем субсидии указываются в Соглашении.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Получатель субсидии 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итоговый отчет - в течение 20 календарных дней после завершения срока реализации мероприятия.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4.2. Получатель субсидии ведёт обособленный аналитический учет операций, осуществляемых за счет средств субсидии.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4.3.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 (или) электронном виде в Уполномоченный орган.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Title"/>
        <w:jc w:val="center"/>
        <w:outlineLvl w:val="1"/>
      </w:pPr>
      <w:r>
        <w:t>5. Контроль за соблюдением условий и порядка предоставления</w:t>
      </w:r>
    </w:p>
    <w:p w:rsidR="00837CE3" w:rsidRDefault="00837CE3">
      <w:pPr>
        <w:pStyle w:val="ConsPlusTitle"/>
        <w:jc w:val="center"/>
      </w:pPr>
      <w:r>
        <w:t>субсидии и ответственность за их нарушение, а также</w:t>
      </w:r>
    </w:p>
    <w:p w:rsidR="00837CE3" w:rsidRDefault="00837CE3">
      <w:pPr>
        <w:pStyle w:val="ConsPlusTitle"/>
        <w:jc w:val="center"/>
      </w:pPr>
      <w:r>
        <w:t>мониторинг достижения результатов предоставления субсидии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 xml:space="preserve">5.1.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осуществляет ГРБС, отдел муниципального контроля Администрации города Когалыма или Контрольно-счетная палата города Когалыма в соответствии со </w:t>
      </w:r>
      <w:hyperlink r:id="rId31">
        <w:r>
          <w:rPr>
            <w:color w:val="0000FF"/>
          </w:rPr>
          <w:t>статьями 268.1</w:t>
        </w:r>
      </w:hyperlink>
      <w:r>
        <w:t xml:space="preserve"> и </w:t>
      </w:r>
      <w:hyperlink r:id="rId3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5.2. Получатель субсидии 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предоставления субсидии в соответствии с заключенным соглашением, за достижение установленных настоящим Порядком результатов предоставления субсидии.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26" w:name="P260"/>
      <w:bookmarkEnd w:id="26"/>
      <w:r>
        <w:t>5.3. В случае нарушения получателем субсидии сроков и формы представления отчетности, установленной настоящим Порядком и Соглашением, Уполномоченный орган направляет посредством электронной связи получателю субсидии письменное требование о необходимости предоставления отчетности либо устранения выявленных нарушений.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lastRenderedPageBreak/>
        <w:t xml:space="preserve">5.4. В случае выявления, в том числе по фактам проверок, проведенных ГРБС, отделом муниципального контроля Администрации города Когалыма или Контрольно-счетной палатой города Когалыма, нарушения получателем субсидии условий, установленных при предоставлении субсидии, факта предоставления недостоверных сведений, в случае недостижения значений результатов предоставления субсидии, установленных Соглашением, а также если требование, указанное в </w:t>
      </w:r>
      <w:hyperlink w:anchor="P260">
        <w:r>
          <w:rPr>
            <w:color w:val="0000FF"/>
          </w:rPr>
          <w:t>пункте 5.3</w:t>
        </w:r>
      </w:hyperlink>
      <w:r>
        <w:t xml:space="preserve"> настоящего Порядка, не выполнено в установленный срок Уполномоченный орган в течение 5 (пяти) рабочих дней с даты выявления факта нарушения, предоставления Получателем недостоверных сведений, ненадлежащего исполнения Соглашения, недостижения значений результатов предоставления субсидии направляет получателю субсидии письменное уведомление о необходимости возврата субсидии.</w:t>
      </w:r>
    </w:p>
    <w:p w:rsidR="00837CE3" w:rsidRDefault="00837CE3">
      <w:pPr>
        <w:pStyle w:val="ConsPlusNormal"/>
        <w:spacing w:before="220"/>
        <w:ind w:firstLine="540"/>
        <w:jc w:val="both"/>
      </w:pPr>
      <w:bookmarkStart w:id="27" w:name="P262"/>
      <w:bookmarkEnd w:id="27"/>
      <w:r>
        <w:t>5.5. Получатель в течение 10 (десяти) рабочих дней со дня получения уведомления о возврате обязан выполнить требования, указанные в нем.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5.6. При отказе от добровольного возврата средств субсидии, выраженного в непоступлении денежных средств в срок, установленный </w:t>
      </w:r>
      <w:hyperlink w:anchor="P262">
        <w:r>
          <w:rPr>
            <w:color w:val="0000FF"/>
          </w:rPr>
          <w:t>пунктом 5.5</w:t>
        </w:r>
      </w:hyperlink>
      <w:r>
        <w:t xml:space="preserve"> настоящего Порядка, на счет главного распорядителя как получателя бюджетных средств, взыскание средств субсидии осуществляется в судебном порядке в соответствии с действующим законодательством Российской Федерации.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5.7. Контроль (мониторинг) за выполнением муниципальной работы в рамках предоставленной субсидии осуществляет Уполномоченный орган.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Формы контроля: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посещение премьерного показа каждого спектакля (составление акта контроля, с приложением фотографий (не менее 5 штук));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опрос (анкетирование) посетителей о премьерном показе каждого спектакля (не менее 15 человек).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5.8. Мониторинг достижения результата и показателей, необходимых для достижения результата предоставления субсидии, осуществляется исходя из достижения значений результата и показателей, необходимых для достижения результата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hyperlink r:id="rId33">
        <w:r>
          <w:rPr>
            <w:color w:val="0000FF"/>
          </w:rPr>
          <w:t>порядке</w:t>
        </w:r>
      </w:hyperlink>
      <w:r>
        <w:t xml:space="preserve"> и по </w:t>
      </w:r>
      <w:hyperlink r:id="rId34">
        <w:r>
          <w:rPr>
            <w:color w:val="0000FF"/>
          </w:rPr>
          <w:t>формам</w:t>
        </w:r>
      </w:hyperlink>
      <w:r>
        <w:t>, которые установлены приказом Министерством финансов Российской Федерации от 27.04.2024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1"/>
      </w:pPr>
      <w:r>
        <w:t>Приложение 1</w:t>
      </w:r>
    </w:p>
    <w:p w:rsidR="00837CE3" w:rsidRDefault="00837CE3">
      <w:pPr>
        <w:pStyle w:val="ConsPlusNormal"/>
        <w:jc w:val="right"/>
      </w:pPr>
      <w:r>
        <w:t>к Порядку</w:t>
      </w:r>
    </w:p>
    <w:p w:rsidR="00837CE3" w:rsidRDefault="00837CE3">
      <w:pPr>
        <w:pStyle w:val="ConsPlusNormal"/>
        <w:jc w:val="right"/>
      </w:pPr>
      <w:r>
        <w:t>предоставления субсидии из бюджета города Когалыма</w:t>
      </w:r>
    </w:p>
    <w:p w:rsidR="00837CE3" w:rsidRDefault="00837CE3">
      <w:pPr>
        <w:pStyle w:val="ConsPlusNormal"/>
        <w:jc w:val="right"/>
      </w:pPr>
      <w:r>
        <w:t>юридическим лицам, индивидуальным предпринимателям в целях</w:t>
      </w:r>
    </w:p>
    <w:p w:rsidR="00837CE3" w:rsidRDefault="00837CE3">
      <w:pPr>
        <w:pStyle w:val="ConsPlusNormal"/>
        <w:jc w:val="right"/>
      </w:pPr>
      <w:r>
        <w:t>финансового обеспечения затрат в связи с выполнением</w:t>
      </w:r>
    </w:p>
    <w:p w:rsidR="00837CE3" w:rsidRDefault="00837CE3">
      <w:pPr>
        <w:pStyle w:val="ConsPlusNormal"/>
        <w:jc w:val="right"/>
      </w:pPr>
      <w:r>
        <w:t>муниципальной работы "Организация и проведение</w:t>
      </w:r>
    </w:p>
    <w:p w:rsidR="00837CE3" w:rsidRDefault="00837CE3">
      <w:pPr>
        <w:pStyle w:val="ConsPlusNormal"/>
        <w:jc w:val="right"/>
      </w:pPr>
      <w:r>
        <w:t>культурно-массовых мероприятий"</w:t>
      </w:r>
    </w:p>
    <w:p w:rsidR="00837CE3" w:rsidRDefault="00837CE3">
      <w:pPr>
        <w:pStyle w:val="ConsPlusNormal"/>
      </w:pPr>
    </w:p>
    <w:p w:rsidR="00837CE3" w:rsidRDefault="00837CE3">
      <w:pPr>
        <w:pStyle w:val="ConsPlusNonformat"/>
        <w:jc w:val="both"/>
      </w:pPr>
      <w:r>
        <w:t xml:space="preserve">    На бланке организации</w:t>
      </w:r>
    </w:p>
    <w:p w:rsidR="00837CE3" w:rsidRDefault="00837CE3">
      <w:pPr>
        <w:pStyle w:val="ConsPlusNonformat"/>
        <w:jc w:val="both"/>
      </w:pPr>
      <w:r>
        <w:t xml:space="preserve">    Дата, исх. номер</w:t>
      </w:r>
    </w:p>
    <w:p w:rsidR="00837CE3" w:rsidRDefault="00837CE3">
      <w:pPr>
        <w:pStyle w:val="ConsPlusNonformat"/>
        <w:jc w:val="both"/>
      </w:pPr>
    </w:p>
    <w:p w:rsidR="00837CE3" w:rsidRDefault="00837CE3">
      <w:pPr>
        <w:pStyle w:val="ConsPlusNonformat"/>
        <w:jc w:val="both"/>
      </w:pPr>
      <w:r>
        <w:t xml:space="preserve">    В Уполномоченный орган</w:t>
      </w:r>
    </w:p>
    <w:p w:rsidR="00837CE3" w:rsidRDefault="00837CE3">
      <w:pPr>
        <w:pStyle w:val="ConsPlusNonformat"/>
        <w:jc w:val="both"/>
      </w:pPr>
    </w:p>
    <w:p w:rsidR="00837CE3" w:rsidRDefault="00837CE3">
      <w:pPr>
        <w:pStyle w:val="ConsPlusNonformat"/>
        <w:jc w:val="both"/>
      </w:pPr>
      <w:bookmarkStart w:id="28" w:name="P287"/>
      <w:bookmarkEnd w:id="28"/>
      <w:r>
        <w:t xml:space="preserve">                                  ЗАЯВКА</w:t>
      </w:r>
    </w:p>
    <w:p w:rsidR="00837CE3" w:rsidRDefault="00837CE3">
      <w:pPr>
        <w:pStyle w:val="ConsPlusNonformat"/>
        <w:jc w:val="both"/>
      </w:pPr>
      <w:r>
        <w:t xml:space="preserve">       на получение субсидии из бюджета города Когалыма юридическим</w:t>
      </w:r>
    </w:p>
    <w:p w:rsidR="00837CE3" w:rsidRDefault="00837CE3">
      <w:pPr>
        <w:pStyle w:val="ConsPlusNonformat"/>
        <w:jc w:val="both"/>
      </w:pPr>
      <w:r>
        <w:t xml:space="preserve">        лицам и индивидуальным предпринимателям в целях финансового</w:t>
      </w:r>
    </w:p>
    <w:p w:rsidR="00837CE3" w:rsidRDefault="00837CE3">
      <w:pPr>
        <w:pStyle w:val="ConsPlusNonformat"/>
        <w:jc w:val="both"/>
      </w:pPr>
      <w:r>
        <w:t xml:space="preserve">          обеспечения затрат в связи с выполнением муниципальной</w:t>
      </w:r>
    </w:p>
    <w:p w:rsidR="00837CE3" w:rsidRDefault="00837CE3">
      <w:pPr>
        <w:pStyle w:val="ConsPlusNonformat"/>
        <w:jc w:val="both"/>
      </w:pPr>
      <w:r>
        <w:t xml:space="preserve">               работы "Создание спектаклей" (далее - Заявка)</w:t>
      </w:r>
    </w:p>
    <w:p w:rsidR="00837CE3" w:rsidRDefault="00837CE3">
      <w:pPr>
        <w:pStyle w:val="ConsPlusNonformat"/>
        <w:jc w:val="both"/>
      </w:pPr>
    </w:p>
    <w:p w:rsidR="00837CE3" w:rsidRDefault="00837CE3">
      <w:pPr>
        <w:pStyle w:val="ConsPlusNonformat"/>
        <w:jc w:val="both"/>
      </w:pPr>
      <w:r>
        <w:t xml:space="preserve">    В  соответствии  с  </w:t>
      </w:r>
      <w:hyperlink w:anchor="P35">
        <w:r>
          <w:rPr>
            <w:color w:val="0000FF"/>
          </w:rPr>
          <w:t>Порядком</w:t>
        </w:r>
      </w:hyperlink>
      <w:r>
        <w:t xml:space="preserve">  предоставления субсидии из бюджета города</w:t>
      </w:r>
    </w:p>
    <w:p w:rsidR="00837CE3" w:rsidRDefault="00837CE3">
      <w:pPr>
        <w:pStyle w:val="ConsPlusNonformat"/>
        <w:jc w:val="both"/>
      </w:pPr>
      <w:r>
        <w:t>Когалыма  юридическим  лицам  и  индивидуальным  предпринимателям  в  целях</w:t>
      </w:r>
    </w:p>
    <w:p w:rsidR="00837CE3" w:rsidRDefault="00837CE3">
      <w:pPr>
        <w:pStyle w:val="ConsPlusNonformat"/>
        <w:jc w:val="both"/>
      </w:pPr>
      <w:r>
        <w:t>финансового  обеспечения  затрат в связи с выполнением муниципальной работы</w:t>
      </w:r>
    </w:p>
    <w:p w:rsidR="00837CE3" w:rsidRDefault="00837CE3">
      <w:pPr>
        <w:pStyle w:val="ConsPlusNonformat"/>
        <w:jc w:val="both"/>
      </w:pPr>
      <w:r>
        <w:t>"Создание спектаклей" (далее - Порядок), прошу Вас предоставить субсидию из</w:t>
      </w:r>
    </w:p>
    <w:p w:rsidR="00837CE3" w:rsidRDefault="00837CE3">
      <w:pPr>
        <w:pStyle w:val="ConsPlusNonformat"/>
        <w:jc w:val="both"/>
      </w:pPr>
      <w:r>
        <w:t>бюджета  города  Когалыма  в целях финансового обеспечения затрат в связи с</w:t>
      </w:r>
    </w:p>
    <w:p w:rsidR="00837CE3" w:rsidRDefault="00837CE3">
      <w:pPr>
        <w:pStyle w:val="ConsPlusNonformat"/>
        <w:jc w:val="both"/>
      </w:pPr>
      <w:r>
        <w:t>выполнением муниципальной работы "Создание спектаклей".</w:t>
      </w:r>
    </w:p>
    <w:p w:rsidR="00837CE3" w:rsidRDefault="00837CE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37CE3" w:rsidRDefault="00837CE3">
      <w:pPr>
        <w:pStyle w:val="ConsPlusNonformat"/>
        <w:jc w:val="both"/>
      </w:pPr>
      <w:r>
        <w:t xml:space="preserve">                    (наименование участника отбора полностью)</w:t>
      </w:r>
    </w:p>
    <w:p w:rsidR="00837CE3" w:rsidRDefault="00837CE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37CE3" w:rsidRDefault="00837CE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37CE3" w:rsidRDefault="00837CE3">
      <w:pPr>
        <w:pStyle w:val="ConsPlusNonformat"/>
        <w:jc w:val="both"/>
      </w:pPr>
      <w:r>
        <w:t xml:space="preserve">    в лице ________________________________________________________________</w:t>
      </w:r>
    </w:p>
    <w:p w:rsidR="00837CE3" w:rsidRDefault="00837CE3">
      <w:pPr>
        <w:pStyle w:val="ConsPlusNonformat"/>
        <w:jc w:val="both"/>
      </w:pPr>
      <w:r>
        <w:t xml:space="preserve">                       (должность руководителя, ФИО полностью)</w:t>
      </w:r>
    </w:p>
    <w:p w:rsidR="00837CE3" w:rsidRDefault="00837CE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37CE3" w:rsidRDefault="00837CE3">
      <w:pPr>
        <w:pStyle w:val="ConsPlusNonformat"/>
        <w:jc w:val="both"/>
      </w:pPr>
      <w:r>
        <w:t xml:space="preserve">    настоящим подтверждаю, что:</w:t>
      </w:r>
    </w:p>
    <w:p w:rsidR="00837CE3" w:rsidRDefault="00837CE3">
      <w:pPr>
        <w:pStyle w:val="ConsPlusNormal"/>
        <w:ind w:firstLine="540"/>
        <w:jc w:val="both"/>
      </w:pPr>
      <w:r>
        <w:t>1. С условиями предоставления субсидии ознакомлен и согласен.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 Согласен на: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обработку персональных данных в соответствии со </w:t>
      </w:r>
      <w:hyperlink r:id="rId36">
        <w:r>
          <w:rPr>
            <w:color w:val="0000FF"/>
          </w:rPr>
          <w:t>статьей 9</w:t>
        </w:r>
      </w:hyperlink>
      <w:r>
        <w:t xml:space="preserve"> Федерального закона от 27.06.2006 N 152-ФЗ "О персональных данных";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публикацию (размещение) в информационно-телекоммуникационной сети "Интернет" информации обо мне, как участнике отбора, о подаваемой мной заявке, иной информации, связанной с соответствующим отбором;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включение в общедоступные источники моих персональных данных;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запрос информации, необходимой для принятия решения о предоставлении субсидии.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 По состоянию на 1-е число месяца, в котором планируется проведение отбора: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отсутствует или не превышает размер, определенный </w:t>
      </w:r>
      <w:hyperlink r:id="rId37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на едином налоговом счете задолженность по уплате налогов, сборов и страховых взносов в бюджеты бюджетной системы Российской Федерации;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отсутствует просроченная задолженность по возврату 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участники отбора - юридические лица,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а участники отбора - индивидуальные предприниматели не должны прекратить деятельность в качестве </w:t>
      </w:r>
      <w:r>
        <w:lastRenderedPageBreak/>
        <w:t>индивидуального предпринимателя;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об индивидуальном предпринимателе - производителе товаров, работ, услуг, являющихся участниками отбора;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являюсь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получаю средства из бюджета города Когалыма на основании иных муниципальных нормативных правовых актов на цели, указанные в </w:t>
      </w:r>
      <w:hyperlink w:anchor="P57">
        <w:r>
          <w:rPr>
            <w:color w:val="0000FF"/>
          </w:rPr>
          <w:t>пункте 1.3</w:t>
        </w:r>
      </w:hyperlink>
      <w:r>
        <w:t xml:space="preserve"> Порядка;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нахожусь в составляемых в рамках реализации полномочий, предусмотренных </w:t>
      </w:r>
      <w:hyperlink r:id="rId38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99390" cy="26225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являюсь иностранным агентом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4. На цели, указанные в </w:t>
      </w:r>
      <w:hyperlink w:anchor="P57">
        <w:r>
          <w:rPr>
            <w:color w:val="0000FF"/>
          </w:rPr>
          <w:t>пункте 1.3</w:t>
        </w:r>
      </w:hyperlink>
      <w:r>
        <w:t xml:space="preserve"> Порядка, в соответствии с муниципальными нормативными правовыми актами и иными нормативными правовыми актами субсидии из бюджета города Когалыма не получал.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5. В случае положительного решения о предоставлении субсидии, беру на себя обязательства подписать соглашение о предоставлении субсидии с Администрацией города Когалыма в течение 5 (пяти) рабочих дней со дня его получения от Уполномоченного органа.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6. Достоверность предоставленной информации гарантирую.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7 &lt;1&gt;.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837CE3">
        <w:tc>
          <w:tcPr>
            <w:tcW w:w="8957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blPrEx>
          <w:tblBorders>
            <w:insideH w:val="nil"/>
          </w:tblBorders>
        </w:tblPrEx>
        <w:tc>
          <w:tcPr>
            <w:tcW w:w="8957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lastRenderedPageBreak/>
              <w:t>(Ф.И.О., телефон работника участника отбора, e-mail)</w:t>
            </w:r>
          </w:p>
        </w:tc>
      </w:tr>
      <w:tr w:rsidR="00837CE3">
        <w:tblPrEx>
          <w:tblBorders>
            <w:insideH w:val="nil"/>
          </w:tblBorders>
        </w:tblPrEx>
        <w:tc>
          <w:tcPr>
            <w:tcW w:w="8957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8957" w:type="dxa"/>
            <w:tcBorders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Приложения: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1) </w:t>
      </w:r>
      <w:hyperlink w:anchor="P383">
        <w:r>
          <w:rPr>
            <w:color w:val="0000FF"/>
          </w:rPr>
          <w:t>Сведения</w:t>
        </w:r>
      </w:hyperlink>
      <w:r>
        <w:t xml:space="preserve">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"Создание спектаклей" по форме, согласно приложению 1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2) </w:t>
      </w:r>
      <w:hyperlink w:anchor="P496">
        <w:r>
          <w:rPr>
            <w:color w:val="0000FF"/>
          </w:rPr>
          <w:t>Программа</w:t>
        </w:r>
      </w:hyperlink>
      <w:r>
        <w:t xml:space="preserve"> выполнения муниципальной работы "Создание спектаклей" по форме, согласно приложению 2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3) </w:t>
      </w:r>
      <w:hyperlink w:anchor="P581">
        <w:r>
          <w:rPr>
            <w:color w:val="0000FF"/>
          </w:rPr>
          <w:t>Информация</w:t>
        </w:r>
      </w:hyperlink>
      <w:r>
        <w:t xml:space="preserve"> о спектакле N 1 (малая форма), согласно приложению 3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4) </w:t>
      </w:r>
      <w:hyperlink w:anchor="P666">
        <w:r>
          <w:rPr>
            <w:color w:val="0000FF"/>
          </w:rPr>
          <w:t>Информация</w:t>
        </w:r>
      </w:hyperlink>
      <w:r>
        <w:t xml:space="preserve"> о спектакле N 2 (малая форма), согласно приложению 4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5) </w:t>
      </w:r>
      <w:hyperlink w:anchor="P751">
        <w:r>
          <w:rPr>
            <w:color w:val="0000FF"/>
          </w:rPr>
          <w:t>Информация</w:t>
        </w:r>
      </w:hyperlink>
      <w:r>
        <w:t xml:space="preserve"> о спектакле N 3 (малая форма), согласно приложению 5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6) </w:t>
      </w:r>
      <w:hyperlink w:anchor="P836">
        <w:r>
          <w:rPr>
            <w:color w:val="0000FF"/>
          </w:rPr>
          <w:t>Информация</w:t>
        </w:r>
      </w:hyperlink>
      <w:r>
        <w:t xml:space="preserve"> о спектакле (большая форма), согласно приложению 6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7) Финансово-экономическое </w:t>
      </w:r>
      <w:hyperlink w:anchor="P921">
        <w:r>
          <w:rPr>
            <w:color w:val="0000FF"/>
          </w:rPr>
          <w:t>обоснование</w:t>
        </w:r>
      </w:hyperlink>
      <w:r>
        <w:t xml:space="preserve">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"Создание спектаклей" по форме, согласно приложению 7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8) Финансово-экономическое </w:t>
      </w:r>
      <w:hyperlink w:anchor="P986">
        <w:r>
          <w:rPr>
            <w:color w:val="0000FF"/>
          </w:rPr>
          <w:t>обоснование</w:t>
        </w:r>
      </w:hyperlink>
      <w:r>
        <w:t xml:space="preserve">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"Создание спектаклей" по форме, согласно приложению 8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9) Финансово-экономическое </w:t>
      </w:r>
      <w:hyperlink w:anchor="P1050">
        <w:r>
          <w:rPr>
            <w:color w:val="0000FF"/>
          </w:rPr>
          <w:t>обоснование</w:t>
        </w:r>
      </w:hyperlink>
      <w:r>
        <w:t xml:space="preserve">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"Создание спектаклей" по форме, согласно приложению 9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10) Финансово-экономическое </w:t>
      </w:r>
      <w:hyperlink w:anchor="P1114">
        <w:r>
          <w:rPr>
            <w:color w:val="0000FF"/>
          </w:rPr>
          <w:t>обоснование</w:t>
        </w:r>
      </w:hyperlink>
      <w:r>
        <w:t xml:space="preserve">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"Создание спектаклей" по форме, согласно приложению 10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11) </w:t>
      </w:r>
      <w:hyperlink w:anchor="P1178">
        <w:r>
          <w:rPr>
            <w:color w:val="0000FF"/>
          </w:rPr>
          <w:t>Согласие</w:t>
        </w:r>
      </w:hyperlink>
      <w:r>
        <w:t xml:space="preserve"> субъекта персональных данных на обработку персональных данных (ПДн) согласно приложению 11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12) </w:t>
      </w:r>
      <w:hyperlink w:anchor="P1264">
        <w:r>
          <w:rPr>
            <w:color w:val="0000FF"/>
          </w:rPr>
          <w:t>Согласие</w:t>
        </w:r>
      </w:hyperlink>
      <w:r>
        <w:t xml:space="preserve"> субъекта персональных данных на обработку персональных данных, разрешенных субъектом персональных данных для распространения согласно приложению 12 к заявке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13) Документ (копия документа) об открытии банковского счёта в учреждениях Центрального </w:t>
      </w:r>
      <w:r>
        <w:lastRenderedPageBreak/>
        <w:t>банка Российской Федерации или кредитных организациях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14) Копия Устава (учредительного договора) юридического лица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15) Выписка из реестра юридических лиц, выписка из ЕГРИП - для индивидуальных предпринимателей (по собственной инициативе участника отбора)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16) Справка из налогового органа об отсутствии или непревышении размера, определенного </w:t>
      </w:r>
      <w:hyperlink r:id="rId40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у получателя субсидии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17)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собственной инициативе участника отбора)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18) Презентация заявки (в том числе на съемном носителе), выполненную в формате Power Point (не более 10 слайдов) на ___ л.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--------------------------------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&lt;1&gt; Заполняется при необходимости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1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На бланке организации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29" w:name="P383"/>
      <w:bookmarkEnd w:id="29"/>
      <w:r>
        <w:t>Сведения</w:t>
      </w:r>
    </w:p>
    <w:p w:rsidR="00837CE3" w:rsidRDefault="00837CE3">
      <w:pPr>
        <w:pStyle w:val="ConsPlusNormal"/>
        <w:jc w:val="center"/>
      </w:pPr>
      <w:r>
        <w:t>об участнике отбора на получение предоставления субсидии</w:t>
      </w:r>
    </w:p>
    <w:p w:rsidR="00837CE3" w:rsidRDefault="00837CE3">
      <w:pPr>
        <w:pStyle w:val="ConsPlusNormal"/>
        <w:jc w:val="center"/>
      </w:pPr>
      <w:r>
        <w:t>из бюджета города Когалыма юридическим лицам</w:t>
      </w:r>
    </w:p>
    <w:p w:rsidR="00837CE3" w:rsidRDefault="00837CE3">
      <w:pPr>
        <w:pStyle w:val="ConsPlusNormal"/>
        <w:jc w:val="center"/>
      </w:pPr>
      <w:r>
        <w:t>и индивидуальным предпринимателям в целях финансового</w:t>
      </w:r>
    </w:p>
    <w:p w:rsidR="00837CE3" w:rsidRDefault="00837CE3">
      <w:pPr>
        <w:pStyle w:val="ConsPlusNormal"/>
        <w:jc w:val="center"/>
      </w:pPr>
      <w:r>
        <w:t>обеспечения затрат в связи с выполнением муниципальной</w:t>
      </w:r>
    </w:p>
    <w:p w:rsidR="00837CE3" w:rsidRDefault="00837CE3">
      <w:pPr>
        <w:pStyle w:val="ConsPlusNormal"/>
        <w:jc w:val="center"/>
      </w:pPr>
      <w:r>
        <w:t>работы "Создание спектаклей"</w:t>
      </w:r>
    </w:p>
    <w:p w:rsidR="00837CE3" w:rsidRDefault="00837CE3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379"/>
        <w:gridCol w:w="5159"/>
      </w:tblGrid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Полное наименование участника отбора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 xml:space="preserve">Сокращенное наименование </w:t>
            </w:r>
            <w:r>
              <w:lastRenderedPageBreak/>
              <w:t>участника отбора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Телефон, факс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  <w:r>
              <w:t>Сведения о государственной регистрации:</w:t>
            </w: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Регистрирующий орган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Дата регистрации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Код ОКПО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Основной вид деятельности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blPrEx>
          <w:tblBorders>
            <w:right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lastRenderedPageBreak/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2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0" w:name="P496"/>
      <w:bookmarkEnd w:id="30"/>
      <w:r>
        <w:t>Программа</w:t>
      </w:r>
    </w:p>
    <w:p w:rsidR="00837CE3" w:rsidRDefault="00837CE3">
      <w:pPr>
        <w:pStyle w:val="ConsPlusNormal"/>
        <w:jc w:val="center"/>
      </w:pPr>
      <w:r>
        <w:t>выполнения муниципальной работы "Создание спектаклей"</w:t>
      </w:r>
    </w:p>
    <w:p w:rsidR="00837CE3" w:rsidRDefault="00837C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1"/>
        <w:gridCol w:w="3075"/>
        <w:gridCol w:w="5102"/>
      </w:tblGrid>
      <w:tr w:rsidR="00837CE3">
        <w:tc>
          <w:tcPr>
            <w:tcW w:w="801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75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5102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Сведения о мероприятии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Полное наименование участника отбора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Обоснованность планируемых расходов на выполнение муниципальной работы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Спектакль N 1 (малая форма)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Дать комментарии по всем предполагаемым расходам на создание и премьерный показ вновь созданного спектакля за счет субсидии, позволяющие четко определить состав (детализацию) расходов.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Спектакль N 2 (малая форма)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Дать комментарии по всем предполагаемым расходам на создание и премьерный показ вновь созданного спектакля за счет субсидии, позволяющие четко определить состав (детализацию) расходов.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Спектакль N 3 (малая форма)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Дать комментарии по всем предполагаемым расходам на создание и премьерный показ вновь созданного спектакля за счет субсидии, позволяющие четко определить состав (детализацию) расходов.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Спектакль (большая форма)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Дать комментарии по всем предполагаемым расходам на создание и премьерный показ вновь созданного спектакля за счет субсидии, позволяющие четко определить состав (детализацию) расходов.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Реалистичность выполнения муниципальной работы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Описать, какие имеются ресурсы для создания и премьерных показов спектаклей:</w:t>
            </w:r>
          </w:p>
          <w:p w:rsidR="00837CE3" w:rsidRDefault="00837CE3">
            <w:pPr>
              <w:pStyle w:val="ConsPlusNormal"/>
            </w:pPr>
            <w:r>
              <w:t>- штатные работники (указать квалификацию и опыт), добровольцы (указать квалификацию и опыт) и/или подтвердить реалистичность их привлечения;</w:t>
            </w:r>
          </w:p>
          <w:p w:rsidR="00837CE3" w:rsidRDefault="00837CE3">
            <w:pPr>
              <w:pStyle w:val="ConsPlusNormal"/>
            </w:pPr>
            <w:r>
              <w:t xml:space="preserve">- указать помещения, в которых планируется осуществление репетиционного процесса, и вид права пользования (безвозмездное пользование, </w:t>
            </w:r>
            <w:r>
              <w:lastRenderedPageBreak/>
              <w:t>аренда, фактическое предоставление) и/или подтвердить реалистичность их привлечения (приобретения);</w:t>
            </w:r>
          </w:p>
          <w:p w:rsidR="00837CE3" w:rsidRDefault="00837CE3">
            <w:pPr>
              <w:pStyle w:val="ConsPlusNormal"/>
            </w:pPr>
            <w:r>
              <w:t>- указать имеющееся оборудование, реквизит и/или подтвердить реалистичность их привлечения (приобретения).</w:t>
            </w:r>
          </w:p>
          <w:p w:rsidR="00837CE3" w:rsidRDefault="00837CE3">
            <w:pPr>
              <w:pStyle w:val="ConsPlusNormal"/>
            </w:pPr>
            <w:r>
              <w:t>В случае отсутствия - поставить отметку "Отсутствует".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Опыт по созданию спектаклей и организации премьерного показа вновь созданных спектаклей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Описать собственный опыт по созданию и организации премьерного показа вновь созданных спектаклей; сведения подтверждаются наградами, отзывами, публикациями в средствах массовой информации и Интернете.</w:t>
            </w:r>
          </w:p>
          <w:p w:rsidR="00837CE3" w:rsidRDefault="00837CE3">
            <w:pPr>
              <w:pStyle w:val="ConsPlusNormal"/>
            </w:pPr>
            <w:r>
              <w:t>В случае отсутствия - поставить отметку "Отсутствует".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Информационная открытость участника отбора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Указать действующий, постоянно обновляемый сайт, на котором представлена актуальная информация о реализованных мероприятиях, и (или) аккаунты в социальных сетях, где регулярно обновляется информация (с приложением ссылок).</w:t>
            </w:r>
          </w:p>
          <w:p w:rsidR="00837CE3" w:rsidRDefault="00837CE3">
            <w:pPr>
              <w:pStyle w:val="ConsPlusNormal"/>
            </w:pPr>
            <w:r>
              <w:t>В случае отсутствия - поставить отметку "Отсутствует".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77" w:type="dxa"/>
            <w:gridSpan w:val="2"/>
          </w:tcPr>
          <w:p w:rsidR="00837CE3" w:rsidRDefault="00837CE3">
            <w:pPr>
              <w:pStyle w:val="ConsPlusNormal"/>
            </w:pPr>
            <w:r>
              <w:t>Показатели: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Количество вновь созданных спектаклей (малая форма)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3 (три) единицы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Количество вновь созданных спектаклей (большая форма)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1 (одна) единица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Количество премьерных показов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4 (четыре) единицы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Количество зрителей на 4 (четырех) премьерных показах, в том числе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Не менее 240 (двухсот сорока) человек на 4 (четырех) премьерных показах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Качественные показатели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  <w:tr w:rsidR="00837CE3">
        <w:tc>
          <w:tcPr>
            <w:tcW w:w="801" w:type="dxa"/>
          </w:tcPr>
          <w:p w:rsidR="00837CE3" w:rsidRDefault="00837CE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75" w:type="dxa"/>
          </w:tcPr>
          <w:p w:rsidR="00837CE3" w:rsidRDefault="00837CE3">
            <w:pPr>
              <w:pStyle w:val="ConsPlusNormal"/>
            </w:pPr>
            <w:r>
              <w:t>Информационная поддержка процесса создания спектаклей премьерного показа вновь созданных спектаклей (медиа-план)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Указать, каким образом будет обеспечено освещение процесса создания спектаклей и премьерных показов вновь созданных спектаклей в СМИ и в сети Интернет.</w:t>
            </w:r>
          </w:p>
        </w:tc>
      </w:tr>
    </w:tbl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 xml:space="preserve">(наименование должности </w:t>
            </w:r>
            <w:r>
              <w:lastRenderedPageBreak/>
              <w:t>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3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1" w:name="P581"/>
      <w:bookmarkEnd w:id="31"/>
      <w:r>
        <w:t>Информация</w:t>
      </w:r>
    </w:p>
    <w:p w:rsidR="00837CE3" w:rsidRDefault="00837CE3">
      <w:pPr>
        <w:pStyle w:val="ConsPlusNormal"/>
        <w:jc w:val="center"/>
      </w:pPr>
      <w:r>
        <w:t>о спектакле N 1 (малая форма)</w:t>
      </w:r>
    </w:p>
    <w:p w:rsidR="00837CE3" w:rsidRDefault="00837C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3109"/>
        <w:gridCol w:w="5159"/>
      </w:tblGrid>
      <w:tr w:rsidR="00837CE3">
        <w:tc>
          <w:tcPr>
            <w:tcW w:w="735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0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515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Сведения о мероприятии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Полное наименование участника отбора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Информация о спектакле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Рабочее название спектакля (малая форма)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Жанр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Основная идея спектакля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Возрастной ценз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Сведения об авторе и пьесе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ФИО автора полностью, название пьесы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Режиссерская экспликация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Краткое описание замысла спектакля и то, какими средствами спектакль будет создан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Художественное решение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Концепция спектакля с обязательным подбором референсов декораций, костюмов, грима, общей атмосферы спектакля (приложить 3-5 изображений)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Количество артистов, занятых в постановке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Планируемая дата премьерного показа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Место премьерного показа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Указать помещение (здание, сооружение), предназначенное для показа спектакля, и вид права пользования (безвозмездное пользование, аренда, фактическое предоставление) и/или подтвердить реалистичность их привлечения (приложить копии подтверждающих документов)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Социальная значимость спектакля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Почему важно его поставить и кому он будет полезен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Показатели: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Количество зрителей на премьерном показе спектакля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Указать планируемое количество зрителей в зависимости от площадки (не менее 60 человек)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Качественные показатели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Приложение: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 Референсы декораций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 Референсы костюмов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3....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4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2" w:name="P666"/>
      <w:bookmarkEnd w:id="32"/>
      <w:r>
        <w:t>Информация</w:t>
      </w:r>
    </w:p>
    <w:p w:rsidR="00837CE3" w:rsidRDefault="00837CE3">
      <w:pPr>
        <w:pStyle w:val="ConsPlusNormal"/>
        <w:jc w:val="center"/>
      </w:pPr>
      <w:r>
        <w:t>о спектакле N 2 (малая форма)</w:t>
      </w:r>
    </w:p>
    <w:p w:rsidR="00837CE3" w:rsidRDefault="00837C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3109"/>
        <w:gridCol w:w="5159"/>
      </w:tblGrid>
      <w:tr w:rsidR="00837CE3">
        <w:tc>
          <w:tcPr>
            <w:tcW w:w="735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0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515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Сведения о мероприятии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Полное наименование участника отбора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Информация о спектакле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Рабочее название спектакля (малая форма)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Жанр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Основная идея спектакля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Возрастной ценз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Сведения об авторе и пьесе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ФИО автора полностью, название пьесы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lastRenderedPageBreak/>
              <w:t>2.6.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Режиссерская экспликация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Краткое описание замысла спектакля и то, какими средствами спектакль будет создан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Художественное решение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Концепция спектакля с обязательным подбором референсов декораций, костюмов, грима, общей атмосферы спектакля (приложить 3-5 изображений)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Количество артистов, занятых в постановке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Планируемая дата премьерного показа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Место премьерного показа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Указать помещение (здание, сооружение), предназначенное для показа спектакля, и вид права пользования (безвозмездное пользование, аренда, фактическое предоставление) и/или подтвердить реалистичность их привлечения (приложить копии подтверждающих документов)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Социальная значимость спектакля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Почему важно его поставить и кому он будет полезен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Показатели: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Количество зрителей на премьерном показе спектакля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Указать планируемое количество зрителей в зависимости от площадки (не менее 60 человек)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Качественные показатели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Приложение: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 Референсы декораций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 Референсы костюмов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3....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5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3" w:name="P751"/>
      <w:bookmarkEnd w:id="33"/>
      <w:r>
        <w:t>Информация</w:t>
      </w:r>
    </w:p>
    <w:p w:rsidR="00837CE3" w:rsidRDefault="00837CE3">
      <w:pPr>
        <w:pStyle w:val="ConsPlusNormal"/>
        <w:jc w:val="center"/>
      </w:pPr>
      <w:r>
        <w:t>о спектакле N 3 (малая форма)</w:t>
      </w:r>
    </w:p>
    <w:p w:rsidR="00837CE3" w:rsidRDefault="00837C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3109"/>
        <w:gridCol w:w="5102"/>
      </w:tblGrid>
      <w:tr w:rsidR="00837CE3">
        <w:tc>
          <w:tcPr>
            <w:tcW w:w="735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0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5102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Сведения о мероприятии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Полное наименование участника отбора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Информация о спектакле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Рабочее название спектакля (малая форма)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Жанр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Основная идея спектакля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Возрастной ценз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Сведения об авторе и пьесе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ФИО автора полностью, название пьесы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Режиссерская экспликация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Краткое описание замысла спектакля и то, какими средствами спектакль будет создан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Художественное решение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Концепция спектакля с обязательным подбором референсов декораций, костюмов, грима, общей атмосферы спектакля (приложить 3 - 5 изображений)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Количество артистов, занятых в постановке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Планируемая дата премьерного показа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Место премьерного показа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Указать помещение (здание, сооружение), предназначенное для показа спектакля, и вид права пользования (безвозмездное пользование, аренда, фактическое предоставление) и/или подтвердить реалистичность их привлечения (приложить копии подтверждающих документов)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Социальная значимость спектакля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Почему важно его поставить и кому он будет полезен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Показатели: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Количество зрителей на премьерном показе спектакля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Указать планируемое количество зрителей в зависимости от площадки (не менее 60 человек)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Качественные показатели</w:t>
            </w:r>
          </w:p>
        </w:tc>
        <w:tc>
          <w:tcPr>
            <w:tcW w:w="5102" w:type="dxa"/>
          </w:tcPr>
          <w:p w:rsidR="00837CE3" w:rsidRDefault="00837CE3">
            <w:pPr>
              <w:pStyle w:val="ConsPlusNormal"/>
            </w:pPr>
            <w: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lastRenderedPageBreak/>
        <w:t>Приложение: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 Референсы декораций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 Референсы костюмов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3....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6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4" w:name="P836"/>
      <w:bookmarkEnd w:id="34"/>
      <w:r>
        <w:t>Информация</w:t>
      </w:r>
    </w:p>
    <w:p w:rsidR="00837CE3" w:rsidRDefault="00837CE3">
      <w:pPr>
        <w:pStyle w:val="ConsPlusNormal"/>
        <w:jc w:val="center"/>
      </w:pPr>
      <w:r>
        <w:t>о спектакле (большая форма)</w:t>
      </w:r>
    </w:p>
    <w:p w:rsidR="00837CE3" w:rsidRDefault="00837C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3109"/>
        <w:gridCol w:w="5159"/>
      </w:tblGrid>
      <w:tr w:rsidR="00837CE3">
        <w:tc>
          <w:tcPr>
            <w:tcW w:w="735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0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515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Сведения о мероприятии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Полное наименование участника отбора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Информация о спектакле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Рабочее название спектакля (большая форма)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Жанр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Основная идея спектакля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Возрастной ценз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Сведения об авторе и пьесе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ФИО автора полностью, название пьесы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Режиссерская экспликация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Краткое описание замысла спектакля и то, какими средствами спектакль будет создан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Художественное решение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Концепция спектакля с обязательным подбором референсов декораций, костюмов, грима, общей атмосферы спектакля (приложить 3 - 5 изображений)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Количество артистов, занятых в постановке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 xml:space="preserve">Планируемая дата </w:t>
            </w:r>
            <w:r>
              <w:lastRenderedPageBreak/>
              <w:t>премьерного показа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Место премьерного показа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Указать помещение (здание, сооружение), предназначенное для показа спектакля, и вид права пользования (безвозмездное пользование, аренда, фактическое предоставление) и/или подтвердить реалистичность их привлечения (приложить копии подтверждающих документов)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Социальная значимость спектакля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Почему важно его поставить и кому он будет полезен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Показатели: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Количество зрителей на премьерном показе спектакля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Указать планируемое количество зрителей в зависимости от площадки (не менее 60 человек)</w:t>
            </w:r>
          </w:p>
        </w:tc>
      </w:tr>
      <w:tr w:rsidR="00837CE3">
        <w:tc>
          <w:tcPr>
            <w:tcW w:w="735" w:type="dxa"/>
          </w:tcPr>
          <w:p w:rsidR="00837CE3" w:rsidRDefault="00837CE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109" w:type="dxa"/>
          </w:tcPr>
          <w:p w:rsidR="00837CE3" w:rsidRDefault="00837CE3">
            <w:pPr>
              <w:pStyle w:val="ConsPlusNormal"/>
            </w:pPr>
            <w:r>
              <w:t>Качественные показатели</w:t>
            </w:r>
          </w:p>
        </w:tc>
        <w:tc>
          <w:tcPr>
            <w:tcW w:w="5159" w:type="dxa"/>
          </w:tcPr>
          <w:p w:rsidR="00837CE3" w:rsidRDefault="00837CE3">
            <w:pPr>
              <w:pStyle w:val="ConsPlusNormal"/>
            </w:pPr>
            <w: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Приложение: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 Референсы декораций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 Референсы костюмов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3....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425"/>
        <w:gridCol w:w="1984"/>
        <w:gridCol w:w="425"/>
        <w:gridCol w:w="2552"/>
      </w:tblGrid>
      <w:tr w:rsidR="00837CE3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7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5" w:name="P921"/>
      <w:bookmarkEnd w:id="35"/>
      <w:r>
        <w:t>Финансово-экономическое обоснование</w:t>
      </w:r>
    </w:p>
    <w:p w:rsidR="00837CE3" w:rsidRDefault="00837CE3">
      <w:pPr>
        <w:pStyle w:val="ConsPlusNormal"/>
        <w:jc w:val="center"/>
      </w:pPr>
      <w:r>
        <w:t>использования средств субсидии из бюджета города Когалыма</w:t>
      </w:r>
    </w:p>
    <w:p w:rsidR="00837CE3" w:rsidRDefault="00837CE3">
      <w:pPr>
        <w:pStyle w:val="ConsPlusNormal"/>
        <w:jc w:val="center"/>
      </w:pPr>
      <w:r>
        <w:t>юридическим лицам и индивидуальным предпринимателям в целях</w:t>
      </w:r>
    </w:p>
    <w:p w:rsidR="00837CE3" w:rsidRDefault="00837CE3">
      <w:pPr>
        <w:pStyle w:val="ConsPlusNormal"/>
        <w:jc w:val="center"/>
      </w:pPr>
      <w:r>
        <w:t>финансового обеспечения затрат в связи с выполнением</w:t>
      </w:r>
    </w:p>
    <w:p w:rsidR="00837CE3" w:rsidRDefault="00837CE3">
      <w:pPr>
        <w:pStyle w:val="ConsPlusNormal"/>
        <w:jc w:val="center"/>
      </w:pPr>
      <w:r>
        <w:t>муниципальной работы "Создание спектаклей"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1. Полное наименование участника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 Рабочее название спектакля N 1 (малая форма).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lastRenderedPageBreak/>
        <w:t>3. Единица измерения: рубль (с точностью до второго десятичного знака).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204"/>
        <w:gridCol w:w="1399"/>
        <w:gridCol w:w="1054"/>
        <w:gridCol w:w="1304"/>
        <w:gridCol w:w="1444"/>
      </w:tblGrid>
      <w:tr w:rsidR="00837CE3">
        <w:tc>
          <w:tcPr>
            <w:tcW w:w="45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Наименование расходования средств &lt;2&gt;</w:t>
            </w:r>
          </w:p>
        </w:tc>
        <w:tc>
          <w:tcPr>
            <w:tcW w:w="120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99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Количество, ед.</w:t>
            </w:r>
          </w:p>
        </w:tc>
        <w:tc>
          <w:tcPr>
            <w:tcW w:w="105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2748" w:type="dxa"/>
            <w:gridSpan w:val="2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Финансирование (руб.)</w:t>
            </w:r>
          </w:p>
        </w:tc>
      </w:tr>
      <w:tr w:rsidR="00837CE3">
        <w:tc>
          <w:tcPr>
            <w:tcW w:w="45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2098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20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399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05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за счет средств субсидии</w:t>
            </w:r>
          </w:p>
        </w:tc>
        <w:tc>
          <w:tcPr>
            <w:tcW w:w="1444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за счет собственных средств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098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2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9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444" w:type="dxa"/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098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2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9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444" w:type="dxa"/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Приложение: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 Коммерческое предложение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2....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--------------------------------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&lt;2&gt; При приобретении основных средств необходимо приложить коммерческие предложения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8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6" w:name="P986"/>
      <w:bookmarkEnd w:id="36"/>
      <w:r>
        <w:t>Финансово-экономическое обоснование</w:t>
      </w:r>
    </w:p>
    <w:p w:rsidR="00837CE3" w:rsidRDefault="00837CE3">
      <w:pPr>
        <w:pStyle w:val="ConsPlusNormal"/>
        <w:jc w:val="center"/>
      </w:pPr>
      <w:r>
        <w:t>использования субсидии из бюджета города Когалыма в целях</w:t>
      </w:r>
    </w:p>
    <w:p w:rsidR="00837CE3" w:rsidRDefault="00837CE3">
      <w:pPr>
        <w:pStyle w:val="ConsPlusNormal"/>
        <w:jc w:val="center"/>
      </w:pPr>
      <w:r>
        <w:t>финансового обеспечения затрат в связи с выполнением</w:t>
      </w:r>
    </w:p>
    <w:p w:rsidR="00837CE3" w:rsidRDefault="00837CE3">
      <w:pPr>
        <w:pStyle w:val="ConsPlusNormal"/>
        <w:jc w:val="center"/>
      </w:pPr>
      <w:r>
        <w:t>муниципальной работы "Создание спектаклей"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1. Полное наименование участника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 Рабочее название спектакля N 2 (малая форма).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 Единица измерения: рубль (с точностью до второго десятичного знака).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204"/>
        <w:gridCol w:w="1399"/>
        <w:gridCol w:w="1054"/>
        <w:gridCol w:w="1417"/>
        <w:gridCol w:w="1587"/>
      </w:tblGrid>
      <w:tr w:rsidR="00837CE3">
        <w:tc>
          <w:tcPr>
            <w:tcW w:w="45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Наименование расходования средств &lt;3&gt;</w:t>
            </w:r>
          </w:p>
        </w:tc>
        <w:tc>
          <w:tcPr>
            <w:tcW w:w="120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99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Количество, ед.</w:t>
            </w:r>
          </w:p>
        </w:tc>
        <w:tc>
          <w:tcPr>
            <w:tcW w:w="105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3004" w:type="dxa"/>
            <w:gridSpan w:val="2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Финансирование (руб.)</w:t>
            </w:r>
          </w:p>
        </w:tc>
      </w:tr>
      <w:tr w:rsidR="00837CE3">
        <w:tc>
          <w:tcPr>
            <w:tcW w:w="45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871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20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399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05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 xml:space="preserve">за счет средств </w:t>
            </w:r>
            <w:r>
              <w:lastRenderedPageBreak/>
              <w:t>субсидии</w:t>
            </w:r>
          </w:p>
        </w:tc>
        <w:tc>
          <w:tcPr>
            <w:tcW w:w="1587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lastRenderedPageBreak/>
              <w:t xml:space="preserve">за счет собственных </w:t>
            </w:r>
            <w:r>
              <w:lastRenderedPageBreak/>
              <w:t>средств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2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9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2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9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Приложение: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 Коммерческое предложение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2....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--------------------------------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&lt;3&gt; При приобретении основных средств необходимо приложить коммерческие предложения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9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7" w:name="P1050"/>
      <w:bookmarkEnd w:id="37"/>
      <w:r>
        <w:t>Финансово-экономическое обоснование</w:t>
      </w:r>
    </w:p>
    <w:p w:rsidR="00837CE3" w:rsidRDefault="00837CE3">
      <w:pPr>
        <w:pStyle w:val="ConsPlusNormal"/>
        <w:jc w:val="center"/>
      </w:pPr>
      <w:r>
        <w:t>использования субсидии из бюджета города Когалыма в целях</w:t>
      </w:r>
    </w:p>
    <w:p w:rsidR="00837CE3" w:rsidRDefault="00837CE3">
      <w:pPr>
        <w:pStyle w:val="ConsPlusNormal"/>
        <w:jc w:val="center"/>
      </w:pPr>
      <w:r>
        <w:t>финансового обеспечения затрат в связи с выполнением</w:t>
      </w:r>
    </w:p>
    <w:p w:rsidR="00837CE3" w:rsidRDefault="00837CE3">
      <w:pPr>
        <w:pStyle w:val="ConsPlusNormal"/>
        <w:jc w:val="center"/>
      </w:pPr>
      <w:r>
        <w:t>муниципальной работы "Создание спектаклей"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1. Полное наименование участника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 Рабочее название спектакля N 3 (малая форма).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 Единица измерения: рубль (с точностью до второго десятичного знака).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204"/>
        <w:gridCol w:w="1399"/>
        <w:gridCol w:w="1054"/>
        <w:gridCol w:w="1587"/>
        <w:gridCol w:w="1644"/>
      </w:tblGrid>
      <w:tr w:rsidR="00837CE3">
        <w:tc>
          <w:tcPr>
            <w:tcW w:w="45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Наименование расходования средств &lt;4&gt;</w:t>
            </w:r>
          </w:p>
        </w:tc>
        <w:tc>
          <w:tcPr>
            <w:tcW w:w="120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99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Количество, ед.</w:t>
            </w:r>
          </w:p>
        </w:tc>
        <w:tc>
          <w:tcPr>
            <w:tcW w:w="105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3231" w:type="dxa"/>
            <w:gridSpan w:val="2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Финансирование (руб.)</w:t>
            </w:r>
          </w:p>
        </w:tc>
      </w:tr>
      <w:tr w:rsidR="00837CE3">
        <w:tc>
          <w:tcPr>
            <w:tcW w:w="45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639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20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399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05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за счет средств субсидии</w:t>
            </w:r>
          </w:p>
        </w:tc>
        <w:tc>
          <w:tcPr>
            <w:tcW w:w="1644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за счет собственных средств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2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9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2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9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Приложение: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lastRenderedPageBreak/>
        <w:t>1. Коммерческое предложение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2....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--------------------------------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&lt;4&gt; При приобретении основных средств необходимо приложить коммерческие предложения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10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8" w:name="P1114"/>
      <w:bookmarkEnd w:id="38"/>
      <w:r>
        <w:t>Финансово-экономическое обоснование</w:t>
      </w:r>
    </w:p>
    <w:p w:rsidR="00837CE3" w:rsidRDefault="00837CE3">
      <w:pPr>
        <w:pStyle w:val="ConsPlusNormal"/>
        <w:jc w:val="center"/>
      </w:pPr>
      <w:r>
        <w:t>использования субсидии из бюджета города Когалыма в целях</w:t>
      </w:r>
    </w:p>
    <w:p w:rsidR="00837CE3" w:rsidRDefault="00837CE3">
      <w:pPr>
        <w:pStyle w:val="ConsPlusNormal"/>
        <w:jc w:val="center"/>
      </w:pPr>
      <w:r>
        <w:t>финансового обеспечения затрат в связи с выполнением</w:t>
      </w:r>
    </w:p>
    <w:p w:rsidR="00837CE3" w:rsidRDefault="00837CE3">
      <w:pPr>
        <w:pStyle w:val="ConsPlusNormal"/>
        <w:jc w:val="center"/>
      </w:pPr>
      <w:r>
        <w:t>муниципальной работы "Создание спектаклей"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1. Полное наименование участника отбора.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 Рабочее название спектакля (большая форма).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 Единица измерения: рубль (с точностью до второго десятичного знака).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204"/>
        <w:gridCol w:w="1399"/>
        <w:gridCol w:w="1054"/>
        <w:gridCol w:w="1531"/>
        <w:gridCol w:w="1757"/>
      </w:tblGrid>
      <w:tr w:rsidR="00837CE3">
        <w:tc>
          <w:tcPr>
            <w:tcW w:w="45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Наименование расходования средств &lt;5&gt;</w:t>
            </w:r>
          </w:p>
        </w:tc>
        <w:tc>
          <w:tcPr>
            <w:tcW w:w="120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99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Количество, ед.</w:t>
            </w:r>
          </w:p>
        </w:tc>
        <w:tc>
          <w:tcPr>
            <w:tcW w:w="1054" w:type="dxa"/>
            <w:vMerge w:val="restart"/>
          </w:tcPr>
          <w:p w:rsidR="00837CE3" w:rsidRDefault="00837CE3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3288" w:type="dxa"/>
            <w:gridSpan w:val="2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Финансирование (руб.)</w:t>
            </w:r>
          </w:p>
        </w:tc>
      </w:tr>
      <w:tr w:rsidR="00837CE3">
        <w:tc>
          <w:tcPr>
            <w:tcW w:w="45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639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20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399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054" w:type="dxa"/>
            <w:vMerge/>
          </w:tcPr>
          <w:p w:rsidR="00837CE3" w:rsidRDefault="00837CE3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за счет средств субсидии</w:t>
            </w:r>
          </w:p>
        </w:tc>
        <w:tc>
          <w:tcPr>
            <w:tcW w:w="1757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за счет собственных средств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2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9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20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399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Приложение: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1. Коммерческое предложение на ___ л.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2....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 xml:space="preserve">(наименование должности </w:t>
            </w:r>
            <w:r>
              <w:lastRenderedPageBreak/>
              <w:t>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  <w:tr w:rsidR="00837CE3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___ ____________ 20__ г.</w:t>
            </w:r>
          </w:p>
          <w:p w:rsidR="00837CE3" w:rsidRDefault="00837CE3">
            <w:pPr>
              <w:pStyle w:val="ConsPlusNormal"/>
              <w:ind w:firstLine="283"/>
              <w:jc w:val="both"/>
            </w:pPr>
            <w: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М.П.</w:t>
            </w:r>
          </w:p>
          <w:p w:rsidR="00837CE3" w:rsidRDefault="00837CE3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  <w:ind w:firstLine="540"/>
        <w:jc w:val="both"/>
      </w:pPr>
      <w:r>
        <w:t>--------------------------------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&lt;5&gt; При приобретении основных средств необходимо приложить коммерческие предложения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11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39" w:name="P1178"/>
      <w:bookmarkEnd w:id="39"/>
      <w:r>
        <w:t>Согласие субъекта персональных данных</w:t>
      </w:r>
    </w:p>
    <w:p w:rsidR="00837CE3" w:rsidRDefault="00837CE3">
      <w:pPr>
        <w:pStyle w:val="ConsPlusNormal"/>
        <w:jc w:val="center"/>
      </w:pPr>
      <w:r>
        <w:t>на обработку персональных данных (ПДн)</w:t>
      </w:r>
    </w:p>
    <w:p w:rsidR="00837CE3" w:rsidRDefault="00837CE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454"/>
        <w:gridCol w:w="287"/>
        <w:gridCol w:w="287"/>
        <w:gridCol w:w="287"/>
        <w:gridCol w:w="287"/>
        <w:gridCol w:w="2268"/>
        <w:gridCol w:w="193"/>
        <w:gridCol w:w="464"/>
        <w:gridCol w:w="614"/>
        <w:gridCol w:w="1494"/>
        <w:gridCol w:w="332"/>
        <w:gridCol w:w="930"/>
        <w:gridCol w:w="397"/>
        <w:gridCol w:w="231"/>
      </w:tblGrid>
      <w:tr w:rsidR="00837CE3"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74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,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83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(фамилия, имя, отчество)</w:t>
            </w:r>
          </w:p>
          <w:p w:rsidR="00837CE3" w:rsidRDefault="00837CE3">
            <w:pPr>
              <w:pStyle w:val="ConsPlusNormal"/>
              <w:jc w:val="both"/>
            </w:pPr>
            <w:r>
              <w:t>проживающий(ая) по адресу: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2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831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17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паспорт серии</w:t>
            </w:r>
          </w:p>
        </w:tc>
        <w:tc>
          <w:tcPr>
            <w:tcW w:w="3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75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87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"____" ____________ ____ г.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87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87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87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ВНИМАНИЕ!</w:t>
            </w:r>
          </w:p>
          <w:p w:rsidR="00837CE3" w:rsidRDefault="00837CE3">
            <w:pPr>
              <w:pStyle w:val="ConsPlusNormal"/>
              <w:jc w:val="center"/>
            </w:pPr>
            <w:r>
              <w:t>Сведения о субъекте ПДн заполняются в том случае, если согласие заполняет</w:t>
            </w:r>
          </w:p>
          <w:p w:rsidR="00837CE3" w:rsidRDefault="00837CE3">
            <w:pPr>
              <w:pStyle w:val="ConsPlusNormal"/>
              <w:jc w:val="center"/>
            </w:pPr>
            <w:r>
              <w:t>законный представитель гражданина Российской Федерации</w:t>
            </w: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left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  <w:r>
              <w:t>Сведения о субъекте ПДн (категория субъекта ПДн):</w:t>
            </w: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left w:val="single" w:sz="4" w:space="0" w:color="auto"/>
          </w:tblBorders>
        </w:tblPrEx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ФИО</w:t>
            </w:r>
          </w:p>
        </w:tc>
        <w:tc>
          <w:tcPr>
            <w:tcW w:w="784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left w:val="single" w:sz="4" w:space="0" w:color="auto"/>
          </w:tblBorders>
        </w:tblPrEx>
        <w:tc>
          <w:tcPr>
            <w:tcW w:w="20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lastRenderedPageBreak/>
              <w:t>адрес проживания</w:t>
            </w:r>
          </w:p>
        </w:tc>
        <w:tc>
          <w:tcPr>
            <w:tcW w:w="66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left w:val="single" w:sz="4" w:space="0" w:color="auto"/>
          </w:tblBorders>
        </w:tblPrEx>
        <w:tc>
          <w:tcPr>
            <w:tcW w:w="87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данные документа, удостоверяющего личность:</w:t>
            </w:r>
          </w:p>
        </w:tc>
        <w:tc>
          <w:tcPr>
            <w:tcW w:w="44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left w:val="single" w:sz="4" w:space="0" w:color="auto"/>
          </w:tblBorders>
        </w:tblPrEx>
        <w:tc>
          <w:tcPr>
            <w:tcW w:w="87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 xml:space="preserve">свободно, своей волей и в своем интересе в соответствии с требованиями Федерального </w:t>
            </w:r>
            <w:hyperlink r:id="rId41">
              <w:r>
                <w:rPr>
                  <w:color w:val="0000FF"/>
                </w:rPr>
                <w:t>закона</w:t>
              </w:r>
            </w:hyperlink>
            <w:r>
              <w:t xml:space="preserve"> от 27 июля 2006 г. N 152-ФЗ "О персональных данных" даю согласие уполномоченным должностным лицам Администрации города Когалыма, адрес: 628481, ул. Дружбы Народов, д. 7 (далее - Оператор), на обработку &lt;*&gt; следующих персональных данных:</w:t>
            </w: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в целях:</w:t>
            </w: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87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87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42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г.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87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</w:tc>
        <w:tc>
          <w:tcPr>
            <w:tcW w:w="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87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3">
              <w:r>
                <w:rPr>
                  <w:color w:val="0000FF"/>
                </w:rPr>
                <w:t>пп. 2</w:t>
              </w:r>
            </w:hyperlink>
            <w:r>
              <w:t xml:space="preserve"> - </w:t>
            </w:r>
            <w:hyperlink r:id="rId44">
              <w:r>
                <w:rPr>
                  <w:color w:val="0000FF"/>
                </w:rPr>
                <w:t>11 ч. 1 ст. 6</w:t>
              </w:r>
            </w:hyperlink>
            <w:r>
              <w:t xml:space="preserve"> и </w:t>
            </w:r>
            <w:hyperlink r:id="rId45">
              <w:r>
                <w:rPr>
                  <w:color w:val="0000FF"/>
                </w:rPr>
                <w:t>пп. 2</w:t>
              </w:r>
            </w:hyperlink>
            <w:r>
              <w:t xml:space="preserve"> - </w:t>
            </w:r>
            <w:hyperlink r:id="rId46">
              <w:r>
                <w:rPr>
                  <w:color w:val="0000FF"/>
                </w:rPr>
                <w:t>10 ч. 2 ст. 10</w:t>
              </w:r>
            </w:hyperlink>
            <w:r>
              <w:t xml:space="preserve"> Федерального закона от 27 июля 2006 г. N 152-ФЗ "О персональных данных".</w:t>
            </w: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40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40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37CE3" w:rsidRDefault="00837CE3">
      <w:pPr>
        <w:pStyle w:val="ConsPlusNormal"/>
        <w:jc w:val="center"/>
      </w:pPr>
    </w:p>
    <w:p w:rsidR="00837CE3" w:rsidRDefault="00837CE3">
      <w:pPr>
        <w:pStyle w:val="ConsPlusNormal"/>
        <w:ind w:firstLine="540"/>
        <w:jc w:val="both"/>
      </w:pPr>
      <w:r>
        <w:t>--------------------------------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lastRenderedPageBreak/>
        <w:t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12</w:t>
      </w:r>
    </w:p>
    <w:p w:rsidR="00837CE3" w:rsidRDefault="00837CE3">
      <w:pPr>
        <w:pStyle w:val="ConsPlusNormal"/>
        <w:jc w:val="right"/>
      </w:pPr>
      <w:r>
        <w:t>к заявке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40" w:name="P1264"/>
      <w:bookmarkEnd w:id="40"/>
      <w:r>
        <w:t>Согласие субъекта персональных данных</w:t>
      </w:r>
    </w:p>
    <w:p w:rsidR="00837CE3" w:rsidRDefault="00837CE3">
      <w:pPr>
        <w:pStyle w:val="ConsPlusNormal"/>
        <w:jc w:val="center"/>
      </w:pPr>
      <w:r>
        <w:t>на обработку персональных данных, разрешенных субъектом</w:t>
      </w:r>
    </w:p>
    <w:p w:rsidR="00837CE3" w:rsidRDefault="00837CE3">
      <w:pPr>
        <w:pStyle w:val="ConsPlusNormal"/>
        <w:jc w:val="center"/>
      </w:pPr>
      <w:r>
        <w:t>персональных данных для распространения</w:t>
      </w:r>
    </w:p>
    <w:p w:rsidR="00837CE3" w:rsidRDefault="00837CE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8277"/>
        <w:gridCol w:w="340"/>
      </w:tblGrid>
      <w:tr w:rsidR="00837CE3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  <w:r>
              <w:t>Я,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,</w:t>
            </w:r>
          </w:p>
        </w:tc>
      </w:tr>
      <w:tr w:rsidR="00837CE3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8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 xml:space="preserve">являюсь субъектом персональных данных (далее - ПДн) и даю согласие на обработку персональных данных, разрешенных для распространения Администрацией города Когалыма (далее - Оператор*), в соответствии с требованиями </w:t>
      </w:r>
      <w:hyperlink r:id="rId47">
        <w:r>
          <w:rPr>
            <w:color w:val="0000FF"/>
          </w:rPr>
          <w:t>ст. 10.1</w:t>
        </w:r>
      </w:hyperlink>
      <w:r>
        <w:t xml:space="preserve"> Федерального закона от 27 июля 2006 г. N 152-ФЗ "О персональных данных" в целях: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837CE3">
        <w:tc>
          <w:tcPr>
            <w:tcW w:w="8957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организации доступа к информации о деятельности Оператора, размещенной</w:t>
            </w:r>
          </w:p>
        </w:tc>
      </w:tr>
      <w:tr w:rsidR="00837CE3">
        <w:tc>
          <w:tcPr>
            <w:tcW w:w="8957" w:type="dxa"/>
            <w:tcBorders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в информационно-телекоммуникационной сети "Интернет"</w:t>
            </w: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37CE3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официальный сайт Администрации города Когалыма</w:t>
            </w:r>
          </w:p>
        </w:tc>
      </w:tr>
      <w:tr w:rsidR="00837CE3">
        <w:tc>
          <w:tcPr>
            <w:tcW w:w="9014" w:type="dxa"/>
            <w:tcBorders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https://www.admkogalym.ru, газета "Когалымский вестник"</w:t>
            </w:r>
          </w:p>
        </w:tc>
      </w:tr>
    </w:tbl>
    <w:p w:rsidR="00837CE3" w:rsidRDefault="00837CE3">
      <w:pPr>
        <w:pStyle w:val="ConsPlusNormal"/>
        <w:jc w:val="center"/>
      </w:pPr>
    </w:p>
    <w:p w:rsidR="00837CE3" w:rsidRDefault="00837CE3">
      <w:pPr>
        <w:pStyle w:val="ConsPlusNormal"/>
        <w:jc w:val="center"/>
      </w:pPr>
      <w:r>
        <w:t>ПДн, распространяемые по выбору субъекта ПДн (Обратите</w:t>
      </w:r>
    </w:p>
    <w:p w:rsidR="00837CE3" w:rsidRDefault="00837CE3">
      <w:pPr>
        <w:pStyle w:val="ConsPlusNormal"/>
        <w:jc w:val="center"/>
      </w:pPr>
      <w:r>
        <w:t>внимание! Все столбцы, кроме ПДн, заполняются субъектом</w:t>
      </w:r>
    </w:p>
    <w:p w:rsidR="00837CE3" w:rsidRDefault="00837CE3">
      <w:pPr>
        <w:pStyle w:val="ConsPlusNormal"/>
        <w:jc w:val="center"/>
      </w:pPr>
      <w:r>
        <w:t>самостоятельно)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9"/>
        <w:gridCol w:w="1954"/>
        <w:gridCol w:w="1879"/>
        <w:gridCol w:w="1879"/>
        <w:gridCol w:w="1814"/>
      </w:tblGrid>
      <w:tr w:rsidR="00837CE3">
        <w:tc>
          <w:tcPr>
            <w:tcW w:w="148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ПДн</w:t>
            </w:r>
          </w:p>
        </w:tc>
        <w:tc>
          <w:tcPr>
            <w:tcW w:w="1954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Передача ПДн неограниченному кругу лиц (распространение ПДн) (Да/ Нет)</w:t>
            </w:r>
          </w:p>
        </w:tc>
        <w:tc>
          <w:tcPr>
            <w:tcW w:w="187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Обработка ПДн неограниченным кругом лиц (Да/ Нет/ Да, с условиями)</w:t>
            </w:r>
          </w:p>
        </w:tc>
        <w:tc>
          <w:tcPr>
            <w:tcW w:w="187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Запрещаемые действия по обработке ПДн неограниченным кругом лиц &lt;*&gt;</w:t>
            </w:r>
          </w:p>
        </w:tc>
        <w:tc>
          <w:tcPr>
            <w:tcW w:w="1814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Дополнительные условия &lt;**&gt;</w:t>
            </w:r>
          </w:p>
        </w:tc>
      </w:tr>
      <w:tr w:rsidR="00837CE3">
        <w:tc>
          <w:tcPr>
            <w:tcW w:w="9015" w:type="dxa"/>
            <w:gridSpan w:val="5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Иные</w:t>
            </w: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lastRenderedPageBreak/>
              <w:t>Фамилия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Имя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Отчество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Дата рождения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Место рождения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Сведения об образовании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Биография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Сведения о трудовой деятельности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Должность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Номер кабинета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Рабочий телефон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E-mail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Сведения о награждении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9015" w:type="dxa"/>
            <w:gridSpan w:val="5"/>
          </w:tcPr>
          <w:p w:rsidR="00837CE3" w:rsidRDefault="00837CE3">
            <w:pPr>
              <w:pStyle w:val="ConsPlusNormal"/>
              <w:jc w:val="center"/>
            </w:pPr>
            <w:r>
              <w:t>Биометрические</w:t>
            </w: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  <w:r>
              <w:t>Фотография</w:t>
            </w:r>
          </w:p>
        </w:tc>
        <w:tc>
          <w:tcPr>
            <w:tcW w:w="195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9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9015" w:type="dxa"/>
            <w:gridSpan w:val="5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Специальные</w:t>
            </w:r>
          </w:p>
        </w:tc>
      </w:tr>
      <w:tr w:rsidR="00837CE3">
        <w:tc>
          <w:tcPr>
            <w:tcW w:w="148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9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79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14" w:type="dxa"/>
          </w:tcPr>
          <w:p w:rsidR="00837CE3" w:rsidRDefault="00837CE3">
            <w:pPr>
              <w:pStyle w:val="ConsPlusNormal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--------------------------------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&lt;*&gt; Запрещаемые действия по обработке ПДн неограниченным кругом лиц (требуется к заполнению для указанного значения "Да, с условиями"):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1 - сбор; 2 - запись; 3 - систематизация; 4 - накопление; 5 - хранение; 6 - уточнение (обновление, изменение); 7 - извлечение; 8 - использование; 9 - передача (распространение, предоставление); 10 - обезличивание; 11 - блокирование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&lt;**&gt; Дополнительные условия передачи ПДн (за исключением случаев, установленных законодательством) Оператором по сети (заполняется по желанию субъекта ПДн):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1 - возможна передача полученных ПДн только по внутренней сети (обеспечивается доступ к </w:t>
      </w:r>
      <w:r>
        <w:lastRenderedPageBreak/>
        <w:t>информации лишь для строго определенных сотрудников);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2 - возможна передача полученных ПДн с использованием информационно-телекоммуникационных сетей;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3 - полученные данные не могут передаваться Оператором, осуществляющим обработку ПДн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Срок действия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ПДн.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* Информация об Операторе:</w:t>
      </w:r>
    </w:p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613"/>
      </w:tblGrid>
      <w:tr w:rsidR="00837CE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Полное наименование: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Муниципальное казенное учреждение Администрация города Когалыма</w:t>
            </w:r>
          </w:p>
        </w:tc>
      </w:tr>
      <w:tr w:rsidR="00837CE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Адрес (указанный в ЕГРЮЛ):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628481, г. Когалым, ул. Дружбы Народов, д. 7</w:t>
            </w:r>
          </w:p>
        </w:tc>
      </w:tr>
      <w:tr w:rsidR="00837CE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ИНН: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8608000104</w:t>
            </w:r>
          </w:p>
        </w:tc>
      </w:tr>
      <w:tr w:rsidR="00837CE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ОГРН: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  <w:r>
              <w:t>1028601443892</w:t>
            </w:r>
          </w:p>
        </w:tc>
      </w:tr>
    </w:tbl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0"/>
        <w:gridCol w:w="603"/>
        <w:gridCol w:w="2139"/>
        <w:gridCol w:w="485"/>
        <w:gridCol w:w="2220"/>
      </w:tblGrid>
      <w:tr w:rsidR="00837CE3">
        <w:tc>
          <w:tcPr>
            <w:tcW w:w="3340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3340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139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220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1"/>
      </w:pPr>
      <w:r>
        <w:t>Приложение 2</w:t>
      </w:r>
    </w:p>
    <w:p w:rsidR="00837CE3" w:rsidRDefault="00837CE3">
      <w:pPr>
        <w:pStyle w:val="ConsPlusNormal"/>
        <w:jc w:val="right"/>
      </w:pPr>
      <w:r>
        <w:t>к Порядку</w:t>
      </w:r>
    </w:p>
    <w:p w:rsidR="00837CE3" w:rsidRDefault="00837CE3">
      <w:pPr>
        <w:pStyle w:val="ConsPlusNormal"/>
        <w:jc w:val="right"/>
      </w:pPr>
      <w:r>
        <w:t>предоставления субсидии из бюджета города Когалыма</w:t>
      </w:r>
    </w:p>
    <w:p w:rsidR="00837CE3" w:rsidRDefault="00837CE3">
      <w:pPr>
        <w:pStyle w:val="ConsPlusNormal"/>
        <w:jc w:val="right"/>
      </w:pPr>
      <w:r>
        <w:t>юридическим лицам, индивидуальным предпринимателям в целях</w:t>
      </w:r>
    </w:p>
    <w:p w:rsidR="00837CE3" w:rsidRDefault="00837CE3">
      <w:pPr>
        <w:pStyle w:val="ConsPlusNormal"/>
        <w:jc w:val="right"/>
      </w:pPr>
      <w:r>
        <w:t>финансового обеспечения затрат в связи с выполнением</w:t>
      </w:r>
    </w:p>
    <w:p w:rsidR="00837CE3" w:rsidRDefault="00837CE3">
      <w:pPr>
        <w:pStyle w:val="ConsPlusNormal"/>
        <w:jc w:val="right"/>
      </w:pPr>
      <w:r>
        <w:t>муниципальной работы "Создание спектаклей"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41" w:name="P1424"/>
      <w:bookmarkEnd w:id="41"/>
      <w:r>
        <w:t>Реестр заявок</w:t>
      </w:r>
    </w:p>
    <w:p w:rsidR="00837CE3" w:rsidRDefault="00837CE3">
      <w:pPr>
        <w:pStyle w:val="ConsPlusNormal"/>
        <w:jc w:val="center"/>
      </w:pPr>
      <w:r>
        <w:t>на получение субсидии из бюджета города Когалыма юридическим</w:t>
      </w:r>
    </w:p>
    <w:p w:rsidR="00837CE3" w:rsidRDefault="00837CE3">
      <w:pPr>
        <w:pStyle w:val="ConsPlusNormal"/>
        <w:jc w:val="center"/>
      </w:pPr>
      <w:r>
        <w:t>лицам и индивидуальным предпринимателям в целях финансового</w:t>
      </w:r>
    </w:p>
    <w:p w:rsidR="00837CE3" w:rsidRDefault="00837CE3">
      <w:pPr>
        <w:pStyle w:val="ConsPlusNormal"/>
        <w:jc w:val="center"/>
      </w:pPr>
      <w:r>
        <w:t>обеспечения затрат в связи с выполнением муниципальной</w:t>
      </w:r>
    </w:p>
    <w:p w:rsidR="00837CE3" w:rsidRDefault="00837CE3">
      <w:pPr>
        <w:pStyle w:val="ConsPlusNormal"/>
        <w:jc w:val="center"/>
      </w:pPr>
      <w:r>
        <w:t>работы "Создание спектаклей"</w:t>
      </w:r>
    </w:p>
    <w:p w:rsidR="00837CE3" w:rsidRDefault="00837C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2"/>
        <w:gridCol w:w="1812"/>
        <w:gridCol w:w="1726"/>
        <w:gridCol w:w="2874"/>
        <w:gridCol w:w="1673"/>
      </w:tblGrid>
      <w:tr w:rsidR="00837CE3">
        <w:tc>
          <w:tcPr>
            <w:tcW w:w="692" w:type="dxa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2" w:type="dxa"/>
          </w:tcPr>
          <w:p w:rsidR="00837CE3" w:rsidRDefault="00837CE3">
            <w:pPr>
              <w:pStyle w:val="ConsPlusNormal"/>
              <w:jc w:val="center"/>
            </w:pPr>
            <w:r>
              <w:t>Дата поступления заявки</w:t>
            </w:r>
          </w:p>
        </w:tc>
        <w:tc>
          <w:tcPr>
            <w:tcW w:w="1726" w:type="dxa"/>
          </w:tcPr>
          <w:p w:rsidR="00837CE3" w:rsidRDefault="00837CE3">
            <w:pPr>
              <w:pStyle w:val="ConsPlusNormal"/>
              <w:jc w:val="center"/>
            </w:pPr>
            <w:r>
              <w:t>Время поступления заявки</w:t>
            </w:r>
          </w:p>
        </w:tc>
        <w:tc>
          <w:tcPr>
            <w:tcW w:w="2874" w:type="dxa"/>
          </w:tcPr>
          <w:p w:rsidR="00837CE3" w:rsidRDefault="00837CE3">
            <w:pPr>
              <w:pStyle w:val="ConsPlusNormal"/>
              <w:jc w:val="center"/>
            </w:pPr>
            <w:r>
              <w:t>Наименование участника отбора</w:t>
            </w:r>
          </w:p>
        </w:tc>
        <w:tc>
          <w:tcPr>
            <w:tcW w:w="1673" w:type="dxa"/>
          </w:tcPr>
          <w:p w:rsidR="00837CE3" w:rsidRDefault="00837CE3">
            <w:pPr>
              <w:pStyle w:val="ConsPlusNormal"/>
              <w:jc w:val="center"/>
            </w:pPr>
            <w:r>
              <w:t>Отзыв заявки (дата, время)</w:t>
            </w:r>
          </w:p>
        </w:tc>
      </w:tr>
      <w:tr w:rsidR="00837CE3">
        <w:tc>
          <w:tcPr>
            <w:tcW w:w="692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12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726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87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3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92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12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726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874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3" w:type="dxa"/>
          </w:tcPr>
          <w:p w:rsidR="00837CE3" w:rsidRDefault="00837CE3">
            <w:pPr>
              <w:pStyle w:val="ConsPlusNormal"/>
              <w:jc w:val="center"/>
            </w:pPr>
          </w:p>
        </w:tc>
      </w:tr>
    </w:tbl>
    <w:p w:rsidR="00837CE3" w:rsidRDefault="00837CE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837CE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  <w:r>
              <w:lastRenderedPageBreak/>
              <w:t>Начало приема заявок: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  <w:r>
              <w:t>время ________________ дата _________________</w:t>
            </w:r>
          </w:p>
        </w:tc>
      </w:tr>
    </w:tbl>
    <w:p w:rsidR="00837CE3" w:rsidRDefault="00837CE3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426"/>
        <w:gridCol w:w="1984"/>
        <w:gridCol w:w="425"/>
        <w:gridCol w:w="2943"/>
      </w:tblGrid>
      <w:tr w:rsidR="00837CE3">
        <w:tc>
          <w:tcPr>
            <w:tcW w:w="3011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3011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(должность лица, осуществляющего прием заявок)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 лица, осуществляющего прием заявок)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</w:tbl>
    <w:p w:rsidR="00837CE3" w:rsidRDefault="00837CE3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837CE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  <w:r>
              <w:t>Окончание</w:t>
            </w:r>
          </w:p>
          <w:p w:rsidR="00837CE3" w:rsidRDefault="00837CE3">
            <w:pPr>
              <w:pStyle w:val="ConsPlusNormal"/>
            </w:pPr>
            <w:r>
              <w:t>приема заявок: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  <w:r>
              <w:t>время ________________ дата _________________</w:t>
            </w:r>
          </w:p>
        </w:tc>
      </w:tr>
    </w:tbl>
    <w:p w:rsidR="00837CE3" w:rsidRDefault="00837CE3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426"/>
        <w:gridCol w:w="1984"/>
        <w:gridCol w:w="425"/>
        <w:gridCol w:w="2943"/>
      </w:tblGrid>
      <w:tr w:rsidR="00837CE3">
        <w:tc>
          <w:tcPr>
            <w:tcW w:w="3011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837CE3" w:rsidRDefault="00837CE3">
            <w:pPr>
              <w:pStyle w:val="ConsPlusNormal"/>
              <w:jc w:val="both"/>
            </w:pPr>
          </w:p>
        </w:tc>
      </w:tr>
      <w:tr w:rsidR="00837CE3">
        <w:tc>
          <w:tcPr>
            <w:tcW w:w="3011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(должность лица, осуществляющего прием заявок)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 лица, осуществляющего прием заявок)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ФИО (полностью)</w:t>
            </w: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1"/>
      </w:pPr>
      <w:r>
        <w:t>Приложение 3</w:t>
      </w:r>
    </w:p>
    <w:p w:rsidR="00837CE3" w:rsidRDefault="00837CE3">
      <w:pPr>
        <w:pStyle w:val="ConsPlusNormal"/>
        <w:jc w:val="right"/>
      </w:pPr>
      <w:r>
        <w:t>к Порядку</w:t>
      </w:r>
    </w:p>
    <w:p w:rsidR="00837CE3" w:rsidRDefault="00837CE3">
      <w:pPr>
        <w:pStyle w:val="ConsPlusNormal"/>
        <w:jc w:val="right"/>
      </w:pPr>
      <w:r>
        <w:t>предоставления субсидии из бюджета города Когалыма</w:t>
      </w:r>
    </w:p>
    <w:p w:rsidR="00837CE3" w:rsidRDefault="00837CE3">
      <w:pPr>
        <w:pStyle w:val="ConsPlusNormal"/>
        <w:jc w:val="right"/>
      </w:pPr>
      <w:r>
        <w:t>юридическим лицам, индивидуальным предпринимателям в целях</w:t>
      </w:r>
    </w:p>
    <w:p w:rsidR="00837CE3" w:rsidRDefault="00837CE3">
      <w:pPr>
        <w:pStyle w:val="ConsPlusNormal"/>
        <w:jc w:val="right"/>
      </w:pPr>
      <w:r>
        <w:t>финансового обеспечения затрат в связи с выполнением</w:t>
      </w:r>
    </w:p>
    <w:p w:rsidR="00837CE3" w:rsidRDefault="00837CE3">
      <w:pPr>
        <w:pStyle w:val="ConsPlusNormal"/>
        <w:jc w:val="right"/>
      </w:pPr>
      <w:r>
        <w:t>муниципальной работы "Создание спектаклей"</w:t>
      </w:r>
    </w:p>
    <w:p w:rsidR="00837CE3" w:rsidRDefault="00837CE3">
      <w:pPr>
        <w:pStyle w:val="ConsPlusNormal"/>
      </w:pPr>
    </w:p>
    <w:p w:rsidR="00837CE3" w:rsidRDefault="00837CE3">
      <w:pPr>
        <w:pStyle w:val="ConsPlusTitle"/>
        <w:jc w:val="center"/>
      </w:pPr>
      <w:bookmarkStart w:id="42" w:name="P1486"/>
      <w:bookmarkEnd w:id="42"/>
      <w:r>
        <w:t>ПОЛОЖЕНИЕ</w:t>
      </w:r>
    </w:p>
    <w:p w:rsidR="00837CE3" w:rsidRDefault="00837CE3">
      <w:pPr>
        <w:pStyle w:val="ConsPlusTitle"/>
        <w:jc w:val="center"/>
      </w:pPr>
      <w:r>
        <w:t>О КОМИССИИ ПО РАССМОТРЕНИЮ И ОЦЕНКЕ ЗАЯВОК УЧАСТНИКОВ ОТБОРА</w:t>
      </w:r>
    </w:p>
    <w:p w:rsidR="00837CE3" w:rsidRDefault="00837CE3">
      <w:pPr>
        <w:pStyle w:val="ConsPlusTitle"/>
        <w:jc w:val="center"/>
      </w:pPr>
      <w:r>
        <w:t>НА ПРЕДОСТАВЛЕНИЕ СУБСИДИИ ИЗ БЮДЖЕТА ГОРОДА КОГАЛЫМА</w:t>
      </w:r>
    </w:p>
    <w:p w:rsidR="00837CE3" w:rsidRDefault="00837CE3">
      <w:pPr>
        <w:pStyle w:val="ConsPlusTitle"/>
        <w:jc w:val="center"/>
      </w:pPr>
      <w:r>
        <w:t>ЮРИДИЧЕСКИМ ЛИЦАМ И ИНДИВИДУАЛЬНЫМ ПРЕДПРИНИМАТЕЛЯМ В ЦЕЛЯХ</w:t>
      </w:r>
    </w:p>
    <w:p w:rsidR="00837CE3" w:rsidRDefault="00837CE3">
      <w:pPr>
        <w:pStyle w:val="ConsPlusTitle"/>
        <w:jc w:val="center"/>
      </w:pPr>
      <w:r>
        <w:t>ФИНАНСОВОГО ОБЕСПЕЧЕНИЯ ЗАТРАТ В СВЯЗИ С ВЫПОЛНЕНИЕМ</w:t>
      </w:r>
    </w:p>
    <w:p w:rsidR="00837CE3" w:rsidRDefault="00837CE3">
      <w:pPr>
        <w:pStyle w:val="ConsPlusTitle"/>
        <w:jc w:val="center"/>
      </w:pPr>
      <w:r>
        <w:t>МУНИЦИПАЛЬНОЙ РАБОТЫ "СОЗДАНИЕ СПЕКТАКЛЕЙ"</w:t>
      </w:r>
    </w:p>
    <w:p w:rsidR="00837CE3" w:rsidRDefault="00837CE3">
      <w:pPr>
        <w:pStyle w:val="ConsPlusTitle"/>
        <w:jc w:val="center"/>
      </w:pPr>
      <w:r>
        <w:t>(ДАЛЕЕ - КОМИССИЯ)</w:t>
      </w:r>
    </w:p>
    <w:p w:rsidR="00837CE3" w:rsidRDefault="00837CE3">
      <w:pPr>
        <w:pStyle w:val="ConsPlusNormal"/>
      </w:pPr>
    </w:p>
    <w:p w:rsidR="00837CE3" w:rsidRDefault="00837CE3">
      <w:pPr>
        <w:pStyle w:val="ConsPlusTitle"/>
        <w:jc w:val="center"/>
        <w:outlineLvl w:val="2"/>
      </w:pPr>
      <w:r>
        <w:t>1. Общие положения</w:t>
      </w:r>
    </w:p>
    <w:p w:rsidR="00837CE3" w:rsidRDefault="00837CE3">
      <w:pPr>
        <w:pStyle w:val="ConsPlusNormal"/>
        <w:jc w:val="center"/>
      </w:pPr>
    </w:p>
    <w:p w:rsidR="00837CE3" w:rsidRDefault="00837CE3">
      <w:pPr>
        <w:pStyle w:val="ConsPlusNormal"/>
        <w:ind w:firstLine="540"/>
        <w:jc w:val="both"/>
      </w:pPr>
      <w:r>
        <w:t>1.1. Комиссия представляет собой коллегиальный орган, специально сформированный для оценки заявок участников отбора и принятия решения об определении участников отбора, прошедших и не прошедших отбор на предоставление субсидии из бюджета города Когалыма в целях финансового обеспечения затрат в связи с выполнением муниципальной работы "Создание спектаклей".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48">
        <w:r>
          <w:rPr>
            <w:color w:val="0000FF"/>
          </w:rPr>
          <w:t>Конституцией</w:t>
        </w:r>
      </w:hyperlink>
      <w:r>
        <w:t xml:space="preserve"> Российской Федерации, Бюджетным </w:t>
      </w:r>
      <w:hyperlink r:id="rId49">
        <w:r>
          <w:rPr>
            <w:color w:val="0000FF"/>
          </w:rPr>
          <w:t>кодексом</w:t>
        </w:r>
      </w:hyperlink>
      <w:r>
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- Югры, постановлениями и распоряжениями Администрации города Когалыма, </w:t>
      </w:r>
      <w:hyperlink w:anchor="P35">
        <w:r>
          <w:rPr>
            <w:color w:val="0000FF"/>
          </w:rPr>
          <w:t>Порядком</w:t>
        </w:r>
      </w:hyperlink>
      <w:r>
        <w:t xml:space="preserve">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"Создание </w:t>
      </w:r>
      <w:r>
        <w:lastRenderedPageBreak/>
        <w:t>спектаклей" (далее - Порядок).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Title"/>
        <w:jc w:val="center"/>
        <w:outlineLvl w:val="2"/>
      </w:pPr>
      <w:r>
        <w:t>2. Основные задачи Комиссии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2.1. Рассмотрение и оценка заявок и документов, представленных участниками отбора в соответствии с Порядком, и принятие решения о признании участника отбора прошедшим или не прошедшим отбор.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Title"/>
        <w:jc w:val="center"/>
        <w:outlineLvl w:val="2"/>
      </w:pPr>
      <w:r>
        <w:t>3. Права и обязанности членов Комиссии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3.1. Члены Комиссии имеют право: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рассматривать представленные заявки на предмет их соответствия критериям отбора;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оценивать заявки.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членом Комиссии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:rsidR="00837CE3" w:rsidRDefault="00837CE3">
      <w:pPr>
        <w:pStyle w:val="ConsPlusNormal"/>
        <w:jc w:val="center"/>
      </w:pPr>
    </w:p>
    <w:p w:rsidR="00837CE3" w:rsidRDefault="00837CE3">
      <w:pPr>
        <w:pStyle w:val="ConsPlusTitle"/>
        <w:jc w:val="center"/>
        <w:outlineLvl w:val="2"/>
      </w:pPr>
      <w:r>
        <w:t>4. Организация работы Комиссии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4.1. Комиссия состоит из председателя Комиссии, членов Комиссии и секретаря Комиссии.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4.4. Формой работы Комиссии является её заседание.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4.5. Заседания Комиссии ведёт председатель Комиссии.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4.6. Заседания Комиссии считаются правомочными, если на них присутствует более половины её членов.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В случае отсутствия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4.7. Члены Комиссии: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lastRenderedPageBreak/>
        <w:t>4.7.1. Осуществляют рассмотрение заявок участников отбора на предмет их соответствия установленным в объявлении о проведении отбора требованиям.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4.7.2. Оценивают каждую заявку в соответствии с </w:t>
      </w:r>
      <w:hyperlink w:anchor="P1702">
        <w:r>
          <w:rPr>
            <w:color w:val="0000FF"/>
          </w:rPr>
          <w:t>критериями</w:t>
        </w:r>
      </w:hyperlink>
      <w:r>
        <w:t xml:space="preserve">, установленными в приложении 4 к Порядку, путем заполнения оценочной </w:t>
      </w:r>
      <w:hyperlink w:anchor="P1564">
        <w:r>
          <w:rPr>
            <w:color w:val="0000FF"/>
          </w:rPr>
          <w:t>ведомости</w:t>
        </w:r>
      </w:hyperlink>
      <w:r>
        <w:t xml:space="preserve"> согласно приложению 1 к настоящему Положению.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4.8. На основании оценочных ведомостей секретарь Комиссии заполняет сводную </w:t>
      </w:r>
      <w:hyperlink w:anchor="P1632">
        <w:r>
          <w:rPr>
            <w:color w:val="0000FF"/>
          </w:rPr>
          <w:t>ведомость</w:t>
        </w:r>
      </w:hyperlink>
      <w:r>
        <w:t xml:space="preserve"> по форме согласно приложению 2 к настоящему Положению.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4.9. По результатам оценки заявок Комиссия принимает одно из решений: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признать заявку прошедшей отбор и рекомендовать ГРБС предоставить субсидию участнику отбора;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признать заявку не прошедшей отбор и рекомендовать ГРБС отклонить заявку участника отбора;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о признании отбора несостоявшимся.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4.10. Прошедшей отбор признается заявка участника отбора, получившая максимальный балл и которой присвоен первый порядковый номер.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В случае получения двумя и более заявок одинакового количества баллов преимущество имеет заявка участник отбора, поступившая и зарегистрированная в Уполномоченном органе ранее.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4.11. Не прошедшими отбор признаются: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заявка, которая отклонена на стадии рассмотрения;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заявка которого набрала менее 60% от максимально возможного количества баллов.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В случае, если ни один из участников отбора не набрал 60% от максимально возможного количества баллов, Комиссия принимает решение о несостоявшемся отборе на предоставление субсидий.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4.12. Решение Комиссии оформляется протоколом, который подписывается председателем и членами Комиссии.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Title"/>
        <w:jc w:val="center"/>
        <w:outlineLvl w:val="2"/>
      </w:pPr>
      <w:r>
        <w:t>5. Состав Комиссии</w:t>
      </w: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  <w:r>
        <w:t>5.1. Заместитель главы города Когалыма, курирующий сферу культуры - председатель Комиссии.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Секретарь Комиссии: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главный специалист отдела культуры управления культуры и спорта Администрации города Когалыма (без права голоса).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Члены Комиссии: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заместитель главы города Когалыма, курирующий сферу финансов и экономики;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начальник управления культуры и спорта Администрации города Когалыма;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 xml:space="preserve">- начальник управления инвестиционной деятельности и развития предпринимательства </w:t>
      </w:r>
      <w:r>
        <w:lastRenderedPageBreak/>
        <w:t>Администрации города Когалыма;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начальник отдела финансово-экономического обеспечения и контроля Администрации города Когалыма;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начальник отдела культуры управления культуры и спорта Администрации города Когалыма;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начальник общеправового отдела юридического управления Администрации города Когалыма;</w:t>
      </w:r>
    </w:p>
    <w:p w:rsidR="00837CE3" w:rsidRDefault="00837CE3">
      <w:pPr>
        <w:pStyle w:val="ConsPlusNormal"/>
        <w:spacing w:before="220"/>
        <w:ind w:firstLine="540"/>
        <w:jc w:val="both"/>
      </w:pPr>
      <w:r>
        <w:t>- председатель Общественного совета по культуре при Администрации города Когалыма.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1</w:t>
      </w:r>
    </w:p>
    <w:p w:rsidR="00837CE3" w:rsidRDefault="00837CE3">
      <w:pPr>
        <w:pStyle w:val="ConsPlusNormal"/>
        <w:jc w:val="right"/>
      </w:pPr>
      <w:r>
        <w:t>к Положению о Комиссии для рассмотрения и оценки заявок</w:t>
      </w:r>
    </w:p>
    <w:p w:rsidR="00837CE3" w:rsidRDefault="00837CE3">
      <w:pPr>
        <w:pStyle w:val="ConsPlusNormal"/>
        <w:jc w:val="right"/>
      </w:pPr>
      <w:r>
        <w:t>участников отбора на предоставление субсидии из бюджета</w:t>
      </w:r>
    </w:p>
    <w:p w:rsidR="00837CE3" w:rsidRDefault="00837CE3">
      <w:pPr>
        <w:pStyle w:val="ConsPlusNormal"/>
        <w:jc w:val="right"/>
      </w:pPr>
      <w:r>
        <w:t>города Когалыма юридическим лицам и индивидуальным</w:t>
      </w:r>
    </w:p>
    <w:p w:rsidR="00837CE3" w:rsidRDefault="00837CE3">
      <w:pPr>
        <w:pStyle w:val="ConsPlusNormal"/>
        <w:jc w:val="right"/>
      </w:pPr>
      <w:r>
        <w:t>предпринимателям в целях финансового обеспечения затрат</w:t>
      </w:r>
    </w:p>
    <w:p w:rsidR="00837CE3" w:rsidRDefault="00837CE3">
      <w:pPr>
        <w:pStyle w:val="ConsPlusNormal"/>
        <w:jc w:val="right"/>
      </w:pPr>
      <w:r>
        <w:t>в связи с выполнением муниципальной работы "Создание</w:t>
      </w:r>
    </w:p>
    <w:p w:rsidR="00837CE3" w:rsidRDefault="00837CE3">
      <w:pPr>
        <w:pStyle w:val="ConsPlusNormal"/>
        <w:jc w:val="right"/>
      </w:pPr>
      <w:r>
        <w:t>спектаклей"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43" w:name="P1564"/>
      <w:bookmarkEnd w:id="43"/>
      <w:r>
        <w:t>ОЦЕНОЧНАЯ ВЕДОМОСТЬ</w:t>
      </w:r>
    </w:p>
    <w:p w:rsidR="00837CE3" w:rsidRDefault="00837CE3">
      <w:pPr>
        <w:pStyle w:val="ConsPlusNormal"/>
        <w:jc w:val="center"/>
      </w:pPr>
      <w:r>
        <w:t>заявок участников отбора на предоставление субсидии</w:t>
      </w:r>
    </w:p>
    <w:p w:rsidR="00837CE3" w:rsidRDefault="00837CE3">
      <w:pPr>
        <w:pStyle w:val="ConsPlusNormal"/>
        <w:jc w:val="center"/>
      </w:pPr>
      <w:r>
        <w:t>из бюджета города Когалыма юридическим лицам</w:t>
      </w:r>
    </w:p>
    <w:p w:rsidR="00837CE3" w:rsidRDefault="00837CE3">
      <w:pPr>
        <w:pStyle w:val="ConsPlusNormal"/>
        <w:jc w:val="center"/>
      </w:pPr>
      <w:r>
        <w:t>и индивидуальным предпринимателям в целях финансового</w:t>
      </w:r>
    </w:p>
    <w:p w:rsidR="00837CE3" w:rsidRDefault="00837CE3">
      <w:pPr>
        <w:pStyle w:val="ConsPlusNormal"/>
        <w:jc w:val="center"/>
      </w:pPr>
      <w:r>
        <w:t>обеспечения затрат в связи с выполнением муниципальной</w:t>
      </w:r>
    </w:p>
    <w:p w:rsidR="00837CE3" w:rsidRDefault="00837CE3">
      <w:pPr>
        <w:pStyle w:val="ConsPlusNormal"/>
        <w:jc w:val="center"/>
      </w:pPr>
      <w:r>
        <w:t>работы "Создание спектаклей"</w:t>
      </w:r>
    </w:p>
    <w:p w:rsidR="00837CE3" w:rsidRDefault="00837CE3">
      <w:pPr>
        <w:pStyle w:val="ConsPlusNormal"/>
        <w:jc w:val="center"/>
      </w:pPr>
      <w:r>
        <w:t>"____" _______________ 20____ года</w:t>
      </w:r>
    </w:p>
    <w:p w:rsidR="00837CE3" w:rsidRDefault="00837C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4822"/>
        <w:gridCol w:w="1671"/>
        <w:gridCol w:w="1671"/>
      </w:tblGrid>
      <w:tr w:rsidR="00837CE3">
        <w:tc>
          <w:tcPr>
            <w:tcW w:w="613" w:type="dxa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22" w:type="dxa"/>
          </w:tcPr>
          <w:p w:rsidR="00837CE3" w:rsidRDefault="00837CE3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  <w:r>
              <w:t>Участник отбора 1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  <w:r>
              <w:t>Участник отбора 2</w:t>
            </w:r>
          </w:p>
        </w:tc>
      </w:tr>
      <w:tr w:rsidR="00837CE3">
        <w:tc>
          <w:tcPr>
            <w:tcW w:w="613" w:type="dxa"/>
          </w:tcPr>
          <w:p w:rsidR="00837CE3" w:rsidRDefault="00837C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22" w:type="dxa"/>
          </w:tcPr>
          <w:p w:rsidR="00837CE3" w:rsidRDefault="00837CE3">
            <w:pPr>
              <w:pStyle w:val="ConsPlusNormal"/>
            </w:pPr>
            <w:r>
              <w:t>Соответствие мероприятия целям предоставления субсидии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13" w:type="dxa"/>
          </w:tcPr>
          <w:p w:rsidR="00837CE3" w:rsidRDefault="00837C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22" w:type="dxa"/>
          </w:tcPr>
          <w:p w:rsidR="00837CE3" w:rsidRDefault="00837CE3">
            <w:pPr>
              <w:pStyle w:val="ConsPlusNormal"/>
            </w:pPr>
            <w:r>
              <w:t>Актуальность и социальная значимость мероприятия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13" w:type="dxa"/>
          </w:tcPr>
          <w:p w:rsidR="00837CE3" w:rsidRDefault="00837C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22" w:type="dxa"/>
          </w:tcPr>
          <w:p w:rsidR="00837CE3" w:rsidRDefault="00837CE3">
            <w:pPr>
              <w:pStyle w:val="ConsPlusNormal"/>
            </w:pPr>
            <w:r>
              <w:t>Обоснованность планируемых расходов на проведение мероприятия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13" w:type="dxa"/>
          </w:tcPr>
          <w:p w:rsidR="00837CE3" w:rsidRDefault="00837CE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22" w:type="dxa"/>
          </w:tcPr>
          <w:p w:rsidR="00837CE3" w:rsidRDefault="00837CE3">
            <w:pPr>
              <w:pStyle w:val="ConsPlusNormal"/>
            </w:pPr>
            <w:r>
              <w:t>Реалистичность проведения мероприятия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13" w:type="dxa"/>
          </w:tcPr>
          <w:p w:rsidR="00837CE3" w:rsidRDefault="00837C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22" w:type="dxa"/>
          </w:tcPr>
          <w:p w:rsidR="00837CE3" w:rsidRDefault="00837CE3">
            <w:pPr>
              <w:pStyle w:val="ConsPlusNormal"/>
            </w:pPr>
            <w:r>
              <w:t>Опыт реализации аналогичного мероприятия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13" w:type="dxa"/>
          </w:tcPr>
          <w:p w:rsidR="00837CE3" w:rsidRDefault="00837C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22" w:type="dxa"/>
          </w:tcPr>
          <w:p w:rsidR="00837CE3" w:rsidRDefault="00837CE3">
            <w:pPr>
              <w:pStyle w:val="ConsPlusNormal"/>
            </w:pPr>
            <w:r>
              <w:t>Информационная открытость участника отбора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13" w:type="dxa"/>
          </w:tcPr>
          <w:p w:rsidR="00837CE3" w:rsidRDefault="00837C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22" w:type="dxa"/>
          </w:tcPr>
          <w:p w:rsidR="00837CE3" w:rsidRDefault="00837CE3">
            <w:pPr>
              <w:pStyle w:val="ConsPlusNormal"/>
            </w:pPr>
            <w:r>
              <w:t>Уровень публичной защиты заявки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13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822" w:type="dxa"/>
          </w:tcPr>
          <w:p w:rsidR="00837CE3" w:rsidRDefault="00837CE3">
            <w:pPr>
              <w:pStyle w:val="ConsPlusNormal"/>
              <w:jc w:val="right"/>
            </w:pPr>
            <w:r>
              <w:t>Общая оценка:</w:t>
            </w: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671" w:type="dxa"/>
          </w:tcPr>
          <w:p w:rsidR="00837CE3" w:rsidRDefault="00837CE3">
            <w:pPr>
              <w:pStyle w:val="ConsPlusNormal"/>
              <w:jc w:val="center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426"/>
        <w:gridCol w:w="1984"/>
        <w:gridCol w:w="425"/>
        <w:gridCol w:w="2552"/>
      </w:tblGrid>
      <w:tr w:rsidR="00837CE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  <w:r>
              <w:lastRenderedPageBreak/>
              <w:t>Член комиссии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И.О.Фамилия</w:t>
            </w: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2"/>
      </w:pPr>
      <w:r>
        <w:t>Приложение 2</w:t>
      </w:r>
    </w:p>
    <w:p w:rsidR="00837CE3" w:rsidRDefault="00837CE3">
      <w:pPr>
        <w:pStyle w:val="ConsPlusNormal"/>
        <w:jc w:val="right"/>
      </w:pPr>
      <w:r>
        <w:t>к Положению о Комиссии для рассмотрения и оценки заявок</w:t>
      </w:r>
    </w:p>
    <w:p w:rsidR="00837CE3" w:rsidRDefault="00837CE3">
      <w:pPr>
        <w:pStyle w:val="ConsPlusNormal"/>
        <w:jc w:val="right"/>
      </w:pPr>
      <w:r>
        <w:t>участников отбора на предоставление субсидии из бюджета</w:t>
      </w:r>
    </w:p>
    <w:p w:rsidR="00837CE3" w:rsidRDefault="00837CE3">
      <w:pPr>
        <w:pStyle w:val="ConsPlusNormal"/>
        <w:jc w:val="right"/>
      </w:pPr>
      <w:r>
        <w:t>города Когалыма юридическим лицам и индивидуальным</w:t>
      </w:r>
    </w:p>
    <w:p w:rsidR="00837CE3" w:rsidRDefault="00837CE3">
      <w:pPr>
        <w:pStyle w:val="ConsPlusNormal"/>
        <w:jc w:val="right"/>
      </w:pPr>
      <w:r>
        <w:t>предпринимателям в целях финансового обеспечения затрат</w:t>
      </w:r>
    </w:p>
    <w:p w:rsidR="00837CE3" w:rsidRDefault="00837CE3">
      <w:pPr>
        <w:pStyle w:val="ConsPlusNormal"/>
        <w:jc w:val="right"/>
      </w:pPr>
      <w:r>
        <w:t>в связи с выполнением муниципальной работы "Создание</w:t>
      </w:r>
    </w:p>
    <w:p w:rsidR="00837CE3" w:rsidRDefault="00837CE3">
      <w:pPr>
        <w:pStyle w:val="ConsPlusNormal"/>
        <w:jc w:val="right"/>
      </w:pPr>
      <w:r>
        <w:t>спектаклей"</w:t>
      </w: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center"/>
      </w:pPr>
      <w:bookmarkStart w:id="44" w:name="P1632"/>
      <w:bookmarkEnd w:id="44"/>
      <w:r>
        <w:t>СВОДНАЯ ВЕДОМОСТЬ</w:t>
      </w:r>
    </w:p>
    <w:p w:rsidR="00837CE3" w:rsidRDefault="00837CE3">
      <w:pPr>
        <w:pStyle w:val="ConsPlusNormal"/>
        <w:jc w:val="center"/>
      </w:pPr>
      <w:r>
        <w:t>оценки заявок участников отбора на предоставление субсидии</w:t>
      </w:r>
    </w:p>
    <w:p w:rsidR="00837CE3" w:rsidRDefault="00837CE3">
      <w:pPr>
        <w:pStyle w:val="ConsPlusNormal"/>
        <w:jc w:val="center"/>
      </w:pPr>
      <w:r>
        <w:t>из бюджета города Когалыма юридическим лицам</w:t>
      </w:r>
    </w:p>
    <w:p w:rsidR="00837CE3" w:rsidRDefault="00837CE3">
      <w:pPr>
        <w:pStyle w:val="ConsPlusNormal"/>
        <w:jc w:val="center"/>
      </w:pPr>
      <w:r>
        <w:t>и индивидуальным предпринимателям в целях финансового</w:t>
      </w:r>
    </w:p>
    <w:p w:rsidR="00837CE3" w:rsidRDefault="00837CE3">
      <w:pPr>
        <w:pStyle w:val="ConsPlusNormal"/>
        <w:jc w:val="center"/>
      </w:pPr>
      <w:r>
        <w:t>обеспечения затрат в связи с выполнением муниципальной</w:t>
      </w:r>
    </w:p>
    <w:p w:rsidR="00837CE3" w:rsidRDefault="00837CE3">
      <w:pPr>
        <w:pStyle w:val="ConsPlusNormal"/>
        <w:jc w:val="center"/>
      </w:pPr>
      <w:r>
        <w:t>работы "Создание спектаклей"</w:t>
      </w:r>
    </w:p>
    <w:p w:rsidR="00837CE3" w:rsidRDefault="00837CE3">
      <w:pPr>
        <w:pStyle w:val="ConsPlusNormal"/>
        <w:jc w:val="center"/>
      </w:pPr>
      <w:r>
        <w:t>"____" _______________ 20____ года</w:t>
      </w:r>
    </w:p>
    <w:p w:rsidR="00837CE3" w:rsidRDefault="00837C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4552"/>
        <w:gridCol w:w="1808"/>
        <w:gridCol w:w="1808"/>
      </w:tblGrid>
      <w:tr w:rsidR="00837CE3">
        <w:tc>
          <w:tcPr>
            <w:tcW w:w="609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52" w:type="dxa"/>
            <w:vAlign w:val="center"/>
          </w:tcPr>
          <w:p w:rsidR="00837CE3" w:rsidRDefault="00837CE3">
            <w:pPr>
              <w:pStyle w:val="ConsPlusNormal"/>
              <w:jc w:val="center"/>
            </w:pPr>
            <w:r>
              <w:t>Члены комиссии</w:t>
            </w: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  <w:r>
              <w:t>Участник отбора 1</w:t>
            </w: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  <w:r>
              <w:t>Участник отбора 2</w:t>
            </w:r>
          </w:p>
        </w:tc>
      </w:tr>
      <w:tr w:rsidR="00837CE3">
        <w:tc>
          <w:tcPr>
            <w:tcW w:w="609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552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3616" w:type="dxa"/>
            <w:gridSpan w:val="2"/>
          </w:tcPr>
          <w:p w:rsidR="00837CE3" w:rsidRDefault="00837CE3">
            <w:pPr>
              <w:pStyle w:val="ConsPlusNormal"/>
              <w:jc w:val="center"/>
            </w:pPr>
            <w:r>
              <w:t>Общая оценка</w:t>
            </w:r>
          </w:p>
        </w:tc>
      </w:tr>
      <w:tr w:rsidR="00837CE3">
        <w:tc>
          <w:tcPr>
            <w:tcW w:w="609" w:type="dxa"/>
          </w:tcPr>
          <w:p w:rsidR="00837CE3" w:rsidRDefault="00837C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52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09" w:type="dxa"/>
          </w:tcPr>
          <w:p w:rsidR="00837CE3" w:rsidRDefault="00837C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52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09" w:type="dxa"/>
          </w:tcPr>
          <w:p w:rsidR="00837CE3" w:rsidRDefault="00837C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52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09" w:type="dxa"/>
          </w:tcPr>
          <w:p w:rsidR="00837CE3" w:rsidRDefault="00837CE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52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09" w:type="dxa"/>
          </w:tcPr>
          <w:p w:rsidR="00837CE3" w:rsidRDefault="00837C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52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09" w:type="dxa"/>
          </w:tcPr>
          <w:p w:rsidR="00837CE3" w:rsidRDefault="00837C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52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09" w:type="dxa"/>
          </w:tcPr>
          <w:p w:rsidR="00837CE3" w:rsidRDefault="00837CE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52" w:type="dxa"/>
          </w:tcPr>
          <w:p w:rsidR="00837CE3" w:rsidRDefault="00837CE3">
            <w:pPr>
              <w:pStyle w:val="ConsPlusNormal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</w:tr>
      <w:tr w:rsidR="00837CE3">
        <w:tc>
          <w:tcPr>
            <w:tcW w:w="609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552" w:type="dxa"/>
          </w:tcPr>
          <w:p w:rsidR="00837CE3" w:rsidRDefault="00837CE3">
            <w:pPr>
              <w:pStyle w:val="ConsPlusNormal"/>
              <w:jc w:val="right"/>
            </w:pPr>
            <w:r>
              <w:t>Итоговая оценка:</w:t>
            </w: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837CE3" w:rsidRDefault="00837CE3">
            <w:pPr>
              <w:pStyle w:val="ConsPlusNormal"/>
              <w:jc w:val="center"/>
            </w:pPr>
          </w:p>
        </w:tc>
      </w:tr>
    </w:tbl>
    <w:p w:rsidR="00837CE3" w:rsidRDefault="00837CE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552"/>
      </w:tblGrid>
      <w:tr w:rsidR="00837C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3" w:rsidRDefault="00837CE3">
            <w:pPr>
              <w:pStyle w:val="ConsPlusNormal"/>
            </w:pPr>
          </w:p>
        </w:tc>
      </w:tr>
      <w:tr w:rsidR="00837CE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3" w:rsidRDefault="00837CE3">
            <w:pPr>
              <w:pStyle w:val="ConsPlusNormal"/>
              <w:jc w:val="center"/>
            </w:pPr>
            <w:r>
              <w:t>И.О.Фамилия</w:t>
            </w:r>
          </w:p>
        </w:tc>
      </w:tr>
    </w:tbl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</w:pPr>
    </w:p>
    <w:p w:rsidR="00837CE3" w:rsidRDefault="00837CE3">
      <w:pPr>
        <w:pStyle w:val="ConsPlusNormal"/>
        <w:jc w:val="right"/>
        <w:outlineLvl w:val="1"/>
      </w:pPr>
      <w:r>
        <w:t>Приложение 4</w:t>
      </w:r>
    </w:p>
    <w:p w:rsidR="00837CE3" w:rsidRDefault="00837CE3">
      <w:pPr>
        <w:pStyle w:val="ConsPlusNormal"/>
        <w:jc w:val="right"/>
      </w:pPr>
      <w:r>
        <w:lastRenderedPageBreak/>
        <w:t>к Порядку</w:t>
      </w:r>
    </w:p>
    <w:p w:rsidR="00837CE3" w:rsidRDefault="00837CE3">
      <w:pPr>
        <w:pStyle w:val="ConsPlusNormal"/>
        <w:jc w:val="right"/>
      </w:pPr>
      <w:r>
        <w:t>предоставления субсидии из бюджета города Когалыма</w:t>
      </w:r>
    </w:p>
    <w:p w:rsidR="00837CE3" w:rsidRDefault="00837CE3">
      <w:pPr>
        <w:pStyle w:val="ConsPlusNormal"/>
        <w:jc w:val="right"/>
      </w:pPr>
      <w:r>
        <w:t>юридическим лицам, индивидуальным предпринимателям в целях</w:t>
      </w:r>
    </w:p>
    <w:p w:rsidR="00837CE3" w:rsidRDefault="00837CE3">
      <w:pPr>
        <w:pStyle w:val="ConsPlusNormal"/>
        <w:jc w:val="right"/>
      </w:pPr>
      <w:r>
        <w:t>финансового обеспечения затрат в связи с выполнением</w:t>
      </w:r>
    </w:p>
    <w:p w:rsidR="00837CE3" w:rsidRDefault="00837CE3">
      <w:pPr>
        <w:pStyle w:val="ConsPlusNormal"/>
        <w:jc w:val="right"/>
      </w:pPr>
      <w:r>
        <w:t>муниципальной работы "Создание спектаклей"</w:t>
      </w:r>
    </w:p>
    <w:p w:rsidR="00837CE3" w:rsidRDefault="00837CE3">
      <w:pPr>
        <w:pStyle w:val="ConsPlusNormal"/>
      </w:pPr>
    </w:p>
    <w:p w:rsidR="00837CE3" w:rsidRDefault="00837CE3">
      <w:pPr>
        <w:pStyle w:val="ConsPlusTitle"/>
        <w:jc w:val="center"/>
      </w:pPr>
      <w:bookmarkStart w:id="45" w:name="P1702"/>
      <w:bookmarkEnd w:id="45"/>
      <w:r>
        <w:t>КРИТЕРИИ</w:t>
      </w:r>
    </w:p>
    <w:p w:rsidR="00837CE3" w:rsidRDefault="00837CE3">
      <w:pPr>
        <w:pStyle w:val="ConsPlusTitle"/>
        <w:jc w:val="center"/>
      </w:pPr>
      <w:r>
        <w:t>ОТБОРА</w:t>
      </w:r>
    </w:p>
    <w:p w:rsidR="00837CE3" w:rsidRDefault="00837C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05"/>
        <w:gridCol w:w="907"/>
        <w:gridCol w:w="4649"/>
      </w:tblGrid>
      <w:tr w:rsidR="00837CE3">
        <w:tc>
          <w:tcPr>
            <w:tcW w:w="454" w:type="dxa"/>
          </w:tcPr>
          <w:p w:rsidR="00837CE3" w:rsidRDefault="00837C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:rsidR="00837CE3" w:rsidRDefault="00837CE3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5556" w:type="dxa"/>
            <w:gridSpan w:val="2"/>
          </w:tcPr>
          <w:p w:rsidR="00837CE3" w:rsidRDefault="00837CE3">
            <w:pPr>
              <w:pStyle w:val="ConsPlusNormal"/>
              <w:jc w:val="center"/>
            </w:pPr>
            <w:r>
              <w:t>Рекомендуемый подход к определению оценки (от 0 до 5 баллов)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  <w:r>
              <w:t>1.</w:t>
            </w: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  <w:r>
              <w:t>Соответствие мероприятия целям предоставления субсидии</w:t>
            </w: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5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Мероприятие полностью соответствует целям.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1 - 4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Мероприятие частично соответствует целям.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0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Мероприятие не соответствует целям.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  <w:r>
              <w:t>2.</w:t>
            </w: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  <w:r>
              <w:t>Актуальность и социальная значимость мероприятия</w:t>
            </w: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5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Актуальность и социальная значимость мероприятия убедительно доказаны:</w:t>
            </w:r>
          </w:p>
          <w:p w:rsidR="00837CE3" w:rsidRDefault="00837CE3">
            <w:pPr>
              <w:pStyle w:val="ConsPlusNormal"/>
            </w:pPr>
            <w:r>
              <w:t>- проблемы, на решение которых направлено мероприятие, детально раскрыты, их описание аргументировано;</w:t>
            </w:r>
          </w:p>
          <w:p w:rsidR="00837CE3" w:rsidRDefault="00837CE3">
            <w:pPr>
              <w:pStyle w:val="ConsPlusNormal"/>
            </w:pPr>
            <w:r>
              <w:t>- мероприятие полностью соответствуют заявленным целям и тематической направленности.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4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Актуальность и социальная значимость мероприятия в целом доказаны, однако имеются несущественные замечания:</w:t>
            </w:r>
          </w:p>
          <w:p w:rsidR="00837CE3" w:rsidRDefault="00837CE3">
            <w:pPr>
              <w:pStyle w:val="ConsPlusNormal"/>
            </w:pPr>
            <w:r>
              <w:t>- проблемы, на решение которых направлен мероприятие, относятся к разряду актуальных, но участник отбора преувеличил их значимость;</w:t>
            </w:r>
          </w:p>
          <w:p w:rsidR="00837CE3" w:rsidRDefault="00837CE3">
            <w:pPr>
              <w:pStyle w:val="ConsPlusNormal"/>
            </w:pPr>
            <w:r>
              <w:t>- проблемы, на решение которых направлено мероприятие, описаны общими фразами.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3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Актуальность и социальная значимость мероприятия доказаны недостаточно убедительно:</w:t>
            </w:r>
          </w:p>
          <w:p w:rsidR="00837CE3" w:rsidRDefault="00837CE3">
            <w:pPr>
              <w:pStyle w:val="ConsPlusNormal"/>
            </w:pPr>
            <w:r>
              <w:t>- проблема не имеет острой значимости;</w:t>
            </w:r>
          </w:p>
          <w:p w:rsidR="00837CE3" w:rsidRDefault="00837CE3">
            <w:pPr>
              <w:pStyle w:val="ConsPlusNormal"/>
            </w:pPr>
            <w:r>
              <w:t>- в заявке недостаточно аргументированно описана проблема, на решение которой направлено мероприятие.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0 - 2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Актуальность и социальная значимость мероприятия не доказаны:</w:t>
            </w:r>
          </w:p>
          <w:p w:rsidR="00837CE3" w:rsidRDefault="00837CE3">
            <w:pPr>
              <w:pStyle w:val="ConsPlusNormal"/>
            </w:pPr>
            <w:r>
              <w:t>- проблема, которой посвящено мероприятие, не относится к разряду востребованных обществом либо слабо обоснована участником отбора;</w:t>
            </w:r>
          </w:p>
          <w:p w:rsidR="00837CE3" w:rsidRDefault="00837CE3">
            <w:pPr>
              <w:pStyle w:val="ConsPlusNormal"/>
            </w:pPr>
            <w:r>
              <w:t xml:space="preserve">- мероприятие не связано с указанными </w:t>
            </w:r>
            <w:r>
              <w:lastRenderedPageBreak/>
              <w:t>целями и выбранным тематическим направлением.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  <w:r>
              <w:t>Обоснованность планируемых расходов на проведение мероприятия</w:t>
            </w: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5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Заявка полностью соответствует данному критерию:</w:t>
            </w:r>
          </w:p>
          <w:p w:rsidR="00837CE3" w:rsidRDefault="00837CE3">
            <w:pPr>
              <w:pStyle w:val="ConsPlusNormal"/>
            </w:pPr>
            <w:r>
              <w:t>- все планируемые расходы реалистичны и обоснованы;</w:t>
            </w:r>
          </w:p>
          <w:p w:rsidR="00837CE3" w:rsidRDefault="00837CE3">
            <w:pPr>
              <w:pStyle w:val="ConsPlusNormal"/>
            </w:pPr>
            <w:r>
              <w:t>- отсутствуют расходы, которые непосредственно не связаны с проведением мероприятия;</w:t>
            </w:r>
          </w:p>
          <w:p w:rsidR="00837CE3" w:rsidRDefault="00837CE3">
            <w:pPr>
              <w:pStyle w:val="ConsPlusNormal"/>
            </w:pPr>
            <w: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4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Заявка в целом соответствует данному критерию: все планируемые расходы реалистичны, следуют из целей и тематической направленности мероприятия и обоснованы. Вместе с тем из комментариев к некоторым расходам невозможно точно определить их состав (детализацию).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3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Заявка в целом соответствует данному критерию, однако имеются замечания:</w:t>
            </w:r>
          </w:p>
          <w:p w:rsidR="00837CE3" w:rsidRDefault="00837CE3">
            <w:pPr>
              <w:pStyle w:val="ConsPlusNormal"/>
            </w:pPr>
            <w:r>
              <w:t>- в расходах на проведение мероприятия предусмотрены побочные, не имеющие прямого отношения к проведению мероприятия, расходы;</w:t>
            </w:r>
          </w:p>
          <w:p w:rsidR="00837CE3" w:rsidRDefault="00837CE3">
            <w:pPr>
              <w:pStyle w:val="ConsPlusNormal"/>
            </w:pPr>
            <w: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:rsidR="00837CE3" w:rsidRDefault="00837CE3">
            <w:pPr>
              <w:pStyle w:val="ConsPlusNormal"/>
            </w:pPr>
            <w:r>
              <w:t>- обоснование некоторых запланированных расходов не позволяет оценить их взаимосвязь с проведением мероприятия.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0 - 2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Заявка не соответствует данному критерию:</w:t>
            </w:r>
          </w:p>
          <w:p w:rsidR="00837CE3" w:rsidRDefault="00837CE3">
            <w:pPr>
              <w:pStyle w:val="ConsPlusNormal"/>
            </w:pPr>
            <w:r>
              <w:t>- предполагаемые затраты на проведение мероприятия явно завышены либо занижены и (или) не соответствуют целям и тематической направленности мероприятия;</w:t>
            </w:r>
          </w:p>
          <w:p w:rsidR="00837CE3" w:rsidRDefault="00837CE3">
            <w:pPr>
              <w:pStyle w:val="ConsPlusNormal"/>
            </w:pPr>
            <w:r>
              <w:t>- предусмотрено осуществление за счет субсидии расходов, которые не допускаются;</w:t>
            </w:r>
          </w:p>
          <w:p w:rsidR="00837CE3" w:rsidRDefault="00837CE3">
            <w:pPr>
              <w:pStyle w:val="ConsPlusNormal"/>
            </w:pPr>
            <w:r>
              <w:t>- комментарии к запланированным расходам неполные, некорректные, нелогичные.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  <w:r>
              <w:t>4.</w:t>
            </w: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  <w:r>
              <w:t>Реалистичность проведения мероприятия</w:t>
            </w: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5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Участник отбора обеспечивает проведение мероприятия в полном объеме:</w:t>
            </w:r>
          </w:p>
          <w:p w:rsidR="00837CE3" w:rsidRDefault="00837CE3">
            <w:pPr>
              <w:pStyle w:val="ConsPlusNormal"/>
            </w:pPr>
            <w:r>
              <w:t>- располагает опытными, квалифицированными специалистами - штатными работниками, добровольцами;</w:t>
            </w:r>
          </w:p>
          <w:p w:rsidR="00837CE3" w:rsidRDefault="00837CE3">
            <w:pPr>
              <w:pStyle w:val="ConsPlusNormal"/>
            </w:pPr>
            <w:r>
              <w:t xml:space="preserve">- располагает помещениями (безвозмездное пользование, аренда, фактическое </w:t>
            </w:r>
            <w:r>
              <w:lastRenderedPageBreak/>
              <w:t>предоставление);</w:t>
            </w:r>
          </w:p>
          <w:p w:rsidR="00837CE3" w:rsidRDefault="00837CE3">
            <w:pPr>
              <w:pStyle w:val="ConsPlusNormal"/>
            </w:pPr>
            <w:r>
              <w:t>- располагает оборудованием, необходимым для проведения мероприятия.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4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Участник отбора обеспечивает реальное привлечение ресурсов для проведения мероприятия:</w:t>
            </w:r>
          </w:p>
          <w:p w:rsidR="00837CE3" w:rsidRDefault="00837CE3">
            <w:pPr>
              <w:pStyle w:val="ConsPlusNormal"/>
            </w:pPr>
            <w:r>
              <w:t>- не располагает опытными, квалифицированными специалистами - штатными работниками, добровольцами, но подтверждает реалистичность их привлечения;</w:t>
            </w:r>
          </w:p>
          <w:p w:rsidR="00837CE3" w:rsidRDefault="00837CE3">
            <w:pPr>
              <w:pStyle w:val="ConsPlusNormal"/>
            </w:pPr>
            <w:r>
              <w:t>- не располагает помещениями (безвозмездное пользование, аренда, фактическое предоставление), но подтверждает реалистичность их привлечения (приобретения);</w:t>
            </w:r>
          </w:p>
          <w:p w:rsidR="00837CE3" w:rsidRDefault="00837CE3">
            <w:pPr>
              <w:pStyle w:val="ConsPlusNormal"/>
            </w:pPr>
            <w:r>
              <w:t>- не располагает оборудованием, необходимым для реализации проекта, но подтверждает реалистичность их привлечения (приобретения).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3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Данный критерий удовлетворительно выражен в заявке:</w:t>
            </w:r>
          </w:p>
          <w:p w:rsidR="00837CE3" w:rsidRDefault="00837CE3">
            <w:pPr>
              <w:pStyle w:val="ConsPlusNormal"/>
            </w:pPr>
            <w:r>
              <w:t>- в заявке содержится перечень специалистов (штатных работников, добровольцев), но не приводятся сведения об их квалификации и опыте;</w:t>
            </w:r>
          </w:p>
          <w:p w:rsidR="00837CE3" w:rsidRDefault="00837CE3">
            <w:pPr>
              <w:pStyle w:val="ConsPlusNormal"/>
            </w:pPr>
            <w:r>
              <w:t>- указанные в заявке специалисты не в полной мере соответствуют уровню опыта и компетенций, необходимых для проведения мероприятия.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0-2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Данный критерий плохо выражен в заявке:</w:t>
            </w:r>
          </w:p>
          <w:p w:rsidR="00837CE3" w:rsidRDefault="00837CE3">
            <w:pPr>
              <w:pStyle w:val="ConsPlusNormal"/>
            </w:pPr>
            <w:r>
              <w:t>- информация о квалификации и опыте работы специалистов в заявке практически отсутствует;</w:t>
            </w:r>
          </w:p>
          <w:p w:rsidR="00837CE3" w:rsidRDefault="00837CE3">
            <w:pPr>
              <w:pStyle w:val="ConsPlusNormal"/>
            </w:pPr>
            <w:r>
              <w:t>- имеются высокие риски проведения мероприятия в силу недостаточности опыта и низкой квалификации специалистов.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  <w:r>
              <w:t>5.</w:t>
            </w: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  <w:r>
              <w:t>Опыт реализации аналогичного мероприятия</w:t>
            </w: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5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Отличный опыт работы по проведению мероприятия:</w:t>
            </w:r>
          </w:p>
          <w:p w:rsidR="00837CE3" w:rsidRDefault="00837CE3">
            <w:pPr>
              <w:pStyle w:val="ConsPlusNormal"/>
            </w:pPr>
            <w: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:rsidR="00837CE3" w:rsidRDefault="00837CE3">
            <w:pPr>
              <w:pStyle w:val="ConsPlusNormal"/>
            </w:pPr>
            <w:r>
              <w:t>- в заявке представлено описание собственного опыта с указанием конкретных мероприятий; имеются сведения о результатах данных мероприятий.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4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Хороший опыт работы по выбранному направлению:</w:t>
            </w:r>
          </w:p>
          <w:p w:rsidR="00837CE3" w:rsidRDefault="00837CE3">
            <w:pPr>
              <w:pStyle w:val="ConsPlusNormal"/>
            </w:pPr>
            <w:r>
              <w:t>- участник отбора имеет опыт деятельности по выбранному направлению менее 2 (двух) лет;</w:t>
            </w:r>
          </w:p>
          <w:p w:rsidR="00837CE3" w:rsidRDefault="00837CE3">
            <w:pPr>
              <w:pStyle w:val="ConsPlusNormal"/>
            </w:pPr>
            <w:r>
              <w:t xml:space="preserve">- в заявке представлено описание собственного </w:t>
            </w:r>
            <w:r>
              <w:lastRenderedPageBreak/>
              <w:t>опыта с указанием конкретных мероприятий.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3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Удовлетворительный опыт работы по выбранному направлению:</w:t>
            </w:r>
          </w:p>
          <w:p w:rsidR="00837CE3" w:rsidRDefault="00837CE3">
            <w:pPr>
              <w:pStyle w:val="ConsPlusNormal"/>
            </w:pPr>
            <w:r>
              <w:t>- участник отбора имеет опыт активной деятельности по выбранному направлению за последний год;</w:t>
            </w:r>
          </w:p>
          <w:p w:rsidR="00837CE3" w:rsidRDefault="00837CE3">
            <w:pPr>
              <w:pStyle w:val="ConsPlusNormal"/>
            </w:pPr>
            <w:r>
              <w:t>- в заявке приведено описание собственного опыта по проведению мероприятий по выбранному направлению, однако информация о реализованных мероприятиях не освещена.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0 - 2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Практически отсутствует опыт работы по выбранному направлению:</w:t>
            </w:r>
          </w:p>
          <w:p w:rsidR="00837CE3" w:rsidRDefault="00837CE3">
            <w:pPr>
              <w:pStyle w:val="ConsPlusNormal"/>
            </w:pPr>
            <w:r>
              <w:t>- участник отбора не имеет опыт активной деятельности либо подтвержденной деятельности за последний год;</w:t>
            </w:r>
          </w:p>
          <w:p w:rsidR="00837CE3" w:rsidRDefault="00837CE3">
            <w:pPr>
              <w:pStyle w:val="ConsPlusNormal"/>
            </w:pPr>
            <w:r>
              <w:t>- опыт работы участника отбора в заявке практически не описан;</w:t>
            </w:r>
          </w:p>
          <w:p w:rsidR="00837CE3" w:rsidRDefault="00837CE3">
            <w:pPr>
              <w:pStyle w:val="ConsPlusNormal"/>
            </w:pPr>
            <w:r>
              <w:t>- имеются противоречия между описанным в заявке опытом и информацией из открытых источников.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  <w:r>
              <w:t>6.</w:t>
            </w: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  <w:r>
              <w:t>Информационная открытость участника отбора</w:t>
            </w: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5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Данный критерий отлично выражен в заявке:</w:t>
            </w:r>
          </w:p>
          <w:p w:rsidR="00837CE3" w:rsidRDefault="00837CE3">
            <w:pPr>
              <w:pStyle w:val="ConsPlusNormal"/>
            </w:pPr>
            <w:r>
              <w:t>- информацию о деятельности участника отбора легко найти в сети "Интернет" с помощью поисковых запросов;</w:t>
            </w:r>
          </w:p>
          <w:p w:rsidR="00837CE3" w:rsidRDefault="00837CE3">
            <w:pPr>
              <w:pStyle w:val="ConsPlusNormal"/>
            </w:pPr>
            <w:r>
              <w:t>- деятельность систематически освещается в средствах массовой информации;</w:t>
            </w:r>
          </w:p>
          <w:p w:rsidR="00837CE3" w:rsidRDefault="00837CE3">
            <w:pPr>
              <w:pStyle w:val="ConsPlusNormal"/>
            </w:pPr>
            <w: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 (или) страницы (группы) в социальных сетях, на которых регулярно обновляется информация.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4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Данный критерий хорошо выражен в заявке:</w:t>
            </w:r>
          </w:p>
          <w:p w:rsidR="00837CE3" w:rsidRDefault="00837CE3">
            <w:pPr>
              <w:pStyle w:val="ConsPlusNormal"/>
            </w:pPr>
            <w:r>
              <w:t>- имеется действующий сайт и (или) страницы (группы) в социальных сетях с актуальной информацией, однако без подробных сведений о работе, привлекаемых ресурсах, реализованных мероприятиях;</w:t>
            </w:r>
          </w:p>
          <w:p w:rsidR="00837CE3" w:rsidRDefault="00837CE3">
            <w:pPr>
              <w:pStyle w:val="ConsPlusNormal"/>
            </w:pPr>
            <w:r>
              <w:t>- деятельность участника отбора периодически освещается в средствах массовой информации.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3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Данный критерий удовлетворительно выражен в заявке:</w:t>
            </w:r>
          </w:p>
          <w:p w:rsidR="00837CE3" w:rsidRDefault="00837CE3">
            <w:pPr>
              <w:pStyle w:val="ConsPlusNormal"/>
            </w:pPr>
            <w:r>
              <w:t>- деятельность мало освещается в средствах массовой информации и в сети "Интернет";</w:t>
            </w:r>
          </w:p>
          <w:p w:rsidR="00837CE3" w:rsidRDefault="00837CE3">
            <w:pPr>
              <w:pStyle w:val="ConsPlusNormal"/>
            </w:pPr>
            <w:r>
              <w:t>- есть сайт и (или) страница (группа) в социальной сети, которые содержат неактуальную (устаревшую) информацию.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0 - 2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Данный критерий плохо выражен в заявке: информация о деятельности участника отбора практически отсутствует в сети "Интернет".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  <w:r>
              <w:t>8.</w:t>
            </w: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  <w:r>
              <w:t>Уровень публичной защиты заявки</w:t>
            </w: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5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Участник отбора представил хорошо оформленную презентацию. Презентация используется в публичной защите, участник отбора хорошо ориентируется в ней. Регламент публичной защиты соблюден (не более 7 минут, объем презентации - не более 10 слайдов). Участник отбора отвечает на вопросы убедительно, аргументированно.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4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Участник отбора представил хорошо оформленную презентацию. Презентация используется в публичной защите. Регламент публичной защиты соблюден. Участник отбора отвечает на большинство вопросов.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3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Участник отбора представил хорошо оформленную презентацию. Презентация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  <w:tr w:rsidR="00837CE3">
        <w:tc>
          <w:tcPr>
            <w:tcW w:w="454" w:type="dxa"/>
          </w:tcPr>
          <w:p w:rsidR="00837CE3" w:rsidRDefault="00837CE3">
            <w:pPr>
              <w:pStyle w:val="ConsPlusNormal"/>
            </w:pPr>
          </w:p>
        </w:tc>
        <w:tc>
          <w:tcPr>
            <w:tcW w:w="3005" w:type="dxa"/>
          </w:tcPr>
          <w:p w:rsidR="00837CE3" w:rsidRDefault="00837CE3">
            <w:pPr>
              <w:pStyle w:val="ConsPlusNormal"/>
            </w:pPr>
          </w:p>
        </w:tc>
        <w:tc>
          <w:tcPr>
            <w:tcW w:w="907" w:type="dxa"/>
          </w:tcPr>
          <w:p w:rsidR="00837CE3" w:rsidRDefault="00837CE3">
            <w:pPr>
              <w:pStyle w:val="ConsPlusNormal"/>
            </w:pPr>
            <w:r>
              <w:t>0 - 2</w:t>
            </w:r>
          </w:p>
        </w:tc>
        <w:tc>
          <w:tcPr>
            <w:tcW w:w="4649" w:type="dxa"/>
          </w:tcPr>
          <w:p w:rsidR="00837CE3" w:rsidRDefault="00837CE3">
            <w:pPr>
              <w:pStyle w:val="ConsPlusNormal"/>
            </w:pPr>
            <w:r>
              <w:t>Представлена плохо оформленная презентация. Презентация практически не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</w:tbl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ind w:firstLine="540"/>
        <w:jc w:val="both"/>
      </w:pPr>
    </w:p>
    <w:p w:rsidR="00837CE3" w:rsidRDefault="00837C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CBB" w:rsidRDefault="00837CE3">
      <w:bookmarkStart w:id="46" w:name="_GoBack"/>
      <w:bookmarkEnd w:id="46"/>
    </w:p>
    <w:sectPr w:rsidR="00931CBB" w:rsidSect="0093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E3"/>
    <w:rsid w:val="00420333"/>
    <w:rsid w:val="004D1041"/>
    <w:rsid w:val="0083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CEDDF-598D-4082-826B-0F6F6C96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C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7C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7C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37C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7C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37C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7C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7C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0805&amp;dst=100019" TargetMode="External"/><Relationship Id="rId18" Type="http://schemas.openxmlformats.org/officeDocument/2006/relationships/hyperlink" Target="https://login.consultant.ru/link/?req=doc&amp;base=RLAW926&amp;n=309103&amp;dst=100008" TargetMode="External"/><Relationship Id="rId26" Type="http://schemas.openxmlformats.org/officeDocument/2006/relationships/hyperlink" Target="https://login.consultant.ru/link/?req=doc&amp;base=LAW&amp;n=508374&amp;dst=3704" TargetMode="External"/><Relationship Id="rId39" Type="http://schemas.openxmlformats.org/officeDocument/2006/relationships/hyperlink" Target="https://login.consultant.ru/link/?req=doc&amp;base=LAW&amp;n=5036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130&amp;dst=5769" TargetMode="External"/><Relationship Id="rId34" Type="http://schemas.openxmlformats.org/officeDocument/2006/relationships/hyperlink" Target="https://login.consultant.ru/link/?req=doc&amp;base=LAW&amp;n=480322&amp;dst=100108" TargetMode="External"/><Relationship Id="rId42" Type="http://schemas.openxmlformats.org/officeDocument/2006/relationships/hyperlink" Target="https://login.consultant.ru/link/?req=doc&amp;base=LAW&amp;n=500102" TargetMode="External"/><Relationship Id="rId47" Type="http://schemas.openxmlformats.org/officeDocument/2006/relationships/hyperlink" Target="https://login.consultant.ru/link/?req=doc&amp;base=LAW&amp;n=500102&amp;dst=3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266539&amp;dst=100005" TargetMode="External"/><Relationship Id="rId12" Type="http://schemas.openxmlformats.org/officeDocument/2006/relationships/hyperlink" Target="https://login.consultant.ru/link/?req=doc&amp;base=LAW&amp;n=501480&amp;dst=101388" TargetMode="External"/><Relationship Id="rId17" Type="http://schemas.openxmlformats.org/officeDocument/2006/relationships/hyperlink" Target="https://login.consultant.ru/link/?req=doc&amp;base=RLAW926&amp;n=135124" TargetMode="External"/><Relationship Id="rId25" Type="http://schemas.openxmlformats.org/officeDocument/2006/relationships/hyperlink" Target="https://login.consultant.ru/link/?req=doc&amp;base=LAW&amp;n=483130&amp;dst=5769" TargetMode="External"/><Relationship Id="rId33" Type="http://schemas.openxmlformats.org/officeDocument/2006/relationships/hyperlink" Target="https://login.consultant.ru/link/?req=doc&amp;base=LAW&amp;n=480322&amp;dst=100011" TargetMode="External"/><Relationship Id="rId38" Type="http://schemas.openxmlformats.org/officeDocument/2006/relationships/hyperlink" Target="https://login.consultant.ru/link/?req=doc&amp;base=LAW&amp;n=121087&amp;dst=100142" TargetMode="External"/><Relationship Id="rId46" Type="http://schemas.openxmlformats.org/officeDocument/2006/relationships/hyperlink" Target="https://login.consultant.ru/link/?req=doc&amp;base=LAW&amp;n=500102&amp;dst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09103&amp;dst=100006" TargetMode="External"/><Relationship Id="rId20" Type="http://schemas.openxmlformats.org/officeDocument/2006/relationships/hyperlink" Target="https://login.consultant.ru/link/?req=doc&amp;base=RLAW926&amp;n=124198&amp;dst=100017" TargetMode="External"/><Relationship Id="rId29" Type="http://schemas.openxmlformats.org/officeDocument/2006/relationships/hyperlink" Target="https://login.consultant.ru/link/?req=doc&amp;base=LAW&amp;n=509331&amp;dst=217" TargetMode="External"/><Relationship Id="rId41" Type="http://schemas.openxmlformats.org/officeDocument/2006/relationships/hyperlink" Target="https://login.consultant.ru/link/?req=doc&amp;base=LAW&amp;n=50010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61833&amp;dst=100005" TargetMode="External"/><Relationship Id="rId11" Type="http://schemas.openxmlformats.org/officeDocument/2006/relationships/hyperlink" Target="https://login.consultant.ru/link/?req=doc&amp;base=LAW&amp;n=508374&amp;dst=103400" TargetMode="External"/><Relationship Id="rId24" Type="http://schemas.openxmlformats.org/officeDocument/2006/relationships/hyperlink" Target="https://login.consultant.ru/link/?req=doc&amp;base=LAW&amp;n=483130&amp;dst=5769" TargetMode="External"/><Relationship Id="rId32" Type="http://schemas.openxmlformats.org/officeDocument/2006/relationships/hyperlink" Target="https://login.consultant.ru/link/?req=doc&amp;base=LAW&amp;n=508374&amp;dst=3722" TargetMode="External"/><Relationship Id="rId37" Type="http://schemas.openxmlformats.org/officeDocument/2006/relationships/hyperlink" Target="https://login.consultant.ru/link/?req=doc&amp;base=LAW&amp;n=483130&amp;dst=5769" TargetMode="External"/><Relationship Id="rId40" Type="http://schemas.openxmlformats.org/officeDocument/2006/relationships/hyperlink" Target="https://login.consultant.ru/link/?req=doc&amp;base=LAW&amp;n=483130&amp;dst=5769" TargetMode="External"/><Relationship Id="rId45" Type="http://schemas.openxmlformats.org/officeDocument/2006/relationships/hyperlink" Target="https://login.consultant.ru/link/?req=doc&amp;base=LAW&amp;n=500102&amp;dst=33" TargetMode="External"/><Relationship Id="rId5" Type="http://schemas.openxmlformats.org/officeDocument/2006/relationships/hyperlink" Target="https://login.consultant.ru/link/?req=doc&amp;base=RLAW926&amp;n=253285&amp;dst=100005" TargetMode="External"/><Relationship Id="rId15" Type="http://schemas.openxmlformats.org/officeDocument/2006/relationships/hyperlink" Target="https://login.consultant.ru/link/?req=doc&amp;base=RLAW926&amp;n=124198" TargetMode="External"/><Relationship Id="rId23" Type="http://schemas.openxmlformats.org/officeDocument/2006/relationships/hyperlink" Target="https://login.consultant.ru/link/?req=doc&amp;base=LAW&amp;n=503623" TargetMode="External"/><Relationship Id="rId28" Type="http://schemas.openxmlformats.org/officeDocument/2006/relationships/hyperlink" Target="https://login.consultant.ru/link/?req=doc&amp;base=LAW&amp;n=509331&amp;dst=217" TargetMode="External"/><Relationship Id="rId36" Type="http://schemas.openxmlformats.org/officeDocument/2006/relationships/hyperlink" Target="https://login.consultant.ru/link/?req=doc&amp;base=LAW&amp;n=500102&amp;dst=100278" TargetMode="External"/><Relationship Id="rId49" Type="http://schemas.openxmlformats.org/officeDocument/2006/relationships/hyperlink" Target="https://login.consultant.ru/link/?req=doc&amp;base=LAW&amp;n=508374" TargetMode="External"/><Relationship Id="rId10" Type="http://schemas.openxmlformats.org/officeDocument/2006/relationships/hyperlink" Target="https://login.consultant.ru/link/?req=doc&amp;base=RLAW926&amp;n=309103&amp;dst=100005" TargetMode="External"/><Relationship Id="rId19" Type="http://schemas.openxmlformats.org/officeDocument/2006/relationships/hyperlink" Target="https://login.consultant.ru/link/?req=doc&amp;base=RLAW926&amp;n=242828" TargetMode="External"/><Relationship Id="rId31" Type="http://schemas.openxmlformats.org/officeDocument/2006/relationships/hyperlink" Target="https://login.consultant.ru/link/?req=doc&amp;base=LAW&amp;n=508374&amp;dst=3704" TargetMode="External"/><Relationship Id="rId44" Type="http://schemas.openxmlformats.org/officeDocument/2006/relationships/hyperlink" Target="https://login.consultant.ru/link/?req=doc&amp;base=LAW&amp;n=500102&amp;dst=1002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78687&amp;dst=100005" TargetMode="External"/><Relationship Id="rId14" Type="http://schemas.openxmlformats.org/officeDocument/2006/relationships/hyperlink" Target="https://login.consultant.ru/link/?req=doc&amp;base=RLAW926&amp;n=324751&amp;dst=102544" TargetMode="External"/><Relationship Id="rId22" Type="http://schemas.openxmlformats.org/officeDocument/2006/relationships/hyperlink" Target="https://login.consultant.ru/link/?req=doc&amp;base=LAW&amp;n=121087&amp;dst=100142" TargetMode="External"/><Relationship Id="rId27" Type="http://schemas.openxmlformats.org/officeDocument/2006/relationships/hyperlink" Target="https://login.consultant.ru/link/?req=doc&amp;base=LAW&amp;n=508374&amp;dst=3722" TargetMode="External"/><Relationship Id="rId30" Type="http://schemas.openxmlformats.org/officeDocument/2006/relationships/hyperlink" Target="https://login.consultant.ru/link/?req=doc&amp;base=LAW&amp;n=479333&amp;dst=100104" TargetMode="External"/><Relationship Id="rId35" Type="http://schemas.openxmlformats.org/officeDocument/2006/relationships/image" Target="media/image1.wmf"/><Relationship Id="rId43" Type="http://schemas.openxmlformats.org/officeDocument/2006/relationships/hyperlink" Target="https://login.consultant.ru/link/?req=doc&amp;base=LAW&amp;n=500102&amp;dst=100260" TargetMode="External"/><Relationship Id="rId48" Type="http://schemas.openxmlformats.org/officeDocument/2006/relationships/hyperlink" Target="https://login.consultant.ru/link/?req=doc&amp;base=LAW&amp;n=2875" TargetMode="External"/><Relationship Id="rId8" Type="http://schemas.openxmlformats.org/officeDocument/2006/relationships/hyperlink" Target="https://login.consultant.ru/link/?req=doc&amp;base=RLAW926&amp;n=270779&amp;dst=10000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14902</Words>
  <Characters>84947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Наталья Алексеевна</dc:creator>
  <cp:keywords/>
  <dc:description/>
  <cp:lastModifiedBy>Степаненко Наталья Алексеевна</cp:lastModifiedBy>
  <cp:revision>1</cp:revision>
  <dcterms:created xsi:type="dcterms:W3CDTF">2025-07-24T10:35:00Z</dcterms:created>
  <dcterms:modified xsi:type="dcterms:W3CDTF">2025-07-24T10:35:00Z</dcterms:modified>
</cp:coreProperties>
</file>