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A1" w:rsidRDefault="00BB21A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B21A1" w:rsidRDefault="00BB21A1">
      <w:pPr>
        <w:pStyle w:val="ConsPlusNormal"/>
        <w:jc w:val="both"/>
        <w:outlineLvl w:val="0"/>
      </w:pPr>
    </w:p>
    <w:p w:rsidR="00BB21A1" w:rsidRDefault="00BB21A1">
      <w:pPr>
        <w:pStyle w:val="ConsPlusTitle"/>
        <w:jc w:val="center"/>
        <w:outlineLvl w:val="0"/>
      </w:pPr>
      <w:r>
        <w:t>АДМИНИСТРАЦИЯ ГОРОДА КОГАЛЫМА</w:t>
      </w:r>
    </w:p>
    <w:p w:rsidR="00BB21A1" w:rsidRDefault="00BB21A1">
      <w:pPr>
        <w:pStyle w:val="ConsPlusTitle"/>
        <w:jc w:val="center"/>
      </w:pPr>
    </w:p>
    <w:p w:rsidR="00BB21A1" w:rsidRDefault="00BB21A1">
      <w:pPr>
        <w:pStyle w:val="ConsPlusTitle"/>
        <w:jc w:val="center"/>
      </w:pPr>
      <w:r>
        <w:t>ПОСТАНОВЛЕНИЕ</w:t>
      </w:r>
    </w:p>
    <w:p w:rsidR="00BB21A1" w:rsidRDefault="00BB21A1">
      <w:pPr>
        <w:pStyle w:val="ConsPlusTitle"/>
        <w:jc w:val="center"/>
      </w:pPr>
      <w:r>
        <w:t>от 14 октября 2021 г. N 2040</w:t>
      </w:r>
    </w:p>
    <w:p w:rsidR="00BB21A1" w:rsidRDefault="00BB21A1">
      <w:pPr>
        <w:pStyle w:val="ConsPlusTitle"/>
        <w:jc w:val="center"/>
      </w:pPr>
    </w:p>
    <w:p w:rsidR="00BB21A1" w:rsidRDefault="00BB21A1">
      <w:pPr>
        <w:pStyle w:val="ConsPlusTitle"/>
        <w:jc w:val="center"/>
      </w:pPr>
      <w:r>
        <w:t>ОБ УТВЕРЖДЕНИИ ПОРЯДКА ПРЕДОСТАВЛЕНИЯ ГРАНТОВ В ФОРМЕ</w:t>
      </w:r>
    </w:p>
    <w:p w:rsidR="00BB21A1" w:rsidRDefault="00BB21A1">
      <w:pPr>
        <w:pStyle w:val="ConsPlusTitle"/>
        <w:jc w:val="center"/>
      </w:pPr>
      <w:r>
        <w:t>СУБСИДИИ ИЗ БЮДЖЕТА ГОРОДА КОГАЛЫМА НЕКОММЕРЧЕСКИМ</w:t>
      </w:r>
    </w:p>
    <w:p w:rsidR="00BB21A1" w:rsidRDefault="00BB21A1">
      <w:pPr>
        <w:pStyle w:val="ConsPlusTitle"/>
        <w:jc w:val="center"/>
      </w:pPr>
      <w:r>
        <w:t>ОРГАНИЗАЦИЯМ, В ТОМ ЧИСЛЕ ДОБРОВОЛЬЧЕСКИМ (ВОЛОНТЕРСКИМ),</w:t>
      </w:r>
    </w:p>
    <w:p w:rsidR="00BB21A1" w:rsidRDefault="00BB21A1">
      <w:pPr>
        <w:pStyle w:val="ConsPlusTitle"/>
        <w:jc w:val="center"/>
      </w:pPr>
      <w:r>
        <w:t>НА РЕАЛИЗАЦИЮ ПРОЕКТОВ В СФЕРЕ КУЛЬТУРЫ ГОРОДА КОГАЛЫМА</w:t>
      </w:r>
    </w:p>
    <w:p w:rsidR="00BB21A1" w:rsidRDefault="00BB21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21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1A1" w:rsidRDefault="00BB21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1A1" w:rsidRDefault="00BB21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21A1" w:rsidRDefault="00BB21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21A1" w:rsidRDefault="00BB21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21.02.2023 </w:t>
            </w:r>
            <w:hyperlink r:id="rId5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:rsidR="00BB21A1" w:rsidRDefault="00BB21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6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19.09.2023 </w:t>
            </w:r>
            <w:hyperlink r:id="rId7">
              <w:r>
                <w:rPr>
                  <w:color w:val="0000FF"/>
                </w:rPr>
                <w:t>N 1838</w:t>
              </w:r>
            </w:hyperlink>
            <w:r>
              <w:rPr>
                <w:color w:val="392C69"/>
              </w:rPr>
              <w:t xml:space="preserve">, от 24.09.2024 </w:t>
            </w:r>
            <w:hyperlink r:id="rId8">
              <w:r>
                <w:rPr>
                  <w:color w:val="0000FF"/>
                </w:rPr>
                <w:t>N 1760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1A1" w:rsidRDefault="00BB21A1">
            <w:pPr>
              <w:pStyle w:val="ConsPlusNormal"/>
            </w:pPr>
          </w:p>
        </w:tc>
      </w:tr>
    </w:tbl>
    <w:p w:rsidR="00BB21A1" w:rsidRDefault="00BB21A1">
      <w:pPr>
        <w:pStyle w:val="ConsPlusNormal"/>
        <w:jc w:val="both"/>
      </w:pPr>
    </w:p>
    <w:p w:rsidR="00BB21A1" w:rsidRDefault="00BB21A1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4 статьи 78.1</w:t>
        </w:r>
      </w:hyperlink>
      <w:r>
        <w:t xml:space="preserve"> Бюджетного кодекса Российской Федерации, Федеральными законами от 19.05.1995 </w:t>
      </w:r>
      <w:hyperlink r:id="rId10">
        <w:r>
          <w:rPr>
            <w:color w:val="0000FF"/>
          </w:rPr>
          <w:t>N 82-ФЗ</w:t>
        </w:r>
      </w:hyperlink>
      <w:r>
        <w:t xml:space="preserve"> "Об общественных объединениях", от 12.01.1996 </w:t>
      </w:r>
      <w:hyperlink r:id="rId11">
        <w:r>
          <w:rPr>
            <w:color w:val="0000FF"/>
          </w:rPr>
          <w:t>N 7-ФЗ</w:t>
        </w:r>
      </w:hyperlink>
      <w:r>
        <w:t xml:space="preserve"> "О некоммерческих организациях", от 06.10.2003 </w:t>
      </w:r>
      <w:hyperlink r:id="rId12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14">
        <w:r>
          <w:rPr>
            <w:color w:val="0000FF"/>
          </w:rPr>
          <w:t>Уставом</w:t>
        </w:r>
      </w:hyperlink>
      <w:r>
        <w:t xml:space="preserve"> города Когалыма,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15.10.2013 N 2932 "Об утверждении муниципальной программы "Культурное пространство города Когалыма":</w:t>
      </w:r>
    </w:p>
    <w:p w:rsidR="00BB21A1" w:rsidRDefault="00BB21A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24.09.2024 N 1760)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согласно приложению к настоящему постановлению.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2. Управлению культуры и спорта Администрации города Когалыма (Жук Г.И.)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</w:t>
      </w:r>
      <w:hyperlink r:id="rId17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B21A1" w:rsidRDefault="00BB21A1">
      <w:pPr>
        <w:pStyle w:val="ConsPlusNormal"/>
        <w:jc w:val="both"/>
      </w:pPr>
      <w:r>
        <w:t xml:space="preserve">(п. 2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21.02.2023 N 350)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3. Опубликовать настоящее постановление и </w:t>
      </w:r>
      <w:hyperlink w:anchor="P34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города Когалыма Л.А.Юрьеву.</w:t>
      </w:r>
    </w:p>
    <w:p w:rsidR="00BB21A1" w:rsidRDefault="00BB21A1">
      <w:pPr>
        <w:pStyle w:val="ConsPlusNormal"/>
        <w:jc w:val="both"/>
      </w:pPr>
    </w:p>
    <w:p w:rsidR="00BB21A1" w:rsidRDefault="00BB21A1">
      <w:pPr>
        <w:pStyle w:val="ConsPlusNormal"/>
        <w:jc w:val="right"/>
      </w:pPr>
      <w:r>
        <w:t>Глава города Когалыма</w:t>
      </w:r>
    </w:p>
    <w:p w:rsidR="00BB21A1" w:rsidRDefault="00BB21A1">
      <w:pPr>
        <w:pStyle w:val="ConsPlusNormal"/>
        <w:jc w:val="right"/>
      </w:pPr>
      <w:r>
        <w:lastRenderedPageBreak/>
        <w:t>Н.Н.ПАЛЬЧИКОВ</w:t>
      </w:r>
    </w:p>
    <w:p w:rsidR="00BB21A1" w:rsidRDefault="00BB21A1">
      <w:pPr>
        <w:pStyle w:val="ConsPlusNormal"/>
        <w:jc w:val="both"/>
      </w:pPr>
    </w:p>
    <w:p w:rsidR="00BB21A1" w:rsidRDefault="00BB21A1">
      <w:pPr>
        <w:pStyle w:val="ConsPlusNormal"/>
        <w:jc w:val="both"/>
      </w:pPr>
    </w:p>
    <w:p w:rsidR="00BB21A1" w:rsidRDefault="00BB21A1">
      <w:pPr>
        <w:pStyle w:val="ConsPlusNormal"/>
        <w:jc w:val="both"/>
      </w:pPr>
    </w:p>
    <w:p w:rsidR="00BB21A1" w:rsidRDefault="00BB21A1">
      <w:pPr>
        <w:pStyle w:val="ConsPlusNormal"/>
        <w:jc w:val="both"/>
      </w:pPr>
    </w:p>
    <w:p w:rsidR="00BB21A1" w:rsidRDefault="00BB21A1">
      <w:pPr>
        <w:pStyle w:val="ConsPlusNormal"/>
        <w:jc w:val="both"/>
      </w:pPr>
    </w:p>
    <w:p w:rsidR="00BB21A1" w:rsidRDefault="00BB21A1">
      <w:pPr>
        <w:pStyle w:val="ConsPlusNormal"/>
        <w:jc w:val="right"/>
        <w:outlineLvl w:val="0"/>
      </w:pPr>
      <w:r>
        <w:t>Приложение</w:t>
      </w:r>
    </w:p>
    <w:p w:rsidR="00BB21A1" w:rsidRDefault="00BB21A1">
      <w:pPr>
        <w:pStyle w:val="ConsPlusNormal"/>
        <w:jc w:val="right"/>
      </w:pPr>
      <w:r>
        <w:t>к постановлению Администрации</w:t>
      </w:r>
    </w:p>
    <w:p w:rsidR="00BB21A1" w:rsidRDefault="00BB21A1">
      <w:pPr>
        <w:pStyle w:val="ConsPlusNormal"/>
        <w:jc w:val="right"/>
      </w:pPr>
      <w:r>
        <w:t>города Когалыма</w:t>
      </w:r>
    </w:p>
    <w:p w:rsidR="00BB21A1" w:rsidRDefault="00BB21A1">
      <w:pPr>
        <w:pStyle w:val="ConsPlusNormal"/>
        <w:jc w:val="right"/>
      </w:pPr>
      <w:r>
        <w:t>от 14.10.2021 N 2040</w:t>
      </w:r>
    </w:p>
    <w:p w:rsidR="00BB21A1" w:rsidRDefault="00BB21A1">
      <w:pPr>
        <w:pStyle w:val="ConsPlusNormal"/>
        <w:jc w:val="both"/>
      </w:pPr>
    </w:p>
    <w:p w:rsidR="00BB21A1" w:rsidRDefault="00BB21A1">
      <w:pPr>
        <w:pStyle w:val="ConsPlusTitle"/>
        <w:jc w:val="center"/>
      </w:pPr>
      <w:bookmarkStart w:id="0" w:name="P34"/>
      <w:bookmarkEnd w:id="0"/>
      <w:r>
        <w:t>ПОРЯДОК</w:t>
      </w:r>
    </w:p>
    <w:p w:rsidR="00BB21A1" w:rsidRDefault="00BB21A1">
      <w:pPr>
        <w:pStyle w:val="ConsPlusTitle"/>
        <w:jc w:val="center"/>
      </w:pPr>
      <w:r>
        <w:t>ПРЕДОСТАВЛЕНИЯ ГРАНТОВ В ФОРМЕ СУБСИДИИ ИЗ БЮДЖЕТА ГОРОДА</w:t>
      </w:r>
    </w:p>
    <w:p w:rsidR="00BB21A1" w:rsidRDefault="00BB21A1">
      <w:pPr>
        <w:pStyle w:val="ConsPlusTitle"/>
        <w:jc w:val="center"/>
      </w:pPr>
      <w:r>
        <w:t>КОГАЛЫМА НЕКОММЕРЧЕСКИМ ОРГАНИЗАЦИЯМ, В ТОМ ЧИСЛЕ</w:t>
      </w:r>
    </w:p>
    <w:p w:rsidR="00BB21A1" w:rsidRDefault="00BB21A1">
      <w:pPr>
        <w:pStyle w:val="ConsPlusTitle"/>
        <w:jc w:val="center"/>
      </w:pPr>
      <w:r>
        <w:t>ДОБРОВОЛЬЧЕСКИМ (ВОЛОНТЕРСКИМ), НА РЕАЛИЗАЦИЮ ПРОЕКТОВ</w:t>
      </w:r>
    </w:p>
    <w:p w:rsidR="00BB21A1" w:rsidRDefault="00BB21A1">
      <w:pPr>
        <w:pStyle w:val="ConsPlusTitle"/>
        <w:jc w:val="center"/>
      </w:pPr>
      <w:r>
        <w:t>В СФЕРЕ КУЛЬТУРЫ ГОРОДА КОГАЛЫМА</w:t>
      </w:r>
    </w:p>
    <w:p w:rsidR="00BB21A1" w:rsidRDefault="00BB21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21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1A1" w:rsidRDefault="00BB21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1A1" w:rsidRDefault="00BB21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21A1" w:rsidRDefault="00BB21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21A1" w:rsidRDefault="00BB21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24.09.2024 N 1760)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1A1" w:rsidRDefault="00BB21A1">
            <w:pPr>
              <w:pStyle w:val="ConsPlusNormal"/>
            </w:pPr>
          </w:p>
        </w:tc>
      </w:tr>
    </w:tbl>
    <w:p w:rsidR="00BB21A1" w:rsidRDefault="00BB21A1">
      <w:pPr>
        <w:pStyle w:val="ConsPlusNormal"/>
        <w:jc w:val="center"/>
      </w:pPr>
    </w:p>
    <w:p w:rsidR="00BB21A1" w:rsidRDefault="00BB21A1">
      <w:pPr>
        <w:pStyle w:val="ConsPlusTitle"/>
        <w:jc w:val="center"/>
        <w:outlineLvl w:val="1"/>
      </w:pPr>
      <w:r>
        <w:t>1. Общие положения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  <w:r>
        <w:t>1.1. Порядок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(далее - Порядок) устанавливает условия и порядок предоставления некоммерческим организациям, в том числе добровольческим (волонтерским) грантов в форме субсидии из бюджета города Когалыма на реализацию проектов в сфере культуры города Когалыма.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1.2. Понятия, используемые в Порядке: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1.2.1. Грант в форме субсидии - денежные средства, предоставляемые из бюджета города Когалыма некоммерческим организациям, в том числе добровольческим (волонтерским), по результатам отбора на реализацию проектов в сфере культуры (далее - грант).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1.2.2. Участники отбора - некоммерческие организации, в том числе добровольческие (волонтерские).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1.2.3. Получатель гранта - участник отбора, в отношении которого принято решение о предоставлении гранта и заключении соглашения.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1.2.4. Главный распорядитель бюджетных средств - Администрация города Когалыма,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(далее - ГРБС) на соответствующий финансовый год и плановый период.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1.2.5. Соглашение - соглашение о предоставлении гранта, заключенное ГРБС с получателем гранта.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1.2.6. Уполномоченный орган - отдел культуры управления культуры и спорта Администрации города Когалыма.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1.2.7. Комиссия - коллегиальный орган, сформированный для рассмотрения и оценки заявок участников отбора на предоставление гранта из бюджета города Когалыма некоммерческим </w:t>
      </w:r>
      <w:r>
        <w:lastRenderedPageBreak/>
        <w:t>организациям, в том числе добровольческим (волонтерским), в целях финансового обеспечения затрат в связи с выполнением муниципальной работы.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" w:name="P53"/>
      <w:bookmarkEnd w:id="1"/>
      <w:r>
        <w:t>1.3. Гранты предоставляются в целях финансового обеспечения затрат на реализацию проектов в сфере культуры, направленных на достижение следующих целей: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проведение фестивалей, конкурсов;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создание условий для повышения культурного уровня различных категорий населения;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творческое развитие различных категорий населения на основе этнокультурных традиций;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развитие чтения.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1.4. Категории участников отбора, имеющих право на получение гранта: некоммерческие организации, в том числе добровольческие (волонтерские), зарегистрированные в качестве юридического лица и осуществляющие деятельность в сфере культуры города Когалыма.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Грант не предоставляется общественным объединениям, не являющимся юридическими лицами; государственным корпорациям и компаниям; политическим партиям; государственным и муниципальным учреждениям.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3" w:name="P60"/>
      <w:bookmarkEnd w:id="3"/>
      <w:r>
        <w:t>1.5. Критерии отбора участников отбора, имеющих право на получение гранта: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опыт реализации аналогичного проекта;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информационная открытость участника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4" w:name="P63"/>
      <w:bookmarkEnd w:id="4"/>
      <w:r>
        <w:t>1.6. Информация о грантах размещается на Едином портале бюджетной системы Российской Федерации в информационно-телекоммуникационной сети "Интернет" (далее - Единый портал) (начиная с 1 января 2025 года) в порядке, установленном Министерством финансов Российской Федерации.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С 1 января 2024 года до 1 января 2025 года проведение отбора получателя гранта обеспечивается с использованием официального сайта органов местного самоуправления города Когалыма в информационно-телекоммуникационной сети "Интернет" www.admkogalym.ru (далее - официальный сайт).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С 1 января 2025 года проведение отбора обеспечивается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или в иной государственной информационной системе, в случае принятия Правительством Ханты-Мансийского автономного округа - Югры решения об определении иной государственной информационной системы, обеспечивающей проведение отбора (далее - региональная информационная система).</w:t>
      </w:r>
    </w:p>
    <w:p w:rsidR="00BB21A1" w:rsidRDefault="00BB21A1">
      <w:pPr>
        <w:pStyle w:val="ConsPlusNormal"/>
        <w:jc w:val="center"/>
      </w:pPr>
    </w:p>
    <w:p w:rsidR="00BB21A1" w:rsidRDefault="00BB21A1">
      <w:pPr>
        <w:pStyle w:val="ConsPlusTitle"/>
        <w:jc w:val="center"/>
        <w:outlineLvl w:val="1"/>
      </w:pPr>
      <w:r>
        <w:t>2. Порядок проведения отбора</w:t>
      </w:r>
    </w:p>
    <w:p w:rsidR="00BB21A1" w:rsidRDefault="00BB21A1">
      <w:pPr>
        <w:pStyle w:val="ConsPlusNormal"/>
        <w:jc w:val="center"/>
      </w:pPr>
    </w:p>
    <w:p w:rsidR="00BB21A1" w:rsidRDefault="00BB21A1">
      <w:pPr>
        <w:pStyle w:val="ConsPlusNormal"/>
        <w:ind w:firstLine="540"/>
        <w:jc w:val="both"/>
      </w:pPr>
      <w:r>
        <w:t>2.1. Объявление о проведении отбора на получение гранта (далее - объявление) размещается Уполномоченным органом на Едином портале (при наличии технической возможности) и официальном сайте не менее чем за 3 (три) рабочих дня до начала приема заявок с указанием: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сроков проведения отбора,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наименования, места нахождения, почтового адреса, адреса электронной почты, номера </w:t>
      </w:r>
      <w:r>
        <w:lastRenderedPageBreak/>
        <w:t>контактного телефона Уполномоченного органа;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результатов предоставления грантов в соответствии с </w:t>
      </w:r>
      <w:hyperlink w:anchor="P228">
        <w:r>
          <w:rPr>
            <w:color w:val="0000FF"/>
          </w:rPr>
          <w:t>пунктом 3.12</w:t>
        </w:r>
      </w:hyperlink>
      <w:r>
        <w:t xml:space="preserve"> настоящего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 (при наличии технической возможности);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требований к участникам отбора, установленных </w:t>
      </w:r>
      <w:hyperlink w:anchor="P84">
        <w:r>
          <w:rPr>
            <w:color w:val="0000FF"/>
          </w:rPr>
          <w:t>пунктом 2.2</w:t>
        </w:r>
      </w:hyperlink>
      <w:r>
        <w:t xml:space="preserve"> настоящего Порядка, и перечня документов, представляемых участниками отбора в соответствии с </w:t>
      </w:r>
      <w:hyperlink w:anchor="P171">
        <w:r>
          <w:rPr>
            <w:color w:val="0000FF"/>
          </w:rPr>
          <w:t>пунктом 3.2</w:t>
        </w:r>
      </w:hyperlink>
      <w:r>
        <w:t xml:space="preserve"> настоящего Порядка для подтверждения их соответствия указанным требованиям;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порядка подачи заявок участниками отбора и требований, предъявляемых к форме и содержанию заявок, подаваемых участниками отбора, в соответствии с </w:t>
      </w:r>
      <w:hyperlink w:anchor="P84">
        <w:r>
          <w:rPr>
            <w:color w:val="0000FF"/>
          </w:rPr>
          <w:t>пунктами 2.2</w:t>
        </w:r>
      </w:hyperlink>
      <w:r>
        <w:t xml:space="preserve"> - </w:t>
      </w:r>
      <w:hyperlink w:anchor="P103">
        <w:r>
          <w:rPr>
            <w:color w:val="0000FF"/>
          </w:rPr>
          <w:t>2.4</w:t>
        </w:r>
      </w:hyperlink>
      <w:r>
        <w:t xml:space="preserve"> настоящего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отбора, предусмотренные </w:t>
      </w:r>
      <w:hyperlink w:anchor="P114">
        <w:r>
          <w:rPr>
            <w:color w:val="0000FF"/>
          </w:rPr>
          <w:t>пунктами 2.7</w:t>
        </w:r>
      </w:hyperlink>
      <w:r>
        <w:t xml:space="preserve"> - </w:t>
      </w:r>
      <w:hyperlink w:anchor="P118">
        <w:r>
          <w:rPr>
            <w:color w:val="0000FF"/>
          </w:rPr>
          <w:t>2.8</w:t>
        </w:r>
      </w:hyperlink>
      <w:r>
        <w:t xml:space="preserve"> настоящего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правила рассмотрения и оценки заявок участников отбора в соответствии с </w:t>
      </w:r>
      <w:hyperlink w:anchor="P138">
        <w:r>
          <w:rPr>
            <w:color w:val="0000FF"/>
          </w:rPr>
          <w:t>пунктом 2.12</w:t>
        </w:r>
      </w:hyperlink>
      <w:r>
        <w:t xml:space="preserve"> настоящего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порядка предоставления участникам отбора разъяснений положений объявления, даты начала и окончания срока такого предоставления в соответствии с </w:t>
      </w:r>
      <w:hyperlink w:anchor="P120">
        <w:r>
          <w:rPr>
            <w:color w:val="0000FF"/>
          </w:rPr>
          <w:t>пунктом 2.9</w:t>
        </w:r>
      </w:hyperlink>
      <w:r>
        <w:t xml:space="preserve"> настоящего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срока, в течение которого победитель (победители) отбора должен подписать соглашение, предусмотренного </w:t>
      </w:r>
      <w:hyperlink w:anchor="P220">
        <w:r>
          <w:rPr>
            <w:color w:val="0000FF"/>
          </w:rPr>
          <w:t>пунктом 3.10.2</w:t>
        </w:r>
      </w:hyperlink>
      <w:r>
        <w:t xml:space="preserve"> настоящего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условий признания победителя (победителей) отбора уклонившимся от заключения соглашения предусмотренных </w:t>
      </w:r>
      <w:hyperlink w:anchor="P219">
        <w:r>
          <w:rPr>
            <w:color w:val="0000FF"/>
          </w:rPr>
          <w:t>пунктом 3.10.1</w:t>
        </w:r>
      </w:hyperlink>
      <w:r>
        <w:t xml:space="preserve"> настоящего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даты размещения результатов отбора на Едином портале (при наличии технической возможности) и официальном сайте ГРБС, которая не может быть позднее 14-го календарного дня, следующего за днем определения победителя (победителей)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С 1 января 2025 года объявление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 ГРБС.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Объявление о проведении отбора в региональной информационной системе размещается не ранее размещения информации на Едином портале о гранте в соответствии с </w:t>
      </w:r>
      <w:hyperlink w:anchor="P63">
        <w:r>
          <w:rPr>
            <w:color w:val="0000FF"/>
          </w:rPr>
          <w:t>пунктом 1.6</w:t>
        </w:r>
      </w:hyperlink>
      <w:r>
        <w:t xml:space="preserve"> настоящего Порядка.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5" w:name="P84"/>
      <w:bookmarkEnd w:id="5"/>
      <w:r>
        <w:t>2.2. Требования к участнику отбора, которым должен соответствовать участник отбора на 1-е число месяца, в котором планируется проведение отбора: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у участников отбора на едином налоговом счете отсутствует или не превышает размер, определенный </w:t>
      </w:r>
      <w:hyperlink r:id="rId20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у участников отбора отсутствует просроченная задолженность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</w:t>
      </w:r>
      <w:r>
        <w:lastRenderedPageBreak/>
        <w:t>Когалыма;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участники отбора - юридические лица,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участники отбора не должны получать средства из бюджета города Когалыма в соответствии с муниципальными нормативными правовыми актами и иными нормативными правовыми актами на цели, указанные в </w:t>
      </w:r>
      <w:hyperlink w:anchor="P53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участник отбора не находится в составляемых в рамках реализации полномочий, предусмотренных </w:t>
      </w:r>
      <w:hyperlink r:id="rId21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участник отбора не является иностранным агентом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2.3. Для участия в отборе участники в сроки, установленные в объявлении, представляют заявку с приложением документов, предусмотренных </w:t>
      </w:r>
      <w:hyperlink w:anchor="P171">
        <w:r>
          <w:rPr>
            <w:color w:val="0000FF"/>
          </w:rPr>
          <w:t>пунктом 3.2</w:t>
        </w:r>
      </w:hyperlink>
      <w:r>
        <w:t xml:space="preserve"> настоящего Порядка в Уполномоченный орган одним из способов: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а) лично или через уполномоченного представителя по адресу: г. Когалым, улица Дружбы народов, 7, кабинет 422б, ежедневно, кроме субботы и воскресенья: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понедельник с 08.30 до 12.30 и с 14.00 до 18.00;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вторник - пятница с 08.30 до 12.30 и с 14.00 до 17.00.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lastRenderedPageBreak/>
        <w:t>б) с 1 января 2025 года участник отбора предоставляет заявку в электронной форме посредством заполнения экранных форм веб-интерфейса системы "Электронный бюджет" и предоставляет в систему "Электронный бюджет" электронные копии документов (документов на бумажном носителе, преобразованных в электронную форму путем сканирования) (при наличии технической возможности).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Датой предоставления участником отбора заявки считается день ее подписания и присвоения номера в системе "Электронный бюджет".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в) через официальный сайт.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Участники отбора, предоставившие документы в электронной форме посредством официального сайта, в течение 3 (трех) рабочих дней с даты подачи заявки предоставляют в Уполномоченный орган документы, предусмотренные </w:t>
      </w:r>
      <w:hyperlink w:anchor="P171">
        <w:r>
          <w:rPr>
            <w:color w:val="0000FF"/>
          </w:rPr>
          <w:t>пунктом 3.2</w:t>
        </w:r>
      </w:hyperlink>
      <w:r>
        <w:t xml:space="preserve"> настоящего Порядка.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6" w:name="P103"/>
      <w:bookmarkEnd w:id="6"/>
      <w:r>
        <w:t xml:space="preserve">2.4. </w:t>
      </w:r>
      <w:hyperlink w:anchor="P275">
        <w:r>
          <w:rPr>
            <w:color w:val="0000FF"/>
          </w:rPr>
          <w:t>Заявка</w:t>
        </w:r>
      </w:hyperlink>
      <w:r>
        <w:t>, включающая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а также согласие на обработку персональных данных (для физического лица), связанной с соответствующим отбором, предоставляется по форме, установленной в приложении 1 к настоящему Порядку.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С 1 января 2025 года проверка участника отбора на соответствие требованиям, установленным </w:t>
      </w:r>
      <w:hyperlink w:anchor="P84">
        <w:r>
          <w:rPr>
            <w:color w:val="0000FF"/>
          </w:rPr>
          <w:t>пунктом 2.2</w:t>
        </w:r>
      </w:hyperlink>
      <w:r>
        <w:t xml:space="preserve"> настоящего Порядка, в системе "Электронный бюджет"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В случае отсутствия технической возможности осуществления автоматической проверки в системе "Электронный бюджет", подтверждение соответствия участника отбора требованиям, установленным </w:t>
      </w:r>
      <w:hyperlink w:anchor="P84">
        <w:r>
          <w:rPr>
            <w:color w:val="0000FF"/>
          </w:rPr>
          <w:t>пунктом 2.2</w:t>
        </w:r>
      </w:hyperlink>
      <w:r>
        <w:t xml:space="preserve">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(при наличии) участника отбора и подписанной руководителем юридического лица,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Заявка должна быть заполнена по всем пунктам, подписана руководителем или уполномоченным лицом (применение факсимильных подписей не допускается), заверена печатью участника отбора (при наличии), написана на русском языке и иметь чёткую печать текстов.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Расходы на подготовку и оформление документов, входящих в состав заявки, несёт участник отбора. Указанные расходы возмещению не подлежат.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2.5. Для участия в отборе участник отбора может подать только 1 (одну) заявку на реализацию 1 (одного) проекта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</w:t>
      </w:r>
      <w:r>
        <w:lastRenderedPageBreak/>
        <w:t>объявляется повторный прием заявок на получение гранта).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2.6. Специалист Уполномоченного органа: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регистрирует поступившие заявки в </w:t>
      </w:r>
      <w:hyperlink w:anchor="P757">
        <w:r>
          <w:rPr>
            <w:color w:val="0000FF"/>
          </w:rPr>
          <w:t>Реестре</w:t>
        </w:r>
      </w:hyperlink>
      <w:r>
        <w:t xml:space="preserve"> заявок на получение гранта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(далее - реестр заявок) по форме согласно приложению 2 к настоящему Порядку в день их поступления в порядке очередности в соответствии с датой и временем поступления заявки;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выдает участнику отбора копию заявки (без приложений) с указанием даты и времени ее получения и присвоенного регистрационного номера;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заявка участника отбора, поданная после даты и (или) времени, определенных в объявлении для подачи заявок, не регистрируется.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2.7. Участник отбора вправе отозвать заявку до заседания Комиссии путем направления заявления об отзыве заявки в произвольной форме в Уполномоченный орган.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Специалист Уполномоченного органа вносит в реестр заявок отметку "Исключен в связи с отзывом заявки".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Заявка и прилагаемые документы не возвращаются участнику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8" w:name="P118"/>
      <w:bookmarkEnd w:id="8"/>
      <w:r>
        <w:t>2.8. Участник отбора вправе внести изменение в заявку до истечения срока подачи заявок путем направления заявления о внесении изменений в заявку в произвольной форме в Уполномоченный орган.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В случае внесения изменений в заявку в реестр заявок специалистом Уполномоченного органа вносится отметка "Исключен в связи с внесением изменений в заявку".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9" w:name="P120"/>
      <w:bookmarkEnd w:id="9"/>
      <w:r>
        <w:t>2.9. В сроки, установленные в объявлении, специалисты Уполномоченного органа осуществляют разъяснения об условиях и порядке предоставления гранта по адресу: г. Когалым, улица Дружбы народов, 7, кабинет 422б, ежедневно, кроме субботы и воскресенья: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понедельник с 08.30 до 12.30 и с 14.00 до 18.00;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вторник - пятница с 08.30 до 12.30 и с 14.00 до 17.00.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Консультации об условиях и порядке предоставления гранта можно получить по телефонам: 8(34667)93-896, 8(34667)93-663.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0" w:name="P124"/>
      <w:bookmarkEnd w:id="10"/>
      <w:r>
        <w:t>2.10. Порядок рассмотрения заявок участников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Уполномоченный орган в течение 10 (десяти) рабочих дней после завершения срока приёма заявок: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1) запрашивает в порядке межведомственного информационного взаимодействия следующие документы (сведения):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об отсутствии или непревышении размера, определенный </w:t>
      </w:r>
      <w:hyperlink r:id="rId23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неисполненной обязанности по уплате налогов, сборов, страховых </w:t>
      </w:r>
      <w:r>
        <w:lastRenderedPageBreak/>
        <w:t>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(в Федеральной налоговой службе Российской Федерации).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2) запрашивает в структурных подразделениях Администрации города Когалыма, следующие сведения: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об отсутствии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об отсутствии выплат средств из бюджета города Когалыма на основании иных нормативных правовых актов или муниципальных правовых актов на цели, указанные в </w:t>
      </w:r>
      <w:hyperlink w:anchor="P53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3) 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категориям, критериям отбора и требованиям к участникам отбора, установленным </w:t>
      </w:r>
      <w:hyperlink w:anchor="P58">
        <w:r>
          <w:rPr>
            <w:color w:val="0000FF"/>
          </w:rPr>
          <w:t>пунктами 1.4</w:t>
        </w:r>
      </w:hyperlink>
      <w:r>
        <w:t xml:space="preserve">, </w:t>
      </w:r>
      <w:hyperlink w:anchor="P60">
        <w:r>
          <w:rPr>
            <w:color w:val="0000FF"/>
          </w:rPr>
          <w:t>1.5</w:t>
        </w:r>
      </w:hyperlink>
      <w:r>
        <w:t xml:space="preserve">, </w:t>
      </w:r>
      <w:hyperlink w:anchor="P84">
        <w:r>
          <w:rPr>
            <w:color w:val="0000FF"/>
          </w:rPr>
          <w:t>2.2</w:t>
        </w:r>
      </w:hyperlink>
      <w:r>
        <w:t xml:space="preserve"> настоящего Порядка.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С 1 января 2025 года проверка заявки и пакета документов осуществляется автоматически, путем вскрытия заявок на Едином портале и подписывается усиленной квалифицированной подписью руководителя Уполномоченного органа в системе "Электронный бюджет", протоколы вскрытия и рассмотрения заявок и итогов проведения отбора размещаются на едином портале не позднее 1-го рабочего дня, следующего за днем его подписания (при наличии технической возможности);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4) направляет уведомление (официальное письмо, направленное посредством системы электронного документооборота "Дело" или на электронную почту - далее уведомление) о дате и времени заседания членам Комиссии с целью рассмотрения и оценки поступивших заявок участников отбора;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5) организует заседание Комиссии с целью рассмотрения и оценки поступивших заявок участников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2.11. В случае отсутствия заявок по истечении срока их приёма и в случае, если ни один участник отбора не соответствует требованиям для участия в отборе, Уполномоченный орган направляет в адрес ГРБС служебную записку с информацией о несостоявшемся отборе и предложением об организации повторного приема заявок.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1" w:name="P138"/>
      <w:bookmarkEnd w:id="11"/>
      <w:r>
        <w:t>2.12. Порядок рассмотрения и оценки заявок участников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2.12.1. Рассмотрение и оценку заявок участников отбора осуществляет Комиссия в соответствии с </w:t>
      </w:r>
      <w:hyperlink w:anchor="P821">
        <w:r>
          <w:rPr>
            <w:color w:val="0000FF"/>
          </w:rPr>
          <w:t>Положением</w:t>
        </w:r>
      </w:hyperlink>
      <w:r>
        <w:t xml:space="preserve"> о Комиссии и в составе согласно приложению 3 к настоящему Порядку.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2.12.2. В случае несоответствия установленным в объявлении требованиям, заявка участника отбора отклоняется по основаниям, указанным в </w:t>
      </w:r>
      <w:hyperlink w:anchor="P160">
        <w:r>
          <w:rPr>
            <w:color w:val="0000FF"/>
          </w:rPr>
          <w:t>пункте 2.14</w:t>
        </w:r>
      </w:hyperlink>
      <w:r>
        <w:t xml:space="preserve"> настоящего Порядка и не участвует в оценке заявок участников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2.12.3. Оценка заявок участников отбора осуществляется в соответствии с </w:t>
      </w:r>
      <w:hyperlink w:anchor="P1040">
        <w:r>
          <w:rPr>
            <w:color w:val="0000FF"/>
          </w:rPr>
          <w:t>критериями</w:t>
        </w:r>
      </w:hyperlink>
      <w:r>
        <w:t xml:space="preserve">, </w:t>
      </w:r>
      <w:r>
        <w:lastRenderedPageBreak/>
        <w:t>установленными в приложении 4 к настоящему Порядку после проведения публичной защиты проектов участниками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Публичная защита проводится в очной форме с использованием мультимедийных презентаций (до 10 слайдов). Публичная защита проекта является обязательной для всех участников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Регламент публичной защиты проекта: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представление проекта участником отбора - до 7 минут;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вопросы и обсуждение проекта - до 10 минут.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Каждому из критериев присваивается от 0 до 5 баллов (целым числом). Полученные баллы суммируются и являются общей оценкой по заявке.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По результатам оценки заявок проводится их ранжирование в зависимости от количества полученных баллов - от максимального значения к минимальному.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2.12.4. Решение Комиссии оформляется протоколом заседания Комиссии, являющимся результатом рассмотрения и оценки заявок участников отбора, содержащим следующие сведения: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1) дата, время и место проведения рассмотрения и оценки заявок участников отбора;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2) информацию об участниках отбора, заявки которых были рассмотрены;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3) информацию об участниках отбора, заявки которых были отклонены с указанием причин их отклонения, в том числе положений объявления, которым не соответствуют такие заявки;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5) наименование получателя гранта, с которым заключается соглашение, и размер предоставляемого ему гранта.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2.12.5. Заявка участника отбора отклоняется ГРБС в случае, если по результатам заседания Комиссии участник отбора признан не прошедшим отбор в соответствии с </w:t>
      </w:r>
      <w:hyperlink w:anchor="P183">
        <w:r>
          <w:rPr>
            <w:color w:val="0000FF"/>
          </w:rPr>
          <w:t>пунктом 3.5</w:t>
        </w:r>
      </w:hyperlink>
      <w:r>
        <w:t xml:space="preserve"> настоящего Порядка.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Уполномоченный орган в течение 2 (двух) рабочих дней после заседания Комиссии направляет участнику отбора уведомление об отклонении заявки посредством электронной почты, с указанием оснований отклонения, указанным в </w:t>
      </w:r>
      <w:hyperlink w:anchor="P160">
        <w:r>
          <w:rPr>
            <w:color w:val="0000FF"/>
          </w:rPr>
          <w:t>пункте 2.14</w:t>
        </w:r>
      </w:hyperlink>
      <w:r>
        <w:t xml:space="preserve"> настоящего Порядка.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2.12.6. Решение о предоставлении гранта оформляется распоряжением Администрации города Когалыма.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2.13. После подписания протокола заседания Комиссии Уполномоченный орган в течение 5 (пяти) рабочих дней: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1) размещает протокол заседания Комиссии на едином портале (при наличии технической возможности) и официальном сайте;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2) направляет на подпись главе города Когалыма распоряжение Администрации города Когалыма об утверждении списка получателей гранта с указанием суммы гранта и наименования получателя.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2" w:name="P160"/>
      <w:bookmarkEnd w:id="12"/>
      <w:r>
        <w:lastRenderedPageBreak/>
        <w:t>2.14. Основанием для отклонения заявки участника отбора на стадии рассмотрения являются: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1) несоответствие участника отбора требованиям, установленным </w:t>
      </w:r>
      <w:hyperlink w:anchor="P84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2) несоответствие представленных участником отбора заявки и документов требованиям к заявкам участников отбора, установленным в настоящем Порядке;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5) подача участником отбора заявки после даты и (или) времени, определенных в объявлении для подачи заявок.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2.15. Документы по организации и проведению отбора по предоставлению гранта, заключенные соглашения, отчеты, предоставляемые получателями гранта, хранятся у Уполномоченного органа в течение 5 (пяти) лет.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Title"/>
        <w:jc w:val="center"/>
        <w:outlineLvl w:val="1"/>
      </w:pPr>
      <w:r>
        <w:t>3. Условия и порядок предоставления гранта</w:t>
      </w:r>
    </w:p>
    <w:p w:rsidR="00BB21A1" w:rsidRDefault="00BB21A1">
      <w:pPr>
        <w:pStyle w:val="ConsPlusNormal"/>
        <w:jc w:val="center"/>
      </w:pPr>
    </w:p>
    <w:p w:rsidR="00BB21A1" w:rsidRDefault="00BB21A1">
      <w:pPr>
        <w:pStyle w:val="ConsPlusNormal"/>
        <w:ind w:firstLine="540"/>
        <w:jc w:val="both"/>
      </w:pPr>
      <w:r>
        <w:t xml:space="preserve">3.1. Получатели гранта должны соответствовать требованиям, указанным в </w:t>
      </w:r>
      <w:hyperlink w:anchor="P84">
        <w:r>
          <w:rPr>
            <w:color w:val="0000FF"/>
          </w:rPr>
          <w:t>пункте 2.2</w:t>
        </w:r>
      </w:hyperlink>
      <w:r>
        <w:t xml:space="preserve"> настоящего Порядка на 1-е число месяца, в котором планируется проведение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3" w:name="P171"/>
      <w:bookmarkEnd w:id="13"/>
      <w:r>
        <w:t xml:space="preserve">3.2. К заявке, указанной в </w:t>
      </w:r>
      <w:hyperlink w:anchor="P103">
        <w:r>
          <w:rPr>
            <w:color w:val="0000FF"/>
          </w:rPr>
          <w:t>пункте 2.4</w:t>
        </w:r>
      </w:hyperlink>
      <w:r>
        <w:t xml:space="preserve"> настоящего Порядка, прилагаются следующие документы: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1) документ (копия документа) об открытии банковского счёта в учреждениях Центрального банка Российской Федерации или кредитных организациях;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2) копия Устава некоммерческой организации с изменениями и дополнениями;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3) выписка из Единого государственного реестра юридических лиц (по собственной инициативе участника отбора);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4) справка из налогового органа об отсутствии или непревышении размера, определенного </w:t>
      </w:r>
      <w:hyperlink r:id="rId24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у участников отбора на едином налоговом счете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5)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(по собственной инициативе участника отбора).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Непредставление участников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3.3. С 1 января 2025 года Получатели гранта предоставляют в систему "Электронный бюджет" электронные копии документов (документов на бумажном носителе, преобразованных в электронную форму путем сканирования) (при наличии технической возможности).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lastRenderedPageBreak/>
        <w:t>Документы подписываются усиленной квалифицированной электронной подписью Получателя гранта или уполномоченного им лица.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Датой предоставления документов считается день их подписания и присвоения им номера в системе "Электронный бюджет".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3.4. Рассмотрение документов, по результатам которого принимается решение о предоставлении гранта, проводится в соответствии с </w:t>
      </w:r>
      <w:hyperlink w:anchor="P124">
        <w:r>
          <w:rPr>
            <w:color w:val="0000FF"/>
          </w:rPr>
          <w:t>пунктами 2.10</w:t>
        </w:r>
      </w:hyperlink>
      <w:r>
        <w:t xml:space="preserve"> - </w:t>
      </w:r>
      <w:hyperlink w:anchor="P138">
        <w:r>
          <w:rPr>
            <w:color w:val="0000FF"/>
          </w:rPr>
          <w:t>2.12</w:t>
        </w:r>
      </w:hyperlink>
      <w:r>
        <w:t xml:space="preserve"> настоящего Порядка.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4" w:name="P183"/>
      <w:bookmarkEnd w:id="14"/>
      <w:r>
        <w:t>3.5. Основания для отказа получателю гранта в предоставлении гранта: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5" w:name="P184"/>
      <w:bookmarkEnd w:id="15"/>
      <w:r>
        <w:t xml:space="preserve">- несоответствие представленных получателем гранта документов требованиям, определенным в соответствии с </w:t>
      </w:r>
      <w:hyperlink w:anchor="P171">
        <w:r>
          <w:rPr>
            <w:color w:val="0000FF"/>
          </w:rPr>
          <w:t>пунктом 3.2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6" w:name="P185"/>
      <w:bookmarkEnd w:id="16"/>
      <w:r>
        <w:t>- установление факта недостоверности представленной получателем гранта информации;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подписание Соглашения ненадлежащим лицом (не являющимся руководителем и (или) не имеющим доверенность на право подписи финансовых документов (договоров) от имени получателя гранта);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добровольный письменный отказ получателя гранта от гранта;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7" w:name="P188"/>
      <w:bookmarkEnd w:id="17"/>
      <w:r>
        <w:t xml:space="preserve">- нарушение срока представления документа, указанного в </w:t>
      </w:r>
      <w:hyperlink w:anchor="P221">
        <w:r>
          <w:rPr>
            <w:color w:val="0000FF"/>
          </w:rPr>
          <w:t>пункте 3.11</w:t>
        </w:r>
      </w:hyperlink>
      <w:r>
        <w:t xml:space="preserve"> настоящего Порядка.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Уполномоченный орган направляет (вручает) получателю гранта посредством электронной связи уведомление об отказе в предоставлении гранта с указанием оснований (причин) отказа способом, указанным в заявке о предоставлении гранта, в течение 5 (пяти) рабочих дней после дня: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принятия решения об отказе в предоставлении гранта комиссией, в случае наличия оснований для отказа в предоставлении гранта, указанного в </w:t>
      </w:r>
      <w:hyperlink w:anchor="P184">
        <w:r>
          <w:rPr>
            <w:color w:val="0000FF"/>
          </w:rPr>
          <w:t>абзаце втором</w:t>
        </w:r>
      </w:hyperlink>
      <w:r>
        <w:t xml:space="preserve"> настоящего пункта;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выявления оснований для отказа в предоставлении гранта, указанных в </w:t>
      </w:r>
      <w:hyperlink w:anchor="P185">
        <w:r>
          <w:rPr>
            <w:color w:val="0000FF"/>
          </w:rPr>
          <w:t>абзацах третьем</w:t>
        </w:r>
      </w:hyperlink>
      <w:r>
        <w:t xml:space="preserve"> - </w:t>
      </w:r>
      <w:hyperlink w:anchor="P188">
        <w:r>
          <w:rPr>
            <w:color w:val="0000FF"/>
          </w:rPr>
          <w:t>шестом</w:t>
        </w:r>
      </w:hyperlink>
      <w:r>
        <w:t xml:space="preserve"> настоящего пункта.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3.6. Общая сумма на предоставление гранта в соответствующем финансовом году, указанном в объявлении, составляет 122 500 (сто двадцать две тысячи пятьсот) рублей 00 копеек.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Количество грантов - 1 единица.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Размер одного гранта составляет - 122 500 (сто двадцать две тысячи пятьсот) рублей 00 копеек.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8" w:name="P195"/>
      <w:bookmarkEnd w:id="18"/>
      <w:r>
        <w:t>3.7. За счёт предоставленного гранта получателю гранта запрещается осуществлять следующие расходы: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расходы получателя гранта, не связанные с реализацией проекта;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расходы на проведение мероприятий, направленных на организацию выборных кампаний, проведение митингов, демонстраций и пикетов;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по оплате прошлых обязательств получателя гранта;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расходы, связанные с извлечением прибыли;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расходы на политическую и религиозную деятельность;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расходы на приобретение иностранной валюты, за исключением операций, осуществляемых </w:t>
      </w:r>
      <w:r>
        <w:lastRenderedPageBreak/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гранта;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расходы на деятельность, запрещённую действующим законодательством Российской Федерации.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19" w:name="P203"/>
      <w:bookmarkEnd w:id="19"/>
      <w:r>
        <w:t>3.8. Получатель гранта может осуществлять расходы, источником финансового обеспечения которых являются не использованные в отчетном финансовом году остатки гранта, при принятии ГРБС решения о наличии потребности в указанных средствах или возврате указанных средств при отсутствии в них потребности.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Получатель гранта возвращает не использованные в отчетном финансовом году остатки гранта в бюджет города Когалыма по требованию ГРБС не позднее 10 (десятого) рабочего дня со дня получения уведомления от ГРБС.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3.9. Порядок и сроки возврата гранта в бюджет города Когалыма в случае нарушения условий его предоставления.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20" w:name="P206"/>
      <w:bookmarkEnd w:id="20"/>
      <w:r>
        <w:t>3.9.1. Получатель гранта возвращает грант в бюджет города Когалыма в случаях: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а) нарушения получателем гранта условий и порядка предоставления гранта, установленных при предоставлении гранта, выявленного по фактам проверок, проведённых ГРБС, Контрольно-счётной палатой города Когалыма, отделом муниципального контроля Администрации города Когалыма;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б) предоставления получателем гранта недостоверных сведений в документах, предусмотренных настоящим Порядком, выявленных в том числе контрольными мероприятиями;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в) неисполнения или ненадлежащего исполнения обязательств по соглашению о предоставлении гранта;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г) нецелевого использования гранта;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д) расторжения соглашения.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При возникновении обстоятельств, указанных в настоящем подпункте, размер возвращаемого гранта устанавливается в документе по итогам проведённых контрольных мероприятий.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21" w:name="P213"/>
      <w:bookmarkEnd w:id="21"/>
      <w:r>
        <w:t>3.9.2. В случае недостижения результатов, установленных соглашением, размер гранта уменьшается пропорционально объёму невыполненной муниципальной работы, на основании представленных получателем гранта отчётных документов по реализации соглашения.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3.9.3. При возникновении обстоятельств, указанных в </w:t>
      </w:r>
      <w:hyperlink w:anchor="P206">
        <w:r>
          <w:rPr>
            <w:color w:val="0000FF"/>
          </w:rPr>
          <w:t>подпунктах 3.9.1</w:t>
        </w:r>
      </w:hyperlink>
      <w:r>
        <w:t xml:space="preserve">, </w:t>
      </w:r>
      <w:hyperlink w:anchor="P213">
        <w:r>
          <w:rPr>
            <w:color w:val="0000FF"/>
          </w:rPr>
          <w:t>3.9.2</w:t>
        </w:r>
      </w:hyperlink>
      <w:r>
        <w:t xml:space="preserve"> настоящего Порядка, получатель гранта возвращает грант в бюджет города Когалыма: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по требованию ГРБС не позднее 10 (десятого) рабочего дня со дня получения уведомления от ГРБС;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на основании представления и (или) предписания Контрольно-счётной палатой города Когалыма, отдела муниципального контроля Администрации города Когалыма в сроки, установленные в соответствии с законодательством Российской Федерации.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При отказе от добровольного возврата гранта средства взыскиваются в судебном порядке в </w:t>
      </w:r>
      <w:r>
        <w:lastRenderedPageBreak/>
        <w:t>соответствии с законодательством Российской Федерации.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3.10. Заключение Соглашения между ГРБС и получателем гранта осуществляется в соответствии с типовой формой, установленной комитетом финансов Администрации города Когалыма, в следующем порядке: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22" w:name="P219"/>
      <w:bookmarkEnd w:id="22"/>
      <w:r>
        <w:t>3.10.1. На основании распоряжения Администрации города Когалыма о предоставлении гранта Уполномоченный орган в течение 10 (десяти) рабочих дней со дня подписания распоряжения Администрации города Когалыма об утверждении получателя гранта осуществляет подготовку соглашения (дополнительного соглашения к соглашению, при наличии действующего соглашения) и передаёт его для подписания получателю гранта лично или направляет соглашение по электронной почте на адрес получателя гранта.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23" w:name="P220"/>
      <w:bookmarkEnd w:id="23"/>
      <w:r>
        <w:t>3.10.2. Получатель гранта в течение 5 (пяти) рабочих дней с даты получения соглашения подписывает и представляет его в Уполномоченный орган лично или по электронной почте с последующим предоставлением оригинала в течение 3 рабочих дней.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24" w:name="P221"/>
      <w:bookmarkEnd w:id="24"/>
      <w:r>
        <w:t>3.11. Соглашение должно содержать условия: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о согласовании новых условий Соглашения или о расторжении Соглашения при недостижении согласия по новым условиям, в случае уменьшения ГРБС ранее доведенных лимитов бюджетных обязательств, приводящего к невозможности предоставления гранта в размере, определенном в Соглашении;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о согласии получателя гранта, лиц, получающих средства на основании договоров, заключенных с получателями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ГРБС, отделом муниципального контроля Администрации города Когалыма или Контрольно-счетной палатой города Когалыма соблюдения получателем гранта порядка и условий предоставления гранта в соответствии со </w:t>
      </w:r>
      <w:hyperlink r:id="rId25">
        <w:r>
          <w:rPr>
            <w:color w:val="0000FF"/>
          </w:rPr>
          <w:t>статьями 268.1</w:t>
        </w:r>
      </w:hyperlink>
      <w:r>
        <w:t xml:space="preserve"> и </w:t>
      </w:r>
      <w:hyperlink r:id="rId26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о запрете приобретения получателями гранта - юридическими лицами,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Соглашением;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достижение результатов предоставления гранта;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о возможности осуществления расходов, источником финансового обеспечения которых являются не использованные в отчетном финансовом году остатки гранта, при принятии ГРБС решения о наличии потребности в указанных средствах или возврате указанных средств при отсутствии в них потребности в сроки, установленные </w:t>
      </w:r>
      <w:hyperlink w:anchor="P203">
        <w:r>
          <w:rPr>
            <w:color w:val="0000FF"/>
          </w:rPr>
          <w:t>пунктом 3.8</w:t>
        </w:r>
      </w:hyperlink>
      <w:r>
        <w:t xml:space="preserve"> настоящего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условие о возможности изменения получателем гранта направлений расходов гранта свыше 15% от общего объёма гранта после предварительного письменного согласования с ГРБС (при условии соблюдения требований </w:t>
      </w:r>
      <w:hyperlink w:anchor="P195">
        <w:r>
          <w:rPr>
            <w:color w:val="0000FF"/>
          </w:rPr>
          <w:t>пункта 3.7</w:t>
        </w:r>
      </w:hyperlink>
      <w:r>
        <w:t xml:space="preserve"> настоящего Порядка).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25" w:name="P228"/>
      <w:bookmarkEnd w:id="25"/>
      <w:r>
        <w:t>3.12. Результат предоставления гранта.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lastRenderedPageBreak/>
        <w:t>Результатом предоставления гранта является реализация проекта, на который предоставляется грант.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Результаты предоставления гранта определяются для каждого проекта индивидуально и устанавливаются Соглашением.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В случае, если получателями гранта не достигнуты значения показателей результативности, установленные Соглашением (дополнительным соглашением к Соглашению), к получателям гранта применяются штрафные санкции, установленные Соглашением (дополнительным соглашением к Соглашению)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Результаты предоставления гранта должны быть конкретными, измеримыми, с указанием в Соглашении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гранта,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гранта.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3.13. Перечисление гранта производится на расчетный или корреспондентский счет, открытый получателю гранта в учреждении Центрального банка Российской Федерации или кредитной организации, указанный в Соглашении о предоставлении гранта, в установленные Соглашением сроки.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3.14. При реорганизации получателя гранта, являющегося юридическим лицом, в форме слияния, присоединения или преобразования,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При реорганизации получателя гранта, являющегося юридическим лицом, в форме разделения, выделения, а также при ликвидации получателя гранта,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бюджет города Когалыма.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Title"/>
        <w:jc w:val="center"/>
        <w:outlineLvl w:val="1"/>
      </w:pPr>
      <w:r>
        <w:t>4. Требования к отчётности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  <w:r>
        <w:t>4.1. Порядок, сроки и формы предоставления отчета(ов) получателем гранта указываются в Соглашении.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Получатель гранта предоставляет в Уполномоченный орган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итоговый отчет - в течение 20 календарных дней после завершения срока реализации мероприятия.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Отчет составляется по состоянию на первое число месяца, следующего за отчетным периодом.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4.2. Получатель гранта ведёт обособленный аналитический учет операций, осуществляемых за счет средств гранта.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4.3. Предоставление отчетных и финансовых документов получателем гранта осуществляется с сопроводительным письмом на официальном бланке получателя гранта посредством направления документов в печатном и (или) электронном виде в адрес Уполномоченного органа.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Title"/>
        <w:jc w:val="center"/>
        <w:outlineLvl w:val="1"/>
      </w:pPr>
      <w:r>
        <w:t>5. Контроль за соблюдением условий и порядка предоставления</w:t>
      </w:r>
    </w:p>
    <w:p w:rsidR="00BB21A1" w:rsidRDefault="00BB21A1">
      <w:pPr>
        <w:pStyle w:val="ConsPlusTitle"/>
        <w:jc w:val="center"/>
      </w:pPr>
      <w:r>
        <w:t>гранта и ответственность за их нарушение, а также мониторинг</w:t>
      </w:r>
    </w:p>
    <w:p w:rsidR="00BB21A1" w:rsidRDefault="00BB21A1">
      <w:pPr>
        <w:pStyle w:val="ConsPlusTitle"/>
        <w:jc w:val="center"/>
      </w:pPr>
      <w:r>
        <w:t>достижения результатов предоставления гранта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  <w:r>
        <w:t xml:space="preserve">5.1. Проверку соблюдения получателем гранта порядка и условий предоставления гранта, в том числе в части достижения результатов предоставления гранта, осуществляет ГРБС, отдел муниципального контроля Администрации города Когалыма или Контрольно-счетная палата города Когалыма в соответствии со </w:t>
      </w:r>
      <w:hyperlink r:id="rId27">
        <w:r>
          <w:rPr>
            <w:color w:val="0000FF"/>
          </w:rPr>
          <w:t>статьями 268.1</w:t>
        </w:r>
      </w:hyperlink>
      <w:r>
        <w:t xml:space="preserve"> и </w:t>
      </w:r>
      <w:hyperlink r:id="rId28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5.2. Получатель гранта 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 условий предоставления гранта в соответствии с заключенным соглашением, за достижение установленных настоящим Порядком результатов предоставления гранта.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26" w:name="P251"/>
      <w:bookmarkEnd w:id="26"/>
      <w:r>
        <w:t>5.3. В случае нарушения получателем гранта сроков и формы представления отчетности, установленной настоящим Порядком и Соглашением, Уполномоченный орган направляет посредством электронной связи получателю гранта письменное требование о необходимости предоставления отчетности либо устранения выявленных нарушений. Получатель гранта 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5.4. В случае выявления, в том числе по фактам проверок, проведенных ГРБС, отделом муниципального контроля Администрации города Когалыма или Контрольно-счетной палатой города Когалыма, нарушения получателем гранта условий, установленных при предоставлении гранта, факта предоставления недостоверных сведений, в случае недостижения значений результатов предоставления гранта, установленных Соглашением, а также если требование, указанное в </w:t>
      </w:r>
      <w:hyperlink w:anchor="P251">
        <w:r>
          <w:rPr>
            <w:color w:val="0000FF"/>
          </w:rPr>
          <w:t>пункте 5.3</w:t>
        </w:r>
      </w:hyperlink>
      <w:r>
        <w:t xml:space="preserve"> настоящего Порядка, не выполнено в установленный срок Уполномоченный орган в течение 5 (пяти) рабочих дней с даты выявления факта нарушения, предоставления Получателем недостоверных сведений, ненадлежащего исполнения Соглашения, недостижения значений результатов предоставления гранта направляет получателю гранта письменное уведомление о необходимости возврата гранта.</w:t>
      </w:r>
    </w:p>
    <w:p w:rsidR="00BB21A1" w:rsidRDefault="00BB21A1">
      <w:pPr>
        <w:pStyle w:val="ConsPlusNormal"/>
        <w:spacing w:before="220"/>
        <w:ind w:firstLine="540"/>
        <w:jc w:val="both"/>
      </w:pPr>
      <w:bookmarkStart w:id="27" w:name="P253"/>
      <w:bookmarkEnd w:id="27"/>
      <w:r>
        <w:t>5.5. Получатель в течение 10 (десяти) рабочих дней со дня получения уведомления о возврате обязан выполнить требования, указанные в нем.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5.6. При отказе от добровольного возврата средств гранта, выраженного в непоступлении денежных средств в срок, установленный </w:t>
      </w:r>
      <w:hyperlink w:anchor="P253">
        <w:r>
          <w:rPr>
            <w:color w:val="0000FF"/>
          </w:rPr>
          <w:t>пунктом 5.5</w:t>
        </w:r>
      </w:hyperlink>
      <w:r>
        <w:t xml:space="preserve"> настоящего Порядка, на счет ГРБС, взыскание средств гранта осуществляется в судебном порядке в соответствии с действующим законодательством Российской Федерации.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5.7. Контроль (мониторинг) за выполнением реализации проекта в рамках предоставленной гранта осуществляет Уполномоченный орган.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Форма контроля - посещение 1 (одного) мероприятия в рамках реализации проекта (составление акта контроля, с приложением фотографий не менее 5 штук).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5.8. Мониторинг достижения результата и показателей, необходимых для достижения результата предоставления гранта, осуществляется исходя из достижения значений результата и показателей, необходимых для достижения результата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</w:t>
      </w:r>
      <w:hyperlink r:id="rId29">
        <w:r>
          <w:rPr>
            <w:color w:val="0000FF"/>
          </w:rPr>
          <w:t>порядке</w:t>
        </w:r>
      </w:hyperlink>
      <w:r>
        <w:t xml:space="preserve"> и по </w:t>
      </w:r>
      <w:hyperlink r:id="rId30">
        <w:r>
          <w:rPr>
            <w:color w:val="0000FF"/>
          </w:rPr>
          <w:t>формам</w:t>
        </w:r>
      </w:hyperlink>
      <w:r>
        <w:t xml:space="preserve">, которые установлены приказом Министерства финансов Российской Федерации от 27.04.2024 N </w:t>
      </w:r>
      <w:r>
        <w:lastRenderedPageBreak/>
        <w:t>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right"/>
        <w:outlineLvl w:val="1"/>
      </w:pPr>
      <w:r>
        <w:t>Приложение 1</w:t>
      </w:r>
    </w:p>
    <w:p w:rsidR="00BB21A1" w:rsidRDefault="00BB21A1">
      <w:pPr>
        <w:pStyle w:val="ConsPlusNormal"/>
        <w:jc w:val="right"/>
      </w:pPr>
      <w:r>
        <w:t>к Порядку</w:t>
      </w:r>
    </w:p>
    <w:p w:rsidR="00BB21A1" w:rsidRDefault="00BB21A1">
      <w:pPr>
        <w:pStyle w:val="ConsPlusNormal"/>
        <w:jc w:val="right"/>
      </w:pPr>
      <w:r>
        <w:t>предоставления грантов в форме субсидии из бюджета города</w:t>
      </w:r>
    </w:p>
    <w:p w:rsidR="00BB21A1" w:rsidRDefault="00BB21A1">
      <w:pPr>
        <w:pStyle w:val="ConsPlusNormal"/>
        <w:jc w:val="right"/>
      </w:pPr>
      <w:r>
        <w:t>Когалыма некоммерческим организациям, в том числе</w:t>
      </w:r>
    </w:p>
    <w:p w:rsidR="00BB21A1" w:rsidRDefault="00BB21A1">
      <w:pPr>
        <w:pStyle w:val="ConsPlusNormal"/>
        <w:jc w:val="right"/>
      </w:pPr>
      <w:r>
        <w:t>добровольческим (волонтерским), на реализацию проектов</w:t>
      </w:r>
    </w:p>
    <w:p w:rsidR="00BB21A1" w:rsidRDefault="00BB21A1">
      <w:pPr>
        <w:pStyle w:val="ConsPlusNormal"/>
        <w:jc w:val="right"/>
      </w:pPr>
      <w:r>
        <w:t>в сфере культуры города Когалыма</w:t>
      </w:r>
    </w:p>
    <w:p w:rsidR="00BB21A1" w:rsidRDefault="00BB21A1">
      <w:pPr>
        <w:pStyle w:val="ConsPlusNormal"/>
      </w:pPr>
    </w:p>
    <w:p w:rsidR="00BB21A1" w:rsidRDefault="00BB21A1">
      <w:pPr>
        <w:pStyle w:val="ConsPlusNonformat"/>
        <w:jc w:val="both"/>
      </w:pPr>
      <w:r>
        <w:t xml:space="preserve">    На бланке организации</w:t>
      </w:r>
    </w:p>
    <w:p w:rsidR="00BB21A1" w:rsidRDefault="00BB21A1">
      <w:pPr>
        <w:pStyle w:val="ConsPlusNonformat"/>
        <w:jc w:val="both"/>
      </w:pPr>
      <w:r>
        <w:t xml:space="preserve">    Дата, исх. номер</w:t>
      </w:r>
    </w:p>
    <w:p w:rsidR="00BB21A1" w:rsidRDefault="00BB21A1">
      <w:pPr>
        <w:pStyle w:val="ConsPlusNonformat"/>
        <w:jc w:val="both"/>
      </w:pPr>
    </w:p>
    <w:p w:rsidR="00BB21A1" w:rsidRDefault="00BB21A1">
      <w:pPr>
        <w:pStyle w:val="ConsPlusNonformat"/>
        <w:jc w:val="both"/>
      </w:pPr>
      <w:r>
        <w:t xml:space="preserve">                                                     В Уполномоченный орган</w:t>
      </w:r>
    </w:p>
    <w:p w:rsidR="00BB21A1" w:rsidRDefault="00BB21A1">
      <w:pPr>
        <w:pStyle w:val="ConsPlusNonformat"/>
        <w:jc w:val="both"/>
      </w:pPr>
    </w:p>
    <w:p w:rsidR="00BB21A1" w:rsidRDefault="00BB21A1">
      <w:pPr>
        <w:pStyle w:val="ConsPlusNonformat"/>
        <w:jc w:val="both"/>
      </w:pPr>
      <w:bookmarkStart w:id="28" w:name="P275"/>
      <w:bookmarkEnd w:id="28"/>
      <w:r>
        <w:t xml:space="preserve">                                  ЗАЯВКА</w:t>
      </w:r>
    </w:p>
    <w:p w:rsidR="00BB21A1" w:rsidRDefault="00BB21A1">
      <w:pPr>
        <w:pStyle w:val="ConsPlusNonformat"/>
        <w:jc w:val="both"/>
      </w:pPr>
      <w:r>
        <w:t xml:space="preserve">          на получение гранта в форме субсидии из бюджета города</w:t>
      </w:r>
    </w:p>
    <w:p w:rsidR="00BB21A1" w:rsidRDefault="00BB21A1">
      <w:pPr>
        <w:pStyle w:val="ConsPlusNonformat"/>
        <w:jc w:val="both"/>
      </w:pPr>
      <w:r>
        <w:t xml:space="preserve">             Когалыма некоммерческим организациям, в том числе</w:t>
      </w:r>
    </w:p>
    <w:p w:rsidR="00BB21A1" w:rsidRDefault="00BB21A1">
      <w:pPr>
        <w:pStyle w:val="ConsPlusNonformat"/>
        <w:jc w:val="both"/>
      </w:pPr>
      <w:r>
        <w:t xml:space="preserve">           добровольческим (волонтерским), на реализацию проекта</w:t>
      </w:r>
    </w:p>
    <w:p w:rsidR="00BB21A1" w:rsidRDefault="00BB21A1">
      <w:pPr>
        <w:pStyle w:val="ConsPlusNonformat"/>
        <w:jc w:val="both"/>
      </w:pPr>
      <w:r>
        <w:t xml:space="preserve">             в сфере культуры города Когалыма (далее - Заявка)</w:t>
      </w:r>
    </w:p>
    <w:p w:rsidR="00BB21A1" w:rsidRDefault="00BB21A1">
      <w:pPr>
        <w:pStyle w:val="ConsPlusNonformat"/>
        <w:jc w:val="both"/>
      </w:pPr>
    </w:p>
    <w:p w:rsidR="00BB21A1" w:rsidRDefault="00BB21A1">
      <w:pPr>
        <w:pStyle w:val="ConsPlusNonformat"/>
        <w:jc w:val="both"/>
      </w:pPr>
      <w:r>
        <w:t xml:space="preserve">    В  соответствии  с  </w:t>
      </w:r>
      <w:hyperlink w:anchor="P34">
        <w:r>
          <w:rPr>
            <w:color w:val="0000FF"/>
          </w:rPr>
          <w:t>Порядком</w:t>
        </w:r>
      </w:hyperlink>
      <w:r>
        <w:t xml:space="preserve">  предоставления гранта в форме субсидии из</w:t>
      </w:r>
    </w:p>
    <w:p w:rsidR="00BB21A1" w:rsidRDefault="00BB21A1">
      <w:pPr>
        <w:pStyle w:val="ConsPlusNonformat"/>
        <w:jc w:val="both"/>
      </w:pPr>
      <w:r>
        <w:t>бюджета   города   Когалыма   некоммерческим   организациям,  в  том  числе</w:t>
      </w:r>
    </w:p>
    <w:p w:rsidR="00BB21A1" w:rsidRDefault="00BB21A1">
      <w:pPr>
        <w:pStyle w:val="ConsPlusNonformat"/>
        <w:jc w:val="both"/>
      </w:pPr>
      <w:r>
        <w:t>добровольческим  (волонтерским),  на  реализацию  проектов в сфере культуры</w:t>
      </w:r>
    </w:p>
    <w:p w:rsidR="00BB21A1" w:rsidRDefault="00BB21A1">
      <w:pPr>
        <w:pStyle w:val="ConsPlusNonformat"/>
        <w:jc w:val="both"/>
      </w:pPr>
      <w:r>
        <w:t>города  Когалыма  (далее  -  Порядок), прошу Вас предоставить грант в форме</w:t>
      </w:r>
    </w:p>
    <w:p w:rsidR="00BB21A1" w:rsidRDefault="00BB21A1">
      <w:pPr>
        <w:pStyle w:val="ConsPlusNonformat"/>
        <w:jc w:val="both"/>
      </w:pPr>
      <w:r>
        <w:t>субсидии на реализацию проекта в сфере культуры города Когалыма:</w:t>
      </w:r>
    </w:p>
    <w:p w:rsidR="00BB21A1" w:rsidRDefault="00BB21A1">
      <w:pPr>
        <w:pStyle w:val="ConsPlusNonformat"/>
        <w:jc w:val="both"/>
      </w:pPr>
      <w:r>
        <w:t>___________________________________________________________________________</w:t>
      </w:r>
    </w:p>
    <w:p w:rsidR="00BB21A1" w:rsidRDefault="00BB21A1">
      <w:pPr>
        <w:pStyle w:val="ConsPlusNonformat"/>
        <w:jc w:val="both"/>
      </w:pPr>
      <w:r>
        <w:t xml:space="preserve">                          (наименование проекта)</w:t>
      </w:r>
    </w:p>
    <w:p w:rsidR="00BB21A1" w:rsidRDefault="00BB21A1">
      <w:pPr>
        <w:pStyle w:val="ConsPlusNonformat"/>
        <w:jc w:val="both"/>
      </w:pPr>
      <w:r>
        <w:t>___________________________________________________________________________</w:t>
      </w:r>
    </w:p>
    <w:p w:rsidR="00BB21A1" w:rsidRDefault="00BB21A1">
      <w:pPr>
        <w:pStyle w:val="ConsPlusNonformat"/>
        <w:jc w:val="both"/>
      </w:pPr>
      <w:r>
        <w:t>направленного на достижение следующей цели: _______________________________</w:t>
      </w:r>
    </w:p>
    <w:p w:rsidR="00BB21A1" w:rsidRDefault="00BB21A1">
      <w:pPr>
        <w:pStyle w:val="ConsPlusNonformat"/>
        <w:jc w:val="both"/>
      </w:pPr>
      <w:r>
        <w:t>___________________________________________________________________________</w:t>
      </w:r>
    </w:p>
    <w:p w:rsidR="00BB21A1" w:rsidRDefault="00BB21A1">
      <w:pPr>
        <w:pStyle w:val="ConsPlusNonformat"/>
        <w:jc w:val="both"/>
      </w:pPr>
      <w:r>
        <w:t xml:space="preserve">                                     (в соответствии с </w:t>
      </w:r>
      <w:hyperlink w:anchor="P53">
        <w:r>
          <w:rPr>
            <w:color w:val="0000FF"/>
          </w:rPr>
          <w:t>пунктом 1.3</w:t>
        </w:r>
      </w:hyperlink>
      <w:r>
        <w:t xml:space="preserve"> Порядка)</w:t>
      </w:r>
    </w:p>
    <w:p w:rsidR="00BB21A1" w:rsidRDefault="00BB21A1">
      <w:pPr>
        <w:pStyle w:val="ConsPlusNonformat"/>
        <w:jc w:val="both"/>
      </w:pPr>
      <w:r>
        <w:t>___________________________________________________________________________</w:t>
      </w:r>
    </w:p>
    <w:p w:rsidR="00BB21A1" w:rsidRDefault="00BB21A1">
      <w:pPr>
        <w:pStyle w:val="ConsPlusNonformat"/>
        <w:jc w:val="both"/>
      </w:pPr>
      <w:r>
        <w:t xml:space="preserve">                      (наименование участника отбора)</w:t>
      </w:r>
    </w:p>
    <w:p w:rsidR="00BB21A1" w:rsidRDefault="00BB21A1">
      <w:pPr>
        <w:pStyle w:val="ConsPlusNonformat"/>
        <w:jc w:val="both"/>
      </w:pPr>
      <w:r>
        <w:t>___________________________________________________________________________</w:t>
      </w:r>
    </w:p>
    <w:p w:rsidR="00BB21A1" w:rsidRDefault="00BB21A1">
      <w:pPr>
        <w:pStyle w:val="ConsPlusNonformat"/>
        <w:jc w:val="both"/>
      </w:pPr>
      <w:r>
        <w:t>__________________________________________________________________________,</w:t>
      </w:r>
    </w:p>
    <w:p w:rsidR="00BB21A1" w:rsidRDefault="00BB21A1">
      <w:pPr>
        <w:pStyle w:val="ConsPlusNonformat"/>
        <w:jc w:val="both"/>
      </w:pPr>
      <w:r>
        <w:t>в лице ____________________________________________________________________</w:t>
      </w:r>
    </w:p>
    <w:p w:rsidR="00BB21A1" w:rsidRDefault="00BB21A1">
      <w:pPr>
        <w:pStyle w:val="ConsPlusNonformat"/>
        <w:jc w:val="both"/>
      </w:pPr>
      <w:r>
        <w:t xml:space="preserve">             (ФИО руководителя некоммерческой организации полностью)</w:t>
      </w:r>
    </w:p>
    <w:p w:rsidR="00BB21A1" w:rsidRDefault="00BB21A1">
      <w:pPr>
        <w:pStyle w:val="ConsPlusNormal"/>
        <w:ind w:firstLine="540"/>
        <w:jc w:val="both"/>
      </w:pPr>
      <w:r>
        <w:t>настоящим подтверждаю, что: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1. С условиями предоставления гранта ознакомлен и согласен.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2. Согласен на: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обработку персональных данных в соответствии со </w:t>
      </w:r>
      <w:hyperlink r:id="rId31">
        <w:r>
          <w:rPr>
            <w:color w:val="0000FF"/>
          </w:rPr>
          <w:t>статьей 9</w:t>
        </w:r>
      </w:hyperlink>
      <w:r>
        <w:t xml:space="preserve"> Федерального закона от 27.06.2006 N 152-ФЗ "О персональных данных";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публикацию (размещение) в информационно-телекоммуникационной сети "Интернет" информации обо мне, как участнике отбора, о подаваемой мной заявке, иной информации, связанной с соответствующим отбором;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включение в общедоступные источники моих персональных данных;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lastRenderedPageBreak/>
        <w:t>- запрос информации, необходимой для принятия решения о предоставлении гранта.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3. По состоянию на 1-е число месяца, в котором планируется проведение отбора: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отсутствует или не превышает размер, определенный </w:t>
      </w:r>
      <w:hyperlink r:id="rId32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на едином налоговом счете задолженность по уплате налогов, сборов и страховых взносов в бюджеты бюджетной системы Российской Федерации;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отсутствует просроченная задолженность по возврату 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юридическое лицо,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юридическое лицо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не получаю средства из бюджета города Когалыма на основании иных муниципальных нормативных правовых актов на цели, указанные в </w:t>
      </w:r>
      <w:hyperlink w:anchor="P53">
        <w:r>
          <w:rPr>
            <w:color w:val="0000FF"/>
          </w:rPr>
          <w:t>пункте 1.3</w:t>
        </w:r>
      </w:hyperlink>
      <w:r>
        <w:t xml:space="preserve"> Порядка;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юридическое лицо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юридическое лицо не находится в составляемых в рамках реализации полномочий, предусмотренных </w:t>
      </w:r>
      <w:hyperlink r:id="rId33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- не являюсь иностранным агентом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4. На цели, указанные в </w:t>
      </w:r>
      <w:hyperlink w:anchor="P53">
        <w:r>
          <w:rPr>
            <w:color w:val="0000FF"/>
          </w:rPr>
          <w:t>пункте 1.3</w:t>
        </w:r>
      </w:hyperlink>
      <w:r>
        <w:t xml:space="preserve"> Порядка, в соответствии с муниципальными нормативными правовыми актами и иными нормативными правовыми актами субсидии из бюджета города Когалыма не получал.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lastRenderedPageBreak/>
        <w:t>5. В случае положительного решения о предоставлении гранта, беру на себя обязательства подписать Соглашение о предоставлении гранта с Администрацией города Когалыма в течение 5 (пяти) рабочих дней со дня его получения от Уполномоченного органа.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6. Достоверность предоставленной информации гарантирую.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7 &lt;1&gt;. Сообщаю, что для оперативного уведомления меня по вопросам организационного характера и взаимодействия с Уполномоченным органом мною уполномочен:</w:t>
      </w:r>
    </w:p>
    <w:p w:rsidR="00BB21A1" w:rsidRDefault="00BB21A1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B21A1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insideH w:val="nil"/>
          </w:tblBorders>
        </w:tblPrEx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(Ф.И.О., телефон работника участника отбора, e-mail)</w:t>
            </w:r>
          </w:p>
        </w:tc>
      </w:tr>
      <w:tr w:rsidR="00BB21A1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9014" w:type="dxa"/>
            <w:tcBorders>
              <w:left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</w:tbl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  <w:r>
        <w:t>Приложения: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1) </w:t>
      </w:r>
      <w:hyperlink w:anchor="P365">
        <w:r>
          <w:rPr>
            <w:color w:val="0000FF"/>
          </w:rPr>
          <w:t>Сведения</w:t>
        </w:r>
      </w:hyperlink>
      <w:r>
        <w:t xml:space="preserve"> об участнике отбора на получение гранта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по форме, согласно приложению 1 к заявке на ___ л.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2) </w:t>
      </w:r>
      <w:hyperlink w:anchor="P483">
        <w:r>
          <w:rPr>
            <w:color w:val="0000FF"/>
          </w:rPr>
          <w:t>Программа</w:t>
        </w:r>
      </w:hyperlink>
      <w:r>
        <w:t xml:space="preserve"> реализации проекта в сфере культуры города Когалыма участником отбора на получение гранта в форме субсидии из бюджета города Когалыма некоммерческим организациям, в том числе добровольческим (волонтерским) по форме, согласно приложению 2 к заявке на ___ л.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3) Финансово-экономическое </w:t>
      </w:r>
      <w:hyperlink w:anchor="P606">
        <w:r>
          <w:rPr>
            <w:color w:val="0000FF"/>
          </w:rPr>
          <w:t>обоснование</w:t>
        </w:r>
      </w:hyperlink>
      <w:r>
        <w:t xml:space="preserve"> использования участником отбора средств гранта в форме субсидии из бюджета города Когалыма на реализацию проекта в сфере культуры города Когалыма по форме, согласно приложению 3 к заявке на ___ л.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4) </w:t>
      </w:r>
      <w:hyperlink w:anchor="P666">
        <w:r>
          <w:rPr>
            <w:color w:val="0000FF"/>
          </w:rPr>
          <w:t>Согласие</w:t>
        </w:r>
      </w:hyperlink>
      <w:r>
        <w:t xml:space="preserve"> субъекта персональных данных на обработку персональных данных (ПДн) согласно приложению 4 к заявке на ___ л.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5) Документ (копия документа) об открытии банковского счёта в учреждениях Центрального банка Российской Федерации или кредитных организациях на ___ л.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6) Копия Устава некоммерческой организации с изменениями и дополнениями ___ л.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7) Выписка из реестра юридических лиц (по собственной инициативе участника отбора) на ___ л.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8) Справка из налогового органа об отсутствии или непревышении размера, определенного </w:t>
      </w:r>
      <w:hyperlink r:id="rId35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у получателя гранта в форме субсидии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 на ___ л.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9)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(по собственной инициативе участника отбора) на ___ л.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10) Презентация проекта (в том числе на съемном носителе), выполненную в формате Power Point (не более 10 слайдов) на ___ л.</w:t>
      </w:r>
    </w:p>
    <w:p w:rsidR="00BB21A1" w:rsidRDefault="00BB21A1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7"/>
        <w:gridCol w:w="1141"/>
        <w:gridCol w:w="2009"/>
        <w:gridCol w:w="1141"/>
        <w:gridCol w:w="1789"/>
      </w:tblGrid>
      <w:tr w:rsidR="00BB21A1"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insideH w:val="none" w:sz="0" w:space="0" w:color="auto"/>
          </w:tblBorders>
        </w:tblPrEx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BB21A1">
        <w:tblPrEx>
          <w:tblBorders>
            <w:insideH w:val="none" w:sz="0" w:space="0" w:color="auto"/>
          </w:tblBorders>
        </w:tblPrEx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______ ______ 20__ г.</w:t>
            </w:r>
          </w:p>
          <w:p w:rsidR="00BB21A1" w:rsidRDefault="00BB21A1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М.П.</w:t>
            </w:r>
          </w:p>
          <w:p w:rsidR="00BB21A1" w:rsidRDefault="00BB21A1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</w:tbl>
    <w:p w:rsidR="00BB21A1" w:rsidRDefault="00BB21A1">
      <w:pPr>
        <w:pStyle w:val="ConsPlusNormal"/>
      </w:pPr>
    </w:p>
    <w:p w:rsidR="00BB21A1" w:rsidRDefault="00BB21A1">
      <w:pPr>
        <w:pStyle w:val="ConsPlusNormal"/>
        <w:ind w:firstLine="540"/>
        <w:jc w:val="both"/>
      </w:pPr>
      <w:r>
        <w:t>--------------------------------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&lt;1&gt; Заполняется при необходимости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right"/>
        <w:outlineLvl w:val="2"/>
      </w:pPr>
      <w:r>
        <w:t>Приложение 1</w:t>
      </w:r>
    </w:p>
    <w:p w:rsidR="00BB21A1" w:rsidRDefault="00BB21A1">
      <w:pPr>
        <w:pStyle w:val="ConsPlusNormal"/>
        <w:jc w:val="right"/>
      </w:pPr>
      <w:r>
        <w:t>к заявке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center"/>
      </w:pPr>
      <w:bookmarkStart w:id="29" w:name="P365"/>
      <w:bookmarkEnd w:id="29"/>
      <w:r>
        <w:t>Сведения</w:t>
      </w:r>
    </w:p>
    <w:p w:rsidR="00BB21A1" w:rsidRDefault="00BB21A1">
      <w:pPr>
        <w:pStyle w:val="ConsPlusNormal"/>
        <w:jc w:val="center"/>
      </w:pPr>
      <w:r>
        <w:t>об участнике отбора на получение гранта в форме субсидии</w:t>
      </w:r>
    </w:p>
    <w:p w:rsidR="00BB21A1" w:rsidRDefault="00BB21A1">
      <w:pPr>
        <w:pStyle w:val="ConsPlusNormal"/>
        <w:jc w:val="center"/>
      </w:pPr>
      <w:r>
        <w:t>из бюджета города Когалыма некоммерческим организациям,</w:t>
      </w:r>
    </w:p>
    <w:p w:rsidR="00BB21A1" w:rsidRDefault="00BB21A1">
      <w:pPr>
        <w:pStyle w:val="ConsPlusNormal"/>
        <w:jc w:val="center"/>
      </w:pPr>
      <w:r>
        <w:t>в том числе добровольческим (волонтерским), на реализацию</w:t>
      </w:r>
    </w:p>
    <w:p w:rsidR="00BB21A1" w:rsidRDefault="00BB21A1">
      <w:pPr>
        <w:pStyle w:val="ConsPlusNormal"/>
        <w:jc w:val="center"/>
      </w:pPr>
      <w:r>
        <w:t>проектов в сфере культуры города Когалыма</w:t>
      </w:r>
    </w:p>
    <w:p w:rsidR="00BB21A1" w:rsidRDefault="00BB21A1">
      <w:pPr>
        <w:pStyle w:val="ConsPlusNormal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3212"/>
        <w:gridCol w:w="4294"/>
      </w:tblGrid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Полное наименование участника отбора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Сокращенное наименование участника отбора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Организационно-правовая форма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Юридический адрес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Телефон, факс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Сведения о государственной регистрации:</w:t>
            </w: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Регистрирующий орган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Регистрационный номер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Код ОКПО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Основной вид деятельности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right w:val="none" w:sz="0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  <w:r>
              <w:t>Банковские реквизиты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</w:tbl>
    <w:p w:rsidR="00BB21A1" w:rsidRDefault="00BB21A1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425"/>
        <w:gridCol w:w="1984"/>
        <w:gridCol w:w="425"/>
        <w:gridCol w:w="2552"/>
      </w:tblGrid>
      <w:tr w:rsidR="00BB21A1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insideH w:val="none" w:sz="0" w:space="0" w:color="auto"/>
          </w:tblBorders>
        </w:tblPrEx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BB21A1">
        <w:tblPrEx>
          <w:tblBorders>
            <w:insideH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___ ____________ 20__ г.</w:t>
            </w:r>
          </w:p>
          <w:p w:rsidR="00BB21A1" w:rsidRDefault="00BB21A1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М.П.</w:t>
            </w:r>
          </w:p>
          <w:p w:rsidR="00BB21A1" w:rsidRDefault="00BB21A1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</w:tbl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right"/>
        <w:outlineLvl w:val="2"/>
      </w:pPr>
      <w:r>
        <w:t>Приложение 2</w:t>
      </w:r>
    </w:p>
    <w:p w:rsidR="00BB21A1" w:rsidRDefault="00BB21A1">
      <w:pPr>
        <w:pStyle w:val="ConsPlusNormal"/>
        <w:jc w:val="right"/>
      </w:pPr>
      <w:r>
        <w:t>к заявке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center"/>
      </w:pPr>
      <w:bookmarkStart w:id="30" w:name="P483"/>
      <w:bookmarkEnd w:id="30"/>
      <w:r>
        <w:t>Программа</w:t>
      </w:r>
    </w:p>
    <w:p w:rsidR="00BB21A1" w:rsidRDefault="00BB21A1">
      <w:pPr>
        <w:pStyle w:val="ConsPlusNormal"/>
        <w:jc w:val="center"/>
      </w:pPr>
      <w:r>
        <w:t>реализации проекта в сфере культуры города Когалыма</w:t>
      </w:r>
    </w:p>
    <w:p w:rsidR="00BB21A1" w:rsidRDefault="00BB21A1">
      <w:pPr>
        <w:pStyle w:val="ConsPlusNormal"/>
        <w:jc w:val="center"/>
      </w:pPr>
      <w:r>
        <w:t>участником отбора на получение гранта в форме субсидии</w:t>
      </w:r>
    </w:p>
    <w:p w:rsidR="00BB21A1" w:rsidRDefault="00BB21A1">
      <w:pPr>
        <w:pStyle w:val="ConsPlusNormal"/>
        <w:jc w:val="center"/>
      </w:pPr>
      <w:r>
        <w:t>из бюджета города Когалыма некоммерческим организациям,</w:t>
      </w:r>
    </w:p>
    <w:p w:rsidR="00BB21A1" w:rsidRDefault="00BB21A1">
      <w:pPr>
        <w:pStyle w:val="ConsPlusNormal"/>
        <w:jc w:val="center"/>
      </w:pPr>
      <w:r>
        <w:t>в том числе добровольческим (волонтерским)</w:t>
      </w:r>
    </w:p>
    <w:p w:rsidR="00BB21A1" w:rsidRDefault="00BB21A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2788"/>
        <w:gridCol w:w="5096"/>
      </w:tblGrid>
      <w:tr w:rsidR="00BB21A1">
        <w:tc>
          <w:tcPr>
            <w:tcW w:w="893" w:type="dxa"/>
            <w:vAlign w:val="center"/>
          </w:tcPr>
          <w:p w:rsidR="00BB21A1" w:rsidRDefault="00BB21A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88" w:type="dxa"/>
            <w:vAlign w:val="center"/>
          </w:tcPr>
          <w:p w:rsidR="00BB21A1" w:rsidRDefault="00BB21A1">
            <w:pPr>
              <w:pStyle w:val="ConsPlusNormal"/>
              <w:jc w:val="center"/>
            </w:pPr>
            <w:r>
              <w:t>Характеристика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center"/>
            </w:pPr>
            <w:r>
              <w:t>Сведения о проекте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Полное наименование участника отбора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Полное наименование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Цель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Проект должен быть направлен на достижение одной из целей:</w:t>
            </w:r>
          </w:p>
          <w:p w:rsidR="00BB21A1" w:rsidRDefault="00BB21A1">
            <w:pPr>
              <w:pStyle w:val="ConsPlusNormal"/>
              <w:jc w:val="both"/>
            </w:pPr>
            <w:r>
              <w:t>- проведение фестивалей, конкурсов;</w:t>
            </w:r>
          </w:p>
          <w:p w:rsidR="00BB21A1" w:rsidRDefault="00BB21A1">
            <w:pPr>
              <w:pStyle w:val="ConsPlusNormal"/>
              <w:jc w:val="both"/>
            </w:pPr>
            <w:r>
              <w:t>- создание условий для повышения культурного уровня различных категорий населения;</w:t>
            </w:r>
          </w:p>
          <w:p w:rsidR="00BB21A1" w:rsidRDefault="00BB21A1">
            <w:pPr>
              <w:pStyle w:val="ConsPlusNormal"/>
              <w:jc w:val="both"/>
            </w:pPr>
            <w:r>
              <w:t>- творческое развитие различных категорий населения на основе этнокультурных традиций;</w:t>
            </w:r>
          </w:p>
          <w:p w:rsidR="00BB21A1" w:rsidRDefault="00BB21A1">
            <w:pPr>
              <w:pStyle w:val="ConsPlusNormal"/>
              <w:jc w:val="both"/>
            </w:pPr>
            <w:r>
              <w:t>- развитие чтения.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Место реализации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Указать место (территорию) реализации проекта.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Сроки реализации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С 00.00.0000 по 00.00.0000</w:t>
            </w:r>
          </w:p>
          <w:p w:rsidR="00BB21A1" w:rsidRDefault="00BB21A1">
            <w:pPr>
              <w:pStyle w:val="ConsPlusNormal"/>
              <w:jc w:val="both"/>
            </w:pPr>
            <w:r>
              <w:t>(включая подготовительный этап и этап предоставления отчетов).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Информационная поддержка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Указать, каким образом будет обеспечено освещение проекта в целом и его ключевого мероприятия в СМИ и в сети Интернет.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Количественные показатели:</w:t>
            </w:r>
          </w:p>
          <w:p w:rsidR="00BB21A1" w:rsidRDefault="00BB21A1">
            <w:pPr>
              <w:pStyle w:val="ConsPlusNormal"/>
              <w:jc w:val="both"/>
            </w:pPr>
            <w:r>
              <w:t>(в зависимости от направления реализации проекта)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Например:</w:t>
            </w:r>
          </w:p>
          <w:p w:rsidR="00BB21A1" w:rsidRDefault="00BB21A1">
            <w:pPr>
              <w:pStyle w:val="ConsPlusNormal"/>
              <w:jc w:val="both"/>
            </w:pPr>
            <w:r>
              <w:t>количество человек, принявших участие в мероприятии(иях)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Например:</w:t>
            </w:r>
          </w:p>
          <w:p w:rsidR="00BB21A1" w:rsidRDefault="00BB21A1">
            <w:pPr>
              <w:pStyle w:val="ConsPlusNormal"/>
              <w:jc w:val="both"/>
            </w:pPr>
            <w:r>
              <w:t>количество мероприятий в рамках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Качественные показатели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 и т.п.).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Календарный план реализации проекта: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788" w:type="dxa"/>
          </w:tcPr>
          <w:p w:rsidR="00BB21A1" w:rsidRDefault="00BB21A1">
            <w:pPr>
              <w:pStyle w:val="ConsPlusNormal"/>
            </w:pPr>
            <w:r>
              <w:t xml:space="preserve">Наименование мероприятия (включая подготовительные мероприятия и </w:t>
            </w:r>
            <w:r>
              <w:lastRenderedPageBreak/>
              <w:t>предоставление отчетов)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center"/>
            </w:pPr>
            <w:r>
              <w:lastRenderedPageBreak/>
              <w:t>Сроки (или конкретная дата) реализации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Реалистичность реализации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Описать, какие имеются ресурсы на реализацию проекта:</w:t>
            </w:r>
          </w:p>
          <w:p w:rsidR="00BB21A1" w:rsidRDefault="00BB21A1">
            <w:pPr>
              <w:pStyle w:val="ConsPlusNormal"/>
              <w:jc w:val="both"/>
            </w:pPr>
            <w:r>
              <w:t>- штатные работники (указать квалификацию и опыт по реализации аналогичных проектов), добровольцы (указать квалификацию и опыт по реализации аналогичных проектов) и/или подтвердить реалистичность их привлечения;</w:t>
            </w:r>
          </w:p>
          <w:p w:rsidR="00BB21A1" w:rsidRDefault="00BB21A1">
            <w:pPr>
              <w:pStyle w:val="ConsPlusNormal"/>
              <w:jc w:val="both"/>
            </w:pPr>
            <w:r>
              <w:t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</w:t>
            </w:r>
          </w:p>
          <w:p w:rsidR="00BB21A1" w:rsidRDefault="00BB21A1">
            <w:pPr>
              <w:pStyle w:val="ConsPlusNormal"/>
              <w:jc w:val="both"/>
            </w:pPr>
            <w:r>
              <w:t>- указать имеющееся оборудование, необходимое для реализации проекта и/или подтвердить реалистичность их привлечения (приобретения).</w:t>
            </w:r>
          </w:p>
          <w:p w:rsidR="00BB21A1" w:rsidRDefault="00BB21A1">
            <w:pPr>
              <w:pStyle w:val="ConsPlusNormal"/>
              <w:jc w:val="both"/>
            </w:pPr>
            <w:r>
              <w:t>В случае отсутствия - поставить отметку "Отсутствует".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Опыт реализации аналогичного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Описать собственный опыт реализации конкретного проекта (название, сроки реализации, результаты); опыт и его успешность подтвердить наградами, отзывами, публикациями в средствах массовой информации и информационно-телекоммуникационной сети "Интернет" (в случае наличия).</w:t>
            </w:r>
          </w:p>
          <w:p w:rsidR="00BB21A1" w:rsidRDefault="00BB21A1">
            <w:pPr>
              <w:pStyle w:val="ConsPlusNormal"/>
              <w:jc w:val="both"/>
            </w:pPr>
            <w:r>
              <w:t>В случае отсутствия - поставить отметку "Отсутствует".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Ожидаемая социальная эффективность проекта: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- круг участников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Для всех целевых групп, для определенных целевых групп (перечислить), для одной целевой группы (указать - какой).</w:t>
            </w:r>
          </w:p>
          <w:p w:rsidR="00BB21A1" w:rsidRDefault="00BB21A1">
            <w:pPr>
              <w:pStyle w:val="ConsPlusNormal"/>
              <w:jc w:val="both"/>
            </w:pPr>
            <w:r>
              <w:t>Целевые группы:</w:t>
            </w:r>
          </w:p>
          <w:p w:rsidR="00BB21A1" w:rsidRDefault="00BB21A1">
            <w:pPr>
              <w:pStyle w:val="ConsPlusNormal"/>
              <w:jc w:val="both"/>
            </w:pPr>
            <w:r>
              <w:t>- дети;</w:t>
            </w:r>
          </w:p>
          <w:p w:rsidR="00BB21A1" w:rsidRDefault="00BB21A1">
            <w:pPr>
              <w:pStyle w:val="ConsPlusNormal"/>
              <w:jc w:val="both"/>
            </w:pPr>
            <w:r>
              <w:t>- подростки;</w:t>
            </w:r>
          </w:p>
          <w:p w:rsidR="00BB21A1" w:rsidRDefault="00BB21A1">
            <w:pPr>
              <w:pStyle w:val="ConsPlusNormal"/>
              <w:jc w:val="both"/>
            </w:pPr>
            <w:r>
              <w:t>- молодежь;</w:t>
            </w:r>
          </w:p>
          <w:p w:rsidR="00BB21A1" w:rsidRDefault="00BB21A1">
            <w:pPr>
              <w:pStyle w:val="ConsPlusNormal"/>
              <w:jc w:val="both"/>
            </w:pPr>
            <w:r>
              <w:t>- студенты;</w:t>
            </w:r>
          </w:p>
          <w:p w:rsidR="00BB21A1" w:rsidRDefault="00BB21A1">
            <w:pPr>
              <w:pStyle w:val="ConsPlusNormal"/>
              <w:jc w:val="both"/>
            </w:pPr>
            <w:r>
              <w:t>- пенсионеры;</w:t>
            </w:r>
          </w:p>
          <w:p w:rsidR="00BB21A1" w:rsidRDefault="00BB21A1">
            <w:pPr>
              <w:pStyle w:val="ConsPlusNormal"/>
              <w:jc w:val="both"/>
            </w:pPr>
            <w:r>
              <w:t>- ветераны;</w:t>
            </w:r>
          </w:p>
          <w:p w:rsidR="00BB21A1" w:rsidRDefault="00BB21A1">
            <w:pPr>
              <w:pStyle w:val="ConsPlusNormal"/>
              <w:jc w:val="both"/>
            </w:pPr>
            <w:r>
              <w:t>- многодетные семьи;</w:t>
            </w:r>
          </w:p>
          <w:p w:rsidR="00BB21A1" w:rsidRDefault="00BB21A1">
            <w:pPr>
              <w:pStyle w:val="ConsPlusNormal"/>
              <w:jc w:val="both"/>
            </w:pPr>
            <w:r>
              <w:t>- люди с ограниченными возможностями здоровья.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- ожидаемое воздействие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 xml:space="preserve">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и </w:t>
            </w:r>
            <w:r>
              <w:lastRenderedPageBreak/>
              <w:t>культурных проблем, повышение качества жизни целевой группы и т.п.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Обоснованность планируемых расходов на реализацию проекта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Дать комментарии по всем предполагаемым расходам за счет гранта, позволяющие четко определить состав (детализацию) расходов.</w:t>
            </w:r>
          </w:p>
        </w:tc>
      </w:tr>
      <w:tr w:rsidR="00BB21A1">
        <w:tc>
          <w:tcPr>
            <w:tcW w:w="893" w:type="dxa"/>
          </w:tcPr>
          <w:p w:rsidR="00BB21A1" w:rsidRDefault="00BB21A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88" w:type="dxa"/>
          </w:tcPr>
          <w:p w:rsidR="00BB21A1" w:rsidRDefault="00BB21A1">
            <w:pPr>
              <w:pStyle w:val="ConsPlusNormal"/>
              <w:jc w:val="both"/>
            </w:pPr>
            <w:r>
              <w:t>Информационная открытость участника отбора</w:t>
            </w:r>
          </w:p>
        </w:tc>
        <w:tc>
          <w:tcPr>
            <w:tcW w:w="5096" w:type="dxa"/>
          </w:tcPr>
          <w:p w:rsidR="00BB21A1" w:rsidRDefault="00BB21A1">
            <w:pPr>
              <w:pStyle w:val="ConsPlusNormal"/>
              <w:jc w:val="both"/>
            </w:pPr>
            <w:r>
              <w:t>Указать действующий, постоянно обновляемый сайт, на котором представлена актуальная информация о реализованных мероприятиях, и (или) аккаунты в социальных сетях, где регулярно обновляется информация (с приложением ссылок).</w:t>
            </w:r>
          </w:p>
        </w:tc>
      </w:tr>
    </w:tbl>
    <w:p w:rsidR="00BB21A1" w:rsidRDefault="00BB21A1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425"/>
        <w:gridCol w:w="1984"/>
        <w:gridCol w:w="425"/>
        <w:gridCol w:w="2552"/>
      </w:tblGrid>
      <w:tr w:rsidR="00BB21A1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insideH w:val="none" w:sz="0" w:space="0" w:color="auto"/>
          </w:tblBorders>
        </w:tblPrEx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BB21A1">
        <w:tblPrEx>
          <w:tblBorders>
            <w:insideH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____ ___________ 20__ г.</w:t>
            </w:r>
          </w:p>
          <w:p w:rsidR="00BB21A1" w:rsidRDefault="00BB21A1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М.П.</w:t>
            </w:r>
          </w:p>
          <w:p w:rsidR="00BB21A1" w:rsidRDefault="00BB21A1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</w:tbl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right"/>
        <w:outlineLvl w:val="2"/>
      </w:pPr>
      <w:r>
        <w:t>Приложение 3</w:t>
      </w:r>
    </w:p>
    <w:p w:rsidR="00BB21A1" w:rsidRDefault="00BB21A1">
      <w:pPr>
        <w:pStyle w:val="ConsPlusNormal"/>
        <w:jc w:val="right"/>
      </w:pPr>
      <w:r>
        <w:t>к заявке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center"/>
      </w:pPr>
      <w:bookmarkStart w:id="31" w:name="P606"/>
      <w:bookmarkEnd w:id="31"/>
      <w:r>
        <w:t>Финансово-экономическое обоснование</w:t>
      </w:r>
    </w:p>
    <w:p w:rsidR="00BB21A1" w:rsidRDefault="00BB21A1">
      <w:pPr>
        <w:pStyle w:val="ConsPlusNormal"/>
        <w:jc w:val="center"/>
      </w:pPr>
      <w:r>
        <w:t>использования участником отбора средств гранта в форме</w:t>
      </w:r>
    </w:p>
    <w:p w:rsidR="00BB21A1" w:rsidRDefault="00BB21A1">
      <w:pPr>
        <w:pStyle w:val="ConsPlusNormal"/>
        <w:jc w:val="center"/>
      </w:pPr>
      <w:r>
        <w:t>субсидии из бюджета города Когалыма на реализацию проекта</w:t>
      </w:r>
    </w:p>
    <w:p w:rsidR="00BB21A1" w:rsidRDefault="00BB21A1">
      <w:pPr>
        <w:pStyle w:val="ConsPlusNormal"/>
        <w:jc w:val="center"/>
      </w:pPr>
      <w:r>
        <w:t>в сфере культуры города Когалыма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  <w:ind w:firstLine="540"/>
        <w:jc w:val="both"/>
      </w:pPr>
      <w:r>
        <w:t>1. Полное наименование участника отбора.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2. Полное наименование проекта.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3. Единица измерения: рубль (с точностью до второго десятичного знака).</w:t>
      </w:r>
    </w:p>
    <w:p w:rsidR="00BB21A1" w:rsidRDefault="00BB21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204"/>
        <w:gridCol w:w="1399"/>
        <w:gridCol w:w="1054"/>
        <w:gridCol w:w="1361"/>
        <w:gridCol w:w="1757"/>
      </w:tblGrid>
      <w:tr w:rsidR="00BB21A1">
        <w:tc>
          <w:tcPr>
            <w:tcW w:w="454" w:type="dxa"/>
            <w:vMerge w:val="restart"/>
          </w:tcPr>
          <w:p w:rsidR="00BB21A1" w:rsidRDefault="00BB21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</w:tcPr>
          <w:p w:rsidR="00BB21A1" w:rsidRDefault="00BB21A1">
            <w:pPr>
              <w:pStyle w:val="ConsPlusNormal"/>
              <w:jc w:val="center"/>
            </w:pPr>
            <w:r>
              <w:t>Наименование расходования средств &lt;2&gt;</w:t>
            </w:r>
          </w:p>
        </w:tc>
        <w:tc>
          <w:tcPr>
            <w:tcW w:w="1204" w:type="dxa"/>
            <w:vMerge w:val="restart"/>
          </w:tcPr>
          <w:p w:rsidR="00BB21A1" w:rsidRDefault="00BB21A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99" w:type="dxa"/>
            <w:vMerge w:val="restart"/>
          </w:tcPr>
          <w:p w:rsidR="00BB21A1" w:rsidRDefault="00BB21A1">
            <w:pPr>
              <w:pStyle w:val="ConsPlusNormal"/>
              <w:jc w:val="center"/>
            </w:pPr>
            <w:r>
              <w:t>Количество, ед.</w:t>
            </w:r>
          </w:p>
        </w:tc>
        <w:tc>
          <w:tcPr>
            <w:tcW w:w="1054" w:type="dxa"/>
            <w:vMerge w:val="restart"/>
          </w:tcPr>
          <w:p w:rsidR="00BB21A1" w:rsidRDefault="00BB21A1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3118" w:type="dxa"/>
            <w:gridSpan w:val="2"/>
          </w:tcPr>
          <w:p w:rsidR="00BB21A1" w:rsidRDefault="00BB21A1">
            <w:pPr>
              <w:pStyle w:val="ConsPlusNormal"/>
              <w:jc w:val="center"/>
            </w:pPr>
            <w:r>
              <w:t>Финансирование (руб.)</w:t>
            </w:r>
          </w:p>
        </w:tc>
      </w:tr>
      <w:tr w:rsidR="00BB21A1">
        <w:tc>
          <w:tcPr>
            <w:tcW w:w="454" w:type="dxa"/>
            <w:vMerge/>
          </w:tcPr>
          <w:p w:rsidR="00BB21A1" w:rsidRDefault="00BB21A1">
            <w:pPr>
              <w:pStyle w:val="ConsPlusNormal"/>
            </w:pPr>
          </w:p>
        </w:tc>
        <w:tc>
          <w:tcPr>
            <w:tcW w:w="1639" w:type="dxa"/>
            <w:vMerge/>
          </w:tcPr>
          <w:p w:rsidR="00BB21A1" w:rsidRDefault="00BB21A1">
            <w:pPr>
              <w:pStyle w:val="ConsPlusNormal"/>
            </w:pPr>
          </w:p>
        </w:tc>
        <w:tc>
          <w:tcPr>
            <w:tcW w:w="1204" w:type="dxa"/>
            <w:vMerge/>
          </w:tcPr>
          <w:p w:rsidR="00BB21A1" w:rsidRDefault="00BB21A1">
            <w:pPr>
              <w:pStyle w:val="ConsPlusNormal"/>
            </w:pPr>
          </w:p>
        </w:tc>
        <w:tc>
          <w:tcPr>
            <w:tcW w:w="1399" w:type="dxa"/>
            <w:vMerge/>
          </w:tcPr>
          <w:p w:rsidR="00BB21A1" w:rsidRDefault="00BB21A1">
            <w:pPr>
              <w:pStyle w:val="ConsPlusNormal"/>
            </w:pPr>
          </w:p>
        </w:tc>
        <w:tc>
          <w:tcPr>
            <w:tcW w:w="1054" w:type="dxa"/>
            <w:vMerge/>
          </w:tcPr>
          <w:p w:rsidR="00BB21A1" w:rsidRDefault="00BB21A1">
            <w:pPr>
              <w:pStyle w:val="ConsPlusNormal"/>
            </w:pPr>
          </w:p>
        </w:tc>
        <w:tc>
          <w:tcPr>
            <w:tcW w:w="1361" w:type="dxa"/>
          </w:tcPr>
          <w:p w:rsidR="00BB21A1" w:rsidRDefault="00BB21A1">
            <w:pPr>
              <w:pStyle w:val="ConsPlusNormal"/>
              <w:jc w:val="center"/>
            </w:pPr>
            <w:r>
              <w:t>за счет средств субсидии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  <w:jc w:val="center"/>
            </w:pPr>
            <w:r>
              <w:t>за счет собственных средств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204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399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054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204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399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054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BB21A1" w:rsidRDefault="00BB21A1">
            <w:pPr>
              <w:pStyle w:val="ConsPlusNormal"/>
              <w:jc w:val="center"/>
            </w:pPr>
          </w:p>
        </w:tc>
      </w:tr>
    </w:tbl>
    <w:p w:rsidR="00BB21A1" w:rsidRDefault="00BB21A1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BB21A1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BB21A1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lastRenderedPageBreak/>
              <w:t>___ ____________ 20__ г.</w:t>
            </w:r>
          </w:p>
          <w:p w:rsidR="00BB21A1" w:rsidRDefault="00BB21A1">
            <w:pPr>
              <w:pStyle w:val="ConsPlusNormal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М.П.</w:t>
            </w:r>
          </w:p>
          <w:p w:rsidR="00BB21A1" w:rsidRDefault="00BB21A1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</w:tbl>
    <w:p w:rsidR="00BB21A1" w:rsidRDefault="00BB21A1">
      <w:pPr>
        <w:pStyle w:val="ConsPlusNormal"/>
      </w:pPr>
    </w:p>
    <w:p w:rsidR="00BB21A1" w:rsidRDefault="00BB21A1">
      <w:pPr>
        <w:pStyle w:val="ConsPlusNormal"/>
        <w:ind w:firstLine="540"/>
        <w:jc w:val="both"/>
      </w:pPr>
      <w:r>
        <w:t>--------------------------------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&lt;2&gt; При приобретении основных средств необходимо приложить коммерческие предложения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right"/>
        <w:outlineLvl w:val="2"/>
      </w:pPr>
      <w:r>
        <w:t>Приложение 4</w:t>
      </w:r>
    </w:p>
    <w:p w:rsidR="00BB21A1" w:rsidRDefault="00BB21A1">
      <w:pPr>
        <w:pStyle w:val="ConsPlusNormal"/>
        <w:jc w:val="right"/>
      </w:pPr>
      <w:r>
        <w:t>к заявке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center"/>
      </w:pPr>
      <w:bookmarkStart w:id="32" w:name="P666"/>
      <w:bookmarkEnd w:id="32"/>
      <w:r>
        <w:t>Согласие субъекта персональных данных</w:t>
      </w:r>
    </w:p>
    <w:p w:rsidR="00BB21A1" w:rsidRDefault="00BB21A1">
      <w:pPr>
        <w:pStyle w:val="ConsPlusNormal"/>
        <w:jc w:val="center"/>
      </w:pPr>
      <w:r>
        <w:t>на обработку персональных данных (ПДн)</w:t>
      </w:r>
    </w:p>
    <w:p w:rsidR="00BB21A1" w:rsidRDefault="00BB21A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397"/>
        <w:gridCol w:w="286"/>
        <w:gridCol w:w="286"/>
        <w:gridCol w:w="288"/>
        <w:gridCol w:w="286"/>
        <w:gridCol w:w="2487"/>
        <w:gridCol w:w="195"/>
        <w:gridCol w:w="464"/>
        <w:gridCol w:w="613"/>
        <w:gridCol w:w="1494"/>
        <w:gridCol w:w="332"/>
        <w:gridCol w:w="850"/>
        <w:gridCol w:w="340"/>
        <w:gridCol w:w="230"/>
      </w:tblGrid>
      <w:tr w:rsidR="00BB21A1"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75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,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83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(фамилия, имя, отчество)</w:t>
            </w:r>
          </w:p>
          <w:p w:rsidR="00BB21A1" w:rsidRDefault="00BB21A1">
            <w:pPr>
              <w:pStyle w:val="ConsPlusNormal"/>
              <w:jc w:val="both"/>
            </w:pPr>
            <w:r>
              <w:t>проживающий(ая) по адресу: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9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839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паспорт серии</w:t>
            </w:r>
          </w:p>
        </w:tc>
        <w:tc>
          <w:tcPr>
            <w:tcW w:w="3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76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87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7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"____" ____________ ____ г.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87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W w:w="2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87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insideH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87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ВНИМАНИЕ!</w:t>
            </w:r>
          </w:p>
          <w:p w:rsidR="00BB21A1" w:rsidRDefault="00BB21A1">
            <w:pPr>
              <w:pStyle w:val="ConsPlusNormal"/>
              <w:jc w:val="center"/>
            </w:pPr>
            <w:r>
              <w:t>Сведения о субъекте ПДн заполняются в том случае, если согласие заполняет</w:t>
            </w:r>
          </w:p>
          <w:p w:rsidR="00BB21A1" w:rsidRDefault="00BB21A1">
            <w:pPr>
              <w:pStyle w:val="ConsPlusNormal"/>
              <w:jc w:val="center"/>
            </w:pPr>
            <w:r>
              <w:t>законный представитель гражданина Российской Федерации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left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center"/>
            </w:pPr>
            <w:r>
              <w:t>Сведения о субъекте ПДн (категория субъекта ПДн):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left w:val="single" w:sz="4" w:space="0" w:color="auto"/>
          </w:tblBorders>
        </w:tblPrEx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ФИО</w:t>
            </w:r>
          </w:p>
        </w:tc>
        <w:tc>
          <w:tcPr>
            <w:tcW w:w="792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left w:val="single" w:sz="4" w:space="0" w:color="auto"/>
          </w:tblBorders>
        </w:tblPrEx>
        <w:tc>
          <w:tcPr>
            <w:tcW w:w="196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адрес проживания</w:t>
            </w:r>
          </w:p>
        </w:tc>
        <w:tc>
          <w:tcPr>
            <w:tcW w:w="67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left w:val="single" w:sz="4" w:space="0" w:color="auto"/>
          </w:tblBorders>
        </w:tblPrEx>
        <w:tc>
          <w:tcPr>
            <w:tcW w:w="873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данные документа, удостоверяющего личность:</w:t>
            </w:r>
          </w:p>
        </w:tc>
        <w:tc>
          <w:tcPr>
            <w:tcW w:w="4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left w:val="single" w:sz="4" w:space="0" w:color="auto"/>
          </w:tblBorders>
        </w:tblPrEx>
        <w:tc>
          <w:tcPr>
            <w:tcW w:w="873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insideH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 xml:space="preserve">свободно, своей волей и в своем интересе в соответствии с требованиями Федерального </w:t>
            </w:r>
            <w:hyperlink r:id="rId36">
              <w:r>
                <w:rPr>
                  <w:color w:val="0000FF"/>
                </w:rPr>
                <w:t>закона</w:t>
              </w:r>
            </w:hyperlink>
            <w:r>
              <w:t xml:space="preserve"> от 27 июля 2006 г. N 152-ФЗ "О персональных данных" даю согласие уполномоченным должностным лицам Администрации города Когалыма, адрес: 628481, ул. Дружбы Народов, д. 7 (далее - Оператор), на обработку &lt;*&gt; следующих персональных данных: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insideH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insideH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insideH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insideH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в целях: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insideH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insideH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blPrEx>
          <w:tblBorders>
            <w:insideH w:val="single" w:sz="4" w:space="0" w:color="auto"/>
          </w:tblBorders>
        </w:tblPrEx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87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87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37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г.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87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BB21A1" w:rsidRDefault="00BB21A1">
            <w:pPr>
              <w:pStyle w:val="ConsPlusNormal"/>
              <w:jc w:val="both"/>
            </w:pPr>
          </w:p>
          <w:p w:rsidR="00BB21A1" w:rsidRDefault="00BB21A1">
            <w:pPr>
              <w:pStyle w:val="ConsPlusNormal"/>
              <w:jc w:val="both"/>
            </w:pPr>
            <w:r>
              <w:t xml:space="preserve"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      </w:r>
            <w:hyperlink r:id="rId38">
              <w:r>
                <w:rPr>
                  <w:color w:val="0000FF"/>
                </w:rPr>
                <w:t>пп. 2</w:t>
              </w:r>
            </w:hyperlink>
            <w:r>
              <w:t xml:space="preserve"> - </w:t>
            </w:r>
            <w:hyperlink r:id="rId39">
              <w:r>
                <w:rPr>
                  <w:color w:val="0000FF"/>
                </w:rPr>
                <w:t>11 ч. 1 ст. 6</w:t>
              </w:r>
            </w:hyperlink>
            <w:r>
              <w:t xml:space="preserve"> и </w:t>
            </w:r>
            <w:hyperlink r:id="rId40">
              <w:r>
                <w:rPr>
                  <w:color w:val="0000FF"/>
                </w:rPr>
                <w:t>пп. 2</w:t>
              </w:r>
            </w:hyperlink>
            <w:r>
              <w:t xml:space="preserve"> - </w:t>
            </w:r>
            <w:hyperlink r:id="rId41">
              <w:r>
                <w:rPr>
                  <w:color w:val="0000FF"/>
                </w:rPr>
                <w:t>10 ч. 2 ст. 10</w:t>
              </w:r>
            </w:hyperlink>
            <w:r>
              <w:t xml:space="preserve"> Федерального закона от 27 июля 2006 г. N 152-ФЗ "О персональных данных".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BB21A1" w:rsidRDefault="00BB21A1">
      <w:pPr>
        <w:pStyle w:val="ConsPlusNormal"/>
        <w:jc w:val="center"/>
      </w:pPr>
    </w:p>
    <w:p w:rsidR="00BB21A1" w:rsidRDefault="00BB21A1">
      <w:pPr>
        <w:pStyle w:val="ConsPlusNormal"/>
        <w:ind w:firstLine="540"/>
        <w:jc w:val="both"/>
      </w:pPr>
      <w:r>
        <w:t>--------------------------------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&lt;*&gt; обработка персональных данных - любое действие (операция) или совокупность действий </w:t>
      </w:r>
      <w:r>
        <w:lastRenderedPageBreak/>
        <w:t>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right"/>
        <w:outlineLvl w:val="1"/>
      </w:pPr>
      <w:r>
        <w:t>Приложение 2</w:t>
      </w:r>
    </w:p>
    <w:p w:rsidR="00BB21A1" w:rsidRDefault="00BB21A1">
      <w:pPr>
        <w:pStyle w:val="ConsPlusNormal"/>
        <w:jc w:val="right"/>
      </w:pPr>
      <w:r>
        <w:t>к Порядку</w:t>
      </w:r>
    </w:p>
    <w:p w:rsidR="00BB21A1" w:rsidRDefault="00BB21A1">
      <w:pPr>
        <w:pStyle w:val="ConsPlusNormal"/>
        <w:jc w:val="right"/>
      </w:pPr>
      <w:r>
        <w:t>предоставления грантов в форме субсидии из бюджета города</w:t>
      </w:r>
    </w:p>
    <w:p w:rsidR="00BB21A1" w:rsidRDefault="00BB21A1">
      <w:pPr>
        <w:pStyle w:val="ConsPlusNormal"/>
        <w:jc w:val="right"/>
      </w:pPr>
      <w:r>
        <w:t>Когалыма некоммерческим организациям, в том числе</w:t>
      </w:r>
    </w:p>
    <w:p w:rsidR="00BB21A1" w:rsidRDefault="00BB21A1">
      <w:pPr>
        <w:pStyle w:val="ConsPlusNormal"/>
        <w:jc w:val="right"/>
      </w:pPr>
      <w:r>
        <w:t>добровольческим (волонтерским), на реализацию проектов</w:t>
      </w:r>
    </w:p>
    <w:p w:rsidR="00BB21A1" w:rsidRDefault="00BB21A1">
      <w:pPr>
        <w:pStyle w:val="ConsPlusNormal"/>
        <w:jc w:val="right"/>
      </w:pPr>
      <w:r>
        <w:t>в сфере культуры города Когалыма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center"/>
      </w:pPr>
      <w:bookmarkStart w:id="33" w:name="P757"/>
      <w:bookmarkEnd w:id="33"/>
      <w:r>
        <w:t>Реестр заявок на получение гранта в форме субсидии</w:t>
      </w:r>
    </w:p>
    <w:p w:rsidR="00BB21A1" w:rsidRDefault="00BB21A1">
      <w:pPr>
        <w:pStyle w:val="ConsPlusNormal"/>
        <w:jc w:val="center"/>
      </w:pPr>
      <w:r>
        <w:t>из бюджета города Когалыма некоммерческим организациям,</w:t>
      </w:r>
    </w:p>
    <w:p w:rsidR="00BB21A1" w:rsidRDefault="00BB21A1">
      <w:pPr>
        <w:pStyle w:val="ConsPlusNormal"/>
        <w:jc w:val="center"/>
      </w:pPr>
      <w:r>
        <w:t>в том числе добровольческим (волонтерским), на реализацию</w:t>
      </w:r>
    </w:p>
    <w:p w:rsidR="00BB21A1" w:rsidRDefault="00BB21A1">
      <w:pPr>
        <w:pStyle w:val="ConsPlusNormal"/>
        <w:jc w:val="center"/>
      </w:pPr>
      <w:r>
        <w:t>проектов в сфере культуры города Когалыма</w:t>
      </w:r>
    </w:p>
    <w:p w:rsidR="00BB21A1" w:rsidRDefault="00BB21A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0"/>
        <w:gridCol w:w="1597"/>
        <w:gridCol w:w="1633"/>
        <w:gridCol w:w="1984"/>
        <w:gridCol w:w="1745"/>
        <w:gridCol w:w="1204"/>
      </w:tblGrid>
      <w:tr w:rsidR="00BB21A1">
        <w:tc>
          <w:tcPr>
            <w:tcW w:w="820" w:type="dxa"/>
          </w:tcPr>
          <w:p w:rsidR="00BB21A1" w:rsidRDefault="00BB21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97" w:type="dxa"/>
          </w:tcPr>
          <w:p w:rsidR="00BB21A1" w:rsidRDefault="00BB21A1">
            <w:pPr>
              <w:pStyle w:val="ConsPlusNormal"/>
              <w:jc w:val="center"/>
            </w:pPr>
            <w:r>
              <w:t>Дата поступления заявки</w:t>
            </w:r>
          </w:p>
        </w:tc>
        <w:tc>
          <w:tcPr>
            <w:tcW w:w="1633" w:type="dxa"/>
          </w:tcPr>
          <w:p w:rsidR="00BB21A1" w:rsidRDefault="00BB21A1">
            <w:pPr>
              <w:pStyle w:val="ConsPlusNormal"/>
              <w:jc w:val="center"/>
            </w:pPr>
            <w:r>
              <w:t>Время поступления заявки</w:t>
            </w:r>
          </w:p>
        </w:tc>
        <w:tc>
          <w:tcPr>
            <w:tcW w:w="1984" w:type="dxa"/>
          </w:tcPr>
          <w:p w:rsidR="00BB21A1" w:rsidRDefault="00BB21A1">
            <w:pPr>
              <w:pStyle w:val="ConsPlusNormal"/>
              <w:jc w:val="center"/>
            </w:pPr>
            <w:r>
              <w:t>Наименование участника отбора</w:t>
            </w:r>
          </w:p>
        </w:tc>
        <w:tc>
          <w:tcPr>
            <w:tcW w:w="1745" w:type="dxa"/>
          </w:tcPr>
          <w:p w:rsidR="00BB21A1" w:rsidRDefault="00BB21A1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204" w:type="dxa"/>
          </w:tcPr>
          <w:p w:rsidR="00BB21A1" w:rsidRDefault="00BB21A1">
            <w:pPr>
              <w:pStyle w:val="ConsPlusNormal"/>
              <w:jc w:val="center"/>
            </w:pPr>
            <w:r>
              <w:t>Отзыв заявки (дата, время)</w:t>
            </w:r>
          </w:p>
        </w:tc>
      </w:tr>
      <w:tr w:rsidR="00BB21A1">
        <w:tc>
          <w:tcPr>
            <w:tcW w:w="82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597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633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45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204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2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597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633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45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204" w:type="dxa"/>
          </w:tcPr>
          <w:p w:rsidR="00BB21A1" w:rsidRDefault="00BB21A1">
            <w:pPr>
              <w:pStyle w:val="ConsPlusNormal"/>
              <w:jc w:val="center"/>
            </w:pPr>
          </w:p>
        </w:tc>
      </w:tr>
    </w:tbl>
    <w:p w:rsidR="00BB21A1" w:rsidRDefault="00BB21A1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BB21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Начало приема заявок: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время ________________ дата _________________</w:t>
            </w:r>
          </w:p>
        </w:tc>
      </w:tr>
    </w:tbl>
    <w:p w:rsidR="00BB21A1" w:rsidRDefault="00BB21A1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1"/>
        <w:gridCol w:w="426"/>
        <w:gridCol w:w="1984"/>
        <w:gridCol w:w="425"/>
        <w:gridCol w:w="2943"/>
      </w:tblGrid>
      <w:tr w:rsidR="00BB21A1">
        <w:tc>
          <w:tcPr>
            <w:tcW w:w="3011" w:type="dxa"/>
            <w:tcBorders>
              <w:top w:val="nil"/>
              <w:left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3011" w:type="dxa"/>
            <w:tcBorders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(должность лица, осуществляющего прием заявок)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(подпись лица, осуществляющего прием заявок)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ФИО (полностью)</w:t>
            </w:r>
          </w:p>
        </w:tc>
      </w:tr>
    </w:tbl>
    <w:p w:rsidR="00BB21A1" w:rsidRDefault="00BB21A1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BB21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Окончание</w:t>
            </w:r>
          </w:p>
          <w:p w:rsidR="00BB21A1" w:rsidRDefault="00BB21A1">
            <w:pPr>
              <w:pStyle w:val="ConsPlusNormal"/>
              <w:jc w:val="both"/>
            </w:pPr>
            <w:r>
              <w:t>приема заявок: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  <w:r>
              <w:t>время ________________ дата _________________</w:t>
            </w:r>
          </w:p>
        </w:tc>
      </w:tr>
    </w:tbl>
    <w:p w:rsidR="00BB21A1" w:rsidRDefault="00BB21A1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1"/>
        <w:gridCol w:w="426"/>
        <w:gridCol w:w="1984"/>
        <w:gridCol w:w="425"/>
        <w:gridCol w:w="2943"/>
      </w:tblGrid>
      <w:tr w:rsidR="00BB21A1">
        <w:tc>
          <w:tcPr>
            <w:tcW w:w="3011" w:type="dxa"/>
            <w:tcBorders>
              <w:top w:val="nil"/>
              <w:left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BB21A1" w:rsidRDefault="00BB21A1">
            <w:pPr>
              <w:pStyle w:val="ConsPlusNormal"/>
              <w:jc w:val="both"/>
            </w:pPr>
          </w:p>
        </w:tc>
      </w:tr>
      <w:tr w:rsidR="00BB21A1">
        <w:tc>
          <w:tcPr>
            <w:tcW w:w="3011" w:type="dxa"/>
            <w:tcBorders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(должность лица, осуществляющего прием заявок)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(подпись лица, осуществляющего прием заявок)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ФИО (полностью)</w:t>
            </w:r>
          </w:p>
        </w:tc>
      </w:tr>
    </w:tbl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right"/>
        <w:outlineLvl w:val="1"/>
      </w:pPr>
      <w:r>
        <w:lastRenderedPageBreak/>
        <w:t>Приложение 3</w:t>
      </w:r>
    </w:p>
    <w:p w:rsidR="00BB21A1" w:rsidRDefault="00BB21A1">
      <w:pPr>
        <w:pStyle w:val="ConsPlusNormal"/>
        <w:jc w:val="right"/>
      </w:pPr>
      <w:r>
        <w:t>к Порядку</w:t>
      </w:r>
    </w:p>
    <w:p w:rsidR="00BB21A1" w:rsidRDefault="00BB21A1">
      <w:pPr>
        <w:pStyle w:val="ConsPlusNormal"/>
        <w:jc w:val="right"/>
      </w:pPr>
      <w:r>
        <w:t>предоставления грантов в форме субсидии из бюджета города</w:t>
      </w:r>
    </w:p>
    <w:p w:rsidR="00BB21A1" w:rsidRDefault="00BB21A1">
      <w:pPr>
        <w:pStyle w:val="ConsPlusNormal"/>
        <w:jc w:val="right"/>
      </w:pPr>
      <w:r>
        <w:t>Когалыма некоммерческим организациям, в том числе</w:t>
      </w:r>
    </w:p>
    <w:p w:rsidR="00BB21A1" w:rsidRDefault="00BB21A1">
      <w:pPr>
        <w:pStyle w:val="ConsPlusNormal"/>
        <w:jc w:val="right"/>
      </w:pPr>
      <w:r>
        <w:t>добровольческим (волонтерским), на реализацию проектов</w:t>
      </w:r>
    </w:p>
    <w:p w:rsidR="00BB21A1" w:rsidRDefault="00BB21A1">
      <w:pPr>
        <w:pStyle w:val="ConsPlusNormal"/>
        <w:jc w:val="right"/>
      </w:pPr>
      <w:r>
        <w:t>в сфере культуры города Когалыма</w:t>
      </w:r>
    </w:p>
    <w:p w:rsidR="00BB21A1" w:rsidRDefault="00BB21A1">
      <w:pPr>
        <w:pStyle w:val="ConsPlusNormal"/>
      </w:pPr>
    </w:p>
    <w:p w:rsidR="00BB21A1" w:rsidRDefault="00BB21A1">
      <w:pPr>
        <w:pStyle w:val="ConsPlusTitle"/>
        <w:jc w:val="center"/>
      </w:pPr>
      <w:bookmarkStart w:id="34" w:name="P821"/>
      <w:bookmarkEnd w:id="34"/>
      <w:r>
        <w:t>ПОЛОЖЕНИЕ</w:t>
      </w:r>
    </w:p>
    <w:p w:rsidR="00BB21A1" w:rsidRDefault="00BB21A1">
      <w:pPr>
        <w:pStyle w:val="ConsPlusTitle"/>
        <w:jc w:val="center"/>
      </w:pPr>
      <w:r>
        <w:t>О КОМИССИИ ДЛЯ РАССМОТРЕНИЯ И ОЦЕНКИ ЗАЯВОК УЧАСТНИКОВ</w:t>
      </w:r>
    </w:p>
    <w:p w:rsidR="00BB21A1" w:rsidRDefault="00BB21A1">
      <w:pPr>
        <w:pStyle w:val="ConsPlusTitle"/>
        <w:jc w:val="center"/>
      </w:pPr>
      <w:r>
        <w:t>ОТБОРА НА ПРЕДОСТАВЛЕНИЕ ГРАНТА В ФОРМЕ СУБСИДИИ ИЗ БЮДЖЕТА</w:t>
      </w:r>
    </w:p>
    <w:p w:rsidR="00BB21A1" w:rsidRDefault="00BB21A1">
      <w:pPr>
        <w:pStyle w:val="ConsPlusTitle"/>
        <w:jc w:val="center"/>
      </w:pPr>
      <w:r>
        <w:t>ГОРОДА КОГАЛЫМА НЕКОММЕРЧЕСКИМ ОРГАНИЗАЦИЯМ, В ТОМ ЧИСЛЕ</w:t>
      </w:r>
    </w:p>
    <w:p w:rsidR="00BB21A1" w:rsidRDefault="00BB21A1">
      <w:pPr>
        <w:pStyle w:val="ConsPlusTitle"/>
        <w:jc w:val="center"/>
      </w:pPr>
      <w:r>
        <w:t>ДОБРОВОЛЬЧЕСКИМ (ВОЛОНТЕРСКИМ) НА РЕАЛИЗАЦИЮ ПРОЕКТОВ</w:t>
      </w:r>
    </w:p>
    <w:p w:rsidR="00BB21A1" w:rsidRDefault="00BB21A1">
      <w:pPr>
        <w:pStyle w:val="ConsPlusTitle"/>
        <w:jc w:val="center"/>
      </w:pPr>
      <w:r>
        <w:t>В СФЕРЕ КУЛЬТУРЫ ГОРОДА КОГАЛЫМА (ДАЛЕЕ - КОМИССИЯ)</w:t>
      </w:r>
    </w:p>
    <w:p w:rsidR="00BB21A1" w:rsidRDefault="00BB21A1">
      <w:pPr>
        <w:pStyle w:val="ConsPlusNormal"/>
      </w:pPr>
    </w:p>
    <w:p w:rsidR="00BB21A1" w:rsidRDefault="00BB21A1">
      <w:pPr>
        <w:pStyle w:val="ConsPlusTitle"/>
        <w:jc w:val="center"/>
        <w:outlineLvl w:val="2"/>
      </w:pPr>
      <w:r>
        <w:t>1. Общие положения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  <w:r>
        <w:t>1.1. Комиссия представляет собой коллегиальный орган, сформированный для рассмотрения и оценки заявок участников отбора и принятия решения об определении участников отбора, прошедших и не прошедших отбор на предоставление гранта из бюджета города Когалыма на реализацию проекта в сфере культуры города Когалыма.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Комиссия в своей деятельности руководствуется </w:t>
      </w:r>
      <w:hyperlink r:id="rId42">
        <w:r>
          <w:rPr>
            <w:color w:val="0000FF"/>
          </w:rPr>
          <w:t>Конституцией</w:t>
        </w:r>
      </w:hyperlink>
      <w:r>
        <w:t xml:space="preserve"> Российской Федерации, Бюджетным </w:t>
      </w:r>
      <w:hyperlink r:id="rId43">
        <w:r>
          <w:rPr>
            <w:color w:val="0000FF"/>
          </w:rPr>
          <w:t>кодексом</w:t>
        </w:r>
      </w:hyperlink>
      <w:r>
        <w:t xml:space="preserve">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- Югры, постановлениями и распоряжениями Администрации города Когалыма, </w:t>
      </w:r>
      <w:hyperlink w:anchor="P34">
        <w:r>
          <w:rPr>
            <w:color w:val="0000FF"/>
          </w:rPr>
          <w:t>Порядком</w:t>
        </w:r>
      </w:hyperlink>
      <w:r>
        <w:t xml:space="preserve">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(далее - Порядок).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Title"/>
        <w:jc w:val="center"/>
        <w:outlineLvl w:val="2"/>
      </w:pPr>
      <w:r>
        <w:t>2. Основные задачи Комиссии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  <w:r>
        <w:t>2.1. Рассмотрение и оценка заявок и документов, представленных участниками отбора в соответствии с Порядком и принятие решения о признании участника отбора прошедшим или не прошедшим отбор.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Title"/>
        <w:jc w:val="center"/>
        <w:outlineLvl w:val="2"/>
      </w:pPr>
      <w:r>
        <w:t>3. Права и обязанности членов Комиссии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  <w:r>
        <w:t>3.1. Члены Комиссии имеют право: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рассматривать представленные заявки на предмет их соответствия, критериям отбора;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оценивать заявки.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3.2.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членом Комиссии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lastRenderedPageBreak/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:rsidR="00BB21A1" w:rsidRDefault="00BB21A1">
      <w:pPr>
        <w:pStyle w:val="ConsPlusNormal"/>
        <w:jc w:val="center"/>
      </w:pPr>
    </w:p>
    <w:p w:rsidR="00BB21A1" w:rsidRDefault="00BB21A1">
      <w:pPr>
        <w:pStyle w:val="ConsPlusTitle"/>
        <w:jc w:val="center"/>
        <w:outlineLvl w:val="2"/>
      </w:pPr>
      <w:r>
        <w:t>4. Порядок формирования и деятельности Комиссии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  <w:r>
        <w:t>4.1. Комиссия состоит из председателя Комиссии, членов Комиссии и секретаря Комиссии.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4.4. Формой работы Комиссии является её заседание.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4.5. Заседания Комиссии ведёт председатель Комиссии.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В случае отсутствия председателя Комиссии полномочия по ведению заседания Комиссии осуществляет член Комиссии, уполномоченный председателем Комиссии.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4.6. Заседания Комиссии считаются правомочными, если на них присутствует более половины её членов.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В случае отсутствия председателя или члена Комиссии по уважительной причине (отпуск, болезнь, командировка) его на заседании Комиссии представляет штатный заместитель или работник, на которого возложено исполнение его должностных обязанностей.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4.7. Члены Комиссии: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4.7.1. Осуществляют рассмотрение заявок участников отбора на предмет их соответствия установленным в объявлении о проведении отбора на получение гранта требованиям.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4.7.2. Заслушивают участников отбора, знакомятся с презентациями.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4.7.3. Оценивают каждую заявку в соответствии с </w:t>
      </w:r>
      <w:hyperlink w:anchor="P1040">
        <w:r>
          <w:rPr>
            <w:color w:val="0000FF"/>
          </w:rPr>
          <w:t>критериями</w:t>
        </w:r>
      </w:hyperlink>
      <w:r>
        <w:t xml:space="preserve"> оценки, установленными в приложении 4 к Порядку, путем заполнения оценочной </w:t>
      </w:r>
      <w:hyperlink w:anchor="P898">
        <w:r>
          <w:rPr>
            <w:color w:val="0000FF"/>
          </w:rPr>
          <w:t>ведомости</w:t>
        </w:r>
      </w:hyperlink>
      <w:r>
        <w:t xml:space="preserve"> согласно приложению 1 к настоящему Положению.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 xml:space="preserve">4.8. На основании оценочных ведомостей секретарь Комиссии заполняет итоговую </w:t>
      </w:r>
      <w:hyperlink w:anchor="P967">
        <w:r>
          <w:rPr>
            <w:color w:val="0000FF"/>
          </w:rPr>
          <w:t>ведомость</w:t>
        </w:r>
      </w:hyperlink>
      <w:r>
        <w:t xml:space="preserve"> по форме согласно приложению 2 к настоящему Положению.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4.9. По результатам оценки заявок Комиссия принимает одно из решений: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признать участника отбора прошедшим отбор и рекомендовать ГРБС предоставить грант;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признать участника отбора не прошедшим отбор и рекомендовать ГРБС отклонить заявку 4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о признании отбора несостоявшимся.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4.10. Прошедшими отбор признаются участники отбора, получившие максимальные баллы и которым присвоены первые порядковые номера.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В случае получения двумя и более участниками отбора одинакового количества баллов преимущество имеет участник отбора, подавший заявку в Уполномоченный орган ранее.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4.11. Не прошедшими отбор признаются участники отбора: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lastRenderedPageBreak/>
        <w:t>- заявки которых отклонены на стадии рассмотрения;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заявки которых набрали менее 15 баллов.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В случае, если ни один из участников отбора не набрал 15 баллов, Комиссия принимает решение о несостоявшемся отборе на предоставление гранта.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4.12. Решение Комиссии оформляется протоколом, подписывается председателем и членами Комиссии.</w:t>
      </w:r>
    </w:p>
    <w:p w:rsidR="00BB21A1" w:rsidRDefault="00BB21A1">
      <w:pPr>
        <w:pStyle w:val="ConsPlusNormal"/>
        <w:jc w:val="center"/>
      </w:pPr>
    </w:p>
    <w:p w:rsidR="00BB21A1" w:rsidRDefault="00BB21A1">
      <w:pPr>
        <w:pStyle w:val="ConsPlusTitle"/>
        <w:jc w:val="center"/>
        <w:outlineLvl w:val="2"/>
      </w:pPr>
      <w:r>
        <w:t>5. Состав Комиссии</w:t>
      </w:r>
    </w:p>
    <w:p w:rsidR="00BB21A1" w:rsidRDefault="00BB21A1">
      <w:pPr>
        <w:pStyle w:val="ConsPlusNormal"/>
        <w:ind w:firstLine="540"/>
        <w:jc w:val="both"/>
      </w:pPr>
    </w:p>
    <w:p w:rsidR="00BB21A1" w:rsidRDefault="00BB21A1">
      <w:pPr>
        <w:pStyle w:val="ConsPlusNormal"/>
        <w:ind w:firstLine="540"/>
        <w:jc w:val="both"/>
      </w:pPr>
      <w:r>
        <w:t>Заместитель главы города Когалыма, курирующий сферу культуры - председатель Комиссии.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Секретарь Комиссии: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главный специалист отдела культуры управления культуры и спорта Администрации города Когалыма (без права голоса).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Члены Комиссии: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заместитель главы города Когалыма, курирующий сферу финансов и экономики;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начальник управления культуры и спорта Администрации города Когалыма;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начальник управления инвестиционной деятельности и развития предпринимательства Администрации города Когалыма;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начальник отдела финансово-экономического обеспечения и контроля Администрации города Когалыма;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начальник отдела культуры управления культуры и спорта и Администрации города Когалыма;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начальник общеправового отдела юридического управления Администрации города Когалыма;</w:t>
      </w:r>
    </w:p>
    <w:p w:rsidR="00BB21A1" w:rsidRDefault="00BB21A1">
      <w:pPr>
        <w:pStyle w:val="ConsPlusNormal"/>
        <w:spacing w:before="220"/>
        <w:ind w:firstLine="540"/>
        <w:jc w:val="both"/>
      </w:pPr>
      <w:r>
        <w:t>- председатель Общественного совета по культуре при Администрации города Когалыма.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right"/>
        <w:outlineLvl w:val="2"/>
      </w:pPr>
      <w:r>
        <w:t>Приложение 1</w:t>
      </w:r>
    </w:p>
    <w:p w:rsidR="00BB21A1" w:rsidRDefault="00BB21A1">
      <w:pPr>
        <w:pStyle w:val="ConsPlusNormal"/>
        <w:jc w:val="right"/>
      </w:pPr>
      <w:r>
        <w:t>к Положению о Комиссии для рассмотрения и оценки заявок</w:t>
      </w:r>
    </w:p>
    <w:p w:rsidR="00BB21A1" w:rsidRDefault="00BB21A1">
      <w:pPr>
        <w:pStyle w:val="ConsPlusNormal"/>
        <w:jc w:val="right"/>
      </w:pPr>
      <w:r>
        <w:t>участников отбора на предоставление гранта в форме субсидии</w:t>
      </w:r>
    </w:p>
    <w:p w:rsidR="00BB21A1" w:rsidRDefault="00BB21A1">
      <w:pPr>
        <w:pStyle w:val="ConsPlusNormal"/>
        <w:jc w:val="right"/>
      </w:pPr>
      <w:r>
        <w:t>из бюджета города Когалыма некоммерческим организациям,</w:t>
      </w:r>
    </w:p>
    <w:p w:rsidR="00BB21A1" w:rsidRDefault="00BB21A1">
      <w:pPr>
        <w:pStyle w:val="ConsPlusNormal"/>
        <w:jc w:val="right"/>
      </w:pPr>
      <w:r>
        <w:t>в том числе добровольческим (волонтерским) на реализацию</w:t>
      </w:r>
    </w:p>
    <w:p w:rsidR="00BB21A1" w:rsidRDefault="00BB21A1">
      <w:pPr>
        <w:pStyle w:val="ConsPlusNormal"/>
        <w:jc w:val="right"/>
      </w:pPr>
      <w:r>
        <w:t>проектов в сфере культуры города Когалыма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center"/>
      </w:pPr>
      <w:bookmarkStart w:id="35" w:name="P898"/>
      <w:bookmarkEnd w:id="35"/>
      <w:r>
        <w:t>ОЦЕНОЧНАЯ ВЕДОМОСТЬ</w:t>
      </w:r>
    </w:p>
    <w:p w:rsidR="00BB21A1" w:rsidRDefault="00BB21A1">
      <w:pPr>
        <w:pStyle w:val="ConsPlusNormal"/>
        <w:jc w:val="center"/>
      </w:pPr>
      <w:r>
        <w:t>по представлению грантов в форме субсидии из бюджета города</w:t>
      </w:r>
    </w:p>
    <w:p w:rsidR="00BB21A1" w:rsidRDefault="00BB21A1">
      <w:pPr>
        <w:pStyle w:val="ConsPlusNormal"/>
        <w:jc w:val="center"/>
      </w:pPr>
      <w:r>
        <w:t>Когалыма некоммерческим организациям, в том числе</w:t>
      </w:r>
    </w:p>
    <w:p w:rsidR="00BB21A1" w:rsidRDefault="00BB21A1">
      <w:pPr>
        <w:pStyle w:val="ConsPlusNormal"/>
        <w:jc w:val="center"/>
      </w:pPr>
      <w:r>
        <w:t>добровольческим (волонтерским), на реализацию проектов</w:t>
      </w:r>
    </w:p>
    <w:p w:rsidR="00BB21A1" w:rsidRDefault="00BB21A1">
      <w:pPr>
        <w:pStyle w:val="ConsPlusNormal"/>
        <w:jc w:val="center"/>
      </w:pPr>
      <w:r>
        <w:t>в сфере культуры города Когалыма</w:t>
      </w:r>
    </w:p>
    <w:p w:rsidR="00BB21A1" w:rsidRDefault="00BB21A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59"/>
        <w:gridCol w:w="1757"/>
        <w:gridCol w:w="1587"/>
      </w:tblGrid>
      <w:tr w:rsidR="00BB21A1">
        <w:tc>
          <w:tcPr>
            <w:tcW w:w="454" w:type="dxa"/>
          </w:tcPr>
          <w:p w:rsidR="00BB21A1" w:rsidRDefault="00BB21A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  <w:jc w:val="center"/>
            </w:pPr>
            <w:r>
              <w:t>Участник отбора 1</w:t>
            </w:r>
          </w:p>
        </w:tc>
        <w:tc>
          <w:tcPr>
            <w:tcW w:w="1587" w:type="dxa"/>
          </w:tcPr>
          <w:p w:rsidR="00BB21A1" w:rsidRDefault="00BB21A1">
            <w:pPr>
              <w:pStyle w:val="ConsPlusNormal"/>
              <w:jc w:val="center"/>
            </w:pPr>
            <w:r>
              <w:t>Участник отбора 2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1.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Соответствие проекта целям предоставления гранта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</w:pPr>
          </w:p>
        </w:tc>
        <w:tc>
          <w:tcPr>
            <w:tcW w:w="1587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2.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Актуальность и социальная значимость проекта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</w:pPr>
          </w:p>
        </w:tc>
        <w:tc>
          <w:tcPr>
            <w:tcW w:w="1587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3.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Логическая связанность мероприятий проекта, их соответствие целям и ожидаемым результатам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</w:pPr>
          </w:p>
        </w:tc>
        <w:tc>
          <w:tcPr>
            <w:tcW w:w="1587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4.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Реалистичность реализации проекта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</w:pPr>
          </w:p>
        </w:tc>
        <w:tc>
          <w:tcPr>
            <w:tcW w:w="1587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5.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Опыт реализации аналогичного проекта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</w:pPr>
          </w:p>
        </w:tc>
        <w:tc>
          <w:tcPr>
            <w:tcW w:w="1587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6.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Обоснованность планируемых расходов на реализацию проекта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</w:pPr>
          </w:p>
        </w:tc>
        <w:tc>
          <w:tcPr>
            <w:tcW w:w="1587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7.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Информационная открытость участника отбора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</w:pPr>
          </w:p>
        </w:tc>
        <w:tc>
          <w:tcPr>
            <w:tcW w:w="1587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8.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Уровень публичной защиты проекта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</w:pPr>
          </w:p>
        </w:tc>
        <w:tc>
          <w:tcPr>
            <w:tcW w:w="1587" w:type="dxa"/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Общая оценка:</w:t>
            </w:r>
          </w:p>
        </w:tc>
        <w:tc>
          <w:tcPr>
            <w:tcW w:w="1757" w:type="dxa"/>
          </w:tcPr>
          <w:p w:rsidR="00BB21A1" w:rsidRDefault="00BB21A1">
            <w:pPr>
              <w:pStyle w:val="ConsPlusNormal"/>
            </w:pPr>
          </w:p>
        </w:tc>
        <w:tc>
          <w:tcPr>
            <w:tcW w:w="1587" w:type="dxa"/>
          </w:tcPr>
          <w:p w:rsidR="00BB21A1" w:rsidRDefault="00BB21A1">
            <w:pPr>
              <w:pStyle w:val="ConsPlusNormal"/>
            </w:pPr>
          </w:p>
        </w:tc>
      </w:tr>
    </w:tbl>
    <w:p w:rsidR="00BB21A1" w:rsidRDefault="00BB21A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6"/>
        <w:gridCol w:w="508"/>
        <w:gridCol w:w="2365"/>
        <w:gridCol w:w="506"/>
        <w:gridCol w:w="3042"/>
      </w:tblGrid>
      <w:tr w:rsidR="00BB21A1"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  <w:r>
              <w:t>Член комиссии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И.О.Фамилия</w:t>
            </w:r>
          </w:p>
        </w:tc>
      </w:tr>
    </w:tbl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right"/>
        <w:outlineLvl w:val="2"/>
      </w:pPr>
      <w:r>
        <w:t>Приложение 2</w:t>
      </w:r>
    </w:p>
    <w:p w:rsidR="00BB21A1" w:rsidRDefault="00BB21A1">
      <w:pPr>
        <w:pStyle w:val="ConsPlusNormal"/>
        <w:jc w:val="right"/>
      </w:pPr>
      <w:r>
        <w:t>к Положению о Комиссии для рассмотрения и оценки заявок</w:t>
      </w:r>
    </w:p>
    <w:p w:rsidR="00BB21A1" w:rsidRDefault="00BB21A1">
      <w:pPr>
        <w:pStyle w:val="ConsPlusNormal"/>
        <w:jc w:val="right"/>
      </w:pPr>
      <w:r>
        <w:t>участников отбора на предоставление гранта в форме субсидии</w:t>
      </w:r>
    </w:p>
    <w:p w:rsidR="00BB21A1" w:rsidRDefault="00BB21A1">
      <w:pPr>
        <w:pStyle w:val="ConsPlusNormal"/>
        <w:jc w:val="right"/>
      </w:pPr>
      <w:r>
        <w:t>из бюджета города Когалыма некоммерческим организациям,</w:t>
      </w:r>
    </w:p>
    <w:p w:rsidR="00BB21A1" w:rsidRDefault="00BB21A1">
      <w:pPr>
        <w:pStyle w:val="ConsPlusNormal"/>
        <w:jc w:val="right"/>
      </w:pPr>
      <w:r>
        <w:t>в том числе добровольческим (волонтерским) на реализацию</w:t>
      </w:r>
    </w:p>
    <w:p w:rsidR="00BB21A1" w:rsidRDefault="00BB21A1">
      <w:pPr>
        <w:pStyle w:val="ConsPlusNormal"/>
        <w:jc w:val="right"/>
      </w:pPr>
      <w:r>
        <w:t>проектов в сфере культуры города Когалыма</w:t>
      </w: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center"/>
      </w:pPr>
      <w:bookmarkStart w:id="36" w:name="P967"/>
      <w:bookmarkEnd w:id="36"/>
      <w:r>
        <w:t>ИТОГОВАЯ ВЕДОМОСТЬ</w:t>
      </w:r>
    </w:p>
    <w:p w:rsidR="00BB21A1" w:rsidRDefault="00BB21A1">
      <w:pPr>
        <w:pStyle w:val="ConsPlusNormal"/>
        <w:jc w:val="center"/>
      </w:pPr>
      <w:r>
        <w:t>заседания Комиссии для рассмотрения и оценки заявок</w:t>
      </w:r>
    </w:p>
    <w:p w:rsidR="00BB21A1" w:rsidRDefault="00BB21A1">
      <w:pPr>
        <w:pStyle w:val="ConsPlusNormal"/>
        <w:jc w:val="center"/>
      </w:pPr>
      <w:r>
        <w:t>участников отбора по представлению грантов в форме субсидии</w:t>
      </w:r>
    </w:p>
    <w:p w:rsidR="00BB21A1" w:rsidRDefault="00BB21A1">
      <w:pPr>
        <w:pStyle w:val="ConsPlusNormal"/>
        <w:jc w:val="center"/>
      </w:pPr>
      <w:r>
        <w:t>из бюджета города Когалыма некоммерческим организациям,</w:t>
      </w:r>
    </w:p>
    <w:p w:rsidR="00BB21A1" w:rsidRDefault="00BB21A1">
      <w:pPr>
        <w:pStyle w:val="ConsPlusNormal"/>
        <w:jc w:val="center"/>
      </w:pPr>
      <w:r>
        <w:t>в том числе добровольческим (волонтерским), на реализацию</w:t>
      </w:r>
    </w:p>
    <w:p w:rsidR="00BB21A1" w:rsidRDefault="00BB21A1">
      <w:pPr>
        <w:pStyle w:val="ConsPlusNormal"/>
        <w:jc w:val="center"/>
      </w:pPr>
      <w:r>
        <w:t>проектов в сфере культуры города Когалыма</w:t>
      </w:r>
    </w:p>
    <w:p w:rsidR="00BB21A1" w:rsidRDefault="00BB21A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4377"/>
        <w:gridCol w:w="1780"/>
        <w:gridCol w:w="1782"/>
      </w:tblGrid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center"/>
            </w:pPr>
            <w:r>
              <w:t>Члены комиссии</w:t>
            </w:r>
          </w:p>
        </w:tc>
        <w:tc>
          <w:tcPr>
            <w:tcW w:w="1780" w:type="dxa"/>
          </w:tcPr>
          <w:p w:rsidR="00BB21A1" w:rsidRDefault="00BB21A1">
            <w:pPr>
              <w:pStyle w:val="ConsPlusNormal"/>
              <w:jc w:val="center"/>
            </w:pPr>
            <w:r>
              <w:t>Участник отбора 1</w:t>
            </w:r>
          </w:p>
        </w:tc>
        <w:tc>
          <w:tcPr>
            <w:tcW w:w="1782" w:type="dxa"/>
          </w:tcPr>
          <w:p w:rsidR="00BB21A1" w:rsidRDefault="00BB21A1">
            <w:pPr>
              <w:pStyle w:val="ConsPlusNormal"/>
              <w:jc w:val="center"/>
            </w:pPr>
            <w:r>
              <w:t>Участник отбора 2</w:t>
            </w:r>
          </w:p>
        </w:tc>
      </w:tr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3562" w:type="dxa"/>
            <w:gridSpan w:val="2"/>
          </w:tcPr>
          <w:p w:rsidR="00BB21A1" w:rsidRDefault="00BB21A1">
            <w:pPr>
              <w:pStyle w:val="ConsPlusNormal"/>
              <w:jc w:val="center"/>
            </w:pPr>
            <w:r>
              <w:t>Общая оценка</w:t>
            </w:r>
          </w:p>
        </w:tc>
      </w:tr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78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82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78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82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78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82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78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82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78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82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78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82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78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82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both"/>
            </w:pPr>
          </w:p>
        </w:tc>
        <w:tc>
          <w:tcPr>
            <w:tcW w:w="178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82" w:type="dxa"/>
          </w:tcPr>
          <w:p w:rsidR="00BB21A1" w:rsidRDefault="00BB21A1">
            <w:pPr>
              <w:pStyle w:val="ConsPlusNormal"/>
              <w:jc w:val="center"/>
            </w:pPr>
          </w:p>
        </w:tc>
      </w:tr>
      <w:tr w:rsidR="00BB21A1">
        <w:tc>
          <w:tcPr>
            <w:tcW w:w="838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4377" w:type="dxa"/>
          </w:tcPr>
          <w:p w:rsidR="00BB21A1" w:rsidRDefault="00BB21A1">
            <w:pPr>
              <w:pStyle w:val="ConsPlusNormal"/>
              <w:jc w:val="right"/>
            </w:pPr>
            <w:r>
              <w:t>Итоговая оценка:</w:t>
            </w:r>
          </w:p>
        </w:tc>
        <w:tc>
          <w:tcPr>
            <w:tcW w:w="1780" w:type="dxa"/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782" w:type="dxa"/>
          </w:tcPr>
          <w:p w:rsidR="00BB21A1" w:rsidRDefault="00BB21A1">
            <w:pPr>
              <w:pStyle w:val="ConsPlusNormal"/>
              <w:jc w:val="center"/>
            </w:pPr>
          </w:p>
        </w:tc>
      </w:tr>
    </w:tbl>
    <w:p w:rsidR="00BB21A1" w:rsidRDefault="00BB21A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BB21A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A1" w:rsidRDefault="00BB21A1">
            <w:pPr>
              <w:pStyle w:val="ConsPlusNormal"/>
            </w:pPr>
          </w:p>
        </w:tc>
      </w:tr>
      <w:tr w:rsidR="00BB21A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A1" w:rsidRDefault="00BB21A1">
            <w:pPr>
              <w:pStyle w:val="ConsPlusNormal"/>
              <w:jc w:val="center"/>
            </w:pPr>
            <w:r>
              <w:t>И.О.Фамилия</w:t>
            </w:r>
          </w:p>
        </w:tc>
      </w:tr>
    </w:tbl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</w:pPr>
    </w:p>
    <w:p w:rsidR="00BB21A1" w:rsidRDefault="00BB21A1">
      <w:pPr>
        <w:pStyle w:val="ConsPlusNormal"/>
        <w:jc w:val="right"/>
        <w:outlineLvl w:val="1"/>
      </w:pPr>
      <w:r>
        <w:t>Приложение 4</w:t>
      </w:r>
    </w:p>
    <w:p w:rsidR="00BB21A1" w:rsidRDefault="00BB21A1">
      <w:pPr>
        <w:pStyle w:val="ConsPlusNormal"/>
        <w:jc w:val="right"/>
      </w:pPr>
      <w:r>
        <w:t>к Порядку</w:t>
      </w:r>
    </w:p>
    <w:p w:rsidR="00BB21A1" w:rsidRDefault="00BB21A1">
      <w:pPr>
        <w:pStyle w:val="ConsPlusNormal"/>
        <w:jc w:val="right"/>
      </w:pPr>
      <w:r>
        <w:t>предоставления грантов в форме субсидии из бюджета города</w:t>
      </w:r>
    </w:p>
    <w:p w:rsidR="00BB21A1" w:rsidRDefault="00BB21A1">
      <w:pPr>
        <w:pStyle w:val="ConsPlusNormal"/>
        <w:jc w:val="right"/>
      </w:pPr>
      <w:r>
        <w:t>Когалыма некоммерческим организациям, в том числе</w:t>
      </w:r>
    </w:p>
    <w:p w:rsidR="00BB21A1" w:rsidRDefault="00BB21A1">
      <w:pPr>
        <w:pStyle w:val="ConsPlusNormal"/>
        <w:jc w:val="right"/>
      </w:pPr>
      <w:r>
        <w:t>добровольческим (волонтерским), на реализацию проектов</w:t>
      </w:r>
    </w:p>
    <w:p w:rsidR="00BB21A1" w:rsidRDefault="00BB21A1">
      <w:pPr>
        <w:pStyle w:val="ConsPlusNormal"/>
        <w:jc w:val="right"/>
      </w:pPr>
      <w:r>
        <w:t>в сфере культуры города Когалыма</w:t>
      </w:r>
    </w:p>
    <w:p w:rsidR="00BB21A1" w:rsidRDefault="00BB21A1">
      <w:pPr>
        <w:pStyle w:val="ConsPlusNormal"/>
      </w:pPr>
    </w:p>
    <w:p w:rsidR="00BB21A1" w:rsidRDefault="00BB21A1">
      <w:pPr>
        <w:pStyle w:val="ConsPlusTitle"/>
        <w:jc w:val="center"/>
      </w:pPr>
      <w:bookmarkStart w:id="37" w:name="P1040"/>
      <w:bookmarkEnd w:id="37"/>
      <w:r>
        <w:t>КРИТЕРИИ</w:t>
      </w:r>
    </w:p>
    <w:p w:rsidR="00BB21A1" w:rsidRDefault="00BB21A1">
      <w:pPr>
        <w:pStyle w:val="ConsPlusTitle"/>
        <w:jc w:val="center"/>
      </w:pPr>
      <w:r>
        <w:t>ОЦЕНКИ</w:t>
      </w:r>
    </w:p>
    <w:p w:rsidR="00BB21A1" w:rsidRDefault="00BB21A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454"/>
        <w:gridCol w:w="5159"/>
      </w:tblGrid>
      <w:tr w:rsidR="00BB21A1">
        <w:tc>
          <w:tcPr>
            <w:tcW w:w="454" w:type="dxa"/>
          </w:tcPr>
          <w:p w:rsidR="00BB21A1" w:rsidRDefault="00BB21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BB21A1" w:rsidRDefault="00BB21A1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5613" w:type="dxa"/>
            <w:gridSpan w:val="2"/>
          </w:tcPr>
          <w:p w:rsidR="00BB21A1" w:rsidRDefault="00BB21A1">
            <w:pPr>
              <w:pStyle w:val="ConsPlusNormal"/>
              <w:jc w:val="center"/>
            </w:pPr>
            <w:r>
              <w:t>Рекомендуемый подход к определению оценки</w:t>
            </w:r>
          </w:p>
          <w:p w:rsidR="00BB21A1" w:rsidRDefault="00BB21A1">
            <w:pPr>
              <w:pStyle w:val="ConsPlusNormal"/>
              <w:jc w:val="center"/>
            </w:pPr>
            <w:r>
              <w:t>(от 0 до 5 баллов)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1.</w:t>
            </w: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  <w:r>
              <w:t>Соответствие проекта целям предоставления гранта</w:t>
            </w: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5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Проект соответствует цели предоставления гранта.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0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Проект не соответствует цели предоставления гранта.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2.</w:t>
            </w: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  <w:r>
              <w:t>Актуальность и социальная значимость проекта</w:t>
            </w: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5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Актуальность и социальная значимость проекта убедительно доказаны:</w:t>
            </w:r>
          </w:p>
          <w:p w:rsidR="00BB21A1" w:rsidRDefault="00BB21A1">
            <w:pPr>
              <w:pStyle w:val="ConsPlusNormal"/>
            </w:pPr>
            <w:r>
              <w:t>-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:rsidR="00BB21A1" w:rsidRDefault="00BB21A1">
            <w:pPr>
              <w:pStyle w:val="ConsPlusNormal"/>
            </w:pPr>
            <w:r>
              <w:t>- проект направлен в полной мере на решение именно тех проблем, которые обозначены;</w:t>
            </w:r>
          </w:p>
          <w:p w:rsidR="00BB21A1" w:rsidRDefault="00BB21A1">
            <w:pPr>
              <w:pStyle w:val="ConsPlusNormal"/>
            </w:pPr>
            <w:r>
              <w:t>- мероприятия проекта полностью соответствуют направлению, по которому подана заявка.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4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 xml:space="preserve">Актуальность и социальная значимость проекта в целом доказаны, однако имеются несущественные </w:t>
            </w:r>
            <w:r>
              <w:lastRenderedPageBreak/>
              <w:t>замечания:</w:t>
            </w:r>
          </w:p>
          <w:p w:rsidR="00BB21A1" w:rsidRDefault="00BB21A1">
            <w:pPr>
              <w:pStyle w:val="ConsPlusNormal"/>
            </w:pPr>
            <w:r>
              <w:t>- проблемы, на решение которых направлен проект, относятся к разряду актуальных, но участник отбора преувеличил их значимость;</w:t>
            </w:r>
          </w:p>
          <w:p w:rsidR="00BB21A1" w:rsidRDefault="00BB21A1">
            <w:pPr>
              <w:pStyle w:val="ConsPlusNormal"/>
            </w:pPr>
            <w:r>
              <w:t>-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3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Актуальность и социальная значимость проекта доказаны недостаточно убедительно:</w:t>
            </w:r>
          </w:p>
          <w:p w:rsidR="00BB21A1" w:rsidRDefault="00BB21A1">
            <w:pPr>
              <w:pStyle w:val="ConsPlusNormal"/>
            </w:pPr>
            <w:r>
              <w:t>- проблема не имеет острой значимости;</w:t>
            </w:r>
          </w:p>
          <w:p w:rsidR="00BB21A1" w:rsidRDefault="00BB21A1">
            <w:pPr>
              <w:pStyle w:val="ConsPlusNormal"/>
            </w:pPr>
            <w:r>
              <w:t>- в проекте недостаточно аргументированно и без конкретных показателей описана проблема, на решение которой направлен проект.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0 - 2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Актуальность и социальная значимость проекта не доказаны:</w:t>
            </w:r>
          </w:p>
          <w:p w:rsidR="00BB21A1" w:rsidRDefault="00BB21A1">
            <w:pPr>
              <w:pStyle w:val="ConsPlusNormal"/>
            </w:pPr>
            <w:r>
              <w:t>- проблема, которой посвящен проект, не относится к разряду востребованных обществом либо слабо обоснована участником отбора;</w:t>
            </w:r>
          </w:p>
          <w:p w:rsidR="00BB21A1" w:rsidRDefault="00BB21A1">
            <w:pPr>
              <w:pStyle w:val="ConsPlusNormal"/>
            </w:pPr>
            <w:r>
              <w:t>- мероприятия проекта не связаны с выбранным грантовым направлением.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  <w:r>
              <w:t>Логическая связанность мероприятий проекта, их соответствие целям и ожидаемым результатам</w:t>
            </w: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5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Проект полностью соответствует данному критерию:</w:t>
            </w:r>
          </w:p>
          <w:p w:rsidR="00BB21A1" w:rsidRDefault="00BB21A1">
            <w:pPr>
              <w:pStyle w:val="ConsPlusNormal"/>
            </w:pPr>
            <w: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BB21A1" w:rsidRDefault="00BB21A1">
            <w:pPr>
              <w:pStyle w:val="ConsPlusNormal"/>
            </w:pPr>
            <w:r>
              <w:t>- календарный план хорошо структурирован, детализирован, содержит описание конкретных мероприятий;</w:t>
            </w:r>
          </w:p>
          <w:p w:rsidR="00BB21A1" w:rsidRDefault="00BB21A1">
            <w:pPr>
              <w:pStyle w:val="ConsPlusNormal"/>
            </w:pPr>
            <w:r>
              <w:t>- запланированные мероприятия обеспечивают достижение целей и предполагаемых результатов проекта;</w:t>
            </w:r>
          </w:p>
          <w:p w:rsidR="00BB21A1" w:rsidRDefault="00BB21A1">
            <w:pPr>
              <w:pStyle w:val="ConsPlusNormal"/>
            </w:pPr>
            <w:r>
              <w:t>- указаны конкретные и разумные сроки, позволяющие в полной мере достичь целей и результатов проекта.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4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По данному критерию проект в целом проработан, однако имеются несущественные замечания:</w:t>
            </w:r>
          </w:p>
          <w:p w:rsidR="00BB21A1" w:rsidRDefault="00BB21A1">
            <w:pPr>
              <w:pStyle w:val="ConsPlusNormal"/>
            </w:pPr>
            <w:r>
              <w:t>-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BB21A1" w:rsidRDefault="00BB21A1">
            <w:pPr>
              <w:pStyle w:val="ConsPlusNormal"/>
            </w:pPr>
            <w:r>
              <w:t>- запланированные мероприятия</w:t>
            </w:r>
          </w:p>
          <w:p w:rsidR="00BB21A1" w:rsidRDefault="00BB21A1">
            <w:pPr>
              <w:pStyle w:val="ConsPlusNormal"/>
            </w:pPr>
            <w:r>
              <w:t>обеспечивают достижение целей и предполагаемых результатов проекта, вместе с тем состав мероприятий не является полностью оптимальным и (или) сроки выполнения отдельных мероприятий проекта требуют корректировки.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3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 xml:space="preserve">Проект по данному критерию проработан </w:t>
            </w:r>
            <w:r>
              <w:lastRenderedPageBreak/>
              <w:t>недостаточно:</w:t>
            </w:r>
          </w:p>
          <w:p w:rsidR="00BB21A1" w:rsidRDefault="00BB21A1">
            <w:pPr>
              <w:pStyle w:val="ConsPlusNormal"/>
            </w:pPr>
            <w:r>
              <w:t>- имеются несоответствия</w:t>
            </w:r>
          </w:p>
          <w:p w:rsidR="00BB21A1" w:rsidRDefault="00BB21A1">
            <w:pPr>
              <w:pStyle w:val="ConsPlusNormal"/>
            </w:pPr>
            <w:r>
              <w:t>мероприятий проекта его целям, противоречия между планируемой деятельностью и ожидаемыми результатами;</w:t>
            </w:r>
          </w:p>
          <w:p w:rsidR="00BB21A1" w:rsidRDefault="00BB21A1">
            <w:pPr>
              <w:pStyle w:val="ConsPlusNormal"/>
            </w:pPr>
            <w:r>
              <w:t>- календарный план не позволяет определить содержание основных мероприятий.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0 - 2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Проект не соответствует данному критерию:</w:t>
            </w:r>
          </w:p>
          <w:p w:rsidR="00BB21A1" w:rsidRDefault="00BB21A1">
            <w:pPr>
              <w:pStyle w:val="ConsPlusNormal"/>
            </w:pPr>
            <w:r>
              <w:t>- существенные ошибки в постановке целей, описании мероприятий, результатов проекта делают реализацию такого проекта нецелесообразным;</w:t>
            </w:r>
          </w:p>
          <w:p w:rsidR="00BB21A1" w:rsidRDefault="00BB21A1">
            <w:pPr>
              <w:pStyle w:val="ConsPlusNormal"/>
            </w:pPr>
            <w:r>
              <w:t>- сроки выполнения мероприятий некорректны и не соответствуют заявленным целям проекта.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4.</w:t>
            </w: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  <w:r>
              <w:t>Реалистичность реализации проекта</w:t>
            </w: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5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Участник отбора обеспечивает реализацию проекта в полном объеме:</w:t>
            </w:r>
          </w:p>
          <w:p w:rsidR="00BB21A1" w:rsidRDefault="00BB21A1">
            <w:pPr>
              <w:pStyle w:val="ConsPlusNormal"/>
            </w:pPr>
            <w:r>
              <w:t>- располагает опытными, квалифицированными специалистами - штатными работниками, добровольцами;</w:t>
            </w:r>
          </w:p>
          <w:p w:rsidR="00BB21A1" w:rsidRDefault="00BB21A1">
            <w:pPr>
              <w:pStyle w:val="ConsPlusNormal"/>
            </w:pPr>
            <w:r>
              <w:t>- располагает помещениями (безвозмездное пользование, аренда, фактическое предоставление);</w:t>
            </w:r>
          </w:p>
          <w:p w:rsidR="00BB21A1" w:rsidRDefault="00BB21A1">
            <w:pPr>
              <w:pStyle w:val="ConsPlusNormal"/>
            </w:pPr>
            <w:r>
              <w:t>- располагает оборудованием, необходимое для реализации проекта.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4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Участник отбора обеспечивает реальное привлечение ресурсов на реализацию проекта:</w:t>
            </w:r>
          </w:p>
          <w:p w:rsidR="00BB21A1" w:rsidRDefault="00BB21A1">
            <w:pPr>
              <w:pStyle w:val="ConsPlusNormal"/>
            </w:pPr>
            <w:r>
              <w:t>- не располагает опытными, квалифицированными специалистами - штатными работниками, добровольцами, но подтверждает реалистичность их привлечения;</w:t>
            </w:r>
          </w:p>
          <w:p w:rsidR="00BB21A1" w:rsidRDefault="00BB21A1">
            <w:pPr>
              <w:pStyle w:val="ConsPlusNormal"/>
            </w:pPr>
            <w:r>
              <w:t>- не располагает помещениями (безвозмездное пользование, аренда, фактическое предоставление), но подтверждает реалистичность их привлечения (приобретения);</w:t>
            </w:r>
          </w:p>
          <w:p w:rsidR="00BB21A1" w:rsidRDefault="00BB21A1">
            <w:pPr>
              <w:pStyle w:val="ConsPlusNormal"/>
            </w:pPr>
            <w:r>
              <w:t>- не располагает оборудованием, необходимым для реализации проекта, но подтверждает реалистичность их привлечения (приобретения).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3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Данный критерий удовлетворительно выражен в заявке:</w:t>
            </w:r>
          </w:p>
          <w:p w:rsidR="00BB21A1" w:rsidRDefault="00BB21A1">
            <w:pPr>
              <w:pStyle w:val="ConsPlusNormal"/>
            </w:pPr>
            <w:r>
              <w:t>- в заявке содержится описание специалистов (штатных работников, добровольцев), но не приводятся сведения об их квалификации и опыте;</w:t>
            </w:r>
          </w:p>
          <w:p w:rsidR="00BB21A1" w:rsidRDefault="00BB21A1">
            <w:pPr>
              <w:pStyle w:val="ConsPlusNormal"/>
            </w:pPr>
            <w:r>
              <w:t>- указанные в заявке специалисты не в полной мере соответствуют уровню опыта и компетенций, необходимых для реализации проекта.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0 - 2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Данный критерий плохо выражен в заявке:</w:t>
            </w:r>
          </w:p>
          <w:p w:rsidR="00BB21A1" w:rsidRDefault="00BB21A1">
            <w:pPr>
              <w:pStyle w:val="ConsPlusNormal"/>
            </w:pPr>
            <w:r>
              <w:t>- описание специалистов, их квалификации, опыта работы в заявке практически отсутствует;</w:t>
            </w:r>
          </w:p>
          <w:p w:rsidR="00BB21A1" w:rsidRDefault="00BB21A1">
            <w:pPr>
              <w:pStyle w:val="ConsPlusNormal"/>
            </w:pPr>
            <w:r>
              <w:t>- имеются высокие риски реализации проекта в силу недостаточности опыта и низкой квалификации специалистов.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  <w:r>
              <w:t>Опыт реализации аналогичного проекта</w:t>
            </w: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5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Отличный опыт работы по выбранному направлению:</w:t>
            </w:r>
          </w:p>
          <w:p w:rsidR="00BB21A1" w:rsidRDefault="00BB21A1">
            <w:pPr>
              <w:pStyle w:val="ConsPlusNormal"/>
            </w:pPr>
            <w: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:rsidR="00BB21A1" w:rsidRDefault="00BB21A1">
            <w:pPr>
              <w:pStyle w:val="ConsPlusNormal"/>
            </w:pPr>
            <w:r>
              <w:t>- в заявке представлено описание собственного опыта с указанием конкретных проектов или мероприятий; имеются сведения о результатах данных мероприятий.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4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Хороший опыт работы по выбранному направлению:</w:t>
            </w:r>
          </w:p>
          <w:p w:rsidR="00BB21A1" w:rsidRDefault="00BB21A1">
            <w:pPr>
              <w:pStyle w:val="ConsPlusNormal"/>
            </w:pPr>
            <w:r>
              <w:t>- участник отбора имеет опыт деятельности по выбранному направлению менее 2 (двух) лет;</w:t>
            </w:r>
          </w:p>
          <w:p w:rsidR="00BB21A1" w:rsidRDefault="00BB21A1">
            <w:pPr>
              <w:pStyle w:val="ConsPlusNormal"/>
            </w:pPr>
            <w:r>
              <w:t>- в заявке представлено описание собственного опыта с указанием конкретных программ, проектов или мероприятий.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3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Удовлетворительный опыт работы по выбранному направлению:</w:t>
            </w:r>
          </w:p>
          <w:p w:rsidR="00BB21A1" w:rsidRDefault="00BB21A1">
            <w:pPr>
              <w:pStyle w:val="ConsPlusNormal"/>
            </w:pPr>
            <w:r>
              <w:t>- участник отбора имеет опыт активной деятельности по выбранному направлению за последний год;</w:t>
            </w:r>
          </w:p>
          <w:p w:rsidR="00BB21A1" w:rsidRDefault="00BB21A1">
            <w:pPr>
              <w:pStyle w:val="ConsPlusNormal"/>
            </w:pPr>
            <w:r>
              <w:t>- в заявке приведено описание собственного опыта по реализации проектов по выбранному направлению, однако информация о реализованных проектах не освещена.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0 - 2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Практически отсутствует опыт работы по выбранному направлению:</w:t>
            </w:r>
          </w:p>
          <w:p w:rsidR="00BB21A1" w:rsidRDefault="00BB21A1">
            <w:pPr>
              <w:pStyle w:val="ConsPlusNormal"/>
            </w:pPr>
            <w:r>
              <w:t>- участник отбора не имеет опыт активной деятельности либо подтвержденной деятельности за последний год;</w:t>
            </w:r>
          </w:p>
          <w:p w:rsidR="00BB21A1" w:rsidRDefault="00BB21A1">
            <w:pPr>
              <w:pStyle w:val="ConsPlusNormal"/>
            </w:pPr>
            <w:r>
              <w:t>- опыт работы участника отбора в заявке практически не описан;</w:t>
            </w:r>
          </w:p>
          <w:p w:rsidR="00BB21A1" w:rsidRDefault="00BB21A1">
            <w:pPr>
              <w:pStyle w:val="ConsPlusNormal"/>
            </w:pPr>
            <w:r>
              <w:t>- имеются противоречия между описанным в заявке опытом и информацией из открытых источников.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6.</w:t>
            </w: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  <w:r>
              <w:t>Обоснованность планируемых расходов на реализацию проекта</w:t>
            </w: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5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Проект полностью соответствует данному критерию:</w:t>
            </w:r>
          </w:p>
          <w:p w:rsidR="00BB21A1" w:rsidRDefault="00BB21A1">
            <w:pPr>
              <w:pStyle w:val="ConsPlusNormal"/>
            </w:pPr>
            <w:r>
              <w:t>-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:rsidR="00BB21A1" w:rsidRDefault="00BB21A1">
            <w:pPr>
              <w:pStyle w:val="ConsPlusNormal"/>
            </w:pPr>
            <w:r>
              <w:t>- все планируемые расходы реалистичны и обоснованы;</w:t>
            </w:r>
          </w:p>
          <w:p w:rsidR="00BB21A1" w:rsidRDefault="00BB21A1">
            <w:pPr>
              <w:pStyle w:val="ConsPlusNormal"/>
            </w:pPr>
            <w:r>
              <w:t>-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4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Проект в целом соответствует данному критерию,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3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 xml:space="preserve">Проект в целом соответствует данному критерию, </w:t>
            </w:r>
            <w:r>
              <w:lastRenderedPageBreak/>
              <w:t>однако имеются замечания:</w:t>
            </w:r>
          </w:p>
          <w:p w:rsidR="00BB21A1" w:rsidRDefault="00BB21A1">
            <w:pPr>
              <w:pStyle w:val="ConsPlusNormal"/>
            </w:pPr>
            <w:r>
              <w:t>- в бюджете проекта предусмотрены побочные, не имеющие прямого отношения к реализации проекта, расходы;</w:t>
            </w:r>
          </w:p>
          <w:p w:rsidR="00BB21A1" w:rsidRDefault="00BB21A1">
            <w:pPr>
              <w:pStyle w:val="ConsPlusNormal"/>
            </w:pPr>
            <w: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:rsidR="00BB21A1" w:rsidRDefault="00BB21A1">
            <w:pPr>
              <w:pStyle w:val="ConsPlusNormal"/>
            </w:pPr>
            <w:r>
              <w:t>- обоснование некоторых запланированных расходов не позволяет оценить их взаимосвязь с мероприятиями проекта.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0 - 2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Проект не соответствует данному критерию:</w:t>
            </w:r>
          </w:p>
          <w:p w:rsidR="00BB21A1" w:rsidRDefault="00BB21A1">
            <w:pPr>
              <w:pStyle w:val="ConsPlusNormal"/>
            </w:pPr>
            <w:r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:rsidR="00BB21A1" w:rsidRDefault="00BB21A1">
            <w:pPr>
              <w:pStyle w:val="ConsPlusNormal"/>
            </w:pPr>
            <w:r>
              <w:t>- в бюджете проекта предусмотрено осуществление за счет гранта расходов, которые не допускаются;</w:t>
            </w:r>
          </w:p>
          <w:p w:rsidR="00BB21A1" w:rsidRDefault="00BB21A1">
            <w:pPr>
              <w:pStyle w:val="ConsPlusNormal"/>
            </w:pPr>
            <w:r>
              <w:t>- имеются несоответствия между суммами в описании проекта и в его бюджете;</w:t>
            </w:r>
          </w:p>
          <w:p w:rsidR="00BB21A1" w:rsidRDefault="00BB21A1">
            <w:pPr>
              <w:pStyle w:val="ConsPlusNormal"/>
            </w:pPr>
            <w:r>
              <w:t>- комментарии к запланированным расходам неполные, некорректные, нелогичные.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7.</w:t>
            </w: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  <w:r>
              <w:t>Информационная открытость участника отбора</w:t>
            </w: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5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Данный критерий отлично выражен в заявке:</w:t>
            </w:r>
          </w:p>
          <w:p w:rsidR="00BB21A1" w:rsidRDefault="00BB21A1">
            <w:pPr>
              <w:pStyle w:val="ConsPlusNormal"/>
            </w:pPr>
            <w:r>
              <w:t>- информацию о деятельности участника отбора легко найти в сети "Интернет" с помощью поисковых запросов;</w:t>
            </w:r>
          </w:p>
          <w:p w:rsidR="00BB21A1" w:rsidRDefault="00BB21A1">
            <w:pPr>
              <w:pStyle w:val="ConsPlusNormal"/>
            </w:pPr>
            <w:r>
              <w:t>- деятельность систематически освещается в средствах массовой информации;</w:t>
            </w:r>
          </w:p>
          <w:p w:rsidR="00BB21A1" w:rsidRDefault="00BB21A1">
            <w:pPr>
              <w:pStyle w:val="ConsPlusNormal"/>
            </w:pPr>
            <w: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 (или) страницы (группы) в социальных сетях, на которых регулярно обновляется информация.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4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Данный критерий хорошо выражен в заявке:</w:t>
            </w:r>
          </w:p>
          <w:p w:rsidR="00BB21A1" w:rsidRDefault="00BB21A1">
            <w:pPr>
              <w:pStyle w:val="ConsPlusNormal"/>
            </w:pPr>
            <w:r>
              <w:t>- имеется действующий сайт и (или) страницы (группы) в социальных сетях с актуальной информацией, однако без подробных сведений о работе, привлекаемых ею ресурсах, реализованных проектах;</w:t>
            </w:r>
          </w:p>
          <w:p w:rsidR="00BB21A1" w:rsidRDefault="00BB21A1">
            <w:pPr>
              <w:pStyle w:val="ConsPlusNormal"/>
            </w:pPr>
            <w:r>
              <w:t>- деятельность участника отбора периодически освещается в средствах массовой информации.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3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Данный критерий удовлетворительно выражен в заявке:</w:t>
            </w:r>
          </w:p>
          <w:p w:rsidR="00BB21A1" w:rsidRDefault="00BB21A1">
            <w:pPr>
              <w:pStyle w:val="ConsPlusNormal"/>
            </w:pPr>
            <w:r>
              <w:t>- деятельность мало освещается в средствах массовой информации и в сети "Интернет";</w:t>
            </w:r>
          </w:p>
          <w:p w:rsidR="00BB21A1" w:rsidRDefault="00BB21A1">
            <w:pPr>
              <w:pStyle w:val="ConsPlusNormal"/>
            </w:pPr>
            <w:r>
              <w:t>- есть сайт и (или) страница (группа) в социальной сети, которые содержат неактуальную (устаревшую) информацию;</w:t>
            </w:r>
          </w:p>
          <w:p w:rsidR="00BB21A1" w:rsidRDefault="00BB21A1">
            <w:pPr>
              <w:pStyle w:val="ConsPlusNormal"/>
            </w:pPr>
            <w:r>
              <w:t xml:space="preserve">- информация о деятельности участника отбора </w:t>
            </w:r>
            <w:r>
              <w:lastRenderedPageBreak/>
              <w:t>отсутствуют в открытом доступе.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0 - 2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Данный критерий плохо выражен в заявке: информация о деятельности участника отбора практически отсутствует в Интернете.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8.</w:t>
            </w: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  <w:r>
              <w:t>Уровень публичной защиты проекта</w:t>
            </w: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5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Участник отбора представил хорошо оформленную презентацию. Презентация используется в публичной защите, участник отбора хорошо ориентируется в ней. Регламент публичной защиты соблюден (не более 7 минут, объем презентации - не более 10 слайдов). Участник отбора отвечает на вопросы убедительно, аргументированно.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4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Участник отбора представил хорошо оформленную презентацию. Презентация используется в публичной защите. Регламент публичной защиты соблюден. Участник отбора отвечает на большинство вопросов.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3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Участник отбора представил хорошо оформленную презентацию. Презентация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  <w:tr w:rsidR="00BB21A1">
        <w:tc>
          <w:tcPr>
            <w:tcW w:w="454" w:type="dxa"/>
          </w:tcPr>
          <w:p w:rsidR="00BB21A1" w:rsidRDefault="00BB21A1">
            <w:pPr>
              <w:pStyle w:val="ConsPlusNormal"/>
            </w:pPr>
          </w:p>
        </w:tc>
        <w:tc>
          <w:tcPr>
            <w:tcW w:w="2835" w:type="dxa"/>
          </w:tcPr>
          <w:p w:rsidR="00BB21A1" w:rsidRDefault="00BB21A1">
            <w:pPr>
              <w:pStyle w:val="ConsPlusNormal"/>
            </w:pPr>
          </w:p>
        </w:tc>
        <w:tc>
          <w:tcPr>
            <w:tcW w:w="454" w:type="dxa"/>
          </w:tcPr>
          <w:p w:rsidR="00BB21A1" w:rsidRDefault="00BB21A1">
            <w:pPr>
              <w:pStyle w:val="ConsPlusNormal"/>
            </w:pPr>
            <w:r>
              <w:t>0 - 2</w:t>
            </w:r>
          </w:p>
        </w:tc>
        <w:tc>
          <w:tcPr>
            <w:tcW w:w="5159" w:type="dxa"/>
          </w:tcPr>
          <w:p w:rsidR="00BB21A1" w:rsidRDefault="00BB21A1">
            <w:pPr>
              <w:pStyle w:val="ConsPlusNormal"/>
            </w:pPr>
            <w:r>
              <w:t>Представлена плохо оформленная презентация. Презентация практически не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</w:tbl>
    <w:p w:rsidR="00BB21A1" w:rsidRDefault="00BB21A1">
      <w:pPr>
        <w:pStyle w:val="ConsPlusNormal"/>
        <w:jc w:val="both"/>
      </w:pPr>
    </w:p>
    <w:p w:rsidR="00BB21A1" w:rsidRDefault="00BB21A1">
      <w:pPr>
        <w:pStyle w:val="ConsPlusNormal"/>
        <w:jc w:val="both"/>
      </w:pPr>
    </w:p>
    <w:p w:rsidR="00BB21A1" w:rsidRDefault="00BB21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CBB" w:rsidRDefault="00BB21A1">
      <w:bookmarkStart w:id="38" w:name="_GoBack"/>
      <w:bookmarkEnd w:id="38"/>
    </w:p>
    <w:sectPr w:rsidR="00931CBB" w:rsidSect="0090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A1"/>
    <w:rsid w:val="00420333"/>
    <w:rsid w:val="004D1041"/>
    <w:rsid w:val="00B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8B176-AA38-4A84-8C16-97A2FD89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21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2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B21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B2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B21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B21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B21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9104&amp;dst=100005" TargetMode="External"/><Relationship Id="rId13" Type="http://schemas.openxmlformats.org/officeDocument/2006/relationships/hyperlink" Target="https://login.consultant.ru/link/?req=doc&amp;base=LAW&amp;n=490805&amp;dst=100019" TargetMode="External"/><Relationship Id="rId18" Type="http://schemas.openxmlformats.org/officeDocument/2006/relationships/hyperlink" Target="https://login.consultant.ru/link/?req=doc&amp;base=RLAW926&amp;n=274353&amp;dst=100006" TargetMode="External"/><Relationship Id="rId26" Type="http://schemas.openxmlformats.org/officeDocument/2006/relationships/hyperlink" Target="https://login.consultant.ru/link/?req=doc&amp;base=LAW&amp;n=508374&amp;dst=3722" TargetMode="External"/><Relationship Id="rId39" Type="http://schemas.openxmlformats.org/officeDocument/2006/relationships/hyperlink" Target="https://login.consultant.ru/link/?req=doc&amp;base=LAW&amp;n=500102&amp;dst=1002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hyperlink" Target="https://login.consultant.ru/link/?req=doc&amp;base=LAW&amp;n=503623" TargetMode="External"/><Relationship Id="rId42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hyperlink" Target="https://login.consultant.ru/link/?req=doc&amp;base=RLAW926&amp;n=287766&amp;dst=100005" TargetMode="External"/><Relationship Id="rId12" Type="http://schemas.openxmlformats.org/officeDocument/2006/relationships/hyperlink" Target="https://login.consultant.ru/link/?req=doc&amp;base=LAW&amp;n=501480&amp;dst=101388" TargetMode="External"/><Relationship Id="rId17" Type="http://schemas.openxmlformats.org/officeDocument/2006/relationships/hyperlink" Target="https://login.consultant.ru/link/?req=doc&amp;base=RLAW926&amp;n=135124" TargetMode="External"/><Relationship Id="rId25" Type="http://schemas.openxmlformats.org/officeDocument/2006/relationships/hyperlink" Target="https://login.consultant.ru/link/?req=doc&amp;base=LAW&amp;n=508374&amp;dst=3704" TargetMode="External"/><Relationship Id="rId33" Type="http://schemas.openxmlformats.org/officeDocument/2006/relationships/hyperlink" Target="https://login.consultant.ru/link/?req=doc&amp;base=LAW&amp;n=121087&amp;dst=100142" TargetMode="External"/><Relationship Id="rId38" Type="http://schemas.openxmlformats.org/officeDocument/2006/relationships/hyperlink" Target="https://login.consultant.ru/link/?req=doc&amp;base=LAW&amp;n=500102&amp;dst=100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09104&amp;dst=100006" TargetMode="External"/><Relationship Id="rId20" Type="http://schemas.openxmlformats.org/officeDocument/2006/relationships/hyperlink" Target="https://login.consultant.ru/link/?req=doc&amp;base=LAW&amp;n=483130&amp;dst=5769" TargetMode="External"/><Relationship Id="rId29" Type="http://schemas.openxmlformats.org/officeDocument/2006/relationships/hyperlink" Target="https://login.consultant.ru/link/?req=doc&amp;base=LAW&amp;n=480322&amp;dst=100011" TargetMode="External"/><Relationship Id="rId41" Type="http://schemas.openxmlformats.org/officeDocument/2006/relationships/hyperlink" Target="https://login.consultant.ru/link/?req=doc&amp;base=LAW&amp;n=500102&amp;dst=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77924&amp;dst=100005" TargetMode="External"/><Relationship Id="rId11" Type="http://schemas.openxmlformats.org/officeDocument/2006/relationships/hyperlink" Target="https://login.consultant.ru/link/?req=doc&amp;base=LAW&amp;n=508381&amp;dst=585" TargetMode="External"/><Relationship Id="rId24" Type="http://schemas.openxmlformats.org/officeDocument/2006/relationships/hyperlink" Target="https://login.consultant.ru/link/?req=doc&amp;base=LAW&amp;n=483130&amp;dst=5769" TargetMode="External"/><Relationship Id="rId32" Type="http://schemas.openxmlformats.org/officeDocument/2006/relationships/hyperlink" Target="https://login.consultant.ru/link/?req=doc&amp;base=LAW&amp;n=483130&amp;dst=5769" TargetMode="External"/><Relationship Id="rId37" Type="http://schemas.openxmlformats.org/officeDocument/2006/relationships/hyperlink" Target="https://login.consultant.ru/link/?req=doc&amp;base=LAW&amp;n=500102" TargetMode="External"/><Relationship Id="rId40" Type="http://schemas.openxmlformats.org/officeDocument/2006/relationships/hyperlink" Target="https://login.consultant.ru/link/?req=doc&amp;base=LAW&amp;n=500102&amp;dst=3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274353&amp;dst=100005" TargetMode="External"/><Relationship Id="rId15" Type="http://schemas.openxmlformats.org/officeDocument/2006/relationships/hyperlink" Target="https://login.consultant.ru/link/?req=doc&amp;base=RLAW926&amp;n=124198" TargetMode="External"/><Relationship Id="rId23" Type="http://schemas.openxmlformats.org/officeDocument/2006/relationships/hyperlink" Target="https://login.consultant.ru/link/?req=doc&amp;base=LAW&amp;n=483130&amp;dst=5769" TargetMode="External"/><Relationship Id="rId28" Type="http://schemas.openxmlformats.org/officeDocument/2006/relationships/hyperlink" Target="https://login.consultant.ru/link/?req=doc&amp;base=LAW&amp;n=508374&amp;dst=3722" TargetMode="External"/><Relationship Id="rId36" Type="http://schemas.openxmlformats.org/officeDocument/2006/relationships/hyperlink" Target="https://login.consultant.ru/link/?req=doc&amp;base=LAW&amp;n=500102" TargetMode="External"/><Relationship Id="rId10" Type="http://schemas.openxmlformats.org/officeDocument/2006/relationships/hyperlink" Target="https://login.consultant.ru/link/?req=doc&amp;base=LAW&amp;n=495124" TargetMode="External"/><Relationship Id="rId19" Type="http://schemas.openxmlformats.org/officeDocument/2006/relationships/hyperlink" Target="https://login.consultant.ru/link/?req=doc&amp;base=RLAW926&amp;n=309104&amp;dst=100008" TargetMode="External"/><Relationship Id="rId31" Type="http://schemas.openxmlformats.org/officeDocument/2006/relationships/hyperlink" Target="https://login.consultant.ru/link/?req=doc&amp;base=LAW&amp;n=500102&amp;dst=100278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374&amp;dst=4794" TargetMode="External"/><Relationship Id="rId14" Type="http://schemas.openxmlformats.org/officeDocument/2006/relationships/hyperlink" Target="https://login.consultant.ru/link/?req=doc&amp;base=RLAW926&amp;n=324751&amp;dst=102544" TargetMode="External"/><Relationship Id="rId22" Type="http://schemas.openxmlformats.org/officeDocument/2006/relationships/hyperlink" Target="https://login.consultant.ru/link/?req=doc&amp;base=LAW&amp;n=503623" TargetMode="External"/><Relationship Id="rId27" Type="http://schemas.openxmlformats.org/officeDocument/2006/relationships/hyperlink" Target="https://login.consultant.ru/link/?req=doc&amp;base=LAW&amp;n=508374&amp;dst=3704" TargetMode="External"/><Relationship Id="rId30" Type="http://schemas.openxmlformats.org/officeDocument/2006/relationships/hyperlink" Target="https://login.consultant.ru/link/?req=doc&amp;base=LAW&amp;n=480322&amp;dst=100108" TargetMode="External"/><Relationship Id="rId35" Type="http://schemas.openxmlformats.org/officeDocument/2006/relationships/hyperlink" Target="https://login.consultant.ru/link/?req=doc&amp;base=LAW&amp;n=483130&amp;dst=5769" TargetMode="External"/><Relationship Id="rId43" Type="http://schemas.openxmlformats.org/officeDocument/2006/relationships/hyperlink" Target="https://login.consultant.ru/link/?req=doc&amp;base=LAW&amp;n=508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12690</Words>
  <Characters>72337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Наталья Алексеевна</dc:creator>
  <cp:keywords/>
  <dc:description/>
  <cp:lastModifiedBy>Степаненко Наталья Алексеевна</cp:lastModifiedBy>
  <cp:revision>1</cp:revision>
  <dcterms:created xsi:type="dcterms:W3CDTF">2025-07-24T10:34:00Z</dcterms:created>
  <dcterms:modified xsi:type="dcterms:W3CDTF">2025-07-24T10:35:00Z</dcterms:modified>
</cp:coreProperties>
</file>