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03" w:rsidRDefault="009364D9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 </w:t>
      </w:r>
      <w:r w:rsid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внесенных представлениях и предписаниях, а также о</w:t>
      </w:r>
      <w:r w:rsidR="000A3417" w:rsidRP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принятых</w:t>
      </w:r>
      <w:r w:rsid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решениях и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мерах по результатам контрольного мероприятия </w:t>
      </w:r>
    </w:p>
    <w:p w:rsidR="009364D9" w:rsidRDefault="009364D9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1255CC" w:rsidRPr="001255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Проверка целевого и эффективного использования субсидий, выделенных Муниципальному автономному учреждению дополнительного образования «Спортивная школа «Дворец спорта» на выполнение муниципального задания и на иные цели за 2024 год и истекший период 2025 года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C6651E" w:rsidRDefault="00C6651E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6651E" w:rsidRDefault="00C6651E" w:rsidP="00C66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2CEE">
        <w:rPr>
          <w:rFonts w:ascii="Times New Roman" w:eastAsia="Times New Roman" w:hAnsi="Times New Roman"/>
          <w:sz w:val="26"/>
          <w:szCs w:val="26"/>
        </w:rPr>
        <w:t xml:space="preserve">По результатам контрольного мероприятия в адрес </w:t>
      </w:r>
      <w:r w:rsidR="00D15A17">
        <w:rPr>
          <w:rFonts w:ascii="Times New Roman" w:eastAsia="Times New Roman" w:hAnsi="Times New Roman"/>
          <w:sz w:val="26"/>
          <w:szCs w:val="26"/>
          <w:lang w:val="x-none"/>
        </w:rPr>
        <w:t>МАУ</w:t>
      </w:r>
      <w:r w:rsidR="00D15A17">
        <w:rPr>
          <w:rFonts w:ascii="Times New Roman" w:eastAsia="Times New Roman" w:hAnsi="Times New Roman"/>
          <w:sz w:val="26"/>
          <w:szCs w:val="26"/>
        </w:rPr>
        <w:t xml:space="preserve"> </w:t>
      </w:r>
      <w:r w:rsidRPr="00C22D1C">
        <w:rPr>
          <w:rFonts w:ascii="Times New Roman" w:eastAsia="Times New Roman" w:hAnsi="Times New Roman"/>
          <w:sz w:val="26"/>
          <w:szCs w:val="26"/>
          <w:lang w:val="x-none"/>
        </w:rPr>
        <w:t>ДО</w:t>
      </w:r>
      <w:r w:rsidR="00D15A17">
        <w:rPr>
          <w:rFonts w:ascii="Times New Roman" w:eastAsia="Times New Roman" w:hAnsi="Times New Roman"/>
          <w:sz w:val="26"/>
          <w:szCs w:val="26"/>
        </w:rPr>
        <w:t xml:space="preserve"> </w:t>
      </w:r>
      <w:r w:rsidRPr="00C22D1C">
        <w:rPr>
          <w:rFonts w:ascii="Times New Roman" w:eastAsia="Times New Roman" w:hAnsi="Times New Roman"/>
          <w:sz w:val="26"/>
          <w:szCs w:val="26"/>
          <w:lang w:val="x-none"/>
        </w:rPr>
        <w:t>«СШ</w:t>
      </w:r>
      <w:r w:rsidR="00D15A17">
        <w:rPr>
          <w:rFonts w:ascii="Times New Roman" w:eastAsia="Times New Roman" w:hAnsi="Times New Roman"/>
          <w:sz w:val="26"/>
          <w:szCs w:val="26"/>
        </w:rPr>
        <w:t xml:space="preserve"> </w:t>
      </w:r>
      <w:r w:rsidRPr="00C22D1C">
        <w:rPr>
          <w:rFonts w:ascii="Times New Roman" w:eastAsia="Times New Roman" w:hAnsi="Times New Roman"/>
          <w:sz w:val="26"/>
          <w:szCs w:val="26"/>
          <w:lang w:val="x-none"/>
        </w:rPr>
        <w:t>«Дворец спорта»</w:t>
      </w:r>
      <w:r w:rsidRPr="00C52CEE">
        <w:rPr>
          <w:rFonts w:ascii="Times New Roman" w:eastAsia="Times New Roman" w:hAnsi="Times New Roman"/>
          <w:sz w:val="26"/>
          <w:szCs w:val="26"/>
        </w:rPr>
        <w:t xml:space="preserve"> внесено представление</w:t>
      </w:r>
      <w:r w:rsidR="00D15A17">
        <w:rPr>
          <w:rFonts w:ascii="Times New Roman" w:eastAsia="Times New Roman" w:hAnsi="Times New Roman"/>
          <w:sz w:val="26"/>
          <w:szCs w:val="26"/>
        </w:rPr>
        <w:t xml:space="preserve"> от 15.09.2025</w:t>
      </w:r>
      <w:r w:rsidRPr="00C52CEE">
        <w:rPr>
          <w:rFonts w:ascii="Times New Roman" w:eastAsia="Times New Roman" w:hAnsi="Times New Roman"/>
          <w:sz w:val="26"/>
          <w:szCs w:val="26"/>
        </w:rPr>
        <w:t>, содержащее требования Контрольно</w:t>
      </w:r>
      <w:r w:rsidRPr="00C52CEE">
        <w:rPr>
          <w:rFonts w:ascii="Times New Roman" w:eastAsia="Times New Roman" w:hAnsi="Times New Roman"/>
          <w:sz w:val="26"/>
          <w:szCs w:val="26"/>
        </w:rPr>
        <w:noBreakHyphen/>
        <w:t>счётной палаты, а именно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255CC" w:rsidRPr="00C22D1C" w:rsidRDefault="001255CC" w:rsidP="00C6651E">
      <w:pPr>
        <w:pStyle w:val="a3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2D1C">
        <w:rPr>
          <w:rFonts w:ascii="Times New Roman" w:hAnsi="Times New Roman"/>
          <w:sz w:val="26"/>
          <w:szCs w:val="26"/>
        </w:rPr>
        <w:t>Внести изменения в списочный состав наблюдательного совета МАУ ДО «СШ «Дворец спорта» с учетом кадровых изменений в Администрации города Когалыма.</w:t>
      </w:r>
    </w:p>
    <w:p w:rsidR="001255CC" w:rsidRPr="00C22D1C" w:rsidRDefault="001255CC" w:rsidP="001255CC">
      <w:pPr>
        <w:pStyle w:val="a3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2D1C">
        <w:rPr>
          <w:rFonts w:ascii="Times New Roman" w:hAnsi="Times New Roman"/>
          <w:sz w:val="26"/>
          <w:szCs w:val="26"/>
        </w:rPr>
        <w:t>Устав Учреждения, Положение о наблюдательном совете привести в соответствие с требованиями действующего законодательства Российской Федерации.</w:t>
      </w:r>
    </w:p>
    <w:p w:rsidR="001255CC" w:rsidRPr="00C22D1C" w:rsidRDefault="001255CC" w:rsidP="001255C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2D1C">
        <w:rPr>
          <w:rFonts w:ascii="Times New Roman" w:hAnsi="Times New Roman"/>
          <w:sz w:val="26"/>
          <w:szCs w:val="26"/>
        </w:rPr>
        <w:t>Обеспечить размещение информации и документов в информационно-телекоммуникационной сети «Интернет» на официальном сайте bus.gov.ru в соответствии с требованиями Приказа №86н.</w:t>
      </w:r>
    </w:p>
    <w:p w:rsidR="001255CC" w:rsidRPr="00C22D1C" w:rsidRDefault="001255CC" w:rsidP="001255C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2D1C">
        <w:rPr>
          <w:rFonts w:ascii="Times New Roman" w:hAnsi="Times New Roman"/>
          <w:sz w:val="26"/>
          <w:szCs w:val="26"/>
        </w:rPr>
        <w:t>Обеспечить надлежащее исполнение требований Положения об оплате труда и стимулирующих выплатах работников муниципальных учреждений физической культуры и спорта города Когалыма, утвержденных постановлением Администрации города Когалыма от 22.10.2020 №1902 и приказом директора МАУ ДО «СШ «Дворец спорта» от 25.10.2023 №464/1.</w:t>
      </w:r>
    </w:p>
    <w:p w:rsidR="001255CC" w:rsidRPr="00C22D1C" w:rsidRDefault="001255CC" w:rsidP="001255C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2D1C">
        <w:rPr>
          <w:rFonts w:ascii="Times New Roman" w:hAnsi="Times New Roman"/>
          <w:sz w:val="26"/>
          <w:szCs w:val="26"/>
        </w:rPr>
        <w:t>Обеспечить надлежащее исполнение требований части 4 статьи 153 Трудового кодекса Российской Федерации.</w:t>
      </w:r>
    </w:p>
    <w:p w:rsidR="001255CC" w:rsidRPr="00C22D1C" w:rsidRDefault="001255CC" w:rsidP="001255CC">
      <w:pPr>
        <w:pStyle w:val="a3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2D1C">
        <w:rPr>
          <w:rFonts w:ascii="Times New Roman" w:hAnsi="Times New Roman"/>
          <w:sz w:val="26"/>
          <w:szCs w:val="26"/>
        </w:rPr>
        <w:t>Обеспечить отражение в бухгалтерском учете 7 объектов основных средств.</w:t>
      </w:r>
    </w:p>
    <w:p w:rsidR="001255CC" w:rsidRPr="00C22D1C" w:rsidRDefault="001255CC" w:rsidP="001255CC">
      <w:pPr>
        <w:pStyle w:val="a3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2D1C">
        <w:rPr>
          <w:rFonts w:ascii="Times New Roman" w:hAnsi="Times New Roman"/>
          <w:sz w:val="26"/>
          <w:szCs w:val="26"/>
        </w:rPr>
        <w:t>Обеспечить надлежащее исполнение требований действующего законодательства Российской Федерации, нормативных правовых актов Ханты-Мансийского автономного округа – Югры, муниципальных нормативных правовых актов города Когалыма, в том числе регламентирующих порядок предоставления субсидий на выполнение муниципального задания и на иные цели.</w:t>
      </w:r>
    </w:p>
    <w:p w:rsidR="00DB7D11" w:rsidRPr="00DB7D11" w:rsidRDefault="001255CC" w:rsidP="00703C1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DB7D11" w:rsidRPr="00DB7D11">
        <w:rPr>
          <w:rFonts w:ascii="Times New Roman" w:hAnsi="Times New Roman" w:cs="Times New Roman"/>
          <w:sz w:val="26"/>
          <w:szCs w:val="26"/>
          <w:u w:val="single"/>
        </w:rPr>
        <w:t>нформация о принятых решениях и мерах по результ</w:t>
      </w:r>
      <w:r w:rsidR="00C6651E">
        <w:rPr>
          <w:rFonts w:ascii="Times New Roman" w:hAnsi="Times New Roman" w:cs="Times New Roman"/>
          <w:sz w:val="26"/>
          <w:szCs w:val="26"/>
          <w:u w:val="single"/>
        </w:rPr>
        <w:t>атам рассмотрения представления</w:t>
      </w:r>
      <w:r w:rsidR="00DB7D11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703C1E" w:rsidRDefault="00E14984" w:rsidP="00E149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703C1E" w:rsidRPr="00DB7D11">
        <w:rPr>
          <w:rFonts w:ascii="Times New Roman" w:hAnsi="Times New Roman" w:cs="Times New Roman"/>
          <w:sz w:val="26"/>
          <w:szCs w:val="26"/>
        </w:rPr>
        <w:t xml:space="preserve">огласно представленной информации </w:t>
      </w:r>
      <w:r w:rsidR="0032566D">
        <w:rPr>
          <w:rFonts w:ascii="Times New Roman" w:eastAsia="Times New Roman" w:hAnsi="Times New Roman"/>
          <w:sz w:val="26"/>
          <w:szCs w:val="26"/>
          <w:lang w:val="x-none"/>
        </w:rPr>
        <w:t xml:space="preserve">МАУ ДО «СШ </w:t>
      </w:r>
      <w:r w:rsidR="001255CC" w:rsidRPr="00C22D1C">
        <w:rPr>
          <w:rFonts w:ascii="Times New Roman" w:eastAsia="Times New Roman" w:hAnsi="Times New Roman"/>
          <w:sz w:val="26"/>
          <w:szCs w:val="26"/>
          <w:lang w:val="x-none"/>
        </w:rPr>
        <w:t>«Дворец спорта»</w:t>
      </w:r>
      <w:r w:rsidR="00703C1E" w:rsidRPr="00DB7D11">
        <w:rPr>
          <w:rFonts w:ascii="Times New Roman" w:hAnsi="Times New Roman" w:cs="Times New Roman"/>
          <w:sz w:val="26"/>
          <w:szCs w:val="26"/>
        </w:rPr>
        <w:t xml:space="preserve"> требования Контрольно-счетной палаты рассмотрены и приняты соответствующие меры</w:t>
      </w:r>
      <w:r w:rsidR="001255CC">
        <w:rPr>
          <w:rFonts w:ascii="Times New Roman" w:hAnsi="Times New Roman" w:cs="Times New Roman"/>
          <w:sz w:val="26"/>
          <w:szCs w:val="26"/>
        </w:rPr>
        <w:t>.</w:t>
      </w:r>
    </w:p>
    <w:p w:rsidR="0032566D" w:rsidRPr="0032566D" w:rsidRDefault="0032566D" w:rsidP="0032566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bCs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в</w:t>
      </w:r>
      <w:r w:rsidRPr="0032566D">
        <w:rPr>
          <w:rFonts w:ascii="Times New Roman" w:hAnsi="Times New Roman"/>
          <w:sz w:val="26"/>
          <w:szCs w:val="26"/>
        </w:rPr>
        <w:t>нес</w:t>
      </w:r>
      <w:r>
        <w:rPr>
          <w:rFonts w:ascii="Times New Roman" w:hAnsi="Times New Roman"/>
          <w:sz w:val="26"/>
          <w:szCs w:val="26"/>
        </w:rPr>
        <w:t>ены</w:t>
      </w:r>
      <w:r w:rsidRPr="0032566D">
        <w:rPr>
          <w:rFonts w:ascii="Times New Roman" w:hAnsi="Times New Roman"/>
          <w:sz w:val="26"/>
          <w:szCs w:val="26"/>
        </w:rPr>
        <w:t xml:space="preserve"> изменения в списочный состав наблюдательного совета МАУ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566D">
        <w:rPr>
          <w:rFonts w:ascii="Times New Roman" w:hAnsi="Times New Roman"/>
          <w:sz w:val="26"/>
          <w:szCs w:val="26"/>
        </w:rPr>
        <w:t>ДО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566D">
        <w:rPr>
          <w:rFonts w:ascii="Times New Roman" w:hAnsi="Times New Roman"/>
          <w:sz w:val="26"/>
          <w:szCs w:val="26"/>
        </w:rPr>
        <w:t>«СШ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566D">
        <w:rPr>
          <w:rFonts w:ascii="Times New Roman" w:hAnsi="Times New Roman"/>
          <w:sz w:val="26"/>
          <w:szCs w:val="26"/>
        </w:rPr>
        <w:t xml:space="preserve">«Дворец спорта» с учетом кадровых изменений </w:t>
      </w:r>
      <w:r>
        <w:rPr>
          <w:rFonts w:ascii="Times New Roman" w:hAnsi="Times New Roman"/>
          <w:sz w:val="26"/>
          <w:szCs w:val="26"/>
        </w:rPr>
        <w:t>в Администрации города Когалыма;</w:t>
      </w:r>
    </w:p>
    <w:p w:rsidR="0032566D" w:rsidRPr="00C22D1C" w:rsidRDefault="0032566D" w:rsidP="0032566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bCs/>
          <w:sz w:val="26"/>
          <w:szCs w:val="26"/>
        </w:rPr>
        <w:t> </w:t>
      </w:r>
      <w:r w:rsidRPr="00C22D1C">
        <w:rPr>
          <w:rFonts w:ascii="Times New Roman" w:hAnsi="Times New Roman"/>
          <w:sz w:val="26"/>
          <w:szCs w:val="26"/>
        </w:rPr>
        <w:t>Устав Учреждения, Положение о наблюдательном совете приве</w:t>
      </w:r>
      <w:r>
        <w:rPr>
          <w:rFonts w:ascii="Times New Roman" w:hAnsi="Times New Roman"/>
          <w:sz w:val="26"/>
          <w:szCs w:val="26"/>
        </w:rPr>
        <w:t>дены</w:t>
      </w:r>
      <w:r w:rsidRPr="00C22D1C">
        <w:rPr>
          <w:rFonts w:ascii="Times New Roman" w:hAnsi="Times New Roman"/>
          <w:sz w:val="26"/>
          <w:szCs w:val="26"/>
        </w:rPr>
        <w:t xml:space="preserve"> в соответствие с требованиями действующего законо</w:t>
      </w:r>
      <w:r>
        <w:rPr>
          <w:rFonts w:ascii="Times New Roman" w:hAnsi="Times New Roman"/>
          <w:sz w:val="26"/>
          <w:szCs w:val="26"/>
        </w:rPr>
        <w:t>дательства Российской Федерации;</w:t>
      </w:r>
    </w:p>
    <w:p w:rsidR="0032566D" w:rsidRPr="00C22D1C" w:rsidRDefault="0032566D" w:rsidP="003256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bCs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о</w:t>
      </w:r>
      <w:r w:rsidRPr="00C22D1C">
        <w:rPr>
          <w:rFonts w:ascii="Times New Roman" w:hAnsi="Times New Roman"/>
          <w:sz w:val="26"/>
          <w:szCs w:val="26"/>
        </w:rPr>
        <w:t>беспеч</w:t>
      </w:r>
      <w:r>
        <w:rPr>
          <w:rFonts w:ascii="Times New Roman" w:hAnsi="Times New Roman"/>
          <w:sz w:val="26"/>
          <w:szCs w:val="26"/>
        </w:rPr>
        <w:t>ено</w:t>
      </w:r>
      <w:r w:rsidRPr="00C22D1C">
        <w:rPr>
          <w:rFonts w:ascii="Times New Roman" w:hAnsi="Times New Roman"/>
          <w:sz w:val="26"/>
          <w:szCs w:val="26"/>
        </w:rPr>
        <w:t xml:space="preserve"> размещение информации и документов в информационно-телекоммуникационной сети «Интернет» на официальном сайте bus.gov.ru в соответствии с требованиями Пр</w:t>
      </w:r>
      <w:r>
        <w:rPr>
          <w:rFonts w:ascii="Times New Roman" w:hAnsi="Times New Roman"/>
          <w:sz w:val="26"/>
          <w:szCs w:val="26"/>
        </w:rPr>
        <w:t>иказа №86н;</w:t>
      </w:r>
    </w:p>
    <w:p w:rsidR="0032566D" w:rsidRPr="00C22D1C" w:rsidRDefault="0032566D" w:rsidP="0032566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bCs/>
          <w:sz w:val="26"/>
          <w:szCs w:val="26"/>
        </w:rPr>
        <w:t> </w:t>
      </w:r>
      <w:r>
        <w:rPr>
          <w:rFonts w:ascii="Times New Roman" w:eastAsia="Times New Roman" w:hAnsi="Times New Roman"/>
          <w:bCs/>
          <w:sz w:val="26"/>
          <w:szCs w:val="26"/>
        </w:rPr>
        <w:t>о</w:t>
      </w:r>
      <w:r w:rsidRPr="00C22D1C">
        <w:rPr>
          <w:rFonts w:ascii="Times New Roman" w:hAnsi="Times New Roman"/>
          <w:sz w:val="26"/>
          <w:szCs w:val="26"/>
        </w:rPr>
        <w:t>беспеч</w:t>
      </w:r>
      <w:r>
        <w:rPr>
          <w:rFonts w:ascii="Times New Roman" w:hAnsi="Times New Roman"/>
          <w:sz w:val="26"/>
          <w:szCs w:val="26"/>
        </w:rPr>
        <w:t>ено</w:t>
      </w:r>
      <w:r w:rsidRPr="00C22D1C">
        <w:rPr>
          <w:rFonts w:ascii="Times New Roman" w:hAnsi="Times New Roman"/>
          <w:sz w:val="26"/>
          <w:szCs w:val="26"/>
        </w:rPr>
        <w:t xml:space="preserve"> отражение в бухгалтерском уч</w:t>
      </w:r>
      <w:r>
        <w:rPr>
          <w:rFonts w:ascii="Times New Roman" w:hAnsi="Times New Roman"/>
          <w:sz w:val="26"/>
          <w:szCs w:val="26"/>
        </w:rPr>
        <w:t>ете 7 объектов основных средств;</w:t>
      </w:r>
    </w:p>
    <w:p w:rsidR="0032566D" w:rsidRPr="0032566D" w:rsidRDefault="0032566D" w:rsidP="0032566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bCs/>
          <w:sz w:val="26"/>
          <w:szCs w:val="26"/>
        </w:rPr>
        <w:t> </w:t>
      </w:r>
      <w:r w:rsidRPr="00DB7D11">
        <w:rPr>
          <w:rFonts w:ascii="Times New Roman" w:hAnsi="Times New Roman" w:cs="Times New Roman"/>
          <w:sz w:val="26"/>
          <w:szCs w:val="26"/>
        </w:rPr>
        <w:t>к дисциплинарной ответственности привлечено</w:t>
      </w:r>
      <w:r>
        <w:rPr>
          <w:rFonts w:ascii="Times New Roman" w:hAnsi="Times New Roman" w:cs="Times New Roman"/>
          <w:sz w:val="26"/>
          <w:szCs w:val="26"/>
        </w:rPr>
        <w:t xml:space="preserve"> три должностных лица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32566D" w:rsidRPr="0032566D" w:rsidSect="00DB7D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425"/>
    <w:multiLevelType w:val="hybridMultilevel"/>
    <w:tmpl w:val="85F23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E46039"/>
    <w:multiLevelType w:val="hybridMultilevel"/>
    <w:tmpl w:val="B5A4FD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24711E"/>
    <w:multiLevelType w:val="hybridMultilevel"/>
    <w:tmpl w:val="1A523318"/>
    <w:lvl w:ilvl="0" w:tplc="7DAEE6CC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04867"/>
    <w:multiLevelType w:val="hybridMultilevel"/>
    <w:tmpl w:val="5B8C6C92"/>
    <w:lvl w:ilvl="0" w:tplc="610688F4">
      <w:start w:val="1"/>
      <w:numFmt w:val="decimal"/>
      <w:lvlText w:val="%1)"/>
      <w:lvlJc w:val="left"/>
      <w:pPr>
        <w:ind w:left="1788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93E1FD6"/>
    <w:multiLevelType w:val="hybridMultilevel"/>
    <w:tmpl w:val="4042A730"/>
    <w:lvl w:ilvl="0" w:tplc="F38A75E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D40022"/>
    <w:multiLevelType w:val="hybridMultilevel"/>
    <w:tmpl w:val="DADA7698"/>
    <w:lvl w:ilvl="0" w:tplc="7C1EF1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674BE0"/>
    <w:multiLevelType w:val="hybridMultilevel"/>
    <w:tmpl w:val="0E32D94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ED5E30"/>
    <w:multiLevelType w:val="hybridMultilevel"/>
    <w:tmpl w:val="21C2791A"/>
    <w:lvl w:ilvl="0" w:tplc="5022A8E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55DE5DEC"/>
    <w:multiLevelType w:val="hybridMultilevel"/>
    <w:tmpl w:val="AAFE4ADA"/>
    <w:lvl w:ilvl="0" w:tplc="CE9CF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6ECD"/>
    <w:multiLevelType w:val="hybridMultilevel"/>
    <w:tmpl w:val="8FD8BC8C"/>
    <w:lvl w:ilvl="0" w:tplc="1ABE2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36090"/>
    <w:multiLevelType w:val="hybridMultilevel"/>
    <w:tmpl w:val="95929D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1010A99"/>
    <w:multiLevelType w:val="hybridMultilevel"/>
    <w:tmpl w:val="E416E046"/>
    <w:lvl w:ilvl="0" w:tplc="77AEACC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B"/>
    <w:rsid w:val="000A3417"/>
    <w:rsid w:val="001255CC"/>
    <w:rsid w:val="002720EE"/>
    <w:rsid w:val="0032566D"/>
    <w:rsid w:val="003B2D03"/>
    <w:rsid w:val="00516386"/>
    <w:rsid w:val="005B4553"/>
    <w:rsid w:val="00703C1E"/>
    <w:rsid w:val="00704E80"/>
    <w:rsid w:val="008B7A1B"/>
    <w:rsid w:val="009307AB"/>
    <w:rsid w:val="009364D9"/>
    <w:rsid w:val="00AA3F90"/>
    <w:rsid w:val="00BB3B11"/>
    <w:rsid w:val="00C6651E"/>
    <w:rsid w:val="00CA63E9"/>
    <w:rsid w:val="00D15A17"/>
    <w:rsid w:val="00DB7D11"/>
    <w:rsid w:val="00E14984"/>
    <w:rsid w:val="00E268E7"/>
    <w:rsid w:val="00E61536"/>
    <w:rsid w:val="00E97E39"/>
    <w:rsid w:val="00EA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8F0F"/>
  <w15:docId w15:val="{F02F7881-21C3-41EA-80B2-5B0F9EA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DB7D11"/>
    <w:pPr>
      <w:ind w:left="720"/>
      <w:contextualSpacing/>
    </w:pPr>
  </w:style>
  <w:style w:type="character" w:customStyle="1" w:styleId="a4">
    <w:name w:val="Абзац списка Знак"/>
    <w:aliases w:val="abzac Знак,Заговок Марина Знак,Bullet 1 Знак,Use Case List Paragraph Знак,FooterText Знак,numbered Знак,List Paragraph1 Знак,Список дефисный Знак,List Paragraph Знак,it_List1 Знак,Абзац списка литеральный Знак,асз.Списка Знак"/>
    <w:link w:val="a3"/>
    <w:uiPriority w:val="34"/>
    <w:qFormat/>
    <w:locked/>
    <w:rsid w:val="00E6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Ильин Андрей Александрович</cp:lastModifiedBy>
  <cp:revision>7</cp:revision>
  <dcterms:created xsi:type="dcterms:W3CDTF">2026-01-28T04:58:00Z</dcterms:created>
  <dcterms:modified xsi:type="dcterms:W3CDTF">2026-01-29T06:47:00Z</dcterms:modified>
</cp:coreProperties>
</file>