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468" w:type="dxa"/>
          </w:tcPr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</w:t>
            </w:r>
          </w:p>
        </w:tc>
      </w:tr>
      <w:tr w:rsidR="00432EA5" w:rsidRPr="00920260" w:rsidTr="00432EA5">
        <w:tc>
          <w:tcPr>
            <w:tcW w:w="4468" w:type="dxa"/>
          </w:tcPr>
          <w:p w:rsidR="00432EA5" w:rsidRDefault="00432EA5" w:rsidP="006B68F1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 xml:space="preserve">наименование/ФИО получателя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</w:rPr>
              <w:t>убсидии</w:t>
            </w:r>
          </w:p>
          <w:p w:rsidR="00432EA5" w:rsidRPr="00920260" w:rsidRDefault="00432EA5" w:rsidP="00640C07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2EA5" w:rsidRPr="00920260" w:rsidTr="00432EA5">
        <w:tc>
          <w:tcPr>
            <w:tcW w:w="4468" w:type="dxa"/>
          </w:tcPr>
          <w:p w:rsidR="00640C07" w:rsidRPr="00920260" w:rsidRDefault="00640C07" w:rsidP="00640C07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 xml:space="preserve">адрес получателя </w:t>
            </w: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</w:rPr>
              <w:t>убсидии</w:t>
            </w:r>
          </w:p>
          <w:p w:rsidR="00432EA5" w:rsidRPr="00920260" w:rsidRDefault="00432EA5" w:rsidP="006B68F1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32EA5" w:rsidRPr="00920260" w:rsidTr="006B68F1">
        <w:tc>
          <w:tcPr>
            <w:tcW w:w="4468" w:type="dxa"/>
            <w:tcBorders>
              <w:bottom w:val="nil"/>
            </w:tcBorders>
          </w:tcPr>
          <w:p w:rsidR="00640C07" w:rsidRDefault="00640C07" w:rsidP="00640C0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</w:rPr>
              <w:t>телефон/электронный адрес</w:t>
            </w:r>
          </w:p>
          <w:p w:rsidR="00432EA5" w:rsidRPr="00920260" w:rsidRDefault="00432EA5" w:rsidP="00640C0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32EA5" w:rsidRPr="00920260" w:rsidRDefault="00432EA5" w:rsidP="00432EA5">
      <w:pPr>
        <w:pStyle w:val="ConsPlusNonformat"/>
        <w:ind w:left="43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920260" w:rsidRDefault="00432EA5" w:rsidP="00432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1786"/>
      <w:bookmarkEnd w:id="1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Заявка</w:t>
      </w:r>
    </w:p>
    <w:p w:rsidR="00432EA5" w:rsidRPr="00920260" w:rsidRDefault="00432EA5" w:rsidP="00432EA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убсидии</w:t>
      </w:r>
    </w:p>
    <w:p w:rsidR="00432EA5" w:rsidRPr="00920260" w:rsidRDefault="00432EA5" w:rsidP="00432EA5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E161E3" w:rsidRDefault="00432EA5" w:rsidP="00432EA5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E161E3">
        <w:rPr>
          <w:rFonts w:ascii="Times New Roman" w:hAnsi="Times New Roman" w:cs="Times New Roman"/>
          <w:color w:val="000000" w:themeColor="text1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</w:rPr>
        <w:t>п</w:t>
      </w:r>
      <w:r w:rsidRPr="00E161E3">
        <w:rPr>
          <w:rFonts w:ascii="Times New Roman" w:hAnsi="Times New Roman" w:cs="Times New Roman"/>
          <w:color w:val="000000" w:themeColor="text1"/>
        </w:rPr>
        <w:t xml:space="preserve">олучателя </w:t>
      </w:r>
      <w:r>
        <w:rPr>
          <w:rFonts w:ascii="Times New Roman" w:hAnsi="Times New Roman" w:cs="Times New Roman"/>
          <w:color w:val="000000" w:themeColor="text1"/>
        </w:rPr>
        <w:t>С</w:t>
      </w:r>
      <w:r w:rsidRPr="00E161E3">
        <w:rPr>
          <w:rFonts w:ascii="Times New Roman" w:hAnsi="Times New Roman" w:cs="Times New Roman"/>
          <w:color w:val="000000" w:themeColor="text1"/>
        </w:rPr>
        <w:t>убсидии)</w:t>
      </w:r>
    </w:p>
    <w:p w:rsidR="00432EA5" w:rsidRPr="00920260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hyperlink r:id="rId4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Порядком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субсидий на возмещение фактически произведенных затрат субъектам малого и среднего предпринимательства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(далее - Порядок предоставления  субсидий), утвержденным   постановлением  Администрации  города  Когалыма  от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25.07.2019 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  <w:szCs w:val="26"/>
        </w:rPr>
        <w:t>1646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, прошу Вас предоставить </w:t>
      </w: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убсидию по следующим подмероприятиям: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"/>
        <w:gridCol w:w="8092"/>
      </w:tblGrid>
      <w:tr w:rsidR="00432EA5" w:rsidRPr="00920260" w:rsidTr="006B68F1">
        <w:tc>
          <w:tcPr>
            <w:tcW w:w="8778" w:type="dxa"/>
            <w:gridSpan w:val="2"/>
          </w:tcPr>
          <w:p w:rsidR="00432EA5" w:rsidRPr="00E161E3" w:rsidRDefault="00432EA5" w:rsidP="006B68F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1. Мероприятие «Региональный проект «</w:t>
            </w:r>
            <w:r w:rsidRPr="00BB592C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Создание условий для легкого старта и комфортного ведения бизнеса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следующим подмероприятиям </w:t>
            </w:r>
            <w:r w:rsidRP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(направлениям)</w:t>
            </w:r>
            <w:r w:rsidRPr="00E161E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:</w:t>
            </w:r>
          </w:p>
          <w:p w:rsidR="00432EA5" w:rsidRPr="00920260" w:rsidRDefault="00432EA5" w:rsidP="006B68F1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rPr>
          <w:trHeight w:val="4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92C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Финансовая поддержка начинающих предпринимателей, в виде возмещения части затрат, связанных с началом предпринимательской деятельности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Default="00432EA5" w:rsidP="006B68F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  <w:p w:rsidR="00432EA5" w:rsidRDefault="00432EA5" w:rsidP="006B68F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2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. Мероприятие «Региональный проект «</w:t>
            </w:r>
            <w:r w:rsidRPr="00955E31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>Акселерация субъектов малого и среднего предпринимательства</w:t>
            </w:r>
            <w:r w:rsidRPr="00920260">
              <w:rPr>
                <w:rFonts w:ascii="Times New Roman" w:hAnsi="Times New Roman"/>
                <w:snapToGrid w:val="0"/>
                <w:color w:val="000000" w:themeColor="text1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следующим подмероприятиям </w:t>
            </w:r>
            <w:r w:rsidRPr="00E161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(направлениям)</w:t>
            </w:r>
            <w:r w:rsidRPr="00E161E3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:</w:t>
            </w:r>
          </w:p>
          <w:p w:rsidR="00432EA5" w:rsidRPr="00920260" w:rsidRDefault="00432EA5" w:rsidP="006B68F1">
            <w:pPr>
              <w:pStyle w:val="ConsPlusNonforma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на аренду (субаренду) нежилых помещений</w:t>
            </w:r>
            <w:r w:rsidRPr="00651DDB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432EA5">
        <w:trPr>
          <w:trHeight w:val="6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rPr>
                <w:color w:val="000000" w:themeColor="text1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  <w:r w:rsidRPr="00651DDB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затрат, на оплату коммунальных услуг нежилых помещений</w:t>
            </w:r>
            <w:r w:rsidRP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(бюджет города Когалыма сверх доли софинансирования)</w:t>
            </w:r>
            <w:r w:rsidRPr="00651D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rPr>
          <w:trHeight w:val="263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Возмещение части затрат на аренду нежилых помещений за счет средств бюджета города Когалыма (сверх доли софинансирования)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651DDB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651DDB" w:rsidRDefault="00432EA5" w:rsidP="006B68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Предоставление субсидий на создание и (или) обеспечение деятельности центров молодежного инновационного творчества (сверх доли софинансирования)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</w:tcPr>
          <w:p w:rsidR="00432EA5" w:rsidRPr="00920260" w:rsidRDefault="00432EA5" w:rsidP="006B68F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92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</w:pPr>
            <w:r w:rsidRPr="00955E31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Возмещение части затрат по приобретению оборудования (основных средств), лицензионных программных продуктов (сверх доли софинансирования)</w:t>
            </w:r>
            <w:r w:rsidRPr="00920260">
              <w:rPr>
                <w:rFonts w:ascii="Times New Roman" w:hAnsi="Times New Roman" w:cs="Times New Roman"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432EA5" w:rsidRPr="00920260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89"/>
        <w:gridCol w:w="4389"/>
      </w:tblGrid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Сведения о Получателе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убсидии: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1.1. Полное наименование Получателя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 (в соответствии с учредительными документами, Ф.И.О. индивидуального предпринимателя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самозанятого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Идентификационный номер налогоплательщика (ИНН): 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Код причины постановки на учет (КПП): ___________________________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 Дата государственной регистрации: ________   _______________ года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 Регистрационный номер страхователя/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СНИЛС:_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Адрес Получателя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убсидии:</w:t>
            </w:r>
          </w:p>
        </w:tc>
      </w:tr>
      <w:tr w:rsidR="00432EA5" w:rsidRPr="00920260" w:rsidTr="006B68F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Юридический: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 Фактический:</w:t>
            </w:r>
          </w:p>
        </w:tc>
      </w:tr>
      <w:tr w:rsidR="00432EA5" w:rsidRPr="00920260" w:rsidTr="006B68F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дом_____________, кв. 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Населенный пункт 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улица 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дом ___________</w:t>
            </w:r>
            <w:proofErr w:type="gramStart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_,  кв.</w:t>
            </w:r>
            <w:proofErr w:type="gramEnd"/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Банковские реквизиты: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р/с (л/с) _________________________ в банке ___________________________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к/с _____________________________ БИК _____________________________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Виды экономической деятельности</w:t>
            </w:r>
          </w:p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соответствии с кодами </w:t>
            </w:r>
            <w:hyperlink r:id="rId5" w:tooltip="Постановление Госстандарта России от 06.11.2001 N 454-ст (ред. от 08.07.2014, с изм. от 25.12.2014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" w:history="1">
              <w:r w:rsidRPr="0092026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ОКВЭД</w:t>
              </w:r>
            </w:hyperlink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): ____________________________________</w:t>
            </w:r>
          </w:p>
        </w:tc>
      </w:tr>
      <w:tr w:rsidR="00432EA5" w:rsidRPr="00920260" w:rsidTr="006B68F1">
        <w:trPr>
          <w:trHeight w:val="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Средняя численность работников на дату обращения, человек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Дополнительные рабочие места, предполагаемые к созданию, единиц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 Средняя заработная плата работников, рублей</w:t>
            </w:r>
          </w:p>
        </w:tc>
      </w:tr>
      <w:tr w:rsidR="00432EA5" w:rsidRPr="00920260" w:rsidTr="006B68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2EA5" w:rsidRPr="00920260" w:rsidRDefault="00432EA5" w:rsidP="006B68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 Применяемый налоговый режим</w:t>
            </w:r>
          </w:p>
        </w:tc>
      </w:tr>
    </w:tbl>
    <w:p w:rsidR="00432EA5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4DCF">
        <w:rPr>
          <w:rFonts w:ascii="Times New Roman" w:hAnsi="Times New Roman" w:cs="Times New Roman"/>
          <w:color w:val="000000" w:themeColor="text1"/>
          <w:sz w:val="26"/>
          <w:szCs w:val="26"/>
        </w:rPr>
        <w:t>9. Опись документов прилагается на отдельном листе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32EA5" w:rsidRDefault="00432EA5" w:rsidP="00432EA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3"/>
        <w:gridCol w:w="7935"/>
      </w:tblGrid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подтверждаю, что в отношении меня главным 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распорядителем, как получателем бюджетных средств, не принималось решение о предоставлении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убсидии, на основании иных муниципальных правовых актов </w:t>
            </w:r>
            <w:proofErr w:type="gramStart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цели</w:t>
            </w:r>
            <w:proofErr w:type="gramEnd"/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установленные Порядком предоставления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убсидий;</w:t>
            </w: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line="240" w:lineRule="auto"/>
              <w:ind w:firstLine="1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Настоящим подтверждаю,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меня, не введена процедура банкротства, деятельность не приостановлена в порядке, предусмотренном законодательством Российской Федерации, а также если, являюсь индивидуальным предпринимателям, не прекратил деятельность в качестве индивидуального предпринимателя.</w:t>
            </w: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Настоящим подтверждаю отсутствие на дату подачи заявления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 городского округа Когалым Ханты-Мансийского автономного округа - Югры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Когалыма</w:t>
            </w:r>
          </w:p>
        </w:tc>
      </w:tr>
      <w:tr w:rsidR="00432EA5" w:rsidRPr="00920260" w:rsidTr="006B68F1"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2EA5" w:rsidRPr="00920260" w:rsidRDefault="00432EA5" w:rsidP="006B68F1">
            <w:pPr>
              <w:rPr>
                <w:color w:val="000000" w:themeColor="text1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a3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  <w:r w:rsidRPr="00920260"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  <w:t>В представленных к возмещению затратах отсутствуют затраты по сделке, в совершении которой есть заинтересованность лица, осуществляющего функции единоличного исполнительного органа субъекта малого и среднего предпринимательства (далее - Субъект), члена коллегиального исполнительного органа Субъекта; участника Субъект, владеющего 50 и более процентами акций (долей, паев) Субъект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a3"/>
              <w:widowControl w:val="0"/>
              <w:tabs>
                <w:tab w:val="num" w:pos="426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Courier New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432EA5" w:rsidRPr="00920260" w:rsidTr="006B68F1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условиями предоставления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r w:rsidRPr="0092026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убсидии ознакомлен и согласен. Достоверность представленной информации гарантирую.</w:t>
            </w:r>
          </w:p>
        </w:tc>
      </w:tr>
    </w:tbl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color w:val="000000" w:themeColor="text1"/>
          <w:sz w:val="26"/>
          <w:szCs w:val="26"/>
        </w:rPr>
        <w:t>Выражаю согласие на: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7AC6171C" wp14:editId="1C7182BD">
            <wp:extent cx="184785" cy="23749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публикацию (размещение) в информационно-телекоммуникационной сети «Интернет» информации, предусмотренной пунктом 2.6 Порядка о предоставлении субсидии;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49B13FFC" wp14:editId="2FF090A6">
            <wp:extent cx="184785" cy="23749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обработку персональных данных, в соответствии со </w:t>
      </w:r>
      <w:hyperlink r:id="rId7" w:history="1">
        <w:r w:rsidRPr="00920260">
          <w:rPr>
            <w:rFonts w:ascii="Times New Roman" w:hAnsi="Times New Roman"/>
            <w:color w:val="000000" w:themeColor="text1"/>
            <w:sz w:val="26"/>
            <w:szCs w:val="26"/>
          </w:rPr>
          <w:t>статьей</w:t>
        </w:r>
      </w:hyperlink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9 Федерального закона от 27.06.2006 № 152-ФЗ «О персональных данных»;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3AE9EB93" wp14:editId="3AFF33E1">
            <wp:extent cx="184785" cy="2374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включение в общедоступные источники моих персональных данных;</w:t>
      </w:r>
    </w:p>
    <w:p w:rsidR="00432EA5" w:rsidRPr="00920260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/>
          <w:noProof/>
          <w:color w:val="000000" w:themeColor="text1"/>
          <w:position w:val="-8"/>
          <w:sz w:val="26"/>
          <w:szCs w:val="26"/>
        </w:rPr>
        <w:drawing>
          <wp:inline distT="0" distB="0" distL="0" distR="0" wp14:anchorId="6B761188" wp14:editId="2B8B8398">
            <wp:extent cx="184785" cy="237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 xml:space="preserve"> запрос информации, необходимой для принятия решения о предоставлении</w:t>
      </w:r>
    </w:p>
    <w:p w:rsidR="00432EA5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/>
          <w:color w:val="000000" w:themeColor="text1"/>
          <w:sz w:val="26"/>
          <w:szCs w:val="26"/>
        </w:rPr>
        <w:t>убсидии.</w:t>
      </w:r>
    </w:p>
    <w:p w:rsidR="00432EA5" w:rsidRPr="00920260" w:rsidRDefault="00432EA5" w:rsidP="00432EA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Результат рассмотрения данной заявки о предоставление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убсидии прошу:</w:t>
      </w:r>
    </w:p>
    <w:p w:rsidR="00432EA5" w:rsidRPr="00920260" w:rsidRDefault="00432EA5" w:rsidP="00432E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8"/>
        <w:gridCol w:w="7925"/>
      </w:tblGrid>
      <w:tr w:rsidR="00432EA5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почтовый адрес;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направить на адрес электронной почты;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32EA5" w:rsidRPr="00920260" w:rsidTr="006B68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02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выдать нарочно.</w:t>
            </w:r>
          </w:p>
          <w:p w:rsidR="00432EA5" w:rsidRPr="00920260" w:rsidRDefault="00432EA5" w:rsidP="006B68F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32EA5" w:rsidRPr="00360838" w:rsidRDefault="00432EA5" w:rsidP="00432E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432EA5" w:rsidRPr="00920260" w:rsidRDefault="00432EA5" w:rsidP="00432EA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организации/</w:t>
      </w:r>
    </w:p>
    <w:p w:rsidR="00432EA5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Индивидуальный предприниматель/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Самозанятый/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   __________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М.П. (при 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наличии)   </w:t>
      </w:r>
      <w:proofErr w:type="gramEnd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Pr="00920260">
        <w:rPr>
          <w:rFonts w:ascii="Times New Roman" w:hAnsi="Times New Roman" w:cs="Times New Roman"/>
          <w:color w:val="000000" w:themeColor="text1"/>
        </w:rPr>
        <w:t>(Ф.И.О.)                    (подпись)</w:t>
      </w:r>
    </w:p>
    <w:p w:rsidR="00432EA5" w:rsidRPr="00920260" w:rsidRDefault="00432EA5" w:rsidP="00432EA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Дата ___</w:t>
      </w:r>
      <w:proofErr w:type="gramStart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  _</w:t>
      </w:r>
      <w:proofErr w:type="gramEnd"/>
      <w:r w:rsidRPr="00920260">
        <w:rPr>
          <w:rFonts w:ascii="Times New Roman" w:hAnsi="Times New Roman" w:cs="Times New Roman"/>
          <w:color w:val="000000" w:themeColor="text1"/>
          <w:sz w:val="26"/>
          <w:szCs w:val="26"/>
        </w:rPr>
        <w:t>______________ 202__ года</w:t>
      </w:r>
      <w:bookmarkStart w:id="2" w:name="Par1838"/>
      <w:bookmarkEnd w:id="2"/>
    </w:p>
    <w:p w:rsidR="00432EA5" w:rsidRPr="00920260" w:rsidRDefault="00432EA5" w:rsidP="00432EA5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432EA5" w:rsidRPr="00920260" w:rsidSect="006B6601">
          <w:pgSz w:w="11906" w:h="16838"/>
          <w:pgMar w:top="1134" w:right="566" w:bottom="1134" w:left="2552" w:header="0" w:footer="0" w:gutter="0"/>
          <w:cols w:space="720"/>
          <w:noEndnote/>
        </w:sectPr>
      </w:pPr>
    </w:p>
    <w:p w:rsidR="00CA61E6" w:rsidRDefault="00CA61E6"/>
    <w:sectPr w:rsidR="00CA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A5"/>
    <w:rsid w:val="00432EA5"/>
    <w:rsid w:val="00640C07"/>
    <w:rsid w:val="00CA61E6"/>
    <w:rsid w:val="00DA0002"/>
    <w:rsid w:val="00E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AE1A5-8109-46B4-B00B-DA61FB64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2E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32EA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2EA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B69193054D061190A226FBE43D6EA1610D663743D3210604B74979B9763E249D7E37CDFE546C0445D05347660EDCB17E19989E1CF4E3B132c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4BDEE57B2ACA8FC122EED305A29548B148C27C624CC1FB8360D3F7705E31592AD76481B41F0AB6DFj4c5F" TargetMode="External"/><Relationship Id="rId4" Type="http://schemas.openxmlformats.org/officeDocument/2006/relationships/hyperlink" Target="consultantplus://offline/ref=23F5F3F3D63F67D14629771184AFCC68778532C557202D4166B19F014A31EB8A44B444C80C1039669F67F5ED6F2EFD3231C91544F1B90C1B351BAD98IARC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Спиридонова Юлия Леонидовна</cp:lastModifiedBy>
  <cp:revision>2</cp:revision>
  <dcterms:created xsi:type="dcterms:W3CDTF">2021-09-17T12:23:00Z</dcterms:created>
  <dcterms:modified xsi:type="dcterms:W3CDTF">2021-09-17T12:23:00Z</dcterms:modified>
</cp:coreProperties>
</file>