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0C" w:rsidRDefault="002E4C0C" w:rsidP="002E4C0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E4C0C">
        <w:rPr>
          <w:rFonts w:ascii="Times New Roman" w:eastAsia="Times New Roman" w:hAnsi="Times New Roman"/>
          <w:b/>
          <w:sz w:val="26"/>
          <w:szCs w:val="26"/>
        </w:rPr>
        <w:t xml:space="preserve">Сведения об организациях, оказываемых ритуальные услуги </w:t>
      </w:r>
    </w:p>
    <w:p w:rsidR="006644FA" w:rsidRDefault="002E4C0C" w:rsidP="002E4C0C">
      <w:pPr>
        <w:jc w:val="center"/>
        <w:rPr>
          <w:rFonts w:ascii="Times New Roman" w:eastAsia="Times New Roman" w:hAnsi="Times New Roman"/>
          <w:b/>
          <w:sz w:val="26"/>
          <w:szCs w:val="26"/>
        </w:rPr>
      </w:pPr>
      <w:r w:rsidRPr="002E4C0C">
        <w:rPr>
          <w:rFonts w:ascii="Times New Roman" w:eastAsia="Times New Roman" w:hAnsi="Times New Roman"/>
          <w:b/>
          <w:sz w:val="26"/>
          <w:szCs w:val="26"/>
        </w:rPr>
        <w:t>на территории г. Когалыма</w:t>
      </w:r>
    </w:p>
    <w:tbl>
      <w:tblPr>
        <w:tblW w:w="9581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69"/>
        <w:gridCol w:w="3922"/>
        <w:gridCol w:w="1590"/>
      </w:tblGrid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ind w:left="-75" w:firstLine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Юридическое лицо РФ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Полное наименование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"РИТУАЛ"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Сокращенное наименование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"РИТУАЛ"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8608054999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860801001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Статус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 малого предпринимательства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(место жительства)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628484, ХАНТЫ-МАНСИЙСКИЙ АВТОНОМНЫЙ ОКРУГ - ЮГРА, Г. КОГАЛЫМ, ПЕР. КОНЕЧНЫЙ, Д.1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628484, АО ХАНТЫ-МАНСИЙСКИЙ АВТОНОМНЫЙ ОКРУГ - ЮГРА, Г КОГАЛЫМ, ПЕР КОНЕЧНЫЙ, 1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Dim-1434@mail.ru</w:t>
            </w:r>
          </w:p>
        </w:tc>
      </w:tr>
      <w:tr w:rsidR="0041696A" w:rsidRPr="008D3294" w:rsidTr="00640544">
        <w:tc>
          <w:tcPr>
            <w:tcW w:w="4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контактного телефона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 9044772326; </w:t>
            </w:r>
          </w:p>
        </w:tc>
      </w:tr>
      <w:tr w:rsidR="0041696A" w:rsidRPr="008D3294" w:rsidTr="00640544"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(лицо, имеющее право без доверенности действовать от имени юридического лица)</w:t>
            </w:r>
          </w:p>
        </w:tc>
        <w:tc>
          <w:tcPr>
            <w:tcW w:w="551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АНОПОЧКИН ДМИТРИЙ ВЛАДИМИРОВИЧ</w:t>
            </w:r>
          </w:p>
        </w:tc>
      </w:tr>
      <w:tr w:rsidR="0041696A" w:rsidRPr="008D3294" w:rsidTr="00640544"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682003928302</w:t>
            </w:r>
          </w:p>
        </w:tc>
      </w:tr>
      <w:tr w:rsidR="0041696A" w:rsidRPr="008D3294" w:rsidTr="00640544"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1696A" w:rsidRPr="008D3294" w:rsidRDefault="0041696A" w:rsidP="006405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D32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</w:tbl>
    <w:p w:rsidR="002E4C0C" w:rsidRPr="002E4C0C" w:rsidRDefault="002E4C0C" w:rsidP="002E4C0C">
      <w:pPr>
        <w:jc w:val="center"/>
        <w:rPr>
          <w:b/>
        </w:rPr>
      </w:pPr>
      <w:bookmarkStart w:id="0" w:name="_GoBack"/>
      <w:bookmarkEnd w:id="0"/>
    </w:p>
    <w:sectPr w:rsidR="002E4C0C" w:rsidRPr="002E4C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C0C"/>
    <w:rsid w:val="002E4C0C"/>
    <w:rsid w:val="0041696A"/>
    <w:rsid w:val="00664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878BA"/>
  <w15:chartTrackingRefBased/>
  <w15:docId w15:val="{3E2A618A-42F6-4073-9D44-72E04DF45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Осинцева Татьяна Николаевна</dc:creator>
  <cp:keywords/>
  <dc:description/>
  <cp:lastModifiedBy>Осинцева Татьяна Николаевна</cp:lastModifiedBy>
  <cp:revision>2</cp:revision>
  <dcterms:created xsi:type="dcterms:W3CDTF">2026-07-09T11:50:00Z</dcterms:created>
  <dcterms:modified xsi:type="dcterms:W3CDTF">2026-07-09T11:52:00Z</dcterms:modified>
</cp:coreProperties>
</file>