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B206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B2068C" w:rsidRDefault="00B2068C" w:rsidP="00B206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6EE1" w:rsidRPr="00DA18D2" w:rsidRDefault="00EF1A22" w:rsidP="00DA18D2">
      <w:pPr>
        <w:pStyle w:val="Default"/>
        <w:jc w:val="both"/>
        <w:rPr>
          <w:color w:val="auto"/>
          <w:sz w:val="26"/>
          <w:szCs w:val="26"/>
        </w:rPr>
      </w:pPr>
      <w:r w:rsidRPr="00DA18D2">
        <w:rPr>
          <w:color w:val="auto"/>
          <w:sz w:val="26"/>
          <w:szCs w:val="26"/>
        </w:rPr>
        <w:tab/>
      </w:r>
      <w:r w:rsidR="00746EE1" w:rsidRPr="00DA18D2">
        <w:rPr>
          <w:color w:val="auto"/>
          <w:sz w:val="26"/>
          <w:szCs w:val="26"/>
        </w:rPr>
        <w:t xml:space="preserve">Администрация города Когалыма информирует о рассмотрении ходатайства </w:t>
      </w:r>
      <w:r w:rsidR="00BA4661">
        <w:rPr>
          <w:color w:val="auto"/>
          <w:sz w:val="26"/>
          <w:szCs w:val="26"/>
        </w:rPr>
        <w:t>АО «ЮРЭСК</w:t>
      </w:r>
      <w:r w:rsidR="00761FB7" w:rsidRPr="00DA18D2">
        <w:rPr>
          <w:color w:val="auto"/>
          <w:sz w:val="26"/>
          <w:szCs w:val="26"/>
        </w:rPr>
        <w:t>»</w:t>
      </w:r>
      <w:r w:rsidR="0037437B" w:rsidRPr="00DA18D2">
        <w:rPr>
          <w:color w:val="auto"/>
          <w:sz w:val="26"/>
          <w:szCs w:val="26"/>
        </w:rPr>
        <w:t xml:space="preserve"> </w:t>
      </w:r>
      <w:r w:rsidR="00746EE1" w:rsidRPr="00DA18D2">
        <w:rPr>
          <w:color w:val="auto"/>
          <w:sz w:val="26"/>
          <w:szCs w:val="26"/>
        </w:rPr>
        <w:t xml:space="preserve">об установлении публичного сервитута в целях, предусмотренных </w:t>
      </w:r>
      <w:r w:rsidR="000E3F3D" w:rsidRPr="00DA18D2">
        <w:rPr>
          <w:color w:val="auto"/>
          <w:sz w:val="26"/>
          <w:szCs w:val="26"/>
        </w:rPr>
        <w:t xml:space="preserve">пунктом </w:t>
      </w:r>
      <w:r w:rsidR="0011355D" w:rsidRPr="00DA18D2">
        <w:rPr>
          <w:color w:val="auto"/>
          <w:sz w:val="26"/>
          <w:szCs w:val="26"/>
        </w:rPr>
        <w:t>1</w:t>
      </w:r>
      <w:r w:rsidR="000E3F3D" w:rsidRPr="00DA18D2">
        <w:rPr>
          <w:color w:val="auto"/>
          <w:sz w:val="26"/>
          <w:szCs w:val="26"/>
        </w:rPr>
        <w:t xml:space="preserve"> статьи </w:t>
      </w:r>
      <w:r w:rsidR="00746EE1" w:rsidRPr="00DA18D2">
        <w:rPr>
          <w:color w:val="auto"/>
          <w:sz w:val="26"/>
          <w:szCs w:val="26"/>
        </w:rPr>
        <w:t>39.37 Земельного кодекса Россий</w:t>
      </w:r>
      <w:r w:rsidR="00E77BED" w:rsidRPr="00DA18D2">
        <w:rPr>
          <w:color w:val="auto"/>
          <w:sz w:val="26"/>
          <w:szCs w:val="26"/>
        </w:rPr>
        <w:t xml:space="preserve">ской Федерации (далее – ЗК РФ) </w:t>
      </w:r>
      <w:r w:rsidR="00D842A6" w:rsidRPr="00DA18D2">
        <w:rPr>
          <w:color w:val="auto"/>
          <w:sz w:val="26"/>
          <w:szCs w:val="26"/>
        </w:rPr>
        <w:t xml:space="preserve">для </w:t>
      </w:r>
      <w:r w:rsidR="00E77BED" w:rsidRPr="00DA18D2">
        <w:rPr>
          <w:color w:val="auto"/>
          <w:sz w:val="26"/>
          <w:szCs w:val="26"/>
        </w:rPr>
        <w:t xml:space="preserve">строительства и эксплуатации </w:t>
      </w:r>
      <w:r w:rsidR="00BA4661">
        <w:rPr>
          <w:color w:val="auto"/>
          <w:sz w:val="26"/>
          <w:szCs w:val="26"/>
        </w:rPr>
        <w:t>объектов</w:t>
      </w:r>
      <w:r w:rsidR="000E3F3D" w:rsidRPr="00DA18D2">
        <w:rPr>
          <w:color w:val="auto"/>
          <w:sz w:val="26"/>
          <w:szCs w:val="26"/>
        </w:rPr>
        <w:t xml:space="preserve"> </w:t>
      </w:r>
      <w:r w:rsidR="009769F5" w:rsidRPr="00DA18D2">
        <w:rPr>
          <w:color w:val="auto"/>
          <w:sz w:val="26"/>
          <w:szCs w:val="26"/>
        </w:rPr>
        <w:t>электросетевого хозяйства</w:t>
      </w:r>
      <w:r w:rsidR="006F0832">
        <w:rPr>
          <w:color w:val="auto"/>
          <w:sz w:val="26"/>
          <w:szCs w:val="26"/>
        </w:rPr>
        <w:t xml:space="preserve"> </w:t>
      </w:r>
      <w:r w:rsidR="002E305B">
        <w:rPr>
          <w:color w:val="auto"/>
          <w:sz w:val="26"/>
          <w:szCs w:val="26"/>
        </w:rPr>
        <w:t>«</w:t>
      </w:r>
      <w:r w:rsidR="00BA4661">
        <w:rPr>
          <w:color w:val="auto"/>
          <w:sz w:val="26"/>
          <w:szCs w:val="26"/>
        </w:rPr>
        <w:t xml:space="preserve">Строительство </w:t>
      </w:r>
      <w:r w:rsidR="002E305B">
        <w:rPr>
          <w:color w:val="auto"/>
          <w:sz w:val="26"/>
          <w:szCs w:val="26"/>
        </w:rPr>
        <w:t>ТП-10</w:t>
      </w:r>
      <w:r w:rsidR="00DA18D2">
        <w:rPr>
          <w:color w:val="auto"/>
          <w:sz w:val="26"/>
          <w:szCs w:val="26"/>
        </w:rPr>
        <w:t xml:space="preserve">/0,4 </w:t>
      </w:r>
      <w:proofErr w:type="spellStart"/>
      <w:r w:rsidR="00DA18D2">
        <w:rPr>
          <w:color w:val="auto"/>
          <w:sz w:val="26"/>
          <w:szCs w:val="26"/>
        </w:rPr>
        <w:t>кВ</w:t>
      </w:r>
      <w:proofErr w:type="spellEnd"/>
      <w:r w:rsidR="00BA4661">
        <w:rPr>
          <w:color w:val="auto"/>
          <w:sz w:val="26"/>
          <w:szCs w:val="26"/>
        </w:rPr>
        <w:t xml:space="preserve"> мощностью 4 МВА</w:t>
      </w:r>
      <w:r w:rsidR="002E305B">
        <w:rPr>
          <w:color w:val="auto"/>
          <w:sz w:val="26"/>
          <w:szCs w:val="26"/>
        </w:rPr>
        <w:t xml:space="preserve">, ЛЭП 10 </w:t>
      </w:r>
      <w:proofErr w:type="spellStart"/>
      <w:r w:rsidR="00DA18D2">
        <w:rPr>
          <w:color w:val="auto"/>
          <w:sz w:val="26"/>
          <w:szCs w:val="26"/>
        </w:rPr>
        <w:t>кВ</w:t>
      </w:r>
      <w:proofErr w:type="spellEnd"/>
      <w:r w:rsidR="00DA18D2">
        <w:rPr>
          <w:color w:val="auto"/>
          <w:sz w:val="26"/>
          <w:szCs w:val="26"/>
        </w:rPr>
        <w:t xml:space="preserve"> для электроснабжения</w:t>
      </w:r>
      <w:r w:rsidR="00BA4661">
        <w:rPr>
          <w:color w:val="auto"/>
          <w:sz w:val="26"/>
          <w:szCs w:val="26"/>
        </w:rPr>
        <w:t xml:space="preserve"> жилого комплекса Философский камень в</w:t>
      </w:r>
      <w:r w:rsidR="002E305B">
        <w:rPr>
          <w:color w:val="auto"/>
          <w:sz w:val="26"/>
          <w:szCs w:val="26"/>
        </w:rPr>
        <w:t xml:space="preserve"> г. Когалым</w:t>
      </w:r>
      <w:r w:rsidR="00DA18D2">
        <w:rPr>
          <w:color w:val="auto"/>
          <w:sz w:val="26"/>
          <w:szCs w:val="26"/>
        </w:rPr>
        <w:t xml:space="preserve">».  </w:t>
      </w:r>
      <w:r w:rsidR="0011355D" w:rsidRPr="00DA18D2">
        <w:rPr>
          <w:color w:val="auto"/>
          <w:sz w:val="26"/>
          <w:szCs w:val="26"/>
        </w:rPr>
        <w:t xml:space="preserve"> </w:t>
      </w:r>
    </w:p>
    <w:p w:rsidR="006F0832" w:rsidRPr="009C7EC3" w:rsidRDefault="00DA39D4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</w:t>
      </w:r>
      <w:r w:rsidR="00FB1E07">
        <w:rPr>
          <w:rFonts w:ascii="Times New Roman" w:hAnsi="Times New Roman" w:cs="Times New Roman"/>
          <w:sz w:val="26"/>
          <w:szCs w:val="26"/>
        </w:rPr>
        <w:t>ого участка, в отношении которого</w:t>
      </w:r>
      <w:r w:rsidRPr="00DA39D4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сервитут:</w:t>
      </w:r>
      <w:r w:rsidR="00DA1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Югра, город Когалым,</w:t>
      </w:r>
      <w:r w:rsidR="006F0832">
        <w:rPr>
          <w:rFonts w:ascii="Times New Roman" w:hAnsi="Times New Roman" w:cs="Times New Roman"/>
          <w:sz w:val="26"/>
          <w:szCs w:val="26"/>
        </w:rPr>
        <w:t xml:space="preserve"> </w:t>
      </w:r>
      <w:r w:rsidR="00BC5422">
        <w:rPr>
          <w:rFonts w:ascii="Times New Roman" w:hAnsi="Times New Roman" w:cs="Times New Roman"/>
          <w:sz w:val="26"/>
          <w:szCs w:val="26"/>
        </w:rPr>
        <w:t>кадастровые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C5422">
        <w:rPr>
          <w:rFonts w:ascii="Times New Roman" w:hAnsi="Times New Roman" w:cs="Times New Roman"/>
          <w:sz w:val="26"/>
          <w:szCs w:val="26"/>
        </w:rPr>
        <w:t>а</w:t>
      </w:r>
      <w:r w:rsidR="00BA4661">
        <w:rPr>
          <w:rFonts w:ascii="Times New Roman" w:hAnsi="Times New Roman" w:cs="Times New Roman"/>
          <w:sz w:val="26"/>
          <w:szCs w:val="26"/>
        </w:rPr>
        <w:t xml:space="preserve"> земельных участков: 86:17:0010111:6, 86:17:0010111:28, 86:17:0010112:260, неразграниченные земли в кадастровом квартале </w:t>
      </w:r>
      <w:r w:rsidR="009C7EC3">
        <w:rPr>
          <w:rFonts w:ascii="Times New Roman" w:hAnsi="Times New Roman" w:cs="Times New Roman"/>
          <w:sz w:val="26"/>
          <w:szCs w:val="26"/>
        </w:rPr>
        <w:t>86:17:</w:t>
      </w:r>
      <w:r w:rsidR="009C7EC3" w:rsidRPr="009C7EC3">
        <w:rPr>
          <w:rFonts w:ascii="Times New Roman" w:hAnsi="Times New Roman" w:cs="Times New Roman"/>
          <w:sz w:val="26"/>
          <w:szCs w:val="26"/>
        </w:rPr>
        <w:t>0000000</w:t>
      </w:r>
      <w:r w:rsidR="009C7EC3">
        <w:rPr>
          <w:rFonts w:ascii="Times New Roman" w:hAnsi="Times New Roman" w:cs="Times New Roman"/>
          <w:sz w:val="26"/>
          <w:szCs w:val="26"/>
        </w:rPr>
        <w:t>.</w:t>
      </w:r>
    </w:p>
    <w:p w:rsidR="006F0832" w:rsidRDefault="006F0832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33BF" w:rsidRDefault="00F033BF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E372BA" w:rsidRPr="00F033BF" w:rsidRDefault="00F033BF" w:rsidP="00B20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9727FE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</w:t>
      </w:r>
      <w:r w:rsidR="00DA18D2">
        <w:rPr>
          <w:rFonts w:ascii="Times New Roman" w:eastAsia="Times New Roman" w:hAnsi="Times New Roman" w:cs="Times New Roman"/>
          <w:sz w:val="26"/>
          <w:szCs w:val="26"/>
        </w:rPr>
        <w:t>№114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</w:t>
      </w:r>
      <w:r w:rsidR="00DA18D2">
        <w:rPr>
          <w:rFonts w:ascii="Times New Roman" w:eastAsia="Times New Roman" w:hAnsi="Times New Roman" w:cs="Times New Roman"/>
          <w:sz w:val="26"/>
          <w:szCs w:val="26"/>
        </w:rPr>
        <w:t>694, 93-557</w:t>
      </w:r>
      <w:r w:rsidR="002325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25B7" w:rsidRPr="001825B7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E372BA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F2739B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</w:t>
      </w:r>
      <w:r w:rsidR="00025380">
        <w:rPr>
          <w:rFonts w:ascii="Times New Roman" w:hAnsi="Times New Roman" w:cs="Times New Roman"/>
          <w:sz w:val="26"/>
          <w:szCs w:val="26"/>
        </w:rPr>
        <w:t>694</w:t>
      </w:r>
      <w:r w:rsidR="00232519">
        <w:rPr>
          <w:rFonts w:ascii="Times New Roman" w:hAnsi="Times New Roman" w:cs="Times New Roman"/>
          <w:sz w:val="26"/>
          <w:szCs w:val="26"/>
        </w:rPr>
        <w:t>, 93-825.</w:t>
      </w:r>
    </w:p>
    <w:p w:rsidR="00ED2907" w:rsidRPr="001825B7" w:rsidRDefault="00ED290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8C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ED2907" w:rsidRDefault="00ED290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29A" w:rsidRPr="00B2068C" w:rsidRDefault="005A3AA1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r w:rsidRPr="00721E3E">
        <w:rPr>
          <w:rStyle w:val="a8"/>
          <w:rFonts w:ascii="Times New Roman" w:hAnsi="Times New Roman" w:cs="Times New Roman"/>
          <w:sz w:val="26"/>
          <w:szCs w:val="26"/>
        </w:rPr>
        <w:t>www.admkogalym.ru</w:t>
      </w:r>
      <w:r w:rsidR="00F2739B">
        <w:rPr>
          <w:rFonts w:ascii="Times New Roman" w:hAnsi="Times New Roman" w:cs="Times New Roman"/>
          <w:sz w:val="26"/>
          <w:szCs w:val="26"/>
        </w:rPr>
        <w:t>) и опубликовано</w:t>
      </w:r>
      <w:r w:rsidR="005C57E4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вестник».</w:t>
      </w:r>
      <w:r w:rsidR="00F2739B">
        <w:rPr>
          <w:rFonts w:ascii="Times New Roman" w:hAnsi="Times New Roman" w:cs="Times New Roman"/>
          <w:sz w:val="26"/>
          <w:szCs w:val="26"/>
        </w:rPr>
        <w:t xml:space="preserve"> </w:t>
      </w:r>
      <w:r w:rsidRPr="005A3A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025380"/>
    <w:rsid w:val="000A0C6E"/>
    <w:rsid w:val="000E3F3D"/>
    <w:rsid w:val="0011355D"/>
    <w:rsid w:val="00117800"/>
    <w:rsid w:val="001825B7"/>
    <w:rsid w:val="001A33E2"/>
    <w:rsid w:val="001A5103"/>
    <w:rsid w:val="001A7E6D"/>
    <w:rsid w:val="00232519"/>
    <w:rsid w:val="002A03EC"/>
    <w:rsid w:val="002D2BBF"/>
    <w:rsid w:val="002D5DBF"/>
    <w:rsid w:val="002E305B"/>
    <w:rsid w:val="00374292"/>
    <w:rsid w:val="0037437B"/>
    <w:rsid w:val="0044772F"/>
    <w:rsid w:val="004618F4"/>
    <w:rsid w:val="00555B54"/>
    <w:rsid w:val="00572317"/>
    <w:rsid w:val="005A3AA1"/>
    <w:rsid w:val="005C57E4"/>
    <w:rsid w:val="00635145"/>
    <w:rsid w:val="0064130D"/>
    <w:rsid w:val="00660D0C"/>
    <w:rsid w:val="006F0832"/>
    <w:rsid w:val="00721E3E"/>
    <w:rsid w:val="00746EE1"/>
    <w:rsid w:val="0075629A"/>
    <w:rsid w:val="00761FB7"/>
    <w:rsid w:val="007F0C21"/>
    <w:rsid w:val="00812E59"/>
    <w:rsid w:val="00863DCE"/>
    <w:rsid w:val="009727FE"/>
    <w:rsid w:val="00973344"/>
    <w:rsid w:val="009769F5"/>
    <w:rsid w:val="0098549C"/>
    <w:rsid w:val="009A499A"/>
    <w:rsid w:val="009C7A25"/>
    <w:rsid w:val="009C7EC3"/>
    <w:rsid w:val="009D10FB"/>
    <w:rsid w:val="00A90D6D"/>
    <w:rsid w:val="00AE2E14"/>
    <w:rsid w:val="00B2068C"/>
    <w:rsid w:val="00B36612"/>
    <w:rsid w:val="00B76FBC"/>
    <w:rsid w:val="00BA4661"/>
    <w:rsid w:val="00BB2E05"/>
    <w:rsid w:val="00BC5422"/>
    <w:rsid w:val="00C207C6"/>
    <w:rsid w:val="00C707DC"/>
    <w:rsid w:val="00CD4885"/>
    <w:rsid w:val="00D3516B"/>
    <w:rsid w:val="00D37DA6"/>
    <w:rsid w:val="00D842A6"/>
    <w:rsid w:val="00DA18D2"/>
    <w:rsid w:val="00DA39D4"/>
    <w:rsid w:val="00E20048"/>
    <w:rsid w:val="00E372BA"/>
    <w:rsid w:val="00E77BED"/>
    <w:rsid w:val="00ED2907"/>
    <w:rsid w:val="00EF1A22"/>
    <w:rsid w:val="00F033BF"/>
    <w:rsid w:val="00F10ECD"/>
    <w:rsid w:val="00F20D1F"/>
    <w:rsid w:val="00F2739B"/>
    <w:rsid w:val="00FA6102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39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A1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Дашдемирова Заира Биньямовна</cp:lastModifiedBy>
  <cp:revision>16</cp:revision>
  <dcterms:created xsi:type="dcterms:W3CDTF">2022-06-14T04:37:00Z</dcterms:created>
  <dcterms:modified xsi:type="dcterms:W3CDTF">2024-05-07T10:16:00Z</dcterms:modified>
</cp:coreProperties>
</file>