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Приложение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Календарь Национальной премии «Экологи России 2024»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• Апрель 2024-го. Изучение темы «Выбросы». В конце месяца промежуточное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тестирование.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• Май 2024-го. Изучение темы «Сбросы». В конце месяца промежуточное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тестирование.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• Июнь 2024-го. Изучение темы «Отходы». В конце месяца промежуточное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тестирование.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• Июль 2024-го. Изучение темы «Организация работы эколога». В конце месяца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промежуточное и итоговое тестирование.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• Август 2024-го. Работа с наставником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2024-06-11T11:14:25Z</dcterms:modified>
</cp:coreProperties>
</file>