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902"/>
        <w:gridCol w:w="599"/>
        <w:gridCol w:w="535"/>
        <w:gridCol w:w="3967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874F39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0B51F7" w:rsidRDefault="000B51F7" w:rsidP="000B51F7">
      <w:pPr>
        <w:rPr>
          <w:sz w:val="26"/>
          <w:szCs w:val="26"/>
        </w:rPr>
      </w:pPr>
      <w:r>
        <w:rPr>
          <w:sz w:val="26"/>
          <w:szCs w:val="26"/>
        </w:rPr>
        <w:t>О внесении изменений</w:t>
      </w:r>
    </w:p>
    <w:p w:rsidR="000B51F7" w:rsidRDefault="000B51F7" w:rsidP="000B51F7">
      <w:pPr>
        <w:rPr>
          <w:sz w:val="26"/>
          <w:szCs w:val="26"/>
        </w:rPr>
      </w:pPr>
      <w:r>
        <w:rPr>
          <w:sz w:val="26"/>
          <w:szCs w:val="26"/>
        </w:rPr>
        <w:t>в постановление Администрации</w:t>
      </w:r>
    </w:p>
    <w:p w:rsidR="000B51F7" w:rsidRDefault="000B51F7" w:rsidP="000B51F7">
      <w:pPr>
        <w:rPr>
          <w:sz w:val="26"/>
          <w:szCs w:val="26"/>
        </w:rPr>
      </w:pPr>
      <w:r>
        <w:rPr>
          <w:sz w:val="26"/>
          <w:szCs w:val="26"/>
        </w:rPr>
        <w:t>города Когалыма</w:t>
      </w:r>
    </w:p>
    <w:p w:rsidR="000B51F7" w:rsidRDefault="000B51F7" w:rsidP="000B51F7">
      <w:pPr>
        <w:rPr>
          <w:sz w:val="26"/>
          <w:szCs w:val="26"/>
        </w:rPr>
      </w:pPr>
      <w:r>
        <w:rPr>
          <w:sz w:val="26"/>
          <w:szCs w:val="26"/>
        </w:rPr>
        <w:t>от 26.01.2016 №167</w:t>
      </w:r>
    </w:p>
    <w:p w:rsidR="00B22DDA" w:rsidRDefault="00B22DDA" w:rsidP="00B22DDA">
      <w:pPr>
        <w:ind w:firstLine="851"/>
        <w:rPr>
          <w:sz w:val="26"/>
          <w:szCs w:val="26"/>
        </w:rPr>
      </w:pPr>
    </w:p>
    <w:p w:rsidR="00FB5937" w:rsidRPr="007876C6" w:rsidRDefault="00FB5937" w:rsidP="00B22DDA">
      <w:pPr>
        <w:ind w:firstLine="851"/>
        <w:rPr>
          <w:sz w:val="26"/>
          <w:szCs w:val="26"/>
        </w:rPr>
      </w:pPr>
    </w:p>
    <w:p w:rsidR="00080E42" w:rsidRPr="00AC21BA" w:rsidRDefault="00080E42" w:rsidP="00080E42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C21BA">
        <w:rPr>
          <w:sz w:val="26"/>
          <w:szCs w:val="26"/>
        </w:rPr>
        <w:t xml:space="preserve">В соответствии с Федеральным законом от 28.06.2014 №172-ФЗ                    «О стратегическом планировании в Российской Федерации», постановлением Правительства Ханты-Мансийского автономного округа – Югры от 27.11.2015 №437-п «О Порядке разработки, корректировки, осуществления мониторинга и контроля реализации стратегии социально-экономического развития Ханты-Мансийского автономного округа – Югры», постановлением Правительства Ханты-Мансийского автономного округа – Югры от </w:t>
      </w:r>
      <w:r w:rsidR="00EA59D9">
        <w:rPr>
          <w:sz w:val="26"/>
          <w:szCs w:val="26"/>
        </w:rPr>
        <w:t>09.02.2018</w:t>
      </w:r>
      <w:r w:rsidRPr="00AC21BA">
        <w:rPr>
          <w:sz w:val="26"/>
          <w:szCs w:val="26"/>
        </w:rPr>
        <w:t xml:space="preserve"> №</w:t>
      </w:r>
      <w:r w:rsidR="00EA59D9">
        <w:rPr>
          <w:sz w:val="26"/>
          <w:szCs w:val="26"/>
        </w:rPr>
        <w:t>31</w:t>
      </w:r>
      <w:r w:rsidRPr="00AC21BA">
        <w:rPr>
          <w:sz w:val="26"/>
          <w:szCs w:val="26"/>
        </w:rPr>
        <w:t>-п</w:t>
      </w:r>
      <w:r>
        <w:rPr>
          <w:sz w:val="26"/>
          <w:szCs w:val="26"/>
        </w:rPr>
        <w:t xml:space="preserve">               </w:t>
      </w:r>
      <w:r w:rsidRPr="00AC21BA">
        <w:rPr>
          <w:sz w:val="26"/>
          <w:szCs w:val="26"/>
        </w:rPr>
        <w:t xml:space="preserve"> «О </w:t>
      </w:r>
      <w:r w:rsidR="00EA59D9">
        <w:rPr>
          <w:sz w:val="26"/>
          <w:szCs w:val="26"/>
        </w:rPr>
        <w:t>признании утратившим силу постановления Правительства</w:t>
      </w:r>
      <w:r w:rsidRPr="00AC21BA">
        <w:rPr>
          <w:sz w:val="26"/>
          <w:szCs w:val="26"/>
        </w:rPr>
        <w:t xml:space="preserve"> Ханты-Мансийско</w:t>
      </w:r>
      <w:r w:rsidR="00EA59D9">
        <w:rPr>
          <w:sz w:val="26"/>
          <w:szCs w:val="26"/>
        </w:rPr>
        <w:t>го</w:t>
      </w:r>
      <w:r w:rsidRPr="00AC21BA">
        <w:rPr>
          <w:sz w:val="26"/>
          <w:szCs w:val="26"/>
        </w:rPr>
        <w:t xml:space="preserve"> автономно</w:t>
      </w:r>
      <w:r w:rsidR="00EA59D9">
        <w:rPr>
          <w:sz w:val="26"/>
          <w:szCs w:val="26"/>
        </w:rPr>
        <w:t>го</w:t>
      </w:r>
      <w:r w:rsidRPr="00AC21BA">
        <w:rPr>
          <w:sz w:val="26"/>
          <w:szCs w:val="26"/>
        </w:rPr>
        <w:t xml:space="preserve"> округ</w:t>
      </w:r>
      <w:r w:rsidR="00EA59D9">
        <w:rPr>
          <w:sz w:val="26"/>
          <w:szCs w:val="26"/>
        </w:rPr>
        <w:t>а</w:t>
      </w:r>
      <w:r w:rsidRPr="00AC21BA">
        <w:rPr>
          <w:sz w:val="26"/>
          <w:szCs w:val="26"/>
        </w:rPr>
        <w:t xml:space="preserve"> – Югр</w:t>
      </w:r>
      <w:r w:rsidR="00EA59D9">
        <w:rPr>
          <w:sz w:val="26"/>
          <w:szCs w:val="26"/>
        </w:rPr>
        <w:t>ы</w:t>
      </w:r>
      <w:r w:rsidRPr="00AC21BA">
        <w:rPr>
          <w:sz w:val="26"/>
          <w:szCs w:val="26"/>
        </w:rPr>
        <w:t>»</w:t>
      </w:r>
      <w:r w:rsidR="00EA59D9">
        <w:rPr>
          <w:sz w:val="26"/>
          <w:szCs w:val="26"/>
        </w:rPr>
        <w:t xml:space="preserve"> от 25 декабря 2015 года №486-п «О Порядке осуществления стратегического планирования в Ханты-Мансийском автономном округе – Югре»</w:t>
      </w:r>
      <w:r w:rsidRPr="00AC21BA">
        <w:rPr>
          <w:sz w:val="26"/>
          <w:szCs w:val="26"/>
        </w:rPr>
        <w:t>:</w:t>
      </w:r>
    </w:p>
    <w:p w:rsidR="00B22DDA" w:rsidRPr="007876C6" w:rsidRDefault="00B22DDA" w:rsidP="00ED5C7C">
      <w:pPr>
        <w:ind w:firstLine="709"/>
        <w:jc w:val="both"/>
        <w:rPr>
          <w:sz w:val="26"/>
          <w:szCs w:val="26"/>
        </w:rPr>
      </w:pPr>
    </w:p>
    <w:p w:rsidR="00B22DDA" w:rsidRDefault="006E7F48" w:rsidP="00ED5C7C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В преамбуле постановления от 26.01.2016 №167 «О Порядке разработки, корректировки, осуществления мониторинга и контроля реализации документов стратегического планирования города Когалыма» (далее – постановление) слова «постановлением Правительства Ханты-Мансийского автономного округа – Югры от 25.12.2015 №486-п «О Порядке осуществления стратегического планирования в Ханты-Мансийском автономном округе – Югре» исключить.</w:t>
      </w:r>
    </w:p>
    <w:p w:rsidR="000D06A6" w:rsidRDefault="000D06A6" w:rsidP="000D06A6">
      <w:pPr>
        <w:tabs>
          <w:tab w:val="left" w:pos="993"/>
        </w:tabs>
        <w:jc w:val="both"/>
        <w:rPr>
          <w:sz w:val="26"/>
          <w:szCs w:val="26"/>
        </w:rPr>
      </w:pPr>
    </w:p>
    <w:p w:rsidR="006E7F48" w:rsidRPr="007876C6" w:rsidRDefault="006E7F48" w:rsidP="00ED5C7C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В приложении к постановлению</w:t>
      </w:r>
      <w:r w:rsidR="00495EBA">
        <w:rPr>
          <w:sz w:val="26"/>
          <w:szCs w:val="26"/>
        </w:rPr>
        <w:t>:</w:t>
      </w:r>
    </w:p>
    <w:p w:rsidR="00DF323C" w:rsidRDefault="00DF323C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2.1. в разделе 1:</w:t>
      </w:r>
    </w:p>
    <w:p w:rsidR="00B22DDA" w:rsidRDefault="00495EBA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C27247" w:rsidRPr="00C27247">
        <w:rPr>
          <w:sz w:val="26"/>
          <w:szCs w:val="26"/>
        </w:rPr>
        <w:t>.1.</w:t>
      </w:r>
      <w:r w:rsidR="00DF323C">
        <w:rPr>
          <w:sz w:val="26"/>
          <w:szCs w:val="26"/>
        </w:rPr>
        <w:t>1.</w:t>
      </w:r>
      <w:r w:rsidR="00C27247" w:rsidRPr="00C27247">
        <w:rPr>
          <w:sz w:val="26"/>
          <w:szCs w:val="26"/>
        </w:rPr>
        <w:t xml:space="preserve"> </w:t>
      </w:r>
      <w:r>
        <w:rPr>
          <w:sz w:val="26"/>
          <w:szCs w:val="26"/>
        </w:rPr>
        <w:t>абзац первый пункта 1.4 исключить;</w:t>
      </w:r>
    </w:p>
    <w:p w:rsidR="00495EBA" w:rsidRDefault="00495EBA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DF323C">
        <w:rPr>
          <w:sz w:val="26"/>
          <w:szCs w:val="26"/>
        </w:rPr>
        <w:t>1.</w:t>
      </w:r>
      <w:r>
        <w:rPr>
          <w:sz w:val="26"/>
          <w:szCs w:val="26"/>
        </w:rPr>
        <w:t xml:space="preserve">2. </w:t>
      </w:r>
      <w:r w:rsidR="00DF323C">
        <w:rPr>
          <w:sz w:val="26"/>
          <w:szCs w:val="26"/>
        </w:rPr>
        <w:t>в пункте 1.6 слова «на официальном сайте Администрации города Когалыма» заменить словами «на официальном сайте органов местного самоуправления города Когалыма»;</w:t>
      </w:r>
    </w:p>
    <w:p w:rsidR="00DF323C" w:rsidRDefault="004D34AA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2.2. </w:t>
      </w:r>
      <w:r w:rsidR="00470160">
        <w:rPr>
          <w:sz w:val="26"/>
          <w:szCs w:val="26"/>
        </w:rPr>
        <w:t>наименование</w:t>
      </w:r>
      <w:r>
        <w:rPr>
          <w:sz w:val="26"/>
          <w:szCs w:val="26"/>
        </w:rPr>
        <w:t xml:space="preserve"> раздел</w:t>
      </w:r>
      <w:r w:rsidR="00470160">
        <w:rPr>
          <w:sz w:val="26"/>
          <w:szCs w:val="26"/>
        </w:rPr>
        <w:t>а</w:t>
      </w:r>
      <w:r>
        <w:rPr>
          <w:sz w:val="26"/>
          <w:szCs w:val="26"/>
        </w:rPr>
        <w:t xml:space="preserve"> 2</w:t>
      </w:r>
      <w:r w:rsidR="00470160">
        <w:rPr>
          <w:sz w:val="26"/>
          <w:szCs w:val="26"/>
        </w:rPr>
        <w:t xml:space="preserve"> изложить в следующей редакции: </w:t>
      </w:r>
    </w:p>
    <w:p w:rsidR="00470160" w:rsidRDefault="00470160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«2. Разработка, корректировка, актуализация и реализация документов стратегического планирования»;</w:t>
      </w:r>
    </w:p>
    <w:p w:rsidR="00470160" w:rsidRDefault="00470160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2.3. в разделе 2:</w:t>
      </w:r>
    </w:p>
    <w:p w:rsidR="004D34AA" w:rsidRDefault="004D34AA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470160">
        <w:rPr>
          <w:sz w:val="26"/>
          <w:szCs w:val="26"/>
        </w:rPr>
        <w:t>3</w:t>
      </w:r>
      <w:r>
        <w:rPr>
          <w:sz w:val="26"/>
          <w:szCs w:val="26"/>
        </w:rPr>
        <w:t xml:space="preserve">.1. </w:t>
      </w:r>
      <w:r w:rsidR="00470160">
        <w:rPr>
          <w:sz w:val="26"/>
          <w:szCs w:val="26"/>
        </w:rPr>
        <w:t>в пункте 2.1.1 после слова «корректировке» дополнить словами «и актуализации»;</w:t>
      </w:r>
    </w:p>
    <w:p w:rsidR="006C5B97" w:rsidRDefault="00470160" w:rsidP="00470160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2.3.2. в пункте 2.1.3</w:t>
      </w:r>
      <w:r w:rsidR="006C5B97">
        <w:rPr>
          <w:sz w:val="26"/>
          <w:szCs w:val="26"/>
        </w:rPr>
        <w:t>:</w:t>
      </w:r>
    </w:p>
    <w:p w:rsidR="00470160" w:rsidRDefault="006C5B97" w:rsidP="00470160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470160">
        <w:rPr>
          <w:sz w:val="26"/>
          <w:szCs w:val="26"/>
        </w:rPr>
        <w:t xml:space="preserve"> </w:t>
      </w:r>
      <w:r w:rsidR="00470160">
        <w:rPr>
          <w:sz w:val="26"/>
          <w:szCs w:val="26"/>
        </w:rPr>
        <w:t>после слова «корректировк</w:t>
      </w:r>
      <w:r w:rsidR="00470160">
        <w:rPr>
          <w:sz w:val="26"/>
          <w:szCs w:val="26"/>
        </w:rPr>
        <w:t>и</w:t>
      </w:r>
      <w:r w:rsidR="00470160">
        <w:rPr>
          <w:sz w:val="26"/>
          <w:szCs w:val="26"/>
        </w:rPr>
        <w:t>» дополнить словами «и актуализации»;</w:t>
      </w:r>
    </w:p>
    <w:p w:rsidR="006C5B97" w:rsidRDefault="006C5B97" w:rsidP="00470160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во втором и третьем абзацах после слова «корректировку» дополнить словами «и актуализацию»;</w:t>
      </w:r>
    </w:p>
    <w:p w:rsidR="00470160" w:rsidRDefault="006C5B97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2.3.3. в пункте 2.1.4 после слова «корректировке» дополнить словами «и актуализации»;</w:t>
      </w:r>
    </w:p>
    <w:p w:rsidR="006C5B97" w:rsidRDefault="006C5B97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2.3.4. </w:t>
      </w:r>
      <w:r w:rsidR="00E86DB1">
        <w:rPr>
          <w:sz w:val="26"/>
          <w:szCs w:val="26"/>
        </w:rPr>
        <w:t>пункт 2.1.6 изложить в следующей редакции:</w:t>
      </w:r>
    </w:p>
    <w:p w:rsidR="00E86DB1" w:rsidRPr="00E86DB1" w:rsidRDefault="00E86DB1" w:rsidP="00E86DB1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«2.1.6. </w:t>
      </w:r>
      <w:r w:rsidRPr="00E86DB1">
        <w:rPr>
          <w:sz w:val="26"/>
          <w:szCs w:val="26"/>
        </w:rPr>
        <w:t xml:space="preserve">Стратегия разрабатывается, корректируется </w:t>
      </w:r>
      <w:r w:rsidRPr="00E86DB1">
        <w:rPr>
          <w:sz w:val="26"/>
          <w:szCs w:val="26"/>
        </w:rPr>
        <w:t xml:space="preserve">и актуализируется </w:t>
      </w:r>
      <w:r w:rsidRPr="00E86DB1">
        <w:rPr>
          <w:sz w:val="26"/>
          <w:szCs w:val="26"/>
        </w:rPr>
        <w:t>на основе правовых актов Президента Российской Федерации, Правительства Российской Федерации, законов Ханты-Мансийского автономного округа – Югры, нормативных правовых актов Губернатора Ханты-Мансийского автономного округа – Югры, Правительства Ханты-Мансийского автономного округа – Югры, муни</w:t>
      </w:r>
      <w:r w:rsidRPr="00E86DB1">
        <w:rPr>
          <w:sz w:val="26"/>
          <w:szCs w:val="26"/>
        </w:rPr>
        <w:t xml:space="preserve">ципальных правовых актов города и </w:t>
      </w:r>
      <w:r w:rsidRPr="00E86DB1">
        <w:rPr>
          <w:sz w:val="26"/>
          <w:szCs w:val="26"/>
        </w:rPr>
        <w:t xml:space="preserve">сведений, представляемых участниками разработки, корректировки и актуализации </w:t>
      </w:r>
      <w:r w:rsidR="002A314F">
        <w:rPr>
          <w:sz w:val="26"/>
          <w:szCs w:val="26"/>
        </w:rPr>
        <w:t>С</w:t>
      </w:r>
      <w:r w:rsidRPr="00E86DB1">
        <w:rPr>
          <w:sz w:val="26"/>
          <w:szCs w:val="26"/>
        </w:rPr>
        <w:t>тратегии, научно-исследовательскими организациями (при необходимости)</w:t>
      </w:r>
      <w:r>
        <w:rPr>
          <w:sz w:val="26"/>
          <w:szCs w:val="26"/>
        </w:rPr>
        <w:t>.»;</w:t>
      </w:r>
    </w:p>
    <w:p w:rsidR="00E86DB1" w:rsidRDefault="002A314F" w:rsidP="00E86DB1">
      <w:pPr>
        <w:pStyle w:val="ConsPlusNormal"/>
        <w:ind w:firstLine="709"/>
        <w:jc w:val="both"/>
      </w:pPr>
      <w:r>
        <w:t>2.3.5. в пункте 2.1.8 после слова «корректировке» дополнить словами «и актуализации»;</w:t>
      </w:r>
    </w:p>
    <w:p w:rsidR="002A314F" w:rsidRDefault="002A314F" w:rsidP="00E86DB1">
      <w:pPr>
        <w:pStyle w:val="ConsPlusNormal"/>
        <w:ind w:firstLine="709"/>
        <w:jc w:val="both"/>
      </w:pPr>
      <w:r>
        <w:t xml:space="preserve">2.3.6. в пункте 2.1.16 слова </w:t>
      </w:r>
      <w:r>
        <w:t>«на официальном сайте Администрации города Когалыма» заменить словами «на официальном сайте органов местного самоуправления города Когалыма»</w:t>
      </w:r>
      <w:r w:rsidR="000D06A6">
        <w:t>;</w:t>
      </w:r>
    </w:p>
    <w:p w:rsidR="000D06A6" w:rsidRDefault="000D06A6" w:rsidP="00E86DB1">
      <w:pPr>
        <w:pStyle w:val="ConsPlusNormal"/>
        <w:ind w:firstLine="709"/>
        <w:jc w:val="both"/>
      </w:pPr>
      <w:r>
        <w:t>2.4. в разделе 3:</w:t>
      </w:r>
    </w:p>
    <w:p w:rsidR="000D06A6" w:rsidRDefault="000D06A6" w:rsidP="00E86DB1">
      <w:pPr>
        <w:pStyle w:val="ConsPlusNormal"/>
        <w:ind w:firstLine="709"/>
        <w:jc w:val="both"/>
      </w:pPr>
      <w:r>
        <w:t>2.4.1. в пункте 3.5 слова «не позднее 1 апреля» заменить словами «не позднее 30 апреля»;</w:t>
      </w:r>
    </w:p>
    <w:p w:rsidR="000D06A6" w:rsidRPr="00AC21BA" w:rsidRDefault="000D06A6" w:rsidP="00E86DB1">
      <w:pPr>
        <w:pStyle w:val="ConsPlusNormal"/>
        <w:ind w:firstLine="709"/>
        <w:jc w:val="both"/>
      </w:pPr>
      <w:r>
        <w:t>2.4.1. в пункте 3.7 после слова «корректировке» дополнить словами «и актуализации», после слова «корректировка» дополнить словами «и актуализация».</w:t>
      </w:r>
    </w:p>
    <w:p w:rsidR="00C27247" w:rsidRPr="007876C6" w:rsidRDefault="00C27247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0B51F7" w:rsidRPr="000B51F7" w:rsidRDefault="000B51F7" w:rsidP="000B51F7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Опубликовать настоящее постановление и приложение к нему в сетевом издании «Когалымский вестник»: </w:t>
      </w:r>
      <w:r>
        <w:rPr>
          <w:sz w:val="26"/>
          <w:szCs w:val="26"/>
          <w:lang w:val="en-US"/>
        </w:rPr>
        <w:t>KOGVESTI</w:t>
      </w:r>
      <w:r>
        <w:rPr>
          <w:sz w:val="26"/>
          <w:szCs w:val="26"/>
        </w:rPr>
        <w:t>.</w:t>
      </w:r>
      <w:r>
        <w:rPr>
          <w:sz w:val="26"/>
          <w:szCs w:val="26"/>
          <w:lang w:val="en-US"/>
        </w:rPr>
        <w:t>RU</w:t>
      </w:r>
      <w:r>
        <w:rPr>
          <w:sz w:val="26"/>
          <w:szCs w:val="26"/>
        </w:rPr>
        <w:t xml:space="preserve">, ЭЛ №ФС 77 – 85332 от 15.05.2023 и разместить на официальном сайте органов местного самоуправления города Когалыма в информационно-телекоммуникационной сети </w:t>
      </w:r>
      <w:r w:rsidRPr="000B51F7">
        <w:rPr>
          <w:sz w:val="26"/>
          <w:szCs w:val="26"/>
        </w:rPr>
        <w:t>Интернет (</w:t>
      </w:r>
      <w:hyperlink r:id="rId7" w:history="1">
        <w:r w:rsidRPr="000B51F7">
          <w:rPr>
            <w:sz w:val="26"/>
            <w:szCs w:val="26"/>
          </w:rPr>
          <w:t>www.admkogalym.ru</w:t>
        </w:r>
      </w:hyperlink>
      <w:r w:rsidRPr="000B51F7">
        <w:rPr>
          <w:sz w:val="26"/>
          <w:szCs w:val="26"/>
        </w:rPr>
        <w:t>).</w:t>
      </w:r>
    </w:p>
    <w:p w:rsidR="000B51F7" w:rsidRDefault="000B51F7" w:rsidP="00ED5C7C">
      <w:pPr>
        <w:tabs>
          <w:tab w:val="left" w:pos="993"/>
        </w:tabs>
        <w:ind w:firstLine="709"/>
        <w:jc w:val="both"/>
        <w:rPr>
          <w:sz w:val="26"/>
          <w:szCs w:val="26"/>
        </w:rPr>
      </w:pPr>
    </w:p>
    <w:p w:rsidR="00B22DDA" w:rsidRPr="007876C6" w:rsidRDefault="000D06A6" w:rsidP="00ED5C7C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B22DDA" w:rsidRPr="007876C6">
        <w:rPr>
          <w:sz w:val="26"/>
          <w:szCs w:val="26"/>
        </w:rPr>
        <w:t xml:space="preserve">. Контроль за выполнением постановления </w:t>
      </w:r>
      <w:r w:rsidR="00CA0285">
        <w:rPr>
          <w:sz w:val="26"/>
          <w:szCs w:val="26"/>
        </w:rPr>
        <w:t>оста</w:t>
      </w:r>
      <w:bookmarkStart w:id="0" w:name="_GoBack"/>
      <w:bookmarkEnd w:id="0"/>
      <w:r w:rsidR="00CA0285">
        <w:rPr>
          <w:sz w:val="26"/>
          <w:szCs w:val="26"/>
        </w:rPr>
        <w:t>вляю за собой</w:t>
      </w:r>
      <w:r w:rsidR="00B22DDA" w:rsidRPr="007876C6">
        <w:rPr>
          <w:sz w:val="26"/>
          <w:szCs w:val="26"/>
        </w:rPr>
        <w:t>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CF08F7" w:rsidRDefault="00CF08F7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789" w:type="dxa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7"/>
        <w:gridCol w:w="1985"/>
      </w:tblGrid>
      <w:tr w:rsidR="00D5489C" w:rsidRPr="00927695" w:rsidTr="00502FEC">
        <w:trPr>
          <w:trHeight w:val="1443"/>
        </w:trPr>
        <w:tc>
          <w:tcPr>
            <w:tcW w:w="2977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D5489C" w:rsidRPr="008465F5" w:rsidRDefault="00502FEC" w:rsidP="005452CB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827" w:type="dxa"/>
            <w:vAlign w:val="center"/>
          </w:tcPr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8752" behindDoc="0" locked="0" layoutInCell="1" allowOverlap="1" wp14:anchorId="5069C15C" wp14:editId="042BC1FE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D5489C" w:rsidRDefault="00D5489C" w:rsidP="00B71C99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[ДатаС 1] по [ДатаПо 1]</w:t>
            </w:r>
          </w:p>
          <w:p w:rsidR="00D5489C" w:rsidRPr="00CA7141" w:rsidRDefault="00D5489C" w:rsidP="005452CB">
            <w:pPr>
              <w:pStyle w:val="a6"/>
              <w:rPr>
                <w:sz w:val="10"/>
                <w:szCs w:val="10"/>
              </w:rPr>
            </w:pP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А.М. Качанов" w:value="А.М. Качанов"/>
                <w:listItem w:displayText="Т.И. Черных" w:value="Т.И. Черных"/>
                <w:listItem w:displayText="Л.А. Юрьева" w:value="Л.А. Юрьева"/>
                <w:listItem w:displayText="А.А. Морозов" w:value="А.А. Морозов"/>
                <w:listItem w:displayText="А.Г.  Згонников" w:value="А.Г.  Згонников"/>
              </w:dropDownList>
            </w:sdtPr>
            <w:sdtEndPr/>
            <w:sdtContent>
              <w:p w:rsidR="00D5489C" w:rsidRPr="00465FC6" w:rsidRDefault="00D1113F" w:rsidP="00502FEC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ED5C7C" w:rsidRPr="008329FC" w:rsidRDefault="00ED5C7C" w:rsidP="00CF08F7">
      <w:pPr>
        <w:spacing w:after="200" w:line="276" w:lineRule="auto"/>
        <w:rPr>
          <w:sz w:val="26"/>
          <w:szCs w:val="26"/>
        </w:rPr>
      </w:pPr>
    </w:p>
    <w:sectPr w:rsidR="00ED5C7C" w:rsidRPr="008329FC" w:rsidSect="00874F39">
      <w:pgSz w:w="11906" w:h="16838"/>
      <w:pgMar w:top="993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4E7"/>
    <w:rsid w:val="00015A6A"/>
    <w:rsid w:val="00016D3A"/>
    <w:rsid w:val="00065BCF"/>
    <w:rsid w:val="00080E42"/>
    <w:rsid w:val="00082085"/>
    <w:rsid w:val="000B51F7"/>
    <w:rsid w:val="000D06A6"/>
    <w:rsid w:val="000F0569"/>
    <w:rsid w:val="00171A84"/>
    <w:rsid w:val="001D0927"/>
    <w:rsid w:val="001E328E"/>
    <w:rsid w:val="00201088"/>
    <w:rsid w:val="002A314F"/>
    <w:rsid w:val="002B10AF"/>
    <w:rsid w:val="002B49A0"/>
    <w:rsid w:val="002D5593"/>
    <w:rsid w:val="002E0A30"/>
    <w:rsid w:val="002F7936"/>
    <w:rsid w:val="00300D9B"/>
    <w:rsid w:val="00313DAF"/>
    <w:rsid w:val="003447F7"/>
    <w:rsid w:val="003F587E"/>
    <w:rsid w:val="0043438A"/>
    <w:rsid w:val="00470160"/>
    <w:rsid w:val="00495EBA"/>
    <w:rsid w:val="004D34AA"/>
    <w:rsid w:val="004F33B1"/>
    <w:rsid w:val="00502FEC"/>
    <w:rsid w:val="005500E4"/>
    <w:rsid w:val="006015ED"/>
    <w:rsid w:val="00625AA2"/>
    <w:rsid w:val="00635680"/>
    <w:rsid w:val="006C5B97"/>
    <w:rsid w:val="006E7F48"/>
    <w:rsid w:val="0074653F"/>
    <w:rsid w:val="00747B75"/>
    <w:rsid w:val="007C24AA"/>
    <w:rsid w:val="007D1C62"/>
    <w:rsid w:val="007E28C2"/>
    <w:rsid w:val="007F5689"/>
    <w:rsid w:val="00820045"/>
    <w:rsid w:val="008329FC"/>
    <w:rsid w:val="0086685A"/>
    <w:rsid w:val="00874F39"/>
    <w:rsid w:val="00877CE5"/>
    <w:rsid w:val="008C0B7C"/>
    <w:rsid w:val="008C7E24"/>
    <w:rsid w:val="008D2DB3"/>
    <w:rsid w:val="00952EC3"/>
    <w:rsid w:val="009C47D2"/>
    <w:rsid w:val="00A564E7"/>
    <w:rsid w:val="00AD3898"/>
    <w:rsid w:val="00AE6CEC"/>
    <w:rsid w:val="00B1797A"/>
    <w:rsid w:val="00B22DDA"/>
    <w:rsid w:val="00B25576"/>
    <w:rsid w:val="00B44BE6"/>
    <w:rsid w:val="00B71C99"/>
    <w:rsid w:val="00BB1866"/>
    <w:rsid w:val="00BC37E6"/>
    <w:rsid w:val="00C27247"/>
    <w:rsid w:val="00C700C4"/>
    <w:rsid w:val="00C700F3"/>
    <w:rsid w:val="00CA0285"/>
    <w:rsid w:val="00CB2627"/>
    <w:rsid w:val="00CC367F"/>
    <w:rsid w:val="00CF08F7"/>
    <w:rsid w:val="00CF6B89"/>
    <w:rsid w:val="00D1113F"/>
    <w:rsid w:val="00D52DB6"/>
    <w:rsid w:val="00D5489C"/>
    <w:rsid w:val="00DF323C"/>
    <w:rsid w:val="00E86DB1"/>
    <w:rsid w:val="00EA59D9"/>
    <w:rsid w:val="00EB75CB"/>
    <w:rsid w:val="00EB76A4"/>
    <w:rsid w:val="00EC17E6"/>
    <w:rsid w:val="00ED5C7C"/>
    <w:rsid w:val="00ED62A2"/>
    <w:rsid w:val="00EE3504"/>
    <w:rsid w:val="00EE539C"/>
    <w:rsid w:val="00F06198"/>
    <w:rsid w:val="00F5080D"/>
    <w:rsid w:val="00F8542E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0BD76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character" w:styleId="aa">
    <w:name w:val="Hyperlink"/>
    <w:uiPriority w:val="99"/>
    <w:semiHidden/>
    <w:unhideWhenUsed/>
    <w:rsid w:val="000B51F7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86DB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0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B158FD27C8D4958A377371FF673ED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1100A2A-0787-485D-AF02-06DC736A2731}"/>
      </w:docPartPr>
      <w:docPartBody>
        <w:p w:rsidR="007348B8" w:rsidRDefault="0051102D" w:rsidP="0051102D">
          <w:pPr>
            <w:pStyle w:val="3B158FD27C8D4958A377371FF673ED59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2D4D9E"/>
    <w:rsid w:val="00442918"/>
    <w:rsid w:val="0051102D"/>
    <w:rsid w:val="007348B8"/>
    <w:rsid w:val="00A30898"/>
    <w:rsid w:val="00BF171D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1102D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4E0C3E-762A-4263-9CE7-A3134589F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2</Pages>
  <Words>581</Words>
  <Characters>3316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Бондарева Оксана Петровна</cp:lastModifiedBy>
  <cp:revision>72</cp:revision>
  <cp:lastPrinted>2022-11-11T11:42:00Z</cp:lastPrinted>
  <dcterms:created xsi:type="dcterms:W3CDTF">2018-07-18T04:10:00Z</dcterms:created>
  <dcterms:modified xsi:type="dcterms:W3CDTF">2025-03-10T11:18:00Z</dcterms:modified>
</cp:coreProperties>
</file>