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A63" w:rsidRDefault="00743A63" w:rsidP="00743A6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Информация от 11.11.2022 №101</w:t>
      </w:r>
    </w:p>
    <w:p w:rsidR="00743A63" w:rsidRPr="00B96306" w:rsidRDefault="00743A63" w:rsidP="00743A6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 результатах экспертизы проекта </w:t>
      </w:r>
      <w:r w:rsidRPr="00B96306">
        <w:rPr>
          <w:rFonts w:ascii="Times New Roman" w:hAnsi="Times New Roman" w:cs="Times New Roman"/>
          <w:b/>
          <w:sz w:val="26"/>
          <w:szCs w:val="26"/>
        </w:rPr>
        <w:t>решения Думы города Когалыма</w:t>
      </w:r>
    </w:p>
    <w:p w:rsidR="00AB23CA" w:rsidRPr="0021211F" w:rsidRDefault="00AB23CA" w:rsidP="00AB23C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1211F">
        <w:rPr>
          <w:rFonts w:ascii="Times New Roman" w:hAnsi="Times New Roman" w:cs="Times New Roman"/>
          <w:b/>
          <w:sz w:val="26"/>
          <w:szCs w:val="26"/>
        </w:rPr>
        <w:t>«</w:t>
      </w:r>
      <w:r w:rsidR="005641D8">
        <w:rPr>
          <w:rFonts w:ascii="Times New Roman" w:hAnsi="Times New Roman" w:cs="Times New Roman"/>
          <w:b/>
          <w:sz w:val="26"/>
          <w:szCs w:val="26"/>
        </w:rPr>
        <w:t>Об одобрении предложений о внесении изменений в муниципальную программу «</w:t>
      </w:r>
      <w:r w:rsidR="0075504D" w:rsidRPr="0075504D">
        <w:rPr>
          <w:rFonts w:ascii="Times New Roman" w:hAnsi="Times New Roman" w:cs="Times New Roman"/>
          <w:b/>
          <w:sz w:val="26"/>
          <w:szCs w:val="26"/>
        </w:rPr>
        <w:t>Социально-экономическое развитие и инвестиции муниципального образования город Когалым</w:t>
      </w:r>
      <w:r w:rsidR="00685CA2">
        <w:rPr>
          <w:rFonts w:ascii="Times New Roman" w:hAnsi="Times New Roman" w:cs="Times New Roman"/>
          <w:b/>
          <w:sz w:val="26"/>
          <w:szCs w:val="26"/>
        </w:rPr>
        <w:t>»</w:t>
      </w:r>
      <w:bookmarkStart w:id="0" w:name="_GoBack"/>
      <w:bookmarkEnd w:id="0"/>
    </w:p>
    <w:p w:rsidR="00AB23CA" w:rsidRDefault="00AB23CA" w:rsidP="00AB23C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B3CD4" w:rsidRPr="00E974E4" w:rsidRDefault="00AB23CA" w:rsidP="00EA7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31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Контрольно-счетной палатой города Когалыма (далее – Контрольно-счетная палата) в соответствии с пунктом </w:t>
      </w:r>
      <w:r w:rsidR="00E7681A" w:rsidRPr="007731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7.1 </w:t>
      </w:r>
      <w:r w:rsidR="00E7681A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раздела</w:t>
      </w:r>
      <w:r w:rsidRPr="007731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7681A" w:rsidRPr="00773140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E768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731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Положения о Контрольно-счетной палате, утвержденного решением Думы города Когалыма от 29.09.2011 №76-ГД, </w:t>
      </w:r>
      <w:r w:rsidR="00D619C0" w:rsidRPr="00B16C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решением Думы города Когалыма от 18.05.2022 №109-ГД «О порядке реализации некоторых полномочий Контрольно-счетной палаты города Когалыма», </w:t>
      </w:r>
      <w:r w:rsidRPr="00B16C70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стандартом «Финансово-экономическая экспертиза проектов муниципальных программ», утвержденным приказом председателя Контрольно-счетной палаты города от 07.08.2017 №15-КСП/пр</w:t>
      </w:r>
      <w:r w:rsidR="00292EE2" w:rsidRPr="00B16C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050956" w:rsidRPr="00744E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проведена экспертиза проекта </w:t>
      </w:r>
      <w:r w:rsidR="0072264A" w:rsidRPr="00744E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решения Думы </w:t>
      </w:r>
      <w:r w:rsidR="00744E56" w:rsidRPr="00744E56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города Когалыма</w:t>
      </w:r>
      <w:r w:rsidR="0072264A" w:rsidRPr="00744E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50956" w:rsidRPr="00744E56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744E56" w:rsidRPr="00744E56">
        <w:rPr>
          <w:rFonts w:ascii="Times New Roman" w:eastAsia="Times New Roman" w:hAnsi="Times New Roman" w:cs="Times New Roman"/>
          <w:sz w:val="26"/>
          <w:szCs w:val="26"/>
          <w:lang w:eastAsia="ru-RU"/>
        </w:rPr>
        <w:t>Об одобрении предложений о внесении изменений в муниципальную программу «Управление муниципальными финансами в городе Когалыме</w:t>
      </w:r>
      <w:r w:rsidR="00744E56" w:rsidRPr="003D3D0D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050956" w:rsidRPr="003D3D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(далее – Проект </w:t>
      </w:r>
      <w:r w:rsidR="004C26DA" w:rsidRPr="003D3D0D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решения</w:t>
      </w:r>
      <w:r w:rsidR="00050956" w:rsidRPr="002A0DA3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6B3CD4" w:rsidRPr="002A0DA3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EB48E7" w:rsidRPr="002A0D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предоставленного </w:t>
      </w:r>
      <w:r w:rsidR="00B95D53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управлением экономики</w:t>
      </w:r>
      <w:r w:rsidR="00632DCD" w:rsidRPr="002A0D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города Когалыма</w:t>
      </w:r>
      <w:r w:rsidR="00EB48E7" w:rsidRPr="002A0D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95D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письмом </w:t>
      </w:r>
      <w:r w:rsidR="00EB48E7" w:rsidRPr="007018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B95D53"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r w:rsidR="008665B3" w:rsidRPr="00701836">
        <w:rPr>
          <w:rFonts w:ascii="Times New Roman" w:eastAsia="Times New Roman" w:hAnsi="Times New Roman" w:cs="Times New Roman"/>
          <w:sz w:val="26"/>
          <w:szCs w:val="26"/>
          <w:lang w:eastAsia="ru-RU"/>
        </w:rPr>
        <w:t>.11</w:t>
      </w:r>
      <w:r w:rsidR="00EB48E7" w:rsidRPr="00701836">
        <w:rPr>
          <w:rFonts w:ascii="Times New Roman" w:eastAsia="Times New Roman" w:hAnsi="Times New Roman" w:cs="Times New Roman"/>
          <w:sz w:val="26"/>
          <w:szCs w:val="26"/>
          <w:lang w:eastAsia="ru-RU"/>
        </w:rPr>
        <w:t>.2022 №</w:t>
      </w:r>
      <w:r w:rsidR="00B95D53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EB48E7" w:rsidRPr="00701836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F262A7" w:rsidRPr="00701836">
        <w:rPr>
          <w:rFonts w:ascii="Times New Roman" w:eastAsia="Times New Roman" w:hAnsi="Times New Roman" w:cs="Times New Roman"/>
          <w:sz w:val="26"/>
          <w:szCs w:val="26"/>
          <w:lang w:eastAsia="ru-RU"/>
        </w:rPr>
        <w:t>Исх</w:t>
      </w:r>
      <w:r w:rsidR="00EB48E7" w:rsidRPr="00701836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B95D53">
        <w:rPr>
          <w:rFonts w:ascii="Times New Roman" w:eastAsia="Times New Roman" w:hAnsi="Times New Roman" w:cs="Times New Roman"/>
          <w:sz w:val="26"/>
          <w:szCs w:val="26"/>
          <w:lang w:eastAsia="ru-RU"/>
        </w:rPr>
        <w:t>554</w:t>
      </w:r>
      <w:r w:rsidR="00EB48E7" w:rsidRPr="007018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B48E7" w:rsidRPr="00111B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приложением пояснительной записки, </w:t>
      </w:r>
      <w:r w:rsidR="00EB48E7" w:rsidRPr="00073B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финансово-экономического обоснования и </w:t>
      </w:r>
      <w:r w:rsidR="00EB48E7" w:rsidRPr="00E974E4">
        <w:rPr>
          <w:rFonts w:ascii="Times New Roman" w:eastAsia="Times New Roman" w:hAnsi="Times New Roman" w:cs="Times New Roman"/>
          <w:sz w:val="26"/>
          <w:szCs w:val="26"/>
          <w:lang w:eastAsia="ru-RU"/>
        </w:rPr>
        <w:t>листа согласования.</w:t>
      </w:r>
    </w:p>
    <w:p w:rsidR="00AB23CA" w:rsidRPr="00E974E4" w:rsidRDefault="00EB48E7" w:rsidP="00EA7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74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Экспертиза </w:t>
      </w:r>
      <w:r w:rsidR="00C356F8" w:rsidRPr="00E974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Проекта </w:t>
      </w:r>
      <w:r w:rsidR="00E974E4" w:rsidRPr="00E974E4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решения</w:t>
      </w:r>
      <w:r w:rsidR="00C356F8" w:rsidRPr="00E974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974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проведена на предмет соответствия </w:t>
      </w:r>
      <w:r w:rsidR="00BA4A02" w:rsidRPr="00E974E4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E974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юджетному </w:t>
      </w:r>
      <w:r w:rsidR="00BA4A02" w:rsidRPr="00E974E4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законодательству</w:t>
      </w:r>
      <w:r w:rsidRPr="00E974E4">
        <w:rPr>
          <w:rFonts w:ascii="Times New Roman" w:eastAsia="Times New Roman" w:hAnsi="Times New Roman" w:cs="Times New Roman"/>
          <w:sz w:val="26"/>
          <w:szCs w:val="26"/>
          <w:lang w:eastAsia="ru-RU"/>
        </w:rPr>
        <w:t>, постановлению Администрации города Когалыма от 28.10.2021 №2193 «О порядке разработки и реализации муниципальных программ города Когалыма» (далее – Порядок №2193), по результатам которой подготовлено настоящее заключение.</w:t>
      </w:r>
    </w:p>
    <w:p w:rsidR="00C356F8" w:rsidRPr="00156938" w:rsidRDefault="00C356F8" w:rsidP="00EA7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6938">
        <w:rPr>
          <w:rFonts w:ascii="Times New Roman" w:eastAsia="Times New Roman" w:hAnsi="Times New Roman" w:cs="Times New Roman"/>
          <w:sz w:val="26"/>
          <w:szCs w:val="26"/>
          <w:lang w:eastAsia="ru-RU"/>
        </w:rPr>
        <w:t>Выводы по результатам настоящей экспертизы сформированы на основании представленной информации и документов.</w:t>
      </w:r>
    </w:p>
    <w:p w:rsidR="00156938" w:rsidRPr="00156938" w:rsidRDefault="00156938" w:rsidP="001569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1569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Проект решения предусматривает одобрение предложений о внесении </w:t>
      </w:r>
      <w:r w:rsidR="006E5A26" w:rsidRPr="001569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изменений </w:t>
      </w:r>
      <w:r w:rsidRPr="00156938">
        <w:rPr>
          <w:rFonts w:ascii="Times New Roman" w:eastAsia="Times New Roman" w:hAnsi="Times New Roman" w:cs="Times New Roman"/>
          <w:sz w:val="26"/>
          <w:szCs w:val="26"/>
          <w:lang w:eastAsia="ru-RU"/>
        </w:rPr>
        <w:t>в муниципальную программу «</w:t>
      </w:r>
      <w:r w:rsidR="005D655F" w:rsidRPr="005D655F">
        <w:rPr>
          <w:rFonts w:ascii="Times New Roman" w:eastAsia="Times New Roman" w:hAnsi="Times New Roman" w:cs="Times New Roman"/>
          <w:sz w:val="26"/>
          <w:szCs w:val="26"/>
          <w:lang w:eastAsia="ru-RU"/>
        </w:rPr>
        <w:t>Социально-экономическое развитие и инвестиции муниципального образования город Когалым</w:t>
      </w:r>
      <w:r w:rsidRPr="001569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», утвержденную постановлением Администрации города Когалыма </w:t>
      </w:r>
      <w:r w:rsidR="005D655F" w:rsidRPr="005D655F">
        <w:rPr>
          <w:rFonts w:ascii="Times New Roman" w:eastAsia="Times New Roman" w:hAnsi="Times New Roman" w:cs="Times New Roman"/>
          <w:sz w:val="26"/>
          <w:szCs w:val="26"/>
          <w:lang w:eastAsia="ru-RU"/>
        </w:rPr>
        <w:t>от 11.10.2013 №2919</w:t>
      </w:r>
      <w:r w:rsidRPr="001569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</w:t>
      </w:r>
      <w:r w:rsidR="00E96763">
        <w:rPr>
          <w:rFonts w:ascii="Times New Roman" w:eastAsia="Times New Roman" w:hAnsi="Times New Roman" w:cs="Times New Roman"/>
          <w:sz w:val="26"/>
          <w:szCs w:val="26"/>
          <w:lang w:eastAsia="ru-RU"/>
        </w:rPr>
        <w:t>- П</w:t>
      </w:r>
      <w:r w:rsidRPr="00156938">
        <w:rPr>
          <w:rFonts w:ascii="Times New Roman" w:eastAsia="Times New Roman" w:hAnsi="Times New Roman" w:cs="Times New Roman"/>
          <w:sz w:val="26"/>
          <w:szCs w:val="26"/>
          <w:lang w:eastAsia="ru-RU"/>
        </w:rPr>
        <w:t>рограмма).</w:t>
      </w:r>
      <w:r w:rsidRPr="00156938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  </w:t>
      </w:r>
    </w:p>
    <w:p w:rsidR="00156938" w:rsidRDefault="005D655F" w:rsidP="001569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DD0E62">
        <w:rPr>
          <w:rFonts w:ascii="Times New Roman" w:eastAsia="Times New Roman" w:hAnsi="Times New Roman" w:cs="Times New Roman"/>
          <w:sz w:val="26"/>
          <w:szCs w:val="26"/>
          <w:lang w:eastAsia="ru-RU"/>
        </w:rPr>
        <w:t>зменения в</w:t>
      </w:r>
      <w:r w:rsidR="00156938" w:rsidRPr="00E967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Программу вносятся</w:t>
      </w:r>
      <w:r w:rsidR="006E5A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целью уточнения объемов её финансирования в соответствии с проектом бюджета города Когалыма на 2023 год и на плановый период 2024-2025 годов, а также в связи с продлением срока реализации Программы до 2028 года и уточнением целевых показателей.</w:t>
      </w:r>
    </w:p>
    <w:p w:rsidR="006E5A26" w:rsidRDefault="006E5A26" w:rsidP="001569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5A26">
        <w:rPr>
          <w:rFonts w:ascii="Times New Roman" w:eastAsia="Times New Roman" w:hAnsi="Times New Roman" w:cs="Times New Roman"/>
          <w:sz w:val="26"/>
          <w:szCs w:val="26"/>
          <w:lang w:eastAsia="ru-RU"/>
        </w:rPr>
        <w:t>В ходе экспертизы Проекта решения установлено следующее.</w:t>
      </w:r>
    </w:p>
    <w:p w:rsidR="00DD0E62" w:rsidRPr="0037021E" w:rsidRDefault="00904CB6" w:rsidP="00EA7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021E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Структура Программы соответствует Порядку №2193, включает паспорт муниципальной программы и содержит все необходимые разделы.</w:t>
      </w:r>
    </w:p>
    <w:p w:rsidR="000A0C49" w:rsidRPr="0037021E" w:rsidRDefault="000A0C49" w:rsidP="003702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021E">
        <w:rPr>
          <w:rFonts w:ascii="Times New Roman" w:eastAsia="Times New Roman" w:hAnsi="Times New Roman" w:cs="Times New Roman"/>
          <w:sz w:val="26"/>
          <w:szCs w:val="26"/>
          <w:lang w:eastAsia="ru-RU"/>
        </w:rPr>
        <w:t>Мероприятия Программы направлены на достижение отраженных в паспорте целей и задач</w:t>
      </w:r>
      <w:r w:rsidR="0037021E" w:rsidRPr="0037021E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3702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которые соответствуют приоритетным направлениям Стратегии социально-экономического развития города Когалыма до 2030 года.</w:t>
      </w:r>
    </w:p>
    <w:p w:rsidR="004E1C41" w:rsidRDefault="002F64C5" w:rsidP="002F64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021E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Объем предполагаемого финансирования Программы на 202</w:t>
      </w:r>
      <w:r w:rsidR="00974294" w:rsidRPr="0037021E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3702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- 202</w:t>
      </w:r>
      <w:r w:rsidR="00974294" w:rsidRPr="0037021E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3702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годы составит </w:t>
      </w:r>
      <w:r w:rsidR="00BE67DD" w:rsidRPr="00BE67DD">
        <w:rPr>
          <w:rFonts w:ascii="Times New Roman" w:eastAsia="Times New Roman" w:hAnsi="Times New Roman" w:cs="Times New Roman"/>
          <w:sz w:val="26"/>
          <w:szCs w:val="26"/>
          <w:lang w:eastAsia="ru-RU"/>
        </w:rPr>
        <w:t>331</w:t>
      </w:r>
      <w:r w:rsidR="00BE67DD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 </w:t>
      </w:r>
      <w:r w:rsidR="00BE67DD" w:rsidRPr="00BE67DD">
        <w:rPr>
          <w:rFonts w:ascii="Times New Roman" w:eastAsia="Times New Roman" w:hAnsi="Times New Roman" w:cs="Times New Roman"/>
          <w:sz w:val="26"/>
          <w:szCs w:val="26"/>
          <w:lang w:eastAsia="ru-RU"/>
        </w:rPr>
        <w:t>956</w:t>
      </w:r>
      <w:r w:rsidR="00BE67DD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BE67DD" w:rsidRPr="00BE67DD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0A44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702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тыс. рублей. </w:t>
      </w:r>
    </w:p>
    <w:p w:rsidR="004E1C41" w:rsidRDefault="004E1C41" w:rsidP="002F64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Объем финансового обеспечения Программы на 2023-2025 годы соответствует проекту бюджета</w:t>
      </w:r>
      <w:r w:rsidRPr="004E1C41">
        <w:t xml:space="preserve"> </w:t>
      </w:r>
      <w:r w:rsidRPr="004E1C41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города Когалыма на 2023 год и на плановый период 2024-2025 годов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составляет 165 095,6 тыс. рублей.</w:t>
      </w:r>
    </w:p>
    <w:p w:rsidR="00560B82" w:rsidRDefault="00560B82" w:rsidP="002F64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Отмечается увеличение финансового обеспечения Программы на реализацию мероприятий 2023 и 2024 годов от</w:t>
      </w:r>
      <w:r w:rsidR="004E1C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ранее утвержденных объемов бюджетных ассигнований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бюджете города на 3 696,7 тыс. рублей и на 5 453,5 тыс. рублей, соответственно</w:t>
      </w:r>
      <w:r w:rsidR="004E1C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Увеличение расходов обусловлено:</w:t>
      </w:r>
    </w:p>
    <w:p w:rsidR="008F2EF8" w:rsidRDefault="008F2EF8" w:rsidP="002F64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560B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доведением межбюджетных трансфертов</w:t>
      </w:r>
      <w:r w:rsidR="00560B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виде</w:t>
      </w:r>
      <w:r w:rsidR="00560B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субсидии автономного округа на поддержку малого и среднего предпринимательства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 увеличением расходов</w:t>
      </w:r>
      <w:r w:rsidRPr="008F2E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местного бюджета, предусмотренных условиями софинансирования к доведенной субсидии бюджета автономного округа;</w:t>
      </w:r>
    </w:p>
    <w:p w:rsidR="008F2EF8" w:rsidRDefault="008F2EF8" w:rsidP="002F64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планируемой индексацией с 01.10.2023 года фонда оплаты труда работников структурных подразделений Администрации города Когалыма и перерасчетом фонда оплаты труда, на сумму планируемой индексации в плановом периоде на полный год.</w:t>
      </w:r>
    </w:p>
    <w:p w:rsidR="006E5A26" w:rsidRDefault="006E5A26" w:rsidP="006E5A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5A26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связи с большим объемом вносимых изменений Программа излагается в новой редакции.</w:t>
      </w:r>
    </w:p>
    <w:p w:rsidR="002F64C5" w:rsidRPr="0037021E" w:rsidRDefault="002F64C5" w:rsidP="002F64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02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целом Проект решения и приложение к нему не противоречат нормам бюджетного законодательства, а также требованиям Порядка №2193. </w:t>
      </w:r>
    </w:p>
    <w:p w:rsidR="002F64C5" w:rsidRPr="0037021E" w:rsidRDefault="00793E1D" w:rsidP="00EA7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021E">
        <w:rPr>
          <w:rFonts w:ascii="Times New Roman" w:eastAsia="Times New Roman" w:hAnsi="Times New Roman" w:cs="Times New Roman"/>
          <w:sz w:val="26"/>
          <w:szCs w:val="26"/>
          <w:lang w:eastAsia="ru-RU"/>
        </w:rPr>
        <w:t>Замечания и предложения по представленному Проекту решения отсутствуют.</w:t>
      </w:r>
    </w:p>
    <w:p w:rsidR="00B3037E" w:rsidRPr="00743A63" w:rsidRDefault="00743A63" w:rsidP="00743A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Заключение от 11.11.2022 №101 по результатам проведенной экспертизы направлено субъекту правотворческой инициативы.</w:t>
      </w:r>
    </w:p>
    <w:sectPr w:rsidR="00B3037E" w:rsidRPr="00743A63" w:rsidSect="002F1D2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82222"/>
    <w:multiLevelType w:val="hybridMultilevel"/>
    <w:tmpl w:val="68A4EE9A"/>
    <w:lvl w:ilvl="0" w:tplc="61C40DB0">
      <w:start w:val="1"/>
      <w:numFmt w:val="decimal"/>
      <w:lvlText w:val="%1)"/>
      <w:lvlJc w:val="left"/>
      <w:pPr>
        <w:ind w:left="1324" w:hanging="615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72C"/>
    <w:rsid w:val="00001111"/>
    <w:rsid w:val="00006C90"/>
    <w:rsid w:val="0001452A"/>
    <w:rsid w:val="00023463"/>
    <w:rsid w:val="00032EB9"/>
    <w:rsid w:val="00040586"/>
    <w:rsid w:val="000431CB"/>
    <w:rsid w:val="00043DA0"/>
    <w:rsid w:val="00050692"/>
    <w:rsid w:val="00050956"/>
    <w:rsid w:val="000528FD"/>
    <w:rsid w:val="000574FD"/>
    <w:rsid w:val="00061652"/>
    <w:rsid w:val="000626DB"/>
    <w:rsid w:val="00073B06"/>
    <w:rsid w:val="000753A4"/>
    <w:rsid w:val="00076647"/>
    <w:rsid w:val="00083FF5"/>
    <w:rsid w:val="0008780E"/>
    <w:rsid w:val="00094C06"/>
    <w:rsid w:val="00094E20"/>
    <w:rsid w:val="000A0C49"/>
    <w:rsid w:val="000A4420"/>
    <w:rsid w:val="000B3C92"/>
    <w:rsid w:val="000B639D"/>
    <w:rsid w:val="000C7414"/>
    <w:rsid w:val="000C7697"/>
    <w:rsid w:val="000D0825"/>
    <w:rsid w:val="000D4631"/>
    <w:rsid w:val="000E5039"/>
    <w:rsid w:val="000F6FEF"/>
    <w:rsid w:val="000F77D6"/>
    <w:rsid w:val="00105B0C"/>
    <w:rsid w:val="00111BD8"/>
    <w:rsid w:val="00112CE9"/>
    <w:rsid w:val="00156938"/>
    <w:rsid w:val="0016571D"/>
    <w:rsid w:val="00181F89"/>
    <w:rsid w:val="001852C8"/>
    <w:rsid w:val="00185985"/>
    <w:rsid w:val="00185AFC"/>
    <w:rsid w:val="001A2C3E"/>
    <w:rsid w:val="001A417C"/>
    <w:rsid w:val="001A5E8F"/>
    <w:rsid w:val="001C1DBD"/>
    <w:rsid w:val="001C73D5"/>
    <w:rsid w:val="001D4679"/>
    <w:rsid w:val="0021211F"/>
    <w:rsid w:val="00213892"/>
    <w:rsid w:val="00213B6F"/>
    <w:rsid w:val="00216B20"/>
    <w:rsid w:val="002343A5"/>
    <w:rsid w:val="00236DC4"/>
    <w:rsid w:val="002516DD"/>
    <w:rsid w:val="00255578"/>
    <w:rsid w:val="0026216E"/>
    <w:rsid w:val="00264BD5"/>
    <w:rsid w:val="00276EF1"/>
    <w:rsid w:val="00291545"/>
    <w:rsid w:val="00292EE2"/>
    <w:rsid w:val="0029672C"/>
    <w:rsid w:val="00296B31"/>
    <w:rsid w:val="002A0DA3"/>
    <w:rsid w:val="002A7D01"/>
    <w:rsid w:val="002B53C2"/>
    <w:rsid w:val="002C4A5F"/>
    <w:rsid w:val="002C5966"/>
    <w:rsid w:val="002D1BF2"/>
    <w:rsid w:val="002F1D2A"/>
    <w:rsid w:val="002F587C"/>
    <w:rsid w:val="002F64C5"/>
    <w:rsid w:val="002F70B1"/>
    <w:rsid w:val="00301FC5"/>
    <w:rsid w:val="0031000F"/>
    <w:rsid w:val="00310D25"/>
    <w:rsid w:val="0032093A"/>
    <w:rsid w:val="00322652"/>
    <w:rsid w:val="00345A38"/>
    <w:rsid w:val="00354C75"/>
    <w:rsid w:val="0036582C"/>
    <w:rsid w:val="0037021E"/>
    <w:rsid w:val="003854FF"/>
    <w:rsid w:val="00387CC2"/>
    <w:rsid w:val="00393C0F"/>
    <w:rsid w:val="003A7766"/>
    <w:rsid w:val="003D008C"/>
    <w:rsid w:val="003D3D0D"/>
    <w:rsid w:val="003E761D"/>
    <w:rsid w:val="003F6DEC"/>
    <w:rsid w:val="004055B2"/>
    <w:rsid w:val="0040623F"/>
    <w:rsid w:val="00417ED7"/>
    <w:rsid w:val="00430E6C"/>
    <w:rsid w:val="00433436"/>
    <w:rsid w:val="0043355B"/>
    <w:rsid w:val="00434471"/>
    <w:rsid w:val="00443639"/>
    <w:rsid w:val="0045588A"/>
    <w:rsid w:val="00456045"/>
    <w:rsid w:val="00465B61"/>
    <w:rsid w:val="00465DDB"/>
    <w:rsid w:val="0046788E"/>
    <w:rsid w:val="00470C84"/>
    <w:rsid w:val="00471CD4"/>
    <w:rsid w:val="00476EF0"/>
    <w:rsid w:val="00484527"/>
    <w:rsid w:val="004A236F"/>
    <w:rsid w:val="004B5A96"/>
    <w:rsid w:val="004C26DA"/>
    <w:rsid w:val="004D2818"/>
    <w:rsid w:val="004D59C1"/>
    <w:rsid w:val="004E1C41"/>
    <w:rsid w:val="004E4505"/>
    <w:rsid w:val="004E4EDB"/>
    <w:rsid w:val="004F16CF"/>
    <w:rsid w:val="00505DE8"/>
    <w:rsid w:val="00515C26"/>
    <w:rsid w:val="00523859"/>
    <w:rsid w:val="005368F0"/>
    <w:rsid w:val="00547102"/>
    <w:rsid w:val="0054779D"/>
    <w:rsid w:val="00560B82"/>
    <w:rsid w:val="005641D8"/>
    <w:rsid w:val="00575A68"/>
    <w:rsid w:val="005820D9"/>
    <w:rsid w:val="005A2CB8"/>
    <w:rsid w:val="005A63E1"/>
    <w:rsid w:val="005A7CD6"/>
    <w:rsid w:val="005C0AA7"/>
    <w:rsid w:val="005D655F"/>
    <w:rsid w:val="005E0AEF"/>
    <w:rsid w:val="005F0BB4"/>
    <w:rsid w:val="005F70AF"/>
    <w:rsid w:val="0060455D"/>
    <w:rsid w:val="00605436"/>
    <w:rsid w:val="00610118"/>
    <w:rsid w:val="006206F9"/>
    <w:rsid w:val="006228A7"/>
    <w:rsid w:val="006270C5"/>
    <w:rsid w:val="00632DCD"/>
    <w:rsid w:val="006409AB"/>
    <w:rsid w:val="006431A4"/>
    <w:rsid w:val="00643429"/>
    <w:rsid w:val="006518DE"/>
    <w:rsid w:val="00651D8A"/>
    <w:rsid w:val="00656C16"/>
    <w:rsid w:val="00656E88"/>
    <w:rsid w:val="00657E31"/>
    <w:rsid w:val="00685CA2"/>
    <w:rsid w:val="00693923"/>
    <w:rsid w:val="006942B9"/>
    <w:rsid w:val="006B3CD4"/>
    <w:rsid w:val="006B5BFE"/>
    <w:rsid w:val="006C7A5F"/>
    <w:rsid w:val="006D0A8B"/>
    <w:rsid w:val="006E5677"/>
    <w:rsid w:val="006E5A26"/>
    <w:rsid w:val="006F1A84"/>
    <w:rsid w:val="006F323D"/>
    <w:rsid w:val="006F6F23"/>
    <w:rsid w:val="006F75D8"/>
    <w:rsid w:val="00701836"/>
    <w:rsid w:val="00702045"/>
    <w:rsid w:val="00706BC8"/>
    <w:rsid w:val="00707B2D"/>
    <w:rsid w:val="00707C47"/>
    <w:rsid w:val="00715053"/>
    <w:rsid w:val="0072264A"/>
    <w:rsid w:val="00724E6A"/>
    <w:rsid w:val="00740152"/>
    <w:rsid w:val="00743A63"/>
    <w:rsid w:val="00744E56"/>
    <w:rsid w:val="0075504D"/>
    <w:rsid w:val="007557FA"/>
    <w:rsid w:val="00773140"/>
    <w:rsid w:val="00773F98"/>
    <w:rsid w:val="00774728"/>
    <w:rsid w:val="00777E38"/>
    <w:rsid w:val="007913AE"/>
    <w:rsid w:val="0079174B"/>
    <w:rsid w:val="00793E1D"/>
    <w:rsid w:val="007A20FC"/>
    <w:rsid w:val="007A25CB"/>
    <w:rsid w:val="007B141E"/>
    <w:rsid w:val="007B3D68"/>
    <w:rsid w:val="007B4941"/>
    <w:rsid w:val="007B73AC"/>
    <w:rsid w:val="007C618B"/>
    <w:rsid w:val="007D0203"/>
    <w:rsid w:val="007D44A1"/>
    <w:rsid w:val="007D4DCC"/>
    <w:rsid w:val="007E0CE8"/>
    <w:rsid w:val="0080422B"/>
    <w:rsid w:val="00811597"/>
    <w:rsid w:val="00816E3E"/>
    <w:rsid w:val="0081728E"/>
    <w:rsid w:val="008224C2"/>
    <w:rsid w:val="0082431B"/>
    <w:rsid w:val="00831A1A"/>
    <w:rsid w:val="008665B3"/>
    <w:rsid w:val="00866DF0"/>
    <w:rsid w:val="00873D16"/>
    <w:rsid w:val="00874B67"/>
    <w:rsid w:val="008E2B9F"/>
    <w:rsid w:val="008E2D39"/>
    <w:rsid w:val="008F066D"/>
    <w:rsid w:val="008F2EF8"/>
    <w:rsid w:val="008F4087"/>
    <w:rsid w:val="008F6ED9"/>
    <w:rsid w:val="008F7656"/>
    <w:rsid w:val="009020F0"/>
    <w:rsid w:val="0090273D"/>
    <w:rsid w:val="00903794"/>
    <w:rsid w:val="00904CB6"/>
    <w:rsid w:val="0091285C"/>
    <w:rsid w:val="00916CC6"/>
    <w:rsid w:val="00922D1C"/>
    <w:rsid w:val="0093277A"/>
    <w:rsid w:val="009443D9"/>
    <w:rsid w:val="0095306B"/>
    <w:rsid w:val="009558F1"/>
    <w:rsid w:val="00965DDF"/>
    <w:rsid w:val="009717CD"/>
    <w:rsid w:val="00974294"/>
    <w:rsid w:val="009951B5"/>
    <w:rsid w:val="009A1853"/>
    <w:rsid w:val="009B6121"/>
    <w:rsid w:val="009C1443"/>
    <w:rsid w:val="009D4FE3"/>
    <w:rsid w:val="009D6D13"/>
    <w:rsid w:val="009E3B8A"/>
    <w:rsid w:val="00A140B6"/>
    <w:rsid w:val="00A175D0"/>
    <w:rsid w:val="00A27D26"/>
    <w:rsid w:val="00A31196"/>
    <w:rsid w:val="00A31232"/>
    <w:rsid w:val="00A31F2F"/>
    <w:rsid w:val="00A3687D"/>
    <w:rsid w:val="00A42B9F"/>
    <w:rsid w:val="00A43EA0"/>
    <w:rsid w:val="00A53CF6"/>
    <w:rsid w:val="00A60B62"/>
    <w:rsid w:val="00A71656"/>
    <w:rsid w:val="00A82F19"/>
    <w:rsid w:val="00A93EA1"/>
    <w:rsid w:val="00AB23CA"/>
    <w:rsid w:val="00AB5492"/>
    <w:rsid w:val="00AC3CAB"/>
    <w:rsid w:val="00AD2349"/>
    <w:rsid w:val="00B05ABF"/>
    <w:rsid w:val="00B15EC0"/>
    <w:rsid w:val="00B168DF"/>
    <w:rsid w:val="00B16C70"/>
    <w:rsid w:val="00B23D51"/>
    <w:rsid w:val="00B3037E"/>
    <w:rsid w:val="00B35EF9"/>
    <w:rsid w:val="00B43FC5"/>
    <w:rsid w:val="00B71DC8"/>
    <w:rsid w:val="00B74607"/>
    <w:rsid w:val="00B76693"/>
    <w:rsid w:val="00B857F5"/>
    <w:rsid w:val="00B928E2"/>
    <w:rsid w:val="00B9366E"/>
    <w:rsid w:val="00B95D53"/>
    <w:rsid w:val="00BA07AA"/>
    <w:rsid w:val="00BA43D8"/>
    <w:rsid w:val="00BA4A02"/>
    <w:rsid w:val="00BB3030"/>
    <w:rsid w:val="00BB442F"/>
    <w:rsid w:val="00BB4F16"/>
    <w:rsid w:val="00BC1547"/>
    <w:rsid w:val="00BC73C4"/>
    <w:rsid w:val="00BD0E4F"/>
    <w:rsid w:val="00BE1646"/>
    <w:rsid w:val="00BE1881"/>
    <w:rsid w:val="00BE3983"/>
    <w:rsid w:val="00BE67DD"/>
    <w:rsid w:val="00BE7602"/>
    <w:rsid w:val="00BF2A64"/>
    <w:rsid w:val="00BF3946"/>
    <w:rsid w:val="00BF4502"/>
    <w:rsid w:val="00BF4CFA"/>
    <w:rsid w:val="00C04ABA"/>
    <w:rsid w:val="00C356F8"/>
    <w:rsid w:val="00C40F73"/>
    <w:rsid w:val="00C5687A"/>
    <w:rsid w:val="00C70CCE"/>
    <w:rsid w:val="00C715FC"/>
    <w:rsid w:val="00CA3190"/>
    <w:rsid w:val="00CB1552"/>
    <w:rsid w:val="00CB232D"/>
    <w:rsid w:val="00CC5EB1"/>
    <w:rsid w:val="00CE0EE5"/>
    <w:rsid w:val="00CE357A"/>
    <w:rsid w:val="00CF57A0"/>
    <w:rsid w:val="00D218D3"/>
    <w:rsid w:val="00D317A6"/>
    <w:rsid w:val="00D45B64"/>
    <w:rsid w:val="00D4793F"/>
    <w:rsid w:val="00D55B67"/>
    <w:rsid w:val="00D56F4A"/>
    <w:rsid w:val="00D619C0"/>
    <w:rsid w:val="00D70D79"/>
    <w:rsid w:val="00D70DD4"/>
    <w:rsid w:val="00D77284"/>
    <w:rsid w:val="00D84B9F"/>
    <w:rsid w:val="00D86EF4"/>
    <w:rsid w:val="00D945E8"/>
    <w:rsid w:val="00DC1B9F"/>
    <w:rsid w:val="00DD0E62"/>
    <w:rsid w:val="00DE2548"/>
    <w:rsid w:val="00DF2A76"/>
    <w:rsid w:val="00DF65F8"/>
    <w:rsid w:val="00E006F2"/>
    <w:rsid w:val="00E04D7C"/>
    <w:rsid w:val="00E109C3"/>
    <w:rsid w:val="00E11A1A"/>
    <w:rsid w:val="00E1502A"/>
    <w:rsid w:val="00E20EF4"/>
    <w:rsid w:val="00E36C28"/>
    <w:rsid w:val="00E41BC3"/>
    <w:rsid w:val="00E55DB8"/>
    <w:rsid w:val="00E66F8A"/>
    <w:rsid w:val="00E67EE7"/>
    <w:rsid w:val="00E7681A"/>
    <w:rsid w:val="00E87D86"/>
    <w:rsid w:val="00E96763"/>
    <w:rsid w:val="00E974E4"/>
    <w:rsid w:val="00EA0E7D"/>
    <w:rsid w:val="00EA4319"/>
    <w:rsid w:val="00EA4D3B"/>
    <w:rsid w:val="00EA62BC"/>
    <w:rsid w:val="00EA6C09"/>
    <w:rsid w:val="00EA7654"/>
    <w:rsid w:val="00EA778A"/>
    <w:rsid w:val="00EB2A3D"/>
    <w:rsid w:val="00EB48E7"/>
    <w:rsid w:val="00ED3ECA"/>
    <w:rsid w:val="00EE269F"/>
    <w:rsid w:val="00F01263"/>
    <w:rsid w:val="00F07D0F"/>
    <w:rsid w:val="00F215AB"/>
    <w:rsid w:val="00F24275"/>
    <w:rsid w:val="00F262A7"/>
    <w:rsid w:val="00F30EB6"/>
    <w:rsid w:val="00F36091"/>
    <w:rsid w:val="00F37478"/>
    <w:rsid w:val="00F42BCA"/>
    <w:rsid w:val="00F42E36"/>
    <w:rsid w:val="00F44538"/>
    <w:rsid w:val="00F464CE"/>
    <w:rsid w:val="00F46EF3"/>
    <w:rsid w:val="00F46F16"/>
    <w:rsid w:val="00F508A8"/>
    <w:rsid w:val="00F540BF"/>
    <w:rsid w:val="00F57835"/>
    <w:rsid w:val="00F676AD"/>
    <w:rsid w:val="00F70CF1"/>
    <w:rsid w:val="00F860C6"/>
    <w:rsid w:val="00F87681"/>
    <w:rsid w:val="00F90C4A"/>
    <w:rsid w:val="00F955B7"/>
    <w:rsid w:val="00FA4E4D"/>
    <w:rsid w:val="00FB298A"/>
    <w:rsid w:val="00FB6D77"/>
    <w:rsid w:val="00FC14B5"/>
    <w:rsid w:val="00FE242B"/>
    <w:rsid w:val="00FE7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F477B"/>
  <w15:docId w15:val="{94BFFBCD-7653-4E92-9F31-44890C97F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23CA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46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74607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9443D9"/>
  </w:style>
  <w:style w:type="paragraph" w:styleId="a5">
    <w:name w:val="No Spacing"/>
    <w:uiPriority w:val="99"/>
    <w:qFormat/>
    <w:rsid w:val="00061652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E04D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9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0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F0F3BF-D9FF-415C-9112-C1272A5A1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2957</TotalTime>
  <Pages>2</Pages>
  <Words>601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Проценко Виктор Петрович</dc:creator>
  <cp:keywords/>
  <dc:description/>
  <cp:lastModifiedBy>Ильин Андрей Александрович</cp:lastModifiedBy>
  <cp:revision>267</cp:revision>
  <cp:lastPrinted>2022-11-10T03:35:00Z</cp:lastPrinted>
  <dcterms:created xsi:type="dcterms:W3CDTF">2022-07-06T11:43:00Z</dcterms:created>
  <dcterms:modified xsi:type="dcterms:W3CDTF">2022-12-12T06:42:00Z</dcterms:modified>
</cp:coreProperties>
</file>