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 xml:space="preserve">О внесении изменений в решение </w:t>
      </w:r>
    </w:p>
    <w:p w:rsidR="00805A90" w:rsidRPr="00805A90" w:rsidRDefault="00805A90" w:rsidP="00805A90">
      <w:pPr>
        <w:ind w:firstLine="709"/>
        <w:rPr>
          <w:rFonts w:eastAsiaTheme="minorHAnsi"/>
          <w:sz w:val="26"/>
          <w:szCs w:val="26"/>
          <w:lang w:eastAsia="en-US"/>
        </w:rPr>
      </w:pPr>
      <w:r w:rsidRPr="00805A90">
        <w:rPr>
          <w:rFonts w:eastAsiaTheme="minorHAnsi"/>
          <w:sz w:val="26"/>
          <w:szCs w:val="26"/>
          <w:lang w:eastAsia="en-US"/>
        </w:rPr>
        <w:t>Думы города Когалыма</w:t>
      </w:r>
    </w:p>
    <w:p w:rsidR="0027077F" w:rsidRPr="009F6FFC" w:rsidRDefault="0027077F" w:rsidP="0027077F">
      <w:pPr>
        <w:ind w:firstLine="708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от 25.09.2019 №326-ГД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B2373" w:rsidRDefault="006B2373" w:rsidP="001714C2">
      <w:pPr>
        <w:ind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 </w:t>
      </w:r>
      <w:r w:rsidRPr="009F6FFC">
        <w:rPr>
          <w:sz w:val="26"/>
          <w:szCs w:val="26"/>
        </w:rPr>
        <w:t xml:space="preserve"> постановлением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лиц, местного самоуправления, осуществляющих свои полномочия на постоянной основе, муниципальных служащих в              Ханты-Мансийском автономном округе – Югре», </w:t>
      </w:r>
      <w:r>
        <w:rPr>
          <w:sz w:val="26"/>
          <w:szCs w:val="26"/>
        </w:rPr>
        <w:t>Уставом города Когалыма,</w:t>
      </w:r>
      <w:r w:rsidRPr="009F6FFC">
        <w:rPr>
          <w:sz w:val="26"/>
          <w:szCs w:val="26"/>
        </w:rPr>
        <w:t xml:space="preserve"> Дума города Когалыма РЕШИЛА:</w:t>
      </w:r>
    </w:p>
    <w:p w:rsidR="001714C2" w:rsidRPr="009F6FFC" w:rsidRDefault="001714C2" w:rsidP="001714C2">
      <w:pPr>
        <w:ind w:firstLine="709"/>
        <w:jc w:val="both"/>
        <w:rPr>
          <w:sz w:val="26"/>
          <w:szCs w:val="26"/>
        </w:rPr>
      </w:pPr>
    </w:p>
    <w:p w:rsidR="006B2373" w:rsidRPr="009F6FFC" w:rsidRDefault="006B2373" w:rsidP="001714C2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 xml:space="preserve">Внести в решение Думы города Когалыма от 25.09.2019 №326-ГД </w:t>
      </w:r>
      <w:r>
        <w:rPr>
          <w:sz w:val="26"/>
          <w:szCs w:val="26"/>
        </w:rPr>
        <w:t>«</w:t>
      </w:r>
      <w:r w:rsidRPr="009F6FFC">
        <w:rPr>
          <w:sz w:val="26"/>
          <w:szCs w:val="26"/>
        </w:rPr>
        <w:t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 (далее - решение) следующие изменения:</w:t>
      </w:r>
    </w:p>
    <w:p w:rsidR="006B2373" w:rsidRPr="002D09C5" w:rsidRDefault="006B2373" w:rsidP="001714C2">
      <w:pPr>
        <w:pStyle w:val="a7"/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9C5">
        <w:rPr>
          <w:rFonts w:ascii="Times New Roman" w:eastAsia="Times New Roman" w:hAnsi="Times New Roman"/>
          <w:sz w:val="26"/>
          <w:szCs w:val="26"/>
          <w:lang w:eastAsia="ru-RU"/>
        </w:rPr>
        <w:t>в приложении 1 к решению:</w:t>
      </w:r>
    </w:p>
    <w:p w:rsidR="006B2373" w:rsidRPr="002D09C5" w:rsidRDefault="006B2373" w:rsidP="001714C2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9C5">
        <w:rPr>
          <w:rFonts w:ascii="Times New Roman" w:eastAsia="Times New Roman" w:hAnsi="Times New Roman"/>
          <w:sz w:val="26"/>
          <w:szCs w:val="26"/>
          <w:lang w:eastAsia="ru-RU"/>
        </w:rPr>
        <w:t xml:space="preserve">1.1.1. </w:t>
      </w:r>
      <w:r w:rsidR="00F0113D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 2.1 </w:t>
      </w:r>
      <w:r w:rsidRPr="002D09C5">
        <w:rPr>
          <w:rFonts w:ascii="Times New Roman" w:eastAsia="Times New Roman" w:hAnsi="Times New Roman"/>
          <w:sz w:val="26"/>
          <w:szCs w:val="26"/>
          <w:lang w:eastAsia="ru-RU"/>
        </w:rPr>
        <w:t>раздел</w:t>
      </w:r>
      <w:r w:rsidR="00F0113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D09C5">
        <w:rPr>
          <w:rFonts w:ascii="Times New Roman" w:eastAsia="Times New Roman" w:hAnsi="Times New Roman"/>
          <w:sz w:val="26"/>
          <w:szCs w:val="26"/>
          <w:lang w:eastAsia="ru-RU"/>
        </w:rPr>
        <w:t xml:space="preserve"> 2 изложить в следующей редакции:</w:t>
      </w:r>
    </w:p>
    <w:p w:rsidR="006B2373" w:rsidRPr="009F6FFC" w:rsidRDefault="006B2373" w:rsidP="001714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2.1. </w:t>
      </w:r>
      <w:r w:rsidRPr="009F6FFC">
        <w:rPr>
          <w:rFonts w:eastAsiaTheme="minorHAnsi"/>
          <w:sz w:val="26"/>
          <w:szCs w:val="26"/>
          <w:lang w:eastAsia="en-US"/>
        </w:rPr>
        <w:t>Ежемесячное денежное вознаграждение лицу, замещающему муниципальную должность, выплачивается в следующих размерах:</w:t>
      </w:r>
    </w:p>
    <w:p w:rsidR="006B2373" w:rsidRPr="009F6FFC" w:rsidRDefault="006B2373" w:rsidP="001714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глава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="00096B44">
        <w:rPr>
          <w:rFonts w:eastAsiaTheme="minorHAnsi"/>
          <w:sz w:val="26"/>
          <w:szCs w:val="26"/>
          <w:lang w:eastAsia="en-US"/>
        </w:rPr>
        <w:t>59592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 w:rsidR="00096B44">
        <w:rPr>
          <w:rFonts w:eastAsiaTheme="minorHAnsi"/>
          <w:sz w:val="26"/>
          <w:szCs w:val="26"/>
          <w:lang w:eastAsia="en-US"/>
        </w:rPr>
        <w:t>я</w:t>
      </w:r>
      <w:r w:rsidRPr="009F6FFC">
        <w:rPr>
          <w:rFonts w:eastAsiaTheme="minorHAnsi"/>
          <w:sz w:val="26"/>
          <w:szCs w:val="26"/>
          <w:lang w:eastAsia="en-US"/>
        </w:rPr>
        <w:t>;</w:t>
      </w:r>
    </w:p>
    <w:p w:rsidR="006B2373" w:rsidRPr="009F6FFC" w:rsidRDefault="006B2373" w:rsidP="001714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председатель Думы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="00096B44">
        <w:rPr>
          <w:rFonts w:eastAsiaTheme="minorHAnsi"/>
          <w:sz w:val="26"/>
          <w:szCs w:val="26"/>
          <w:lang w:eastAsia="en-US"/>
        </w:rPr>
        <w:t>53633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 w:rsidR="00096B44">
        <w:rPr>
          <w:rFonts w:eastAsiaTheme="minorHAnsi"/>
          <w:sz w:val="26"/>
          <w:szCs w:val="26"/>
          <w:lang w:eastAsia="en-US"/>
        </w:rPr>
        <w:t>я</w:t>
      </w:r>
      <w:r w:rsidRPr="009F6FFC">
        <w:rPr>
          <w:rFonts w:eastAsiaTheme="minorHAnsi"/>
          <w:sz w:val="26"/>
          <w:szCs w:val="26"/>
          <w:lang w:eastAsia="en-US"/>
        </w:rPr>
        <w:t>;</w:t>
      </w:r>
    </w:p>
    <w:p w:rsidR="006B2373" w:rsidRPr="009F6FFC" w:rsidRDefault="006B2373" w:rsidP="001714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председатель Контрольно-счетной палаты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="00096B44">
        <w:rPr>
          <w:rFonts w:eastAsiaTheme="minorHAnsi"/>
          <w:sz w:val="26"/>
          <w:szCs w:val="26"/>
          <w:lang w:eastAsia="en-US"/>
        </w:rPr>
        <w:t xml:space="preserve">41715 </w:t>
      </w:r>
      <w:r w:rsidRPr="009F6FFC">
        <w:rPr>
          <w:rFonts w:eastAsiaTheme="minorHAnsi"/>
          <w:sz w:val="26"/>
          <w:szCs w:val="26"/>
          <w:lang w:eastAsia="en-US"/>
        </w:rPr>
        <w:t>рубл</w:t>
      </w:r>
      <w:r>
        <w:rPr>
          <w:rFonts w:eastAsiaTheme="minorHAnsi"/>
          <w:sz w:val="26"/>
          <w:szCs w:val="26"/>
          <w:lang w:eastAsia="en-US"/>
        </w:rPr>
        <w:t>ей</w:t>
      </w:r>
      <w:r w:rsidRPr="009F6FFC">
        <w:rPr>
          <w:rFonts w:eastAsiaTheme="minorHAnsi"/>
          <w:sz w:val="26"/>
          <w:szCs w:val="26"/>
          <w:lang w:eastAsia="en-US"/>
        </w:rPr>
        <w:t>;</w:t>
      </w:r>
    </w:p>
    <w:p w:rsidR="006B2373" w:rsidRDefault="006B2373" w:rsidP="001714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заместитель председателя Контрольно-счетной палаты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 w:rsidR="00096B44">
        <w:rPr>
          <w:rFonts w:eastAsiaTheme="minorHAnsi"/>
          <w:sz w:val="26"/>
          <w:szCs w:val="26"/>
          <w:lang w:eastAsia="en-US"/>
        </w:rPr>
        <w:t>31287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 w:rsidR="00096B44">
        <w:rPr>
          <w:rFonts w:eastAsiaTheme="minorHAnsi"/>
          <w:sz w:val="26"/>
          <w:szCs w:val="26"/>
          <w:lang w:eastAsia="en-US"/>
        </w:rPr>
        <w:t>ей</w:t>
      </w:r>
      <w:r w:rsidRPr="009F6FFC">
        <w:rPr>
          <w:rFonts w:eastAsiaTheme="minorHAnsi"/>
          <w:sz w:val="26"/>
          <w:szCs w:val="26"/>
          <w:lang w:eastAsia="en-US"/>
        </w:rPr>
        <w:t>.»;</w:t>
      </w:r>
    </w:p>
    <w:p w:rsidR="006B2373" w:rsidRPr="00906F59" w:rsidRDefault="002151DA" w:rsidP="001714C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6B2373" w:rsidRPr="00906F59">
        <w:rPr>
          <w:rFonts w:eastAsiaTheme="minorHAnsi"/>
          <w:sz w:val="26"/>
          <w:szCs w:val="26"/>
          <w:lang w:eastAsia="en-US"/>
        </w:rPr>
        <w:t>в приложении 2 к решению:</w:t>
      </w:r>
    </w:p>
    <w:p w:rsidR="006B2373" w:rsidRPr="006B2373" w:rsidRDefault="006B2373" w:rsidP="001714C2">
      <w:pPr>
        <w:pStyle w:val="a7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6B2373">
        <w:rPr>
          <w:rFonts w:ascii="Times New Roman" w:eastAsiaTheme="minorHAnsi" w:hAnsi="Times New Roman"/>
          <w:sz w:val="26"/>
          <w:szCs w:val="26"/>
        </w:rPr>
        <w:t>1.2.1. пункт 3.1 раздела 3 изложить в следующей редакции:</w:t>
      </w:r>
    </w:p>
    <w:p w:rsidR="006B2373" w:rsidRPr="006B2373" w:rsidRDefault="006B2373" w:rsidP="001714C2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6B2373">
        <w:rPr>
          <w:rFonts w:ascii="Times New Roman" w:eastAsiaTheme="minorHAnsi" w:hAnsi="Times New Roman"/>
          <w:sz w:val="26"/>
          <w:szCs w:val="26"/>
        </w:rPr>
        <w:t>«3.1. Ежемесячная надбавка к должностному окладу за классный чин выплачивается муниципальным служащим в следующих размерах:</w:t>
      </w:r>
    </w:p>
    <w:tbl>
      <w:tblPr>
        <w:tblW w:w="88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6"/>
        <w:gridCol w:w="2241"/>
      </w:tblGrid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Наименование классного чина муниципального служащего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Надбавка за классный чин (рублей в месяц)</w:t>
            </w:r>
          </w:p>
        </w:tc>
      </w:tr>
      <w:tr w:rsidR="006B2373" w:rsidRPr="009F6FFC" w:rsidTr="000A7A58">
        <w:trPr>
          <w:trHeight w:val="17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 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Default="00096B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19912</w:t>
            </w:r>
          </w:p>
          <w:p w:rsidR="006B2373" w:rsidRPr="00B47FF4" w:rsidRDefault="006B2373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Заместитель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096B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18876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096B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12332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096B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11986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781D6D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19275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781D6D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18272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096B44" w:rsidP="00AC46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</w:t>
            </w:r>
            <w:r w:rsidR="00AC4679">
              <w:rPr>
                <w:rFonts w:eastAsiaTheme="minorHAnsi"/>
                <w:sz w:val="26"/>
                <w:szCs w:val="26"/>
                <w:lang w:eastAsia="en-US"/>
              </w:rPr>
              <w:t>938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781D6D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11603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096B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17724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096B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16801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096B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10975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096B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10669</w:t>
            </w:r>
          </w:p>
        </w:tc>
      </w:tr>
      <w:tr w:rsidR="00D918F5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F5" w:rsidRPr="00F04310" w:rsidRDefault="00D918F5" w:rsidP="00D918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4310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D918F5" w:rsidRPr="009F6FFC" w:rsidRDefault="00D918F5" w:rsidP="00D918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18F5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F5" w:rsidRDefault="00096B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10643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51154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</w:t>
            </w:r>
            <w:r w:rsidR="00511544">
              <w:rPr>
                <w:rFonts w:eastAsiaTheme="minorHAnsi"/>
                <w:sz w:val="26"/>
                <w:szCs w:val="26"/>
                <w:lang w:eastAsia="en-US"/>
              </w:rPr>
              <w:t>меститель начальника управления</w:t>
            </w: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096B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9848</w:t>
            </w:r>
          </w:p>
        </w:tc>
      </w:tr>
      <w:tr w:rsidR="00511544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44" w:rsidRPr="009F6FFC" w:rsidRDefault="00511544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комитета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44" w:rsidRDefault="00F910A9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10643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5115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9707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5115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7976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5115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7521</w:t>
            </w:r>
          </w:p>
        </w:tc>
      </w:tr>
      <w:tr w:rsidR="00D918F5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F5" w:rsidRPr="00F04310" w:rsidRDefault="00D918F5" w:rsidP="00D918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4310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D918F5" w:rsidRPr="009F6FFC" w:rsidRDefault="00D918F5" w:rsidP="00D918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18F5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F5" w:rsidRDefault="005115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10207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управления, заместитель председателя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5115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9443</w:t>
            </w:r>
          </w:p>
        </w:tc>
      </w:tr>
      <w:tr w:rsidR="00511544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44" w:rsidRPr="009F6FFC" w:rsidRDefault="00511544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комитета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44" w:rsidRDefault="00F910A9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10207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5115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9308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5115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7649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5115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7212</w:t>
            </w:r>
          </w:p>
        </w:tc>
      </w:tr>
      <w:tr w:rsidR="00D918F5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F5" w:rsidRPr="00F04310" w:rsidRDefault="00D918F5" w:rsidP="00D918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4310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D918F5" w:rsidRPr="009F6FFC" w:rsidRDefault="00D918F5" w:rsidP="00D918F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18F5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F5" w:rsidRDefault="005115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9442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511544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</w:t>
            </w:r>
            <w:r w:rsidR="00511544">
              <w:rPr>
                <w:rFonts w:eastAsiaTheme="minorHAnsi"/>
                <w:sz w:val="26"/>
                <w:szCs w:val="26"/>
                <w:lang w:eastAsia="en-US"/>
              </w:rPr>
              <w:t>меститель начальника управления</w:t>
            </w: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511544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8735</w:t>
            </w:r>
          </w:p>
        </w:tc>
      </w:tr>
      <w:tr w:rsidR="00511544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44" w:rsidRPr="009F6FFC" w:rsidRDefault="00511544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комитета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44" w:rsidRDefault="00F910A9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9441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8611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7075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6672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7746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7178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6614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6614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6614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6486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6963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6453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CC1FC5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5946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5946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5946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5830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6328</w:t>
            </w:r>
          </w:p>
          <w:p w:rsidR="00665E86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5867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5404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5404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5404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5300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5694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5025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5549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4905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4725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4172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4607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4072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4413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3896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4302</w:t>
            </w:r>
          </w:p>
        </w:tc>
      </w:tr>
      <w:tr w:rsidR="006B2373" w:rsidRPr="009F6FFC" w:rsidTr="000A7A58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6B2373" w:rsidRPr="009F6FFC" w:rsidRDefault="006B2373" w:rsidP="000A7A5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373" w:rsidRPr="00B47FF4" w:rsidRDefault="00665E86" w:rsidP="000A7A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3803</w:t>
            </w:r>
          </w:p>
        </w:tc>
      </w:tr>
    </w:tbl>
    <w:p w:rsidR="006B2373" w:rsidRPr="009F6FFC" w:rsidRDefault="006B2373" w:rsidP="006B237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»;</w:t>
      </w:r>
    </w:p>
    <w:p w:rsidR="008B0F50" w:rsidRDefault="006B2373" w:rsidP="0053206E">
      <w:pPr>
        <w:pStyle w:val="a7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 w:rsidRPr="008B0F50">
        <w:rPr>
          <w:rFonts w:ascii="Times New Roman" w:eastAsiaTheme="minorHAnsi" w:hAnsi="Times New Roman"/>
          <w:sz w:val="26"/>
          <w:szCs w:val="26"/>
        </w:rPr>
        <w:t xml:space="preserve">в пункте 4.1 раздела 4 слова </w:t>
      </w:r>
      <w:r w:rsidRPr="003865E4">
        <w:rPr>
          <w:rFonts w:ascii="Times New Roman" w:eastAsiaTheme="minorHAnsi" w:hAnsi="Times New Roman"/>
          <w:sz w:val="26"/>
          <w:szCs w:val="26"/>
        </w:rPr>
        <w:t>«</w:t>
      </w:r>
      <w:r w:rsidR="003865E4" w:rsidRPr="003865E4">
        <w:rPr>
          <w:rFonts w:ascii="Times New Roman" w:eastAsiaTheme="minorHAnsi" w:hAnsi="Times New Roman"/>
          <w:sz w:val="26"/>
          <w:szCs w:val="26"/>
        </w:rPr>
        <w:t>по должностям высшей группы до 143 процентов, по должностям иных групп до 117 процентов</w:t>
      </w:r>
      <w:r w:rsidRPr="003865E4">
        <w:rPr>
          <w:rFonts w:ascii="Times New Roman" w:eastAsiaTheme="minorHAnsi" w:hAnsi="Times New Roman"/>
          <w:sz w:val="26"/>
          <w:szCs w:val="26"/>
        </w:rPr>
        <w:t>» заменить словами «</w:t>
      </w:r>
      <w:r w:rsidR="008B0F50" w:rsidRPr="003865E4">
        <w:rPr>
          <w:rFonts w:ascii="Times New Roman" w:eastAsiaTheme="minorHAnsi" w:hAnsi="Times New Roman"/>
          <w:sz w:val="26"/>
          <w:szCs w:val="26"/>
        </w:rPr>
        <w:t xml:space="preserve">по должностям высшей группы </w:t>
      </w:r>
      <w:r w:rsidR="0086179D" w:rsidRPr="003865E4">
        <w:rPr>
          <w:rFonts w:ascii="Times New Roman" w:eastAsiaTheme="minorHAnsi" w:hAnsi="Times New Roman"/>
          <w:sz w:val="26"/>
          <w:szCs w:val="26"/>
        </w:rPr>
        <w:t>до</w:t>
      </w:r>
      <w:r w:rsidR="008B0F50" w:rsidRPr="003865E4">
        <w:rPr>
          <w:rFonts w:ascii="Times New Roman" w:eastAsiaTheme="minorHAnsi" w:hAnsi="Times New Roman"/>
          <w:sz w:val="26"/>
          <w:szCs w:val="26"/>
        </w:rPr>
        <w:t xml:space="preserve"> </w:t>
      </w:r>
      <w:r w:rsidR="00841EE5" w:rsidRPr="003865E4">
        <w:rPr>
          <w:rFonts w:ascii="Times New Roman" w:eastAsiaTheme="minorHAnsi" w:hAnsi="Times New Roman"/>
          <w:sz w:val="26"/>
          <w:szCs w:val="26"/>
        </w:rPr>
        <w:t>1</w:t>
      </w:r>
      <w:r w:rsidR="003865E4" w:rsidRPr="003865E4">
        <w:rPr>
          <w:rFonts w:ascii="Times New Roman" w:eastAsiaTheme="minorHAnsi" w:hAnsi="Times New Roman"/>
          <w:sz w:val="26"/>
          <w:szCs w:val="26"/>
        </w:rPr>
        <w:t>55</w:t>
      </w:r>
      <w:r w:rsidR="00005346" w:rsidRPr="003865E4">
        <w:rPr>
          <w:rFonts w:ascii="Times New Roman" w:eastAsiaTheme="minorHAnsi" w:hAnsi="Times New Roman"/>
          <w:sz w:val="26"/>
          <w:szCs w:val="26"/>
        </w:rPr>
        <w:t xml:space="preserve"> процент</w:t>
      </w:r>
      <w:r w:rsidR="0086179D" w:rsidRPr="003865E4">
        <w:rPr>
          <w:rFonts w:ascii="Times New Roman" w:eastAsiaTheme="minorHAnsi" w:hAnsi="Times New Roman"/>
          <w:sz w:val="26"/>
          <w:szCs w:val="26"/>
        </w:rPr>
        <w:t>ов</w:t>
      </w:r>
      <w:r w:rsidR="006B1873" w:rsidRPr="003865E4">
        <w:rPr>
          <w:rFonts w:ascii="Times New Roman" w:eastAsiaTheme="minorHAnsi" w:hAnsi="Times New Roman"/>
          <w:sz w:val="26"/>
          <w:szCs w:val="26"/>
        </w:rPr>
        <w:t xml:space="preserve">, </w:t>
      </w:r>
      <w:r w:rsidR="008B0F50" w:rsidRPr="003865E4">
        <w:rPr>
          <w:rFonts w:ascii="Times New Roman" w:eastAsiaTheme="minorHAnsi" w:hAnsi="Times New Roman"/>
          <w:sz w:val="26"/>
          <w:szCs w:val="26"/>
        </w:rPr>
        <w:t xml:space="preserve">по должностям иных групп </w:t>
      </w:r>
      <w:r w:rsidR="0086179D" w:rsidRPr="003865E4">
        <w:rPr>
          <w:rFonts w:ascii="Times New Roman" w:eastAsiaTheme="minorHAnsi" w:hAnsi="Times New Roman"/>
          <w:sz w:val="26"/>
          <w:szCs w:val="26"/>
        </w:rPr>
        <w:t>до</w:t>
      </w:r>
      <w:r w:rsidR="008B0F50" w:rsidRPr="003865E4">
        <w:rPr>
          <w:rFonts w:ascii="Times New Roman" w:eastAsiaTheme="minorHAnsi" w:hAnsi="Times New Roman"/>
          <w:sz w:val="26"/>
          <w:szCs w:val="26"/>
        </w:rPr>
        <w:t xml:space="preserve"> </w:t>
      </w:r>
      <w:r w:rsidR="00841EE5" w:rsidRPr="003865E4">
        <w:rPr>
          <w:rFonts w:ascii="Times New Roman" w:eastAsiaTheme="minorHAnsi" w:hAnsi="Times New Roman"/>
          <w:sz w:val="26"/>
          <w:szCs w:val="26"/>
        </w:rPr>
        <w:t>1</w:t>
      </w:r>
      <w:r w:rsidR="003865E4" w:rsidRPr="003865E4">
        <w:rPr>
          <w:rFonts w:ascii="Times New Roman" w:eastAsiaTheme="minorHAnsi" w:hAnsi="Times New Roman"/>
          <w:sz w:val="26"/>
          <w:szCs w:val="26"/>
        </w:rPr>
        <w:t>25</w:t>
      </w:r>
      <w:r w:rsidR="00146BF3" w:rsidRPr="003865E4">
        <w:rPr>
          <w:rFonts w:ascii="Times New Roman" w:eastAsiaTheme="minorHAnsi" w:hAnsi="Times New Roman"/>
          <w:sz w:val="26"/>
          <w:szCs w:val="26"/>
        </w:rPr>
        <w:t xml:space="preserve"> </w:t>
      </w:r>
      <w:r w:rsidR="00005346" w:rsidRPr="003865E4">
        <w:rPr>
          <w:rFonts w:ascii="Times New Roman" w:eastAsiaTheme="minorHAnsi" w:hAnsi="Times New Roman"/>
          <w:sz w:val="26"/>
          <w:szCs w:val="26"/>
        </w:rPr>
        <w:t>процент</w:t>
      </w:r>
      <w:r w:rsidR="0086179D" w:rsidRPr="003865E4">
        <w:rPr>
          <w:rFonts w:ascii="Times New Roman" w:eastAsiaTheme="minorHAnsi" w:hAnsi="Times New Roman"/>
          <w:sz w:val="26"/>
          <w:szCs w:val="26"/>
        </w:rPr>
        <w:t>ов</w:t>
      </w:r>
      <w:r w:rsidR="00005346" w:rsidRPr="003865E4">
        <w:rPr>
          <w:rFonts w:ascii="Times New Roman" w:eastAsiaTheme="minorHAnsi" w:hAnsi="Times New Roman"/>
          <w:sz w:val="26"/>
          <w:szCs w:val="26"/>
        </w:rPr>
        <w:t>»</w:t>
      </w:r>
      <w:r w:rsidR="008B0F50" w:rsidRPr="003865E4">
        <w:rPr>
          <w:rFonts w:ascii="Times New Roman" w:eastAsiaTheme="minorHAnsi" w:hAnsi="Times New Roman"/>
          <w:sz w:val="26"/>
          <w:szCs w:val="26"/>
        </w:rPr>
        <w:t xml:space="preserve">; </w:t>
      </w:r>
    </w:p>
    <w:p w:rsidR="005024BC" w:rsidRDefault="005024BC" w:rsidP="0053206E">
      <w:pPr>
        <w:pStyle w:val="a7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пункте 4.2 раздела 4 слово «принятого» заменить словом «принятому»;</w:t>
      </w:r>
    </w:p>
    <w:p w:rsidR="001400D9" w:rsidRDefault="001400D9" w:rsidP="0053206E">
      <w:pPr>
        <w:pStyle w:val="a7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абзаце втором пункта 7.4 раздела </w:t>
      </w:r>
      <w:r w:rsidR="006957EF">
        <w:rPr>
          <w:rFonts w:ascii="Times New Roman" w:eastAsiaTheme="minorHAnsi" w:hAnsi="Times New Roman"/>
          <w:sz w:val="26"/>
          <w:szCs w:val="26"/>
        </w:rPr>
        <w:t>7</w:t>
      </w:r>
      <w:r>
        <w:rPr>
          <w:rFonts w:ascii="Times New Roman" w:eastAsiaTheme="minorHAnsi" w:hAnsi="Times New Roman"/>
          <w:sz w:val="26"/>
          <w:szCs w:val="26"/>
        </w:rPr>
        <w:t xml:space="preserve"> слово «премиям» заменить словами «денежным поощрениям»;</w:t>
      </w:r>
    </w:p>
    <w:p w:rsidR="001400D9" w:rsidRDefault="001400D9" w:rsidP="0053206E">
      <w:pPr>
        <w:pStyle w:val="a7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абзаце втором пункта 7.5 раздела 7 слово «премии» заменить словами «денежного поощрения»;</w:t>
      </w:r>
    </w:p>
    <w:p w:rsidR="001400D9" w:rsidRDefault="001400D9" w:rsidP="00F1187B">
      <w:pPr>
        <w:pStyle w:val="a7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пункт 12.1 раздела 12 дополнить абзацем вторым следующего содержания:</w:t>
      </w:r>
    </w:p>
    <w:p w:rsidR="00E160DF" w:rsidRDefault="00E160DF" w:rsidP="00F1187B">
      <w:pPr>
        <w:autoSpaceDE w:val="0"/>
        <w:autoSpaceDN w:val="0"/>
        <w:adjustRightInd w:val="0"/>
        <w:ind w:firstLine="992"/>
        <w:jc w:val="both"/>
        <w:rPr>
          <w:rFonts w:eastAsiaTheme="minorHAnsi"/>
          <w:bCs/>
          <w:sz w:val="26"/>
          <w:szCs w:val="26"/>
          <w:lang w:eastAsia="en-US"/>
        </w:rPr>
      </w:pPr>
      <w:r w:rsidRPr="00E160DF">
        <w:rPr>
          <w:rFonts w:eastAsiaTheme="minorHAnsi"/>
          <w:bCs/>
          <w:sz w:val="26"/>
          <w:szCs w:val="26"/>
          <w:lang w:eastAsia="en-US"/>
        </w:rPr>
        <w:lastRenderedPageBreak/>
        <w:t xml:space="preserve">«Денежное поощрение учитывается при исчислении среднего заработка для оплаты отпусков и выплаты компенсации за неиспользованные отпуска в соответствии с </w:t>
      </w:r>
      <w:hyperlink r:id="rId7" w:history="1">
        <w:r w:rsidRPr="00E160DF">
          <w:rPr>
            <w:rFonts w:eastAsiaTheme="minorHAnsi"/>
            <w:bCs/>
            <w:sz w:val="26"/>
            <w:szCs w:val="26"/>
            <w:lang w:eastAsia="en-US"/>
          </w:rPr>
          <w:t>Положением</w:t>
        </w:r>
      </w:hyperlink>
      <w:r w:rsidRPr="00E160DF">
        <w:rPr>
          <w:rFonts w:eastAsiaTheme="minorHAnsi"/>
          <w:bCs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</w:t>
      </w:r>
      <w:r>
        <w:rPr>
          <w:rFonts w:eastAsiaTheme="minorHAnsi"/>
          <w:bCs/>
          <w:sz w:val="26"/>
          <w:szCs w:val="26"/>
          <w:lang w:eastAsia="en-US"/>
        </w:rPr>
        <w:t>04</w:t>
      </w:r>
      <w:r w:rsidRPr="00E160DF">
        <w:rPr>
          <w:rFonts w:eastAsiaTheme="minorHAnsi"/>
          <w:bCs/>
          <w:sz w:val="26"/>
          <w:szCs w:val="26"/>
          <w:lang w:eastAsia="en-US"/>
        </w:rPr>
        <w:t>.20</w:t>
      </w:r>
      <w:r>
        <w:rPr>
          <w:rFonts w:eastAsiaTheme="minorHAnsi"/>
          <w:bCs/>
          <w:sz w:val="26"/>
          <w:szCs w:val="26"/>
          <w:lang w:eastAsia="en-US"/>
        </w:rPr>
        <w:t>25</w:t>
      </w:r>
      <w:r w:rsidRPr="00E160DF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№540</w:t>
      </w:r>
      <w:r w:rsidRPr="00E160DF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«</w:t>
      </w:r>
      <w:r w:rsidRPr="00E160DF">
        <w:rPr>
          <w:rFonts w:eastAsiaTheme="minorHAnsi"/>
          <w:bCs/>
          <w:sz w:val="26"/>
          <w:szCs w:val="26"/>
          <w:lang w:eastAsia="en-US"/>
        </w:rPr>
        <w:t>Об особенностях порядка исчисления средней заработной платы</w:t>
      </w:r>
      <w:r>
        <w:rPr>
          <w:rFonts w:eastAsiaTheme="minorHAnsi"/>
          <w:bCs/>
          <w:sz w:val="26"/>
          <w:szCs w:val="26"/>
          <w:lang w:eastAsia="en-US"/>
        </w:rPr>
        <w:t>»</w:t>
      </w:r>
      <w:r w:rsidR="000918EA">
        <w:rPr>
          <w:rFonts w:eastAsiaTheme="minorHAnsi"/>
          <w:bCs/>
          <w:sz w:val="26"/>
          <w:szCs w:val="26"/>
          <w:lang w:eastAsia="en-US"/>
        </w:rPr>
        <w:t>;</w:t>
      </w:r>
    </w:p>
    <w:p w:rsidR="006B2373" w:rsidRPr="00F930FA" w:rsidRDefault="006B2373" w:rsidP="00F1187B">
      <w:pPr>
        <w:pStyle w:val="a7"/>
        <w:numPr>
          <w:ilvl w:val="2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 w:rsidRPr="00F930FA">
        <w:rPr>
          <w:rFonts w:ascii="Times New Roman" w:eastAsiaTheme="minorHAnsi" w:hAnsi="Times New Roman"/>
          <w:sz w:val="26"/>
          <w:szCs w:val="26"/>
        </w:rPr>
        <w:t>Приложения 1</w:t>
      </w:r>
      <w:r w:rsidR="004F2518">
        <w:rPr>
          <w:rFonts w:ascii="Times New Roman" w:eastAsiaTheme="minorHAnsi" w:hAnsi="Times New Roman"/>
          <w:sz w:val="26"/>
          <w:szCs w:val="26"/>
        </w:rPr>
        <w:t xml:space="preserve">, </w:t>
      </w:r>
      <w:r w:rsidR="004F2518" w:rsidRPr="004F2518">
        <w:rPr>
          <w:rFonts w:ascii="Times New Roman" w:eastAsiaTheme="minorHAnsi" w:hAnsi="Times New Roman"/>
          <w:sz w:val="26"/>
          <w:szCs w:val="26"/>
        </w:rPr>
        <w:t>3</w:t>
      </w:r>
      <w:r w:rsidR="00D918F5">
        <w:rPr>
          <w:rFonts w:ascii="Times New Roman" w:eastAsiaTheme="minorHAnsi" w:hAnsi="Times New Roman"/>
          <w:sz w:val="26"/>
          <w:szCs w:val="26"/>
        </w:rPr>
        <w:t xml:space="preserve"> -</w:t>
      </w:r>
      <w:r w:rsidRPr="00F930FA">
        <w:rPr>
          <w:rFonts w:ascii="Times New Roman" w:eastAsiaTheme="minorHAnsi" w:hAnsi="Times New Roman"/>
          <w:sz w:val="26"/>
          <w:szCs w:val="26"/>
        </w:rPr>
        <w:t xml:space="preserve"> </w:t>
      </w:r>
      <w:r w:rsidR="004F2518" w:rsidRPr="004F2518">
        <w:rPr>
          <w:rFonts w:ascii="Times New Roman" w:eastAsiaTheme="minorHAnsi" w:hAnsi="Times New Roman"/>
          <w:sz w:val="26"/>
          <w:szCs w:val="26"/>
        </w:rPr>
        <w:t>5</w:t>
      </w:r>
      <w:r w:rsidRPr="00F930FA">
        <w:rPr>
          <w:rFonts w:ascii="Times New Roman" w:eastAsiaTheme="minorHAnsi" w:hAnsi="Times New Roman"/>
          <w:sz w:val="26"/>
          <w:szCs w:val="26"/>
        </w:rPr>
        <w:t xml:space="preserve"> к Положению о денежном содержании лица, замещающего должность муниципальной службы в органах местного самоуправления города Когалыма изложить в редакции согласно приложениям 1 – </w:t>
      </w:r>
      <w:r w:rsidR="00D918F5">
        <w:rPr>
          <w:rFonts w:ascii="Times New Roman" w:eastAsiaTheme="minorHAnsi" w:hAnsi="Times New Roman"/>
          <w:sz w:val="26"/>
          <w:szCs w:val="26"/>
        </w:rPr>
        <w:t>4</w:t>
      </w:r>
      <w:r w:rsidRPr="00F930FA">
        <w:rPr>
          <w:rFonts w:ascii="Times New Roman" w:eastAsiaTheme="minorHAnsi" w:hAnsi="Times New Roman"/>
          <w:sz w:val="26"/>
          <w:szCs w:val="26"/>
        </w:rPr>
        <w:t xml:space="preserve"> к настоящему решению.</w:t>
      </w:r>
    </w:p>
    <w:p w:rsidR="006B2373" w:rsidRPr="006B2373" w:rsidRDefault="006B2373" w:rsidP="00F1187B">
      <w:pPr>
        <w:pStyle w:val="a7"/>
        <w:autoSpaceDE w:val="0"/>
        <w:autoSpaceDN w:val="0"/>
        <w:adjustRightInd w:val="0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</w:p>
    <w:p w:rsidR="006B2373" w:rsidRPr="008F708F" w:rsidRDefault="006B2373" w:rsidP="00F1187B">
      <w:pPr>
        <w:pStyle w:val="a7"/>
        <w:numPr>
          <w:ilvl w:val="0"/>
          <w:numId w:val="9"/>
        </w:numPr>
        <w:tabs>
          <w:tab w:val="left" w:pos="993"/>
        </w:tabs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 w:rsidRPr="008F708F">
        <w:rPr>
          <w:rFonts w:ascii="Times New Roman" w:eastAsiaTheme="minorHAnsi" w:hAnsi="Times New Roman"/>
          <w:sz w:val="26"/>
          <w:szCs w:val="26"/>
        </w:rPr>
        <w:t>Финансовое обеспечение расходных обязательств, связанных с реализацией настоящего решения, производить за счет бюджетных ассигнований, предусматриваемых в бюджете города Когалыма на содержание органов местного самоуправления города Когалыма.</w:t>
      </w:r>
    </w:p>
    <w:p w:rsidR="006B2373" w:rsidRPr="006B2373" w:rsidRDefault="006B2373" w:rsidP="00F1187B">
      <w:pPr>
        <w:tabs>
          <w:tab w:val="left" w:pos="993"/>
        </w:tabs>
        <w:ind w:firstLine="992"/>
        <w:jc w:val="both"/>
        <w:rPr>
          <w:rFonts w:eastAsiaTheme="minorHAnsi"/>
          <w:sz w:val="26"/>
          <w:szCs w:val="26"/>
          <w:lang w:eastAsia="en-US"/>
        </w:rPr>
      </w:pPr>
    </w:p>
    <w:p w:rsidR="00664082" w:rsidRDefault="006B2373" w:rsidP="00F1187B">
      <w:pPr>
        <w:pStyle w:val="a7"/>
        <w:numPr>
          <w:ilvl w:val="0"/>
          <w:numId w:val="9"/>
        </w:numPr>
        <w:tabs>
          <w:tab w:val="left" w:pos="993"/>
          <w:tab w:val="left" w:pos="1134"/>
        </w:tabs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 w:rsidRPr="005E2169">
        <w:rPr>
          <w:rFonts w:ascii="Times New Roman" w:eastAsiaTheme="minorHAnsi" w:hAnsi="Times New Roman"/>
          <w:sz w:val="26"/>
          <w:szCs w:val="26"/>
        </w:rPr>
        <w:t xml:space="preserve">Настоящее решение </w:t>
      </w:r>
      <w:r w:rsidR="005E2169" w:rsidRPr="005E2169">
        <w:rPr>
          <w:rFonts w:ascii="Times New Roman" w:eastAsiaTheme="minorHAnsi" w:hAnsi="Times New Roman"/>
          <w:sz w:val="26"/>
          <w:szCs w:val="26"/>
        </w:rPr>
        <w:t>вступает в силу</w:t>
      </w:r>
      <w:r w:rsidR="00E039BD" w:rsidRPr="005E2169">
        <w:rPr>
          <w:rFonts w:ascii="Times New Roman" w:eastAsiaTheme="minorHAnsi" w:hAnsi="Times New Roman"/>
          <w:sz w:val="26"/>
          <w:szCs w:val="26"/>
        </w:rPr>
        <w:t xml:space="preserve"> с 01.10.202</w:t>
      </w:r>
      <w:r w:rsidR="005E2169" w:rsidRPr="005E2169">
        <w:rPr>
          <w:rFonts w:ascii="Times New Roman" w:eastAsiaTheme="minorHAnsi" w:hAnsi="Times New Roman"/>
          <w:sz w:val="26"/>
          <w:szCs w:val="26"/>
        </w:rPr>
        <w:t>5</w:t>
      </w:r>
      <w:r w:rsidR="005E2169">
        <w:rPr>
          <w:rFonts w:ascii="Times New Roman" w:eastAsiaTheme="minorHAnsi" w:hAnsi="Times New Roman"/>
          <w:sz w:val="26"/>
          <w:szCs w:val="26"/>
        </w:rPr>
        <w:t>.</w:t>
      </w:r>
    </w:p>
    <w:p w:rsidR="005E2169" w:rsidRPr="005E2169" w:rsidRDefault="005E2169" w:rsidP="00F1187B">
      <w:pPr>
        <w:pStyle w:val="a7"/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</w:p>
    <w:p w:rsidR="00D96D4B" w:rsidRPr="00D96D4B" w:rsidRDefault="00D96D4B" w:rsidP="00F1187B">
      <w:pPr>
        <w:pStyle w:val="a7"/>
        <w:numPr>
          <w:ilvl w:val="0"/>
          <w:numId w:val="9"/>
        </w:numPr>
        <w:spacing w:line="240" w:lineRule="auto"/>
        <w:ind w:left="0" w:firstLine="992"/>
        <w:rPr>
          <w:rFonts w:ascii="Times New Roman" w:eastAsiaTheme="minorHAnsi" w:hAnsi="Times New Roman"/>
          <w:sz w:val="26"/>
          <w:szCs w:val="26"/>
        </w:rPr>
      </w:pPr>
      <w:r w:rsidRPr="00D96D4B">
        <w:rPr>
          <w:rFonts w:ascii="Times New Roman" w:eastAsiaTheme="minorHAnsi" w:hAnsi="Times New Roman"/>
          <w:sz w:val="26"/>
          <w:szCs w:val="26"/>
        </w:rPr>
        <w:t xml:space="preserve">Опубликовать настоящее решение </w:t>
      </w:r>
      <w:r>
        <w:rPr>
          <w:rFonts w:ascii="Times New Roman" w:eastAsiaTheme="minorHAnsi" w:hAnsi="Times New Roman"/>
          <w:sz w:val="26"/>
          <w:szCs w:val="26"/>
        </w:rPr>
        <w:t xml:space="preserve">и приложения к нему </w:t>
      </w:r>
      <w:r w:rsidRPr="00D96D4B">
        <w:rPr>
          <w:rFonts w:ascii="Times New Roman" w:eastAsiaTheme="minorHAnsi" w:hAnsi="Times New Roman"/>
          <w:sz w:val="26"/>
          <w:szCs w:val="26"/>
        </w:rPr>
        <w:t xml:space="preserve">в сетевом издании «Когалымский вестник»: KOGVESTI.RU. </w:t>
      </w:r>
    </w:p>
    <w:p w:rsidR="0086179D" w:rsidRPr="0086179D" w:rsidRDefault="0086179D" w:rsidP="008F708F">
      <w:pPr>
        <w:pStyle w:val="a7"/>
        <w:spacing w:line="240" w:lineRule="auto"/>
        <w:ind w:left="0" w:firstLine="992"/>
        <w:rPr>
          <w:rFonts w:ascii="Times New Roman" w:hAnsi="Times New Roman"/>
          <w:sz w:val="26"/>
          <w:szCs w:val="26"/>
        </w:rPr>
      </w:pPr>
    </w:p>
    <w:p w:rsidR="0086179D" w:rsidRPr="0086179D" w:rsidRDefault="0086179D" w:rsidP="0086179D">
      <w:pPr>
        <w:pStyle w:val="a7"/>
        <w:spacing w:line="240" w:lineRule="auto"/>
        <w:ind w:left="709"/>
        <w:rPr>
          <w:rFonts w:ascii="Times New Roman" w:hAnsi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4B6320" w:rsidRDefault="004B6320" w:rsidP="00EA0F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</w:t>
            </w:r>
          </w:p>
          <w:p w:rsidR="00B141E0" w:rsidRDefault="004B6320" w:rsidP="00EA0F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председателя Думы</w:t>
            </w:r>
          </w:p>
          <w:p w:rsidR="004B6320" w:rsidRPr="00FA7BC7" w:rsidRDefault="004B6320" w:rsidP="00EA0F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4B6320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4B6320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9F5F55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D96D4B" w:rsidRPr="00927695" w:rsidTr="00B141E0">
        <w:trPr>
          <w:trHeight w:val="584"/>
        </w:trPr>
        <w:tc>
          <w:tcPr>
            <w:tcW w:w="4326" w:type="dxa"/>
          </w:tcPr>
          <w:p w:rsidR="00D96D4B" w:rsidRPr="00FA7BC7" w:rsidRDefault="004B6320" w:rsidP="00D96D4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А.В. Шмаков</w:t>
            </w:r>
          </w:p>
        </w:tc>
        <w:tc>
          <w:tcPr>
            <w:tcW w:w="141" w:type="dxa"/>
          </w:tcPr>
          <w:p w:rsidR="00D96D4B" w:rsidRDefault="00D96D4B" w:rsidP="00D96D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D96D4B" w:rsidRDefault="00D96D4B" w:rsidP="00D96D4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961680526"/>
              <w:placeholder>
                <w:docPart w:val="365DEDA60ED34522A173CE7F50E3D43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D96D4B" w:rsidRDefault="009F5F55" w:rsidP="00D96D4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Р.Я. Ярема</w:t>
                </w:r>
              </w:p>
            </w:sdtContent>
          </w:sdt>
          <w:p w:rsidR="00D96D4B" w:rsidRPr="006E0CF1" w:rsidRDefault="00D96D4B" w:rsidP="00D96D4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p w:rsidR="0001227E" w:rsidRDefault="0001227E" w:rsidP="008329FC">
      <w:pPr>
        <w:tabs>
          <w:tab w:val="left" w:pos="3206"/>
        </w:tabs>
        <w:rPr>
          <w:sz w:val="26"/>
          <w:szCs w:val="26"/>
        </w:rPr>
      </w:pPr>
    </w:p>
    <w:p w:rsidR="0001227E" w:rsidRDefault="0001227E" w:rsidP="008329FC">
      <w:pPr>
        <w:tabs>
          <w:tab w:val="left" w:pos="3206"/>
        </w:tabs>
        <w:rPr>
          <w:sz w:val="26"/>
          <w:szCs w:val="26"/>
        </w:rPr>
      </w:pPr>
    </w:p>
    <w:p w:rsidR="0001227E" w:rsidRDefault="0001227E" w:rsidP="008329FC">
      <w:pPr>
        <w:tabs>
          <w:tab w:val="left" w:pos="3206"/>
        </w:tabs>
        <w:rPr>
          <w:sz w:val="26"/>
          <w:szCs w:val="26"/>
        </w:rPr>
      </w:pPr>
    </w:p>
    <w:p w:rsidR="0001227E" w:rsidRDefault="0001227E" w:rsidP="008329FC">
      <w:pPr>
        <w:tabs>
          <w:tab w:val="left" w:pos="3206"/>
        </w:tabs>
        <w:rPr>
          <w:sz w:val="26"/>
          <w:szCs w:val="26"/>
        </w:rPr>
      </w:pPr>
    </w:p>
    <w:p w:rsidR="0001227E" w:rsidRDefault="0001227E" w:rsidP="008329FC">
      <w:pPr>
        <w:tabs>
          <w:tab w:val="left" w:pos="3206"/>
        </w:tabs>
        <w:rPr>
          <w:sz w:val="26"/>
          <w:szCs w:val="26"/>
        </w:rPr>
      </w:pPr>
    </w:p>
    <w:p w:rsidR="0001227E" w:rsidRDefault="0001227E" w:rsidP="008329FC">
      <w:pPr>
        <w:tabs>
          <w:tab w:val="left" w:pos="3206"/>
        </w:tabs>
        <w:rPr>
          <w:sz w:val="26"/>
          <w:szCs w:val="26"/>
        </w:rPr>
      </w:pPr>
      <w:bookmarkStart w:id="4" w:name="_GoBack"/>
      <w:bookmarkEnd w:id="4"/>
    </w:p>
    <w:p w:rsidR="00FC5929" w:rsidRDefault="00FC5929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1704BD" w:rsidRPr="00E63D9E" w:rsidTr="00DA7A73">
        <w:tc>
          <w:tcPr>
            <w:tcW w:w="5245" w:type="dxa"/>
            <w:gridSpan w:val="2"/>
          </w:tcPr>
          <w:p w:rsidR="001704BD" w:rsidRPr="00E63D9E" w:rsidRDefault="001704BD" w:rsidP="001704BD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lastRenderedPageBreak/>
              <w:br w:type="page"/>
            </w:r>
            <w:r w:rsidRPr="00E63D9E">
              <w:rPr>
                <w:sz w:val="26"/>
                <w:szCs w:val="26"/>
                <w:lang w:eastAsia="en-US"/>
              </w:rPr>
              <w:t>Приложение</w:t>
            </w:r>
            <w:r>
              <w:rPr>
                <w:sz w:val="26"/>
                <w:szCs w:val="26"/>
                <w:lang w:eastAsia="en-US"/>
              </w:rPr>
              <w:t xml:space="preserve"> 1</w:t>
            </w:r>
            <w:r w:rsidRPr="00E63D9E">
              <w:rPr>
                <w:sz w:val="26"/>
                <w:szCs w:val="26"/>
                <w:lang w:eastAsia="en-US"/>
              </w:rPr>
              <w:t xml:space="preserve"> </w:t>
            </w:r>
          </w:p>
          <w:p w:rsidR="001704BD" w:rsidRPr="00E63D9E" w:rsidRDefault="001704BD" w:rsidP="001704BD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1704BD" w:rsidRPr="00E63D9E" w:rsidRDefault="001704BD" w:rsidP="001704BD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1704BD" w:rsidRPr="00E63D9E" w:rsidTr="00DA7A73">
        <w:trPr>
          <w:trHeight w:val="665"/>
        </w:trPr>
        <w:tc>
          <w:tcPr>
            <w:tcW w:w="2693" w:type="dxa"/>
          </w:tcPr>
          <w:p w:rsidR="001704BD" w:rsidRPr="00BA6948" w:rsidRDefault="001704BD" w:rsidP="001704BD">
            <w:pPr>
              <w:jc w:val="right"/>
              <w:rPr>
                <w:color w:val="FFFFFF" w:themeColor="background1"/>
                <w:sz w:val="24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1704BD" w:rsidRPr="00E63D9E" w:rsidRDefault="001704BD" w:rsidP="001704BD">
            <w:pPr>
              <w:jc w:val="right"/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</w:tr>
    </w:tbl>
    <w:p w:rsidR="001704BD" w:rsidRDefault="001704BD" w:rsidP="001704BD">
      <w:pPr>
        <w:ind w:left="12333"/>
        <w:jc w:val="right"/>
      </w:pPr>
    </w:p>
    <w:p w:rsidR="001704BD" w:rsidRPr="001704BD" w:rsidRDefault="001704BD" w:rsidP="001704BD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1704BD">
        <w:rPr>
          <w:sz w:val="26"/>
          <w:szCs w:val="26"/>
        </w:rPr>
        <w:t>Приложение 1</w:t>
      </w:r>
    </w:p>
    <w:p w:rsidR="001704BD" w:rsidRPr="001704BD" w:rsidRDefault="001704BD" w:rsidP="001704B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к Положению о денежном </w:t>
      </w:r>
    </w:p>
    <w:p w:rsidR="001704BD" w:rsidRPr="001704BD" w:rsidRDefault="001704BD" w:rsidP="001704B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содержании лица, замещающего должность </w:t>
      </w:r>
    </w:p>
    <w:p w:rsidR="001704BD" w:rsidRPr="001704BD" w:rsidRDefault="001704BD" w:rsidP="001704B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муниципальной службы в органах </w:t>
      </w:r>
    </w:p>
    <w:p w:rsidR="001704BD" w:rsidRPr="001704BD" w:rsidRDefault="001704BD" w:rsidP="001704BD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  <w:lang w:eastAsia="en-US"/>
        </w:rPr>
      </w:pPr>
      <w:r w:rsidRPr="001704BD">
        <w:rPr>
          <w:sz w:val="26"/>
          <w:szCs w:val="26"/>
        </w:rPr>
        <w:t>местного самоуправления города Когалыма</w:t>
      </w:r>
    </w:p>
    <w:p w:rsidR="001704BD" w:rsidRPr="001704BD" w:rsidRDefault="001704BD" w:rsidP="001704B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:rsidR="001704BD" w:rsidRPr="001704BD" w:rsidRDefault="001704BD" w:rsidP="001704B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>Единая схема</w:t>
      </w:r>
    </w:p>
    <w:p w:rsidR="001704BD" w:rsidRPr="001704BD" w:rsidRDefault="001704BD" w:rsidP="001704B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>должностных окладов по должностям муниципальной службы,</w:t>
      </w:r>
    </w:p>
    <w:p w:rsidR="001704BD" w:rsidRPr="001704BD" w:rsidRDefault="001704BD" w:rsidP="001704B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>учреждаемым для обеспечения исполнения полномочий</w:t>
      </w:r>
    </w:p>
    <w:p w:rsidR="001704BD" w:rsidRPr="001704BD" w:rsidRDefault="001704BD" w:rsidP="001704B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>Администрации города Когалыма</w:t>
      </w:r>
    </w:p>
    <w:p w:rsidR="001704BD" w:rsidRPr="001704BD" w:rsidRDefault="001704BD" w:rsidP="001704BD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tbl>
      <w:tblPr>
        <w:tblW w:w="9031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5465"/>
        <w:gridCol w:w="2182"/>
      </w:tblGrid>
      <w:tr w:rsidR="001704BD" w:rsidRPr="001704BD" w:rsidTr="00DA7A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Группа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Наименование должности</w:t>
            </w:r>
          </w:p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согласно Перечню должностей муниципальной службы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Должностной оклад, рублей в месяц</w:t>
            </w:r>
          </w:p>
        </w:tc>
      </w:tr>
      <w:tr w:rsidR="001704BD" w:rsidRPr="001704BD" w:rsidTr="00DA7A73"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«руководитель»</w:t>
            </w:r>
          </w:p>
        </w:tc>
      </w:tr>
      <w:tr w:rsidR="001704BD" w:rsidRPr="001704BD" w:rsidTr="00DA7A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Высшая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34134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главы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32358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Председатель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21140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Начальник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21140</w:t>
            </w:r>
          </w:p>
        </w:tc>
      </w:tr>
      <w:tr w:rsidR="001704BD" w:rsidRPr="001704BD" w:rsidTr="00DA7A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Главная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18245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начальника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16881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Начальник отдела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16640</w:t>
            </w:r>
          </w:p>
        </w:tc>
      </w:tr>
      <w:tr w:rsidR="001704BD" w:rsidRPr="001704BD" w:rsidTr="00DA7A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Начальник отдела в составе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13277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Начальник отдела в составе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13277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начальника отдела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12306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начальника отдела в составе комитета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12306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начальника отдела в составе управления Администрации города 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12306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Заведующий сектором Администрации города </w:t>
            </w:r>
            <w:r w:rsidRPr="001704BD">
              <w:rPr>
                <w:rFonts w:eastAsia="Calibri"/>
                <w:sz w:val="26"/>
                <w:szCs w:val="26"/>
                <w:lang w:eastAsia="en-US"/>
              </w:rPr>
              <w:lastRenderedPageBreak/>
              <w:t>Когалыма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11338</w:t>
            </w:r>
          </w:p>
        </w:tc>
      </w:tr>
      <w:tr w:rsidR="001704BD" w:rsidRPr="001704BD" w:rsidTr="00DA7A73"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«специалист»</w:t>
            </w:r>
          </w:p>
        </w:tc>
      </w:tr>
      <w:tr w:rsidR="001704BD" w:rsidRPr="001704BD" w:rsidTr="00DA7A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Главная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Секретарь комиссии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12891</w:t>
            </w:r>
          </w:p>
        </w:tc>
      </w:tr>
      <w:tr w:rsidR="001704BD" w:rsidRPr="001704BD" w:rsidTr="00DA7A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Специалист-эксперт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11338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Муниципальный жилищный инспектор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11338</w:t>
            </w:r>
          </w:p>
        </w:tc>
      </w:tr>
      <w:tr w:rsidR="001704BD" w:rsidRPr="001704BD" w:rsidTr="00DA7A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Старшая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9761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8614</w:t>
            </w:r>
          </w:p>
        </w:tc>
      </w:tr>
      <w:tr w:rsidR="001704BD" w:rsidRPr="001704BD" w:rsidTr="00DA7A73">
        <w:tc>
          <w:tcPr>
            <w:tcW w:w="9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«обеспечивающий специалист»</w:t>
            </w:r>
          </w:p>
        </w:tc>
      </w:tr>
      <w:tr w:rsidR="001704BD" w:rsidRPr="001704BD" w:rsidTr="00DA7A7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Специалист-эксперт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11118</w:t>
            </w:r>
          </w:p>
        </w:tc>
      </w:tr>
      <w:tr w:rsidR="001704BD" w:rsidRPr="001704BD" w:rsidTr="00DA7A7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Старшая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9512</w:t>
            </w:r>
          </w:p>
        </w:tc>
      </w:tr>
      <w:tr w:rsidR="001704BD" w:rsidRPr="001704BD" w:rsidTr="00DA7A7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F910A9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8407</w:t>
            </w:r>
          </w:p>
        </w:tc>
      </w:tr>
    </w:tbl>
    <w:p w:rsidR="001704BD" w:rsidRPr="001704BD" w:rsidRDefault="001704BD" w:rsidP="001704BD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B35DB" w:rsidRDefault="00CB35DB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B35DB" w:rsidRDefault="00CB35DB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B35DB" w:rsidRDefault="00CB35DB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B35DB" w:rsidRDefault="00CB35DB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CB35DB" w:rsidRDefault="00CB35DB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D918F5" w:rsidRPr="00E63D9E" w:rsidTr="000C1FDC">
        <w:tc>
          <w:tcPr>
            <w:tcW w:w="5245" w:type="dxa"/>
            <w:gridSpan w:val="2"/>
          </w:tcPr>
          <w:p w:rsidR="00D918F5" w:rsidRPr="00E63D9E" w:rsidRDefault="00D918F5" w:rsidP="000C1FDC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>Приложение</w:t>
            </w:r>
            <w:r>
              <w:rPr>
                <w:sz w:val="26"/>
                <w:szCs w:val="26"/>
                <w:lang w:eastAsia="en-US"/>
              </w:rPr>
              <w:t xml:space="preserve"> 2</w:t>
            </w:r>
            <w:r w:rsidRPr="00E63D9E">
              <w:rPr>
                <w:sz w:val="26"/>
                <w:szCs w:val="26"/>
                <w:lang w:eastAsia="en-US"/>
              </w:rPr>
              <w:t xml:space="preserve"> </w:t>
            </w:r>
          </w:p>
          <w:p w:rsidR="00D918F5" w:rsidRPr="00E63D9E" w:rsidRDefault="00D918F5" w:rsidP="000C1FDC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D918F5" w:rsidRPr="00E63D9E" w:rsidRDefault="00D918F5" w:rsidP="000C1FDC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D918F5" w:rsidRPr="00E63D9E" w:rsidTr="000C1FDC">
        <w:trPr>
          <w:trHeight w:val="665"/>
        </w:trPr>
        <w:tc>
          <w:tcPr>
            <w:tcW w:w="2693" w:type="dxa"/>
          </w:tcPr>
          <w:p w:rsidR="00D918F5" w:rsidRPr="00BA6948" w:rsidRDefault="00D918F5" w:rsidP="000C1FDC">
            <w:pPr>
              <w:jc w:val="right"/>
              <w:rPr>
                <w:color w:val="FFFFFF" w:themeColor="background1"/>
                <w:sz w:val="24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D918F5" w:rsidRPr="00E63D9E" w:rsidRDefault="00D918F5" w:rsidP="000C1FDC">
            <w:pPr>
              <w:jc w:val="right"/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</w:tr>
    </w:tbl>
    <w:p w:rsidR="00D918F5" w:rsidRDefault="00D918F5" w:rsidP="00D918F5">
      <w:pPr>
        <w:ind w:left="12333"/>
        <w:jc w:val="right"/>
      </w:pPr>
    </w:p>
    <w:p w:rsidR="00D918F5" w:rsidRPr="004461C1" w:rsidRDefault="00D918F5" w:rsidP="00D918F5">
      <w:pPr>
        <w:autoSpaceDE w:val="0"/>
        <w:autoSpaceDN w:val="0"/>
        <w:adjustRightInd w:val="0"/>
        <w:jc w:val="right"/>
        <w:outlineLvl w:val="1"/>
        <w:rPr>
          <w:rFonts w:eastAsia="Calibri"/>
          <w:sz w:val="26"/>
          <w:szCs w:val="26"/>
          <w:lang w:eastAsia="en-US"/>
        </w:rPr>
      </w:pPr>
      <w:r w:rsidRPr="004461C1">
        <w:rPr>
          <w:rFonts w:eastAsia="Calibri"/>
          <w:sz w:val="26"/>
          <w:szCs w:val="26"/>
          <w:lang w:eastAsia="en-US"/>
        </w:rPr>
        <w:t xml:space="preserve">Приложение </w:t>
      </w:r>
      <w:r w:rsidR="006C35F4">
        <w:rPr>
          <w:rFonts w:eastAsia="Calibri"/>
          <w:sz w:val="26"/>
          <w:szCs w:val="26"/>
          <w:lang w:eastAsia="en-US"/>
        </w:rPr>
        <w:t>5</w:t>
      </w:r>
    </w:p>
    <w:p w:rsidR="00D918F5" w:rsidRPr="004461C1" w:rsidRDefault="00D918F5" w:rsidP="00D918F5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4461C1">
        <w:rPr>
          <w:rFonts w:eastAsia="Calibri"/>
          <w:sz w:val="26"/>
          <w:szCs w:val="26"/>
          <w:lang w:eastAsia="en-US"/>
        </w:rPr>
        <w:t xml:space="preserve">к Положению о денежном </w:t>
      </w:r>
    </w:p>
    <w:p w:rsidR="00D918F5" w:rsidRPr="004461C1" w:rsidRDefault="00D918F5" w:rsidP="00D918F5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4461C1">
        <w:rPr>
          <w:rFonts w:eastAsia="Calibri"/>
          <w:sz w:val="26"/>
          <w:szCs w:val="26"/>
          <w:lang w:eastAsia="en-US"/>
        </w:rPr>
        <w:t xml:space="preserve">содержании лица, замещающего должность </w:t>
      </w:r>
    </w:p>
    <w:p w:rsidR="00D918F5" w:rsidRPr="004461C1" w:rsidRDefault="00D918F5" w:rsidP="00D918F5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4461C1">
        <w:rPr>
          <w:rFonts w:eastAsia="Calibri"/>
          <w:sz w:val="26"/>
          <w:szCs w:val="26"/>
          <w:lang w:eastAsia="en-US"/>
        </w:rPr>
        <w:t xml:space="preserve">муниципальной службы в органах </w:t>
      </w:r>
    </w:p>
    <w:p w:rsidR="00D918F5" w:rsidRPr="004461C1" w:rsidRDefault="00D918F5" w:rsidP="00D918F5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4461C1">
        <w:rPr>
          <w:rFonts w:eastAsia="Calibri"/>
          <w:sz w:val="26"/>
          <w:szCs w:val="26"/>
          <w:lang w:eastAsia="en-US"/>
        </w:rPr>
        <w:t>местного самоуправления города Когалыма</w:t>
      </w:r>
    </w:p>
    <w:p w:rsidR="00D918F5" w:rsidRPr="004461C1" w:rsidRDefault="00D918F5" w:rsidP="00D918F5">
      <w:pPr>
        <w:autoSpaceDE w:val="0"/>
        <w:autoSpaceDN w:val="0"/>
        <w:adjustRightInd w:val="0"/>
        <w:spacing w:line="276" w:lineRule="auto"/>
        <w:ind w:firstLine="709"/>
        <w:contextualSpacing/>
        <w:jc w:val="right"/>
        <w:rPr>
          <w:rFonts w:ascii="Calibri" w:eastAsia="Calibri" w:hAnsi="Calibri"/>
          <w:sz w:val="26"/>
          <w:szCs w:val="26"/>
          <w:lang w:eastAsia="en-US"/>
        </w:rPr>
      </w:pPr>
    </w:p>
    <w:p w:rsidR="00D918F5" w:rsidRPr="004461C1" w:rsidRDefault="00D918F5" w:rsidP="00D918F5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461C1">
        <w:rPr>
          <w:rFonts w:eastAsia="Calibri"/>
          <w:bCs/>
          <w:sz w:val="26"/>
          <w:szCs w:val="26"/>
          <w:lang w:eastAsia="en-US"/>
        </w:rPr>
        <w:t>Единая схема</w:t>
      </w:r>
    </w:p>
    <w:p w:rsidR="00D918F5" w:rsidRPr="004461C1" w:rsidRDefault="00D918F5" w:rsidP="00D918F5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461C1">
        <w:rPr>
          <w:rFonts w:eastAsia="Calibri"/>
          <w:bCs/>
          <w:sz w:val="26"/>
          <w:szCs w:val="26"/>
          <w:lang w:eastAsia="en-US"/>
        </w:rPr>
        <w:t xml:space="preserve">должностных окладов по должностям муниципальной службы, </w:t>
      </w:r>
    </w:p>
    <w:p w:rsidR="00D918F5" w:rsidRPr="004461C1" w:rsidRDefault="00D918F5" w:rsidP="00D918F5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461C1">
        <w:rPr>
          <w:rFonts w:eastAsia="Calibri"/>
          <w:bCs/>
          <w:sz w:val="26"/>
          <w:szCs w:val="26"/>
          <w:lang w:eastAsia="en-US"/>
        </w:rPr>
        <w:t xml:space="preserve">учреждаемым для обеспечения исполнения полномочий главы </w:t>
      </w:r>
    </w:p>
    <w:p w:rsidR="00D918F5" w:rsidRPr="004461C1" w:rsidRDefault="00D918F5" w:rsidP="00D918F5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461C1">
        <w:rPr>
          <w:rFonts w:eastAsia="Calibri"/>
          <w:bCs/>
          <w:sz w:val="26"/>
          <w:szCs w:val="26"/>
          <w:lang w:eastAsia="en-US"/>
        </w:rPr>
        <w:t>города Когалыма</w:t>
      </w:r>
    </w:p>
    <w:p w:rsidR="00D918F5" w:rsidRPr="004461C1" w:rsidRDefault="00D918F5" w:rsidP="00D918F5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245"/>
        <w:gridCol w:w="2381"/>
      </w:tblGrid>
      <w:tr w:rsidR="00D918F5" w:rsidRPr="004461C1" w:rsidTr="000C1F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F5" w:rsidRPr="004461C1" w:rsidRDefault="00D918F5" w:rsidP="000C1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F5" w:rsidRPr="004461C1" w:rsidRDefault="00D918F5" w:rsidP="000C1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F5" w:rsidRPr="004461C1" w:rsidRDefault="00D918F5" w:rsidP="000C1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D918F5" w:rsidRPr="004461C1" w:rsidTr="000C1FDC"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F5" w:rsidRPr="004461C1" w:rsidRDefault="00D918F5" w:rsidP="000C1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«помощник (советник)»</w:t>
            </w:r>
          </w:p>
        </w:tc>
      </w:tr>
      <w:tr w:rsidR="00D918F5" w:rsidRPr="004461C1" w:rsidTr="000C1F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F5" w:rsidRPr="004461C1" w:rsidRDefault="00D918F5" w:rsidP="000C1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 xml:space="preserve">Главная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F5" w:rsidRPr="004461C1" w:rsidRDefault="00D918F5" w:rsidP="000C1FD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 xml:space="preserve">Помощник главы города Когалыма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F5" w:rsidRPr="004461C1" w:rsidRDefault="00CE36D4" w:rsidP="000C1FD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18245</w:t>
            </w:r>
          </w:p>
        </w:tc>
      </w:tr>
    </w:tbl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1704BD" w:rsidRPr="00E63D9E" w:rsidTr="00DA7A73">
        <w:tc>
          <w:tcPr>
            <w:tcW w:w="5245" w:type="dxa"/>
            <w:gridSpan w:val="2"/>
          </w:tcPr>
          <w:p w:rsidR="00D918F5" w:rsidRDefault="001704BD" w:rsidP="001704BD">
            <w:pPr>
              <w:jc w:val="right"/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br w:type="page"/>
            </w: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D918F5" w:rsidRDefault="00D918F5" w:rsidP="001704BD">
            <w:pPr>
              <w:jc w:val="right"/>
              <w:rPr>
                <w:sz w:val="26"/>
                <w:szCs w:val="26"/>
              </w:rPr>
            </w:pPr>
          </w:p>
          <w:p w:rsidR="00CB35DB" w:rsidRDefault="00CB35DB" w:rsidP="001704BD">
            <w:pPr>
              <w:jc w:val="right"/>
              <w:rPr>
                <w:sz w:val="26"/>
                <w:szCs w:val="26"/>
              </w:rPr>
            </w:pPr>
          </w:p>
          <w:p w:rsidR="00CB35DB" w:rsidRDefault="00CB35DB" w:rsidP="001704BD">
            <w:pPr>
              <w:jc w:val="right"/>
              <w:rPr>
                <w:sz w:val="26"/>
                <w:szCs w:val="26"/>
              </w:rPr>
            </w:pPr>
          </w:p>
          <w:p w:rsidR="001704BD" w:rsidRPr="00E63D9E" w:rsidRDefault="001704BD" w:rsidP="001704BD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Приложение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D918F5">
              <w:rPr>
                <w:sz w:val="26"/>
                <w:szCs w:val="26"/>
                <w:lang w:eastAsia="en-US"/>
              </w:rPr>
              <w:t>3</w:t>
            </w:r>
            <w:r w:rsidRPr="00E63D9E">
              <w:rPr>
                <w:sz w:val="26"/>
                <w:szCs w:val="26"/>
                <w:lang w:eastAsia="en-US"/>
              </w:rPr>
              <w:t xml:space="preserve"> </w:t>
            </w:r>
          </w:p>
          <w:p w:rsidR="001704BD" w:rsidRPr="00E63D9E" w:rsidRDefault="001704BD" w:rsidP="001704BD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1704BD" w:rsidRPr="00E63D9E" w:rsidRDefault="001704BD" w:rsidP="001704BD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1704BD" w:rsidRPr="00E63D9E" w:rsidTr="00DA7A73">
        <w:trPr>
          <w:trHeight w:val="665"/>
        </w:trPr>
        <w:tc>
          <w:tcPr>
            <w:tcW w:w="2693" w:type="dxa"/>
          </w:tcPr>
          <w:p w:rsidR="001704BD" w:rsidRPr="00BA6948" w:rsidRDefault="001704BD" w:rsidP="001704BD">
            <w:pPr>
              <w:jc w:val="right"/>
              <w:rPr>
                <w:color w:val="FFFFFF" w:themeColor="background1"/>
                <w:sz w:val="24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1704BD" w:rsidRPr="00E63D9E" w:rsidRDefault="001704BD" w:rsidP="001704BD">
            <w:pPr>
              <w:jc w:val="right"/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</w:tr>
    </w:tbl>
    <w:p w:rsidR="001704BD" w:rsidRDefault="001704BD" w:rsidP="001704BD">
      <w:pPr>
        <w:ind w:left="12333"/>
        <w:jc w:val="right"/>
      </w:pPr>
    </w:p>
    <w:p w:rsidR="001704BD" w:rsidRPr="001704BD" w:rsidRDefault="00D918F5" w:rsidP="001704BD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П</w:t>
      </w:r>
      <w:r w:rsidR="001704BD" w:rsidRPr="001704BD">
        <w:rPr>
          <w:sz w:val="26"/>
          <w:szCs w:val="26"/>
        </w:rPr>
        <w:t>риложение 3</w:t>
      </w:r>
    </w:p>
    <w:p w:rsidR="001704BD" w:rsidRPr="001704BD" w:rsidRDefault="001704BD" w:rsidP="001704B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к Положению о денежном </w:t>
      </w:r>
    </w:p>
    <w:p w:rsidR="001704BD" w:rsidRPr="001704BD" w:rsidRDefault="001704BD" w:rsidP="001704B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содержании лица, замещающего должность </w:t>
      </w:r>
    </w:p>
    <w:p w:rsidR="001704BD" w:rsidRPr="001704BD" w:rsidRDefault="001704BD" w:rsidP="001704BD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муниципальной службы в органах </w:t>
      </w:r>
    </w:p>
    <w:p w:rsidR="001704BD" w:rsidRPr="001704BD" w:rsidRDefault="001704BD" w:rsidP="001704BD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  <w:lang w:eastAsia="en-US"/>
        </w:rPr>
      </w:pPr>
      <w:r w:rsidRPr="001704BD">
        <w:rPr>
          <w:sz w:val="26"/>
          <w:szCs w:val="26"/>
        </w:rPr>
        <w:t>местного самоуправления города Когалыма</w:t>
      </w:r>
    </w:p>
    <w:p w:rsidR="001704BD" w:rsidRPr="001704BD" w:rsidRDefault="001704BD" w:rsidP="001704BD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6"/>
          <w:szCs w:val="26"/>
          <w:lang w:eastAsia="en-US"/>
        </w:rPr>
      </w:pPr>
    </w:p>
    <w:p w:rsidR="001704BD" w:rsidRPr="001704BD" w:rsidRDefault="001704BD" w:rsidP="001704B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>Единая схема</w:t>
      </w:r>
    </w:p>
    <w:p w:rsidR="001704BD" w:rsidRPr="001704BD" w:rsidRDefault="001704BD" w:rsidP="001704B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 xml:space="preserve">должностных окладов по должностям муниципальной службы, </w:t>
      </w:r>
    </w:p>
    <w:p w:rsidR="001704BD" w:rsidRPr="001704BD" w:rsidRDefault="001704BD" w:rsidP="001704B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 xml:space="preserve">учреждаемым для обеспечения исполнения полномочий </w:t>
      </w:r>
    </w:p>
    <w:p w:rsidR="001704BD" w:rsidRPr="001704BD" w:rsidRDefault="001704BD" w:rsidP="001704BD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 xml:space="preserve">Думы города Когалыма </w:t>
      </w:r>
    </w:p>
    <w:p w:rsidR="001704BD" w:rsidRPr="001704BD" w:rsidRDefault="001704BD" w:rsidP="001704BD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928"/>
      </w:tblGrid>
      <w:tr w:rsidR="001704BD" w:rsidRPr="001704BD" w:rsidTr="00DA7A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1704BD" w:rsidRPr="001704BD" w:rsidTr="00DA7A73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«руководитель» </w:t>
            </w:r>
          </w:p>
        </w:tc>
      </w:tr>
      <w:tr w:rsidR="001704BD" w:rsidRPr="001704BD" w:rsidTr="00DA7A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Высшая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Руководитель аппарата Думы города Когалыма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CE36D4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20547</w:t>
            </w:r>
          </w:p>
        </w:tc>
      </w:tr>
      <w:tr w:rsidR="001704BD" w:rsidRPr="001704BD" w:rsidTr="00DA7A73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«специалист» </w:t>
            </w:r>
          </w:p>
        </w:tc>
      </w:tr>
      <w:tr w:rsidR="001704BD" w:rsidRPr="001704BD" w:rsidTr="00DA7A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Ведущая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Специалист-эксперт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CE36D4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11338</w:t>
            </w:r>
          </w:p>
        </w:tc>
      </w:tr>
      <w:tr w:rsidR="001704BD" w:rsidRPr="001704BD" w:rsidTr="00DA7A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Старшая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1704BD" w:rsidP="001704B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Главный специалист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BD" w:rsidRPr="001704BD" w:rsidRDefault="00CE36D4" w:rsidP="001704B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9761</w:t>
            </w:r>
          </w:p>
        </w:tc>
      </w:tr>
    </w:tbl>
    <w:p w:rsidR="001704BD" w:rsidRPr="001704BD" w:rsidRDefault="001704BD" w:rsidP="001704BD">
      <w:pPr>
        <w:autoSpaceDE w:val="0"/>
        <w:autoSpaceDN w:val="0"/>
        <w:adjustRightInd w:val="0"/>
        <w:ind w:left="5663"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704BD" w:rsidRPr="001704BD" w:rsidRDefault="001704BD" w:rsidP="001704BD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634225" w:rsidRPr="00E63D9E" w:rsidTr="00DA7A73">
        <w:tc>
          <w:tcPr>
            <w:tcW w:w="5245" w:type="dxa"/>
            <w:gridSpan w:val="2"/>
          </w:tcPr>
          <w:p w:rsidR="00634225" w:rsidRPr="00E63D9E" w:rsidRDefault="00634225" w:rsidP="00634225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  <w:r w:rsidR="00D918F5">
              <w:rPr>
                <w:sz w:val="26"/>
                <w:szCs w:val="26"/>
                <w:lang w:eastAsia="en-US"/>
              </w:rPr>
              <w:t>4</w:t>
            </w:r>
          </w:p>
          <w:p w:rsidR="00634225" w:rsidRPr="00E63D9E" w:rsidRDefault="00634225" w:rsidP="00634225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634225" w:rsidRPr="00E63D9E" w:rsidRDefault="00634225" w:rsidP="00634225">
            <w:pPr>
              <w:jc w:val="right"/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634225" w:rsidRPr="00E63D9E" w:rsidTr="00DA7A73">
        <w:trPr>
          <w:trHeight w:val="665"/>
        </w:trPr>
        <w:tc>
          <w:tcPr>
            <w:tcW w:w="2693" w:type="dxa"/>
          </w:tcPr>
          <w:p w:rsidR="00634225" w:rsidRPr="00BA6948" w:rsidRDefault="00634225" w:rsidP="00DA7A73">
            <w:pPr>
              <w:rPr>
                <w:color w:val="FFFFFF" w:themeColor="background1"/>
                <w:sz w:val="24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634225" w:rsidRPr="00E63D9E" w:rsidRDefault="00634225" w:rsidP="00634225">
            <w:pPr>
              <w:jc w:val="right"/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</w:tr>
    </w:tbl>
    <w:p w:rsidR="00634225" w:rsidRDefault="00634225" w:rsidP="00634225">
      <w:pPr>
        <w:ind w:left="12333"/>
      </w:pPr>
    </w:p>
    <w:p w:rsidR="00634225" w:rsidRPr="00634225" w:rsidRDefault="00634225" w:rsidP="0063422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634225">
        <w:rPr>
          <w:sz w:val="26"/>
          <w:szCs w:val="26"/>
        </w:rPr>
        <w:t>Приложение 4</w:t>
      </w:r>
    </w:p>
    <w:p w:rsidR="00634225" w:rsidRPr="00634225" w:rsidRDefault="00634225" w:rsidP="0063422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634225">
        <w:rPr>
          <w:sz w:val="26"/>
          <w:szCs w:val="26"/>
        </w:rPr>
        <w:t xml:space="preserve">к Положению о денежном </w:t>
      </w:r>
    </w:p>
    <w:p w:rsidR="00634225" w:rsidRPr="00634225" w:rsidRDefault="00634225" w:rsidP="0063422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634225">
        <w:rPr>
          <w:sz w:val="26"/>
          <w:szCs w:val="26"/>
        </w:rPr>
        <w:t xml:space="preserve">содержании лица, замещающего должность </w:t>
      </w:r>
    </w:p>
    <w:p w:rsidR="00634225" w:rsidRPr="00634225" w:rsidRDefault="00634225" w:rsidP="00634225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634225">
        <w:rPr>
          <w:sz w:val="26"/>
          <w:szCs w:val="26"/>
        </w:rPr>
        <w:t xml:space="preserve">муниципальной службы в органах </w:t>
      </w:r>
    </w:p>
    <w:p w:rsidR="00634225" w:rsidRPr="00634225" w:rsidRDefault="00634225" w:rsidP="0063422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  <w:lang w:eastAsia="en-US"/>
        </w:rPr>
      </w:pPr>
      <w:r w:rsidRPr="00634225">
        <w:rPr>
          <w:sz w:val="26"/>
          <w:szCs w:val="26"/>
        </w:rPr>
        <w:t>местного самоуправления города Когалыма</w:t>
      </w:r>
    </w:p>
    <w:p w:rsidR="00634225" w:rsidRPr="00634225" w:rsidRDefault="00634225" w:rsidP="00634225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6"/>
          <w:szCs w:val="26"/>
          <w:lang w:eastAsia="en-US"/>
        </w:rPr>
      </w:pPr>
    </w:p>
    <w:p w:rsidR="00634225" w:rsidRPr="00634225" w:rsidRDefault="00634225" w:rsidP="00634225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634225">
        <w:rPr>
          <w:rFonts w:eastAsia="Calibri"/>
          <w:bCs/>
          <w:sz w:val="26"/>
          <w:szCs w:val="26"/>
          <w:lang w:eastAsia="en-US"/>
        </w:rPr>
        <w:t>Единая схема</w:t>
      </w:r>
    </w:p>
    <w:p w:rsidR="00634225" w:rsidRPr="00634225" w:rsidRDefault="00634225" w:rsidP="00634225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634225">
        <w:rPr>
          <w:rFonts w:eastAsia="Calibri"/>
          <w:bCs/>
          <w:sz w:val="26"/>
          <w:szCs w:val="26"/>
          <w:lang w:eastAsia="en-US"/>
        </w:rPr>
        <w:t xml:space="preserve">должностных окладов по должностям муниципальной службы, </w:t>
      </w:r>
    </w:p>
    <w:p w:rsidR="00634225" w:rsidRPr="00634225" w:rsidRDefault="00634225" w:rsidP="00634225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634225">
        <w:rPr>
          <w:rFonts w:eastAsia="Calibri"/>
          <w:bCs/>
          <w:sz w:val="26"/>
          <w:szCs w:val="26"/>
          <w:lang w:eastAsia="en-US"/>
        </w:rPr>
        <w:t xml:space="preserve">учреждаемым для обеспечения исполнения полномочий </w:t>
      </w:r>
    </w:p>
    <w:p w:rsidR="00634225" w:rsidRPr="00634225" w:rsidRDefault="00634225" w:rsidP="00634225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634225">
        <w:rPr>
          <w:rFonts w:eastAsia="Calibri"/>
          <w:bCs/>
          <w:sz w:val="26"/>
          <w:szCs w:val="26"/>
          <w:lang w:eastAsia="en-US"/>
        </w:rPr>
        <w:t xml:space="preserve">Контрольно-счетной палаты города Когалыма </w:t>
      </w:r>
    </w:p>
    <w:p w:rsidR="00634225" w:rsidRPr="00634225" w:rsidRDefault="00634225" w:rsidP="00634225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928"/>
      </w:tblGrid>
      <w:tr w:rsidR="00634225" w:rsidRPr="00634225" w:rsidTr="00DA7A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25" w:rsidRPr="00634225" w:rsidRDefault="00634225" w:rsidP="006342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225" w:rsidRPr="00634225" w:rsidRDefault="00634225" w:rsidP="006342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5" w:rsidRPr="00634225" w:rsidRDefault="00634225" w:rsidP="006342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634225" w:rsidRPr="00634225" w:rsidTr="00DA7A73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5" w:rsidRPr="00634225" w:rsidRDefault="00634225" w:rsidP="006342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«специалист»</w:t>
            </w:r>
          </w:p>
        </w:tc>
      </w:tr>
      <w:tr w:rsidR="00634225" w:rsidRPr="00634225" w:rsidTr="00DA7A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5" w:rsidRPr="00634225" w:rsidRDefault="00634225" w:rsidP="006342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Главная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5" w:rsidRPr="00634225" w:rsidRDefault="00634225" w:rsidP="0063422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Инспектор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5" w:rsidRPr="00634225" w:rsidRDefault="002A4B9A" w:rsidP="006342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13673</w:t>
            </w:r>
          </w:p>
        </w:tc>
      </w:tr>
      <w:tr w:rsidR="00634225" w:rsidRPr="00634225" w:rsidTr="00DA7A7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5" w:rsidRPr="00634225" w:rsidRDefault="00634225" w:rsidP="006342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Ведущая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5" w:rsidRPr="00634225" w:rsidRDefault="00634225" w:rsidP="00634225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Специалист-эксперт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5" w:rsidRPr="00634225" w:rsidRDefault="002A4B9A" w:rsidP="006342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11338</w:t>
            </w:r>
          </w:p>
        </w:tc>
      </w:tr>
    </w:tbl>
    <w:p w:rsidR="00634225" w:rsidRPr="00634225" w:rsidRDefault="00634225" w:rsidP="00634225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34225" w:rsidRDefault="00634225" w:rsidP="00634225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634225" w:rsidRDefault="00634225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1704BD" w:rsidRDefault="001704BD" w:rsidP="001704BD">
      <w:pPr>
        <w:tabs>
          <w:tab w:val="left" w:pos="3206"/>
        </w:tabs>
        <w:jc w:val="right"/>
        <w:rPr>
          <w:sz w:val="26"/>
          <w:szCs w:val="26"/>
        </w:rPr>
      </w:pPr>
    </w:p>
    <w:sectPr w:rsidR="001704BD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80F"/>
    <w:multiLevelType w:val="multilevel"/>
    <w:tmpl w:val="25F23A3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7D58D1"/>
    <w:multiLevelType w:val="multilevel"/>
    <w:tmpl w:val="43A47D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B2C3CFB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EA87AE4"/>
    <w:multiLevelType w:val="multilevel"/>
    <w:tmpl w:val="A3D4A7F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5226D7D"/>
    <w:multiLevelType w:val="multilevel"/>
    <w:tmpl w:val="723E4C36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6" w:hanging="1800"/>
      </w:pPr>
      <w:rPr>
        <w:rFonts w:hint="default"/>
      </w:rPr>
    </w:lvl>
  </w:abstractNum>
  <w:abstractNum w:abstractNumId="5" w15:restartNumberingAfterBreak="0">
    <w:nsid w:val="1CA92CA3"/>
    <w:multiLevelType w:val="multilevel"/>
    <w:tmpl w:val="3F8A17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9295728"/>
    <w:multiLevelType w:val="multilevel"/>
    <w:tmpl w:val="F4E828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5346"/>
    <w:rsid w:val="0001227E"/>
    <w:rsid w:val="00015A6A"/>
    <w:rsid w:val="00015AC7"/>
    <w:rsid w:val="00016D3A"/>
    <w:rsid w:val="00065471"/>
    <w:rsid w:val="00065BCF"/>
    <w:rsid w:val="00082085"/>
    <w:rsid w:val="000918EA"/>
    <w:rsid w:val="00096B44"/>
    <w:rsid w:val="000A07D4"/>
    <w:rsid w:val="000A27E7"/>
    <w:rsid w:val="000B2FB4"/>
    <w:rsid w:val="000F0569"/>
    <w:rsid w:val="00123B3D"/>
    <w:rsid w:val="001400D9"/>
    <w:rsid w:val="001438BB"/>
    <w:rsid w:val="00146BF3"/>
    <w:rsid w:val="001704BD"/>
    <w:rsid w:val="001714C2"/>
    <w:rsid w:val="00171A84"/>
    <w:rsid w:val="001D0927"/>
    <w:rsid w:val="001E328E"/>
    <w:rsid w:val="001E56D9"/>
    <w:rsid w:val="001E7014"/>
    <w:rsid w:val="00201088"/>
    <w:rsid w:val="002151DA"/>
    <w:rsid w:val="00220C84"/>
    <w:rsid w:val="00250AB3"/>
    <w:rsid w:val="0027077F"/>
    <w:rsid w:val="00270DAE"/>
    <w:rsid w:val="0029554F"/>
    <w:rsid w:val="002A4B9A"/>
    <w:rsid w:val="002B10AF"/>
    <w:rsid w:val="002B48E8"/>
    <w:rsid w:val="002B49A0"/>
    <w:rsid w:val="002D09C5"/>
    <w:rsid w:val="002D5593"/>
    <w:rsid w:val="002E0A30"/>
    <w:rsid w:val="002F1501"/>
    <w:rsid w:val="002F7936"/>
    <w:rsid w:val="00300D9B"/>
    <w:rsid w:val="00304734"/>
    <w:rsid w:val="00306041"/>
    <w:rsid w:val="00310F16"/>
    <w:rsid w:val="00313DAF"/>
    <w:rsid w:val="003447F7"/>
    <w:rsid w:val="00352031"/>
    <w:rsid w:val="0036349B"/>
    <w:rsid w:val="003865E4"/>
    <w:rsid w:val="003A6578"/>
    <w:rsid w:val="003D0D20"/>
    <w:rsid w:val="003D6A0D"/>
    <w:rsid w:val="003D7228"/>
    <w:rsid w:val="003F587E"/>
    <w:rsid w:val="0043438A"/>
    <w:rsid w:val="004514C9"/>
    <w:rsid w:val="004B141A"/>
    <w:rsid w:val="004B6320"/>
    <w:rsid w:val="004C1B98"/>
    <w:rsid w:val="004D3375"/>
    <w:rsid w:val="004F2518"/>
    <w:rsid w:val="004F33B1"/>
    <w:rsid w:val="004F6241"/>
    <w:rsid w:val="005024BC"/>
    <w:rsid w:val="00511544"/>
    <w:rsid w:val="005267BB"/>
    <w:rsid w:val="0053206E"/>
    <w:rsid w:val="00544806"/>
    <w:rsid w:val="005500E4"/>
    <w:rsid w:val="005963AE"/>
    <w:rsid w:val="005E2169"/>
    <w:rsid w:val="006015ED"/>
    <w:rsid w:val="00625AA2"/>
    <w:rsid w:val="00634225"/>
    <w:rsid w:val="00635680"/>
    <w:rsid w:val="006429F8"/>
    <w:rsid w:val="0065731C"/>
    <w:rsid w:val="00664082"/>
    <w:rsid w:val="00665E86"/>
    <w:rsid w:val="00671C98"/>
    <w:rsid w:val="006957EF"/>
    <w:rsid w:val="006B1873"/>
    <w:rsid w:val="006B2373"/>
    <w:rsid w:val="006C35F4"/>
    <w:rsid w:val="006E0CF1"/>
    <w:rsid w:val="006F2639"/>
    <w:rsid w:val="00704786"/>
    <w:rsid w:val="00705054"/>
    <w:rsid w:val="00747B75"/>
    <w:rsid w:val="007714E5"/>
    <w:rsid w:val="007756DA"/>
    <w:rsid w:val="00781D6D"/>
    <w:rsid w:val="007C24AA"/>
    <w:rsid w:val="007D1C62"/>
    <w:rsid w:val="007E28C2"/>
    <w:rsid w:val="007E5B94"/>
    <w:rsid w:val="007F5689"/>
    <w:rsid w:val="00805A90"/>
    <w:rsid w:val="00820045"/>
    <w:rsid w:val="008329FC"/>
    <w:rsid w:val="00841EE5"/>
    <w:rsid w:val="0086179D"/>
    <w:rsid w:val="0086685A"/>
    <w:rsid w:val="00874F39"/>
    <w:rsid w:val="00877CE5"/>
    <w:rsid w:val="0088013C"/>
    <w:rsid w:val="00892BF3"/>
    <w:rsid w:val="008A4840"/>
    <w:rsid w:val="008B0F50"/>
    <w:rsid w:val="008B2305"/>
    <w:rsid w:val="008C0B7C"/>
    <w:rsid w:val="008C7E24"/>
    <w:rsid w:val="008D2DB3"/>
    <w:rsid w:val="008D68E8"/>
    <w:rsid w:val="008F708F"/>
    <w:rsid w:val="00905924"/>
    <w:rsid w:val="00931B18"/>
    <w:rsid w:val="00951F64"/>
    <w:rsid w:val="00952EC3"/>
    <w:rsid w:val="0098458C"/>
    <w:rsid w:val="009872CE"/>
    <w:rsid w:val="009C47D2"/>
    <w:rsid w:val="009F5F55"/>
    <w:rsid w:val="00A564E7"/>
    <w:rsid w:val="00A70DE3"/>
    <w:rsid w:val="00A7455D"/>
    <w:rsid w:val="00AA0784"/>
    <w:rsid w:val="00AA53CB"/>
    <w:rsid w:val="00AC4679"/>
    <w:rsid w:val="00AE3A79"/>
    <w:rsid w:val="00AE6CEC"/>
    <w:rsid w:val="00B141E0"/>
    <w:rsid w:val="00B22DDA"/>
    <w:rsid w:val="00B25576"/>
    <w:rsid w:val="00B26E37"/>
    <w:rsid w:val="00B313C9"/>
    <w:rsid w:val="00B44BE6"/>
    <w:rsid w:val="00B71C99"/>
    <w:rsid w:val="00B80109"/>
    <w:rsid w:val="00B96A2A"/>
    <w:rsid w:val="00BB1866"/>
    <w:rsid w:val="00BC37E6"/>
    <w:rsid w:val="00BD764A"/>
    <w:rsid w:val="00C0142A"/>
    <w:rsid w:val="00C27247"/>
    <w:rsid w:val="00C700C4"/>
    <w:rsid w:val="00C700F3"/>
    <w:rsid w:val="00C74EB8"/>
    <w:rsid w:val="00C912D0"/>
    <w:rsid w:val="00CB2627"/>
    <w:rsid w:val="00CB35DB"/>
    <w:rsid w:val="00CC1FC5"/>
    <w:rsid w:val="00CC260C"/>
    <w:rsid w:val="00CC367F"/>
    <w:rsid w:val="00CE36D4"/>
    <w:rsid w:val="00CE6C0C"/>
    <w:rsid w:val="00CF6B89"/>
    <w:rsid w:val="00D1037C"/>
    <w:rsid w:val="00D52DB6"/>
    <w:rsid w:val="00D5489C"/>
    <w:rsid w:val="00D9105C"/>
    <w:rsid w:val="00D918F5"/>
    <w:rsid w:val="00D96D4B"/>
    <w:rsid w:val="00DC4E03"/>
    <w:rsid w:val="00E039BD"/>
    <w:rsid w:val="00E160DF"/>
    <w:rsid w:val="00E275C8"/>
    <w:rsid w:val="00E56030"/>
    <w:rsid w:val="00E61B24"/>
    <w:rsid w:val="00E83298"/>
    <w:rsid w:val="00E938A8"/>
    <w:rsid w:val="00EB75CB"/>
    <w:rsid w:val="00EC17E6"/>
    <w:rsid w:val="00EC6177"/>
    <w:rsid w:val="00ED5C7C"/>
    <w:rsid w:val="00ED62A2"/>
    <w:rsid w:val="00ED680E"/>
    <w:rsid w:val="00EE539C"/>
    <w:rsid w:val="00F0113D"/>
    <w:rsid w:val="00F04310"/>
    <w:rsid w:val="00F06198"/>
    <w:rsid w:val="00F1187B"/>
    <w:rsid w:val="00F15C9D"/>
    <w:rsid w:val="00F310B1"/>
    <w:rsid w:val="00F317D3"/>
    <w:rsid w:val="00F44025"/>
    <w:rsid w:val="00F5080D"/>
    <w:rsid w:val="00F712D2"/>
    <w:rsid w:val="00F712D7"/>
    <w:rsid w:val="00F8542E"/>
    <w:rsid w:val="00F910A9"/>
    <w:rsid w:val="00F930FA"/>
    <w:rsid w:val="00FA7BC7"/>
    <w:rsid w:val="00FB2EB4"/>
    <w:rsid w:val="00FB426A"/>
    <w:rsid w:val="00FB5937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5E1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5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08761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65DEDA60ED34522A173CE7F50E3D4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3B794-3330-46B4-B077-3C44511AEA2E}"/>
      </w:docPartPr>
      <w:docPartBody>
        <w:p w:rsidR="00F87606" w:rsidRDefault="00851D59" w:rsidP="00851D59">
          <w:pPr>
            <w:pStyle w:val="365DEDA60ED34522A173CE7F50E3D43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C5012"/>
    <w:rsid w:val="001F62D6"/>
    <w:rsid w:val="003013AD"/>
    <w:rsid w:val="00340C82"/>
    <w:rsid w:val="00347C3A"/>
    <w:rsid w:val="003E1502"/>
    <w:rsid w:val="00475D33"/>
    <w:rsid w:val="00505A3A"/>
    <w:rsid w:val="0059521C"/>
    <w:rsid w:val="005B1F81"/>
    <w:rsid w:val="006714B0"/>
    <w:rsid w:val="0069662D"/>
    <w:rsid w:val="006E5950"/>
    <w:rsid w:val="00704832"/>
    <w:rsid w:val="007304DB"/>
    <w:rsid w:val="007318FF"/>
    <w:rsid w:val="007544D0"/>
    <w:rsid w:val="007E4E12"/>
    <w:rsid w:val="007F353F"/>
    <w:rsid w:val="008343A4"/>
    <w:rsid w:val="00851D59"/>
    <w:rsid w:val="0086312D"/>
    <w:rsid w:val="0089371F"/>
    <w:rsid w:val="00A555D7"/>
    <w:rsid w:val="00B213F7"/>
    <w:rsid w:val="00BB13DE"/>
    <w:rsid w:val="00C21A97"/>
    <w:rsid w:val="00C31BBE"/>
    <w:rsid w:val="00C853A9"/>
    <w:rsid w:val="00D31BE7"/>
    <w:rsid w:val="00DA3E9F"/>
    <w:rsid w:val="00F87606"/>
    <w:rsid w:val="00FC20DE"/>
    <w:rsid w:val="00F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1D59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365DEDA60ED34522A173CE7F50E3D43A">
    <w:name w:val="365DEDA60ED34522A173CE7F50E3D43A"/>
    <w:rsid w:val="00851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F8EA-CA09-4F80-9CBB-71847D26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10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Прытова Наталья Михайловна</cp:lastModifiedBy>
  <cp:revision>183</cp:revision>
  <cp:lastPrinted>2025-09-23T10:38:00Z</cp:lastPrinted>
  <dcterms:created xsi:type="dcterms:W3CDTF">2018-07-18T04:10:00Z</dcterms:created>
  <dcterms:modified xsi:type="dcterms:W3CDTF">2025-09-24T06:56:00Z</dcterms:modified>
</cp:coreProperties>
</file>