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1817C7" w:rsidRDefault="001817C7" w:rsidP="001817C7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1817C7" w:rsidRDefault="001817C7" w:rsidP="001817C7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1817C7" w:rsidRPr="00F93E17" w:rsidRDefault="001817C7" w:rsidP="001817C7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  <w:t>от 01.09.2021 №589-ГД</w:t>
      </w:r>
    </w:p>
    <w:p w:rsidR="001817C7" w:rsidRDefault="001817C7" w:rsidP="001817C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817C7" w:rsidRPr="00F93E17" w:rsidRDefault="001817C7" w:rsidP="001817C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817C7" w:rsidRPr="00740977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31.07.2020 №248-ФЗ «О государственном контроле (надзоре) и муниципальном контроле в Российской Феде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рации», </w:t>
      </w:r>
      <w:r w:rsidRPr="00997AC2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 Правительства Российской Федерации от 31.12.2020 №2428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года», Уставом города Когалыма, учитывая письм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Pr="00997AC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Департамента экономического развития Ханты-Мансийского автономного округа – Югры от 15.07.2025 №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22</w:t>
      </w:r>
      <w:r w:rsidRPr="00997AC2">
        <w:rPr>
          <w:rFonts w:ascii="Times New Roman" w:hAnsi="Times New Roman" w:cs="Times New Roman"/>
          <w:b w:val="0"/>
          <w:bCs w:val="0"/>
          <w:sz w:val="26"/>
          <w:szCs w:val="26"/>
        </w:rPr>
        <w:t>-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Ис</w:t>
      </w:r>
      <w:r w:rsidRPr="00997AC2">
        <w:rPr>
          <w:rFonts w:ascii="Times New Roman" w:hAnsi="Times New Roman" w:cs="Times New Roman"/>
          <w:b w:val="0"/>
          <w:bCs w:val="0"/>
          <w:sz w:val="26"/>
          <w:szCs w:val="26"/>
        </w:rPr>
        <w:t>х-6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253,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Дума города Когалыма РЕШИЛА:</w:t>
      </w:r>
    </w:p>
    <w:p w:rsidR="001817C7" w:rsidRPr="00740977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817C7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В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нести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е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к решению Думы города Когалыма от 01.09.2021 №58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-ГД «Об утверждении Положения о муниципальном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жилищном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контроле в городе Когалыме» (далее - Положение) следующие изменения:</w:t>
      </w:r>
    </w:p>
    <w:p w:rsidR="001817C7" w:rsidRPr="00E07F8A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1.1.  в разделе 2 Положения:</w:t>
      </w:r>
    </w:p>
    <w:p w:rsidR="001817C7" w:rsidRPr="00E07F8A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1.1.1. в пункте 20:</w:t>
      </w:r>
    </w:p>
    <w:p w:rsidR="001817C7" w:rsidRPr="00E07F8A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1.1.1.1. слова «периодичность проведения плановых контрольных мероприятий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» исключить;</w:t>
      </w:r>
    </w:p>
    <w:p w:rsidR="001817C7" w:rsidRPr="005C6FDF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D67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1.1.1.2. </w:t>
      </w:r>
      <w:r w:rsidRPr="005C6FDF">
        <w:rPr>
          <w:rFonts w:ascii="Times New Roman" w:hAnsi="Times New Roman" w:cs="Times New Roman"/>
          <w:b w:val="0"/>
          <w:bCs w:val="0"/>
          <w:sz w:val="26"/>
          <w:szCs w:val="26"/>
        </w:rPr>
        <w:t>дополнить абзац</w:t>
      </w:r>
      <w:r w:rsidR="00026A53">
        <w:rPr>
          <w:rFonts w:ascii="Times New Roman" w:hAnsi="Times New Roman" w:cs="Times New Roman"/>
          <w:b w:val="0"/>
          <w:bCs w:val="0"/>
          <w:sz w:val="26"/>
          <w:szCs w:val="26"/>
        </w:rPr>
        <w:t>ами</w:t>
      </w:r>
      <w:r w:rsidRPr="005C6FD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вторым</w:t>
      </w:r>
      <w:r w:rsidR="00026A53">
        <w:rPr>
          <w:rFonts w:ascii="Times New Roman" w:hAnsi="Times New Roman" w:cs="Times New Roman"/>
          <w:b w:val="0"/>
          <w:bCs w:val="0"/>
          <w:sz w:val="26"/>
          <w:szCs w:val="26"/>
        </w:rPr>
        <w:t>, третьим</w:t>
      </w:r>
      <w:r w:rsidRPr="005C6FD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следующего содержания:</w:t>
      </w:r>
    </w:p>
    <w:p w:rsidR="00026A53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C6FDF">
        <w:rPr>
          <w:rFonts w:ascii="Times New Roman" w:hAnsi="Times New Roman" w:cs="Times New Roman"/>
          <w:b w:val="0"/>
          <w:bCs w:val="0"/>
          <w:sz w:val="26"/>
          <w:szCs w:val="26"/>
        </w:rPr>
        <w:t>«Периодичность проведения обязательных профилактических визитов в отношении контролируемых лиц, принадлежащих им объектов контроля, отнесенных к категории значительного и (или) умеренного риска определяется постановлением Правительства Российской Федерации от 01.10.2025 №1511 «О периодичности проведения обязательных профилактических визитов в рамках государственного контроля (надзора), муниципального контроля».</w:t>
      </w:r>
    </w:p>
    <w:p w:rsidR="001817C7" w:rsidRDefault="00026A53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26A53">
        <w:rPr>
          <w:rFonts w:ascii="Times New Roman" w:hAnsi="Times New Roman" w:cs="Times New Roman"/>
          <w:b w:val="0"/>
          <w:bCs w:val="0"/>
          <w:sz w:val="26"/>
          <w:szCs w:val="26"/>
        </w:rPr>
        <w:t>В отношении объектов контроля, отнесенных к категории низкого риска, периодичность проведения обязательных профилактических визитов не устанавливается.</w:t>
      </w:r>
      <w:r w:rsidR="001817C7" w:rsidRPr="005C6FDF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1817C7" w:rsidRPr="00E07F8A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1.2.  в разделе 4 Положения:</w:t>
      </w:r>
    </w:p>
    <w:p w:rsidR="001817C7" w:rsidRPr="00E07F8A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1.2.1.</w:t>
      </w:r>
      <w:r w:rsidRPr="00E07F8A">
        <w:t xml:space="preserve"> 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пункт 45 изложить в следующей редакции:</w:t>
      </w:r>
    </w:p>
    <w:p w:rsidR="001817C7" w:rsidRPr="00E07F8A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«45. При осуществлении муниципального контроля плановые контрольные мероприятия не проводятся.»;</w:t>
      </w:r>
    </w:p>
    <w:p w:rsidR="001817C7" w:rsidRPr="00E07F8A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1.2.2. пункт 46 изложить в следующей редакции: </w:t>
      </w:r>
    </w:p>
    <w:p w:rsidR="001817C7" w:rsidRPr="00E07F8A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«46. Контрольные мероприятия осуществляются на внеплановой основе.»;</w:t>
      </w:r>
    </w:p>
    <w:p w:rsidR="001817C7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1.2.3. пункты 47, 48 признать утратившими силу;</w:t>
      </w:r>
    </w:p>
    <w:p w:rsidR="001817C7" w:rsidRPr="00E07F8A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. в приложении 1 к Положению:</w:t>
      </w:r>
    </w:p>
    <w:p w:rsidR="001817C7" w:rsidRPr="00E07F8A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.1. в пункте 2 слова «относятся деятельность, действия (бездействие), результаты деятельности, производственные объекты граждан и организаций в сфере управления многоквартирными домами (объектами), количественный показатель которых превышает 40» заменить словами «относятся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1817C7" w:rsidRPr="00E07F8A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-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главой 7, статьями 19.4.1, 19.5 Кодекса Российской Федерации об административных правонарушениях;</w:t>
      </w:r>
    </w:p>
    <w:p w:rsidR="001817C7" w:rsidRPr="00E07F8A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- выданного контрольным органом предписания об устранении выявленных нарушений обязательных требований»;</w:t>
      </w:r>
    </w:p>
    <w:p w:rsidR="001817C7" w:rsidRPr="00E07F8A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.2. в пункте 3 слова «относятся деятельность, действия (бездействие), результаты деятельности, производственные объекты граждан и организаций в сфере управления многоквартирными домами (объектами), количественный показатель которых превышает 20» заменить словами «относятся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требований»;</w:t>
      </w:r>
    </w:p>
    <w:p w:rsidR="001817C7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.3. пункт 5 признать утратившим силу;</w:t>
      </w:r>
    </w:p>
    <w:p w:rsidR="001817C7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1.3.4. пункт</w:t>
      </w:r>
      <w:r w:rsidRPr="00564A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6 изложить в следующей редакции:</w:t>
      </w:r>
    </w:p>
    <w:p w:rsidR="001817C7" w:rsidRPr="00E07F8A" w:rsidRDefault="001817C7" w:rsidP="001817C7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6. Объекты контроля, предусмотренные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пунктом</w:t>
      </w: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2 настоящего приложения к Положению и подлежащие отнесению к категории значительного риска, подлежат отнесению к категории низкого риска (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пункт</w:t>
      </w: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4 настоящего приложения к Положению) в случае отсутствия:</w:t>
      </w:r>
    </w:p>
    <w:p w:rsidR="001817C7" w:rsidRPr="00E07F8A" w:rsidRDefault="001817C7" w:rsidP="001817C7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- в течение последних трех лет на дату принятия (изменения) решения об отнесении объекта контроля к категории риска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главой 7, статьями 19.4.1, 19.5 Кодекса Российской Федерации об административных правонарушениях;</w:t>
      </w:r>
    </w:p>
    <w:p w:rsidR="001817C7" w:rsidRPr="00E07F8A" w:rsidRDefault="001817C7" w:rsidP="001817C7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- выданного контрольным органом предписания об устранении выявленных нарушений обязательных требований.</w:t>
      </w:r>
    </w:p>
    <w:p w:rsidR="001817C7" w:rsidRPr="00E07F8A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Объекты контроля, предусмотренные </w:t>
      </w:r>
      <w:r w:rsidRPr="008D67F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пунктом</w:t>
      </w: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2 настоящего приложения к Положению и подлежащие отнесению к категории значительного риска, подлежат отнесению к категории умеренного риска (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пункт</w:t>
      </w:r>
      <w:r w:rsidRPr="00E07F8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3 настоящего приложения к Положению) в случае:</w:t>
      </w:r>
    </w:p>
    <w:p w:rsidR="001817C7" w:rsidRPr="00E07F8A" w:rsidRDefault="001817C7" w:rsidP="001817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07F8A">
        <w:rPr>
          <w:rFonts w:eastAsiaTheme="minorHAnsi"/>
          <w:bCs/>
          <w:sz w:val="26"/>
          <w:szCs w:val="26"/>
          <w:lang w:eastAsia="en-US"/>
        </w:rPr>
        <w:t xml:space="preserve">- отсутствия в течение </w:t>
      </w:r>
      <w:r w:rsidRPr="00E07F8A">
        <w:rPr>
          <w:rFonts w:eastAsiaTheme="minorHAnsi"/>
          <w:sz w:val="26"/>
          <w:szCs w:val="26"/>
          <w:lang w:eastAsia="en-US"/>
        </w:rPr>
        <w:t>последних трех лет</w:t>
      </w:r>
      <w:r w:rsidRPr="00E07F8A">
        <w:rPr>
          <w:rFonts w:eastAsiaTheme="minorHAnsi"/>
          <w:bCs/>
          <w:sz w:val="26"/>
          <w:szCs w:val="26"/>
          <w:lang w:eastAsia="en-US"/>
        </w:rPr>
        <w:t xml:space="preserve"> на дату принятия (изменения) решения об отнесении объекта контроля к категории риска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главой 7, статьями 19.4.1, 19.5 Кодекса Российской Федерации об административных правонарушениях;</w:t>
      </w:r>
    </w:p>
    <w:p w:rsidR="001817C7" w:rsidRPr="00E07F8A" w:rsidRDefault="001817C7" w:rsidP="001817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07F8A">
        <w:rPr>
          <w:rFonts w:eastAsiaTheme="minorHAnsi"/>
          <w:bCs/>
          <w:sz w:val="26"/>
          <w:szCs w:val="26"/>
          <w:lang w:eastAsia="en-US"/>
        </w:rPr>
        <w:lastRenderedPageBreak/>
        <w:t>- исполнения предписания об устранении выявленных нарушений обязательных требований, выданного контрольным органом, в установленный предписанием срок.</w:t>
      </w:r>
    </w:p>
    <w:p w:rsidR="001817C7" w:rsidRPr="00E07F8A" w:rsidRDefault="001817C7" w:rsidP="001817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07F8A">
        <w:rPr>
          <w:rFonts w:eastAsiaTheme="minorHAnsi"/>
          <w:bCs/>
          <w:sz w:val="26"/>
          <w:szCs w:val="26"/>
          <w:lang w:eastAsia="en-US"/>
        </w:rPr>
        <w:t xml:space="preserve">Объекты контроля, предусмотренные </w:t>
      </w:r>
      <w:r w:rsidRPr="008D67FC">
        <w:rPr>
          <w:rFonts w:eastAsiaTheme="minorHAnsi"/>
          <w:bCs/>
          <w:sz w:val="26"/>
          <w:szCs w:val="26"/>
          <w:lang w:eastAsia="en-US"/>
        </w:rPr>
        <w:t>пунктом</w:t>
      </w:r>
      <w:r w:rsidRPr="00E07F8A">
        <w:rPr>
          <w:rFonts w:eastAsiaTheme="minorHAnsi"/>
          <w:bCs/>
          <w:sz w:val="26"/>
          <w:szCs w:val="26"/>
          <w:lang w:eastAsia="en-US"/>
        </w:rPr>
        <w:t xml:space="preserve"> 3 настоящего приложения к Положению и подлежащие отнесению к категории умеренного риска, подлежат отнесению к категории низкого риска (</w:t>
      </w:r>
      <w:r>
        <w:rPr>
          <w:rFonts w:eastAsiaTheme="minorHAnsi"/>
          <w:bCs/>
          <w:sz w:val="26"/>
          <w:szCs w:val="26"/>
          <w:lang w:eastAsia="en-US"/>
        </w:rPr>
        <w:t>пункт</w:t>
      </w:r>
      <w:r w:rsidRPr="00E07F8A">
        <w:rPr>
          <w:rFonts w:eastAsiaTheme="minorHAnsi"/>
          <w:bCs/>
          <w:sz w:val="26"/>
          <w:szCs w:val="26"/>
          <w:lang w:eastAsia="en-US"/>
        </w:rPr>
        <w:t xml:space="preserve"> 4 настоящего приложения к Положению) в случае:</w:t>
      </w:r>
    </w:p>
    <w:p w:rsidR="001817C7" w:rsidRPr="00E07F8A" w:rsidRDefault="001817C7" w:rsidP="001817C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07F8A">
        <w:rPr>
          <w:rFonts w:eastAsiaTheme="minorHAnsi"/>
          <w:bCs/>
          <w:sz w:val="26"/>
          <w:szCs w:val="26"/>
          <w:lang w:eastAsia="en-US"/>
        </w:rPr>
        <w:t>- принятия контролируемым лицом мер</w:t>
      </w:r>
      <w:r w:rsidRPr="00E07F8A">
        <w:rPr>
          <w:rFonts w:eastAsiaTheme="minorHAnsi"/>
          <w:sz w:val="26"/>
          <w:szCs w:val="26"/>
          <w:lang w:eastAsia="en-US"/>
        </w:rPr>
        <w:t xml:space="preserve"> по обеспечению соблюдения обязательных требований, предложенных контрольным органом при объявлении предостережения в течении календарного года</w:t>
      </w:r>
      <w:r>
        <w:rPr>
          <w:rFonts w:eastAsiaTheme="minorHAnsi"/>
          <w:sz w:val="26"/>
          <w:szCs w:val="26"/>
          <w:lang w:eastAsia="en-US"/>
        </w:rPr>
        <w:t xml:space="preserve"> и менее от</w:t>
      </w:r>
      <w:r w:rsidRPr="00E07F8A">
        <w:rPr>
          <w:rFonts w:eastAsiaTheme="minorHAnsi"/>
          <w:sz w:val="26"/>
          <w:szCs w:val="26"/>
          <w:lang w:eastAsia="en-US"/>
        </w:rPr>
        <w:t xml:space="preserve"> даты объявления предостережения.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1817C7" w:rsidRDefault="001817C7" w:rsidP="001817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E07F8A">
        <w:rPr>
          <w:rFonts w:ascii="Times New Roman" w:hAnsi="Times New Roman" w:cs="Times New Roman"/>
          <w:b w:val="0"/>
          <w:bCs w:val="0"/>
          <w:sz w:val="26"/>
          <w:szCs w:val="26"/>
        </w:rPr>
        <w:t>.5. пункт 7 признать утратившим силу;</w:t>
      </w:r>
    </w:p>
    <w:p w:rsidR="002B48E8" w:rsidRDefault="001817C7" w:rsidP="001817C7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2F78">
        <w:rPr>
          <w:rFonts w:ascii="Times New Roman" w:hAnsi="Times New Roman" w:cs="Times New Roman"/>
          <w:sz w:val="26"/>
          <w:szCs w:val="26"/>
        </w:rPr>
        <w:t>1.4. пункт 1 табл</w:t>
      </w:r>
      <w:r>
        <w:rPr>
          <w:rFonts w:ascii="Times New Roman" w:hAnsi="Times New Roman" w:cs="Times New Roman"/>
          <w:sz w:val="26"/>
          <w:szCs w:val="26"/>
        </w:rPr>
        <w:t xml:space="preserve">ицы </w:t>
      </w:r>
      <w:r w:rsidRPr="00BC2F78">
        <w:rPr>
          <w:rFonts w:ascii="Times New Roman" w:hAnsi="Times New Roman" w:cs="Times New Roman"/>
          <w:sz w:val="26"/>
          <w:szCs w:val="26"/>
        </w:rPr>
        <w:t>2 приложения 3 к Положению признать утратившим силу.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C8624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2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F712D2" w:rsidRDefault="00C86247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Р.Я. Ярема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  <w:bookmarkStart w:id="4" w:name="_GoBack"/>
      <w:bookmarkEnd w:id="4"/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6A53"/>
    <w:rsid w:val="00065BCF"/>
    <w:rsid w:val="00082085"/>
    <w:rsid w:val="000A27E7"/>
    <w:rsid w:val="000B2FB4"/>
    <w:rsid w:val="000F0569"/>
    <w:rsid w:val="00123B3D"/>
    <w:rsid w:val="001438BB"/>
    <w:rsid w:val="00171A84"/>
    <w:rsid w:val="001817C7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42CAE"/>
    <w:rsid w:val="004514C9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86247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5209-D3FE-473A-8A13-3422708E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3</cp:revision>
  <cp:lastPrinted>2022-11-11T11:42:00Z</cp:lastPrinted>
  <dcterms:created xsi:type="dcterms:W3CDTF">2025-10-20T05:43:00Z</dcterms:created>
  <dcterms:modified xsi:type="dcterms:W3CDTF">2025-11-01T03:03:00Z</dcterms:modified>
</cp:coreProperties>
</file>