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3518F74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permStart w:id="1100555400" w:edGrp="everyone"/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F7FBF">
              <w:rPr>
                <w:sz w:val="26"/>
                <w:szCs w:val="26"/>
                <w:lang w:eastAsia="en-US"/>
              </w:rPr>
              <w:t xml:space="preserve"> 4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  <w:permEnd w:id="1100555400"/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64"/>
        <w:gridCol w:w="1957"/>
        <w:gridCol w:w="1361"/>
        <w:gridCol w:w="1361"/>
        <w:gridCol w:w="1460"/>
      </w:tblGrid>
      <w:tr w:rsidR="00617998" w:rsidRPr="00617998" w14:paraId="26C4115C" w14:textId="77777777" w:rsidTr="00617998">
        <w:trPr>
          <w:trHeight w:val="73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BF649" w14:textId="77777777" w:rsidR="00617998" w:rsidRPr="00617998" w:rsidRDefault="00617998" w:rsidP="00617998">
            <w:pPr>
              <w:jc w:val="center"/>
              <w:rPr>
                <w:b/>
                <w:bCs/>
                <w:sz w:val="28"/>
                <w:szCs w:val="28"/>
              </w:rPr>
            </w:pPr>
            <w:permStart w:id="1144807144" w:edGrp="everyone"/>
            <w:r w:rsidRPr="00617998">
              <w:rPr>
                <w:b/>
                <w:bCs/>
                <w:sz w:val="28"/>
                <w:szCs w:val="28"/>
              </w:rPr>
              <w:t>Источники внутреннего финансирования дефицита бюджета города Когалыма за 2024 год                                                                                                                                                  по кодам классификации источников финансирования дефицитов бюджетов</w:t>
            </w:r>
          </w:p>
        </w:tc>
      </w:tr>
      <w:tr w:rsidR="00617998" w:rsidRPr="00617998" w14:paraId="03AF49D1" w14:textId="77777777" w:rsidTr="00617998">
        <w:trPr>
          <w:trHeight w:val="315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AAACC" w14:textId="77777777" w:rsidR="00617998" w:rsidRPr="00617998" w:rsidRDefault="00617998" w:rsidP="0061799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72CAD" w14:textId="77777777" w:rsidR="00617998" w:rsidRPr="00617998" w:rsidRDefault="00617998" w:rsidP="00617998">
            <w:pPr>
              <w:jc w:val="center"/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9B725" w14:textId="77777777" w:rsidR="00617998" w:rsidRPr="00617998" w:rsidRDefault="00617998" w:rsidP="00617998">
            <w:pPr>
              <w:jc w:val="center"/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3FF87" w14:textId="77777777" w:rsidR="00617998" w:rsidRPr="00617998" w:rsidRDefault="00617998" w:rsidP="00617998">
            <w:pPr>
              <w:jc w:val="center"/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A5E6" w14:textId="77777777" w:rsidR="00617998" w:rsidRPr="00617998" w:rsidRDefault="00617998" w:rsidP="00617998">
            <w:pPr>
              <w:jc w:val="center"/>
            </w:pPr>
          </w:p>
        </w:tc>
      </w:tr>
      <w:tr w:rsidR="00617998" w:rsidRPr="00617998" w14:paraId="0161E367" w14:textId="77777777" w:rsidTr="00617998">
        <w:trPr>
          <w:trHeight w:val="33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818F" w14:textId="77777777" w:rsidR="00617998" w:rsidRPr="00617998" w:rsidRDefault="00617998" w:rsidP="00617998">
            <w:pPr>
              <w:jc w:val="center"/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325A" w14:textId="77777777" w:rsidR="00617998" w:rsidRPr="00617998" w:rsidRDefault="00617998" w:rsidP="00617998"/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73A6" w14:textId="77777777" w:rsidR="00617998" w:rsidRPr="00617998" w:rsidRDefault="00617998" w:rsidP="00617998"/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6FB0" w14:textId="77777777" w:rsidR="00617998" w:rsidRPr="00617998" w:rsidRDefault="00617998" w:rsidP="00617998"/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783F" w14:textId="77777777" w:rsidR="00617998" w:rsidRPr="00617998" w:rsidRDefault="00617998" w:rsidP="00617998">
            <w:pPr>
              <w:jc w:val="right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тыс.руб.</w:t>
            </w:r>
          </w:p>
        </w:tc>
      </w:tr>
      <w:tr w:rsidR="00617998" w:rsidRPr="00617998" w14:paraId="1E5B59DF" w14:textId="77777777" w:rsidTr="00617998">
        <w:trPr>
          <w:trHeight w:val="1440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AA15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Коды бюджетной классификации                     Российской Федерации</w:t>
            </w:r>
          </w:p>
        </w:tc>
        <w:tc>
          <w:tcPr>
            <w:tcW w:w="2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9BEE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Наименование кода администратора и видов источников внутреннего финансирования дефицита бюджета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D690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Учтено по бюджету         на 2024 год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0D0F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 xml:space="preserve">Исполнено за 2024 год                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BB84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 xml:space="preserve">Отклонение (+,-)             </w:t>
            </w:r>
          </w:p>
        </w:tc>
      </w:tr>
      <w:tr w:rsidR="00617998" w:rsidRPr="00617998" w14:paraId="1B75EADB" w14:textId="77777777" w:rsidTr="00617998">
        <w:trPr>
          <w:trHeight w:val="33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8C37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E969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02EF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87F4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8284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617998" w:rsidRPr="00617998" w14:paraId="22F2B802" w14:textId="77777777" w:rsidTr="00617998">
        <w:trPr>
          <w:trHeight w:val="6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926D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2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2248" w14:textId="77777777" w:rsidR="00617998" w:rsidRPr="00617998" w:rsidRDefault="00617998" w:rsidP="00617998">
            <w:pPr>
              <w:jc w:val="both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1752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-295 216,6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85AD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-1 246 061,0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EC02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950 844,4</w:t>
            </w:r>
          </w:p>
        </w:tc>
      </w:tr>
      <w:tr w:rsidR="00617998" w:rsidRPr="00617998" w14:paraId="18EE808C" w14:textId="77777777" w:rsidTr="00617998">
        <w:trPr>
          <w:trHeight w:val="690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EFCE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2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8BD3" w14:textId="77777777" w:rsidR="00617998" w:rsidRPr="00617998" w:rsidRDefault="00617998" w:rsidP="00617998">
            <w:pPr>
              <w:jc w:val="both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FD42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-295 216,6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C47C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-1 246 061,1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BE76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950 844,5</w:t>
            </w:r>
          </w:p>
        </w:tc>
      </w:tr>
      <w:tr w:rsidR="00617998" w:rsidRPr="00617998" w14:paraId="70C92ABA" w14:textId="77777777" w:rsidTr="00617998">
        <w:trPr>
          <w:trHeight w:val="85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3FDF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2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0CA7" w14:textId="77777777" w:rsidR="00617998" w:rsidRPr="00617998" w:rsidRDefault="00617998" w:rsidP="00617998">
            <w:pPr>
              <w:jc w:val="both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36D0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-8 735 957,4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A2BA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-8 857 253,7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9941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Х</w:t>
            </w:r>
          </w:p>
        </w:tc>
      </w:tr>
      <w:tr w:rsidR="00617998" w:rsidRPr="00617998" w14:paraId="1533CD5B" w14:textId="77777777" w:rsidTr="00617998">
        <w:trPr>
          <w:trHeight w:val="675"/>
        </w:trPr>
        <w:tc>
          <w:tcPr>
            <w:tcW w:w="1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12C9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2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948A" w14:textId="77777777" w:rsidR="00617998" w:rsidRPr="00617998" w:rsidRDefault="00617998" w:rsidP="00617998">
            <w:pPr>
              <w:jc w:val="both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 xml:space="preserve">Уменьшение прочих остатков денежных средств бюджетов городских </w:t>
            </w:r>
            <w:r w:rsidRPr="00617998">
              <w:rPr>
                <w:sz w:val="26"/>
                <w:szCs w:val="26"/>
              </w:rPr>
              <w:lastRenderedPageBreak/>
              <w:t>округов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96525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lastRenderedPageBreak/>
              <w:t>8 382 164,9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A35C1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7 611 192,7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CE397" w14:textId="77777777" w:rsidR="00617998" w:rsidRPr="00617998" w:rsidRDefault="00617998" w:rsidP="00617998">
            <w:pPr>
              <w:jc w:val="center"/>
              <w:rPr>
                <w:sz w:val="26"/>
                <w:szCs w:val="26"/>
              </w:rPr>
            </w:pPr>
            <w:r w:rsidRPr="00617998">
              <w:rPr>
                <w:sz w:val="26"/>
                <w:szCs w:val="26"/>
              </w:rPr>
              <w:t>Х</w:t>
            </w:r>
          </w:p>
        </w:tc>
      </w:tr>
      <w:tr w:rsidR="00617998" w:rsidRPr="00617998" w14:paraId="7330AD2B" w14:textId="77777777" w:rsidTr="00617998">
        <w:trPr>
          <w:trHeight w:val="585"/>
        </w:trPr>
        <w:tc>
          <w:tcPr>
            <w:tcW w:w="3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59EA0E" w14:textId="77777777" w:rsidR="00617998" w:rsidRPr="00617998" w:rsidRDefault="00617998" w:rsidP="00617998">
            <w:pPr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1EA9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-294 216,6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11BD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-1 246 061,0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390F" w14:textId="77777777" w:rsidR="00617998" w:rsidRPr="00617998" w:rsidRDefault="00617998" w:rsidP="00617998">
            <w:pPr>
              <w:jc w:val="center"/>
              <w:rPr>
                <w:b/>
                <w:bCs/>
                <w:sz w:val="26"/>
                <w:szCs w:val="26"/>
              </w:rPr>
            </w:pPr>
            <w:r w:rsidRPr="00617998">
              <w:rPr>
                <w:b/>
                <w:bCs/>
                <w:sz w:val="26"/>
                <w:szCs w:val="26"/>
              </w:rPr>
              <w:t>950 844,4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0" w:name="_GoBack"/>
      <w:bookmarkEnd w:id="0"/>
    </w:p>
    <w:permEnd w:id="1144807144"/>
    <w:sectPr w:rsidR="00A6143D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953963416" w:edGrp="everyone" w:displacedByCustomXml="next"/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B78A1EE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98">
          <w:rPr>
            <w:noProof/>
          </w:rPr>
          <w:t>1</w:t>
        </w:r>
        <w:r>
          <w:fldChar w:fldCharType="end"/>
        </w:r>
      </w:p>
    </w:sdtContent>
  </w:sdt>
  <w:permEnd w:id="953963416"/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17998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7F7BE0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AF7FBF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2C42F-CB56-4973-9245-74FB6BCC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187</Words>
  <Characters>1070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110</cp:revision>
  <cp:lastPrinted>2022-11-11T11:42:00Z</cp:lastPrinted>
  <dcterms:created xsi:type="dcterms:W3CDTF">2018-07-18T04:10:00Z</dcterms:created>
  <dcterms:modified xsi:type="dcterms:W3CDTF">2025-03-13T04:36:00Z</dcterms:modified>
</cp:coreProperties>
</file>