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286"/>
        <w:tblW w:w="0" w:type="auto"/>
        <w:tblLook w:val="01E0" w:firstRow="1" w:lastRow="1" w:firstColumn="1" w:lastColumn="1" w:noHBand="0" w:noVBand="0"/>
      </w:tblPr>
      <w:tblGrid>
        <w:gridCol w:w="3802"/>
        <w:gridCol w:w="599"/>
        <w:gridCol w:w="535"/>
        <w:gridCol w:w="3851"/>
      </w:tblGrid>
      <w:tr w:rsidR="00874F39" w:rsidRPr="005818CA" w:rsidTr="00874F39">
        <w:trPr>
          <w:trHeight w:val="1139"/>
        </w:trPr>
        <w:tc>
          <w:tcPr>
            <w:tcW w:w="3902" w:type="dxa"/>
            <w:shd w:val="clear" w:color="auto" w:fill="auto"/>
          </w:tcPr>
          <w:p w:rsidR="00874F39" w:rsidRPr="00035262" w:rsidRDefault="00874F39" w:rsidP="00874F39">
            <w:pPr>
              <w:tabs>
                <w:tab w:val="left" w:pos="180"/>
              </w:tabs>
              <w:jc w:val="center"/>
              <w:rPr>
                <w:b/>
                <w:bCs/>
                <w:color w:val="3366FF"/>
              </w:rPr>
            </w:pPr>
          </w:p>
        </w:tc>
        <w:tc>
          <w:tcPr>
            <w:tcW w:w="1134" w:type="dxa"/>
            <w:gridSpan w:val="2"/>
          </w:tcPr>
          <w:p w:rsidR="00874F39" w:rsidRDefault="00874F39" w:rsidP="00874F39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BE0654A" wp14:editId="4A9ABD5F">
                  <wp:extent cx="542925" cy="755374"/>
                  <wp:effectExtent l="0" t="0" r="0" b="6985"/>
                  <wp:docPr id="2" name="Рисунок 2" descr="GERB_KOG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_KOG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984" cy="758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7" w:type="dxa"/>
            <w:shd w:val="clear" w:color="auto" w:fill="auto"/>
          </w:tcPr>
          <w:p w:rsidR="00874F39" w:rsidRPr="005818CA" w:rsidRDefault="00874F39" w:rsidP="00874F39">
            <w:pPr>
              <w:rPr>
                <w:sz w:val="26"/>
                <w:szCs w:val="26"/>
              </w:rPr>
            </w:pPr>
          </w:p>
        </w:tc>
      </w:tr>
      <w:tr w:rsidR="00874F39" w:rsidRPr="005818CA" w:rsidTr="00874F39">
        <w:trPr>
          <w:trHeight w:val="437"/>
        </w:trPr>
        <w:tc>
          <w:tcPr>
            <w:tcW w:w="9003" w:type="dxa"/>
            <w:gridSpan w:val="4"/>
            <w:shd w:val="clear" w:color="auto" w:fill="auto"/>
          </w:tcPr>
          <w:p w:rsidR="00874F39" w:rsidRPr="00CE06CA" w:rsidRDefault="00874F39" w:rsidP="00874F39">
            <w:pPr>
              <w:ind w:right="2"/>
              <w:jc w:val="center"/>
              <w:rPr>
                <w:b/>
                <w:color w:val="000000"/>
                <w:sz w:val="32"/>
                <w:szCs w:val="32"/>
              </w:rPr>
            </w:pPr>
            <w:r w:rsidRPr="00CE06CA">
              <w:rPr>
                <w:b/>
                <w:color w:val="000000"/>
                <w:sz w:val="32"/>
                <w:szCs w:val="32"/>
              </w:rPr>
              <w:t>ПОСТАНОВЛЕНИЕ</w:t>
            </w:r>
          </w:p>
          <w:p w:rsidR="00874F39" w:rsidRPr="00CE06CA" w:rsidRDefault="00874F39" w:rsidP="00874F39">
            <w:pPr>
              <w:ind w:right="2"/>
              <w:jc w:val="center"/>
              <w:rPr>
                <w:b/>
                <w:color w:val="000000"/>
                <w:sz w:val="32"/>
                <w:szCs w:val="32"/>
              </w:rPr>
            </w:pPr>
            <w:r w:rsidRPr="00CE06CA">
              <w:rPr>
                <w:b/>
                <w:color w:val="000000"/>
                <w:sz w:val="32"/>
                <w:szCs w:val="32"/>
              </w:rPr>
              <w:t>АДМИНИСТРАЦИИ ГОРОДА КОГАЛЫМА</w:t>
            </w:r>
          </w:p>
          <w:p w:rsidR="00874F39" w:rsidRPr="005818CA" w:rsidRDefault="00874F39" w:rsidP="00874F39">
            <w:pPr>
              <w:jc w:val="center"/>
              <w:rPr>
                <w:sz w:val="26"/>
                <w:szCs w:val="26"/>
              </w:rPr>
            </w:pPr>
            <w:r w:rsidRPr="00CE06CA">
              <w:rPr>
                <w:b/>
                <w:color w:val="000000"/>
                <w:sz w:val="28"/>
                <w:szCs w:val="28"/>
              </w:rPr>
              <w:t>Ханты-Мансийского автономного округа - Югры</w:t>
            </w:r>
          </w:p>
        </w:tc>
      </w:tr>
      <w:tr w:rsidR="00874F39" w:rsidRPr="005818CA" w:rsidTr="00874F39">
        <w:trPr>
          <w:trHeight w:val="437"/>
        </w:trPr>
        <w:tc>
          <w:tcPr>
            <w:tcW w:w="4501" w:type="dxa"/>
            <w:gridSpan w:val="2"/>
            <w:shd w:val="clear" w:color="auto" w:fill="auto"/>
          </w:tcPr>
          <w:p w:rsidR="00874F39" w:rsidRDefault="00874F39" w:rsidP="00874F39">
            <w:pPr>
              <w:ind w:right="2"/>
              <w:rPr>
                <w:color w:val="D9D9D9" w:themeColor="background1" w:themeShade="D9"/>
                <w:sz w:val="26"/>
                <w:szCs w:val="26"/>
              </w:rPr>
            </w:pPr>
          </w:p>
          <w:p w:rsidR="00874F39" w:rsidRPr="00CE06CA" w:rsidRDefault="00874F39" w:rsidP="00874F39">
            <w:pPr>
              <w:ind w:right="2"/>
              <w:rPr>
                <w:b/>
                <w:color w:val="000000"/>
                <w:sz w:val="32"/>
                <w:szCs w:val="32"/>
              </w:rPr>
            </w:pPr>
            <w:r w:rsidRPr="00747B75">
              <w:rPr>
                <w:color w:val="D9D9D9" w:themeColor="background1" w:themeShade="D9"/>
                <w:sz w:val="26"/>
                <w:szCs w:val="26"/>
              </w:rPr>
              <w:t xml:space="preserve">от </w:t>
            </w:r>
            <w:r w:rsidRPr="00747B75">
              <w:rPr>
                <w:color w:val="D9D9D9" w:themeColor="background1" w:themeShade="D9"/>
                <w:sz w:val="26"/>
                <w:szCs w:val="26"/>
                <w:lang w:val="en-US"/>
              </w:rPr>
              <w:t>[</w:t>
            </w:r>
            <w:r w:rsidRPr="00747B75">
              <w:rPr>
                <w:color w:val="D9D9D9" w:themeColor="background1" w:themeShade="D9"/>
                <w:sz w:val="26"/>
                <w:szCs w:val="26"/>
              </w:rPr>
              <w:t>Дата документа</w:t>
            </w:r>
            <w:r w:rsidRPr="00747B75">
              <w:rPr>
                <w:color w:val="D9D9D9" w:themeColor="background1" w:themeShade="D9"/>
                <w:sz w:val="26"/>
                <w:szCs w:val="26"/>
                <w:lang w:val="en-US"/>
              </w:rPr>
              <w:t>]</w:t>
            </w:r>
          </w:p>
        </w:tc>
        <w:tc>
          <w:tcPr>
            <w:tcW w:w="4502" w:type="dxa"/>
            <w:gridSpan w:val="2"/>
            <w:shd w:val="clear" w:color="auto" w:fill="auto"/>
          </w:tcPr>
          <w:p w:rsidR="00874F39" w:rsidRDefault="00874F39" w:rsidP="00874F39">
            <w:pPr>
              <w:ind w:right="2"/>
              <w:jc w:val="right"/>
              <w:rPr>
                <w:color w:val="D9D9D9" w:themeColor="background1" w:themeShade="D9"/>
                <w:sz w:val="26"/>
                <w:szCs w:val="26"/>
              </w:rPr>
            </w:pPr>
          </w:p>
          <w:p w:rsidR="00874F39" w:rsidRPr="00CE06CA" w:rsidRDefault="00874F39" w:rsidP="00874F39">
            <w:pPr>
              <w:ind w:right="2"/>
              <w:jc w:val="right"/>
              <w:rPr>
                <w:b/>
                <w:color w:val="000000"/>
                <w:sz w:val="32"/>
                <w:szCs w:val="32"/>
              </w:rPr>
            </w:pPr>
            <w:r w:rsidRPr="00747B75">
              <w:rPr>
                <w:color w:val="D9D9D9" w:themeColor="background1" w:themeShade="D9"/>
                <w:sz w:val="26"/>
                <w:szCs w:val="26"/>
              </w:rPr>
              <w:t>№ [Номер документа]</w:t>
            </w:r>
          </w:p>
        </w:tc>
      </w:tr>
    </w:tbl>
    <w:p w:rsidR="00ED5C7C" w:rsidRPr="00874F39" w:rsidRDefault="00ED5C7C" w:rsidP="00B22DDA">
      <w:pPr>
        <w:tabs>
          <w:tab w:val="left" w:pos="2030"/>
        </w:tabs>
        <w:rPr>
          <w:sz w:val="26"/>
          <w:szCs w:val="26"/>
        </w:rPr>
      </w:pPr>
    </w:p>
    <w:p w:rsidR="00ED5C7C" w:rsidRPr="00874F39" w:rsidRDefault="00ED5C7C" w:rsidP="00B22DDA">
      <w:pPr>
        <w:tabs>
          <w:tab w:val="left" w:pos="2030"/>
        </w:tabs>
        <w:rPr>
          <w:sz w:val="26"/>
          <w:szCs w:val="26"/>
        </w:rPr>
      </w:pPr>
    </w:p>
    <w:p w:rsidR="002C1CEA" w:rsidRDefault="002C1CEA" w:rsidP="008448CC">
      <w:pPr>
        <w:rPr>
          <w:spacing w:val="-6"/>
          <w:sz w:val="26"/>
          <w:szCs w:val="26"/>
        </w:rPr>
      </w:pPr>
      <w:r>
        <w:rPr>
          <w:spacing w:val="-6"/>
          <w:sz w:val="26"/>
          <w:szCs w:val="26"/>
        </w:rPr>
        <w:t xml:space="preserve">О внесении изменения </w:t>
      </w:r>
    </w:p>
    <w:p w:rsidR="002C1CEA" w:rsidRDefault="002C1CEA" w:rsidP="008448CC">
      <w:pPr>
        <w:rPr>
          <w:spacing w:val="-6"/>
          <w:sz w:val="26"/>
          <w:szCs w:val="26"/>
        </w:rPr>
      </w:pPr>
      <w:r>
        <w:rPr>
          <w:spacing w:val="-6"/>
          <w:sz w:val="26"/>
          <w:szCs w:val="26"/>
        </w:rPr>
        <w:t xml:space="preserve">в постановление Администрации </w:t>
      </w:r>
    </w:p>
    <w:p w:rsidR="008448CC" w:rsidRPr="00486DDC" w:rsidRDefault="002C1CEA" w:rsidP="008448CC">
      <w:pPr>
        <w:rPr>
          <w:spacing w:val="-6"/>
          <w:sz w:val="26"/>
          <w:szCs w:val="26"/>
        </w:rPr>
      </w:pPr>
      <w:r>
        <w:rPr>
          <w:spacing w:val="-6"/>
          <w:sz w:val="26"/>
          <w:szCs w:val="26"/>
        </w:rPr>
        <w:t>города Когалыма от 06.06.2025 №1278</w:t>
      </w:r>
    </w:p>
    <w:p w:rsidR="008448CC" w:rsidRDefault="008448CC" w:rsidP="008448CC">
      <w:pPr>
        <w:ind w:firstLine="851"/>
        <w:rPr>
          <w:sz w:val="26"/>
          <w:szCs w:val="26"/>
        </w:rPr>
      </w:pPr>
    </w:p>
    <w:p w:rsidR="00486DDC" w:rsidRPr="009D02DE" w:rsidRDefault="00486DDC" w:rsidP="008448CC">
      <w:pPr>
        <w:ind w:firstLine="851"/>
        <w:rPr>
          <w:sz w:val="26"/>
          <w:szCs w:val="26"/>
        </w:rPr>
      </w:pPr>
    </w:p>
    <w:p w:rsidR="008721DD" w:rsidRPr="00E30845" w:rsidRDefault="008721DD" w:rsidP="008721D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E30845">
        <w:rPr>
          <w:sz w:val="26"/>
          <w:szCs w:val="26"/>
        </w:rPr>
        <w:t xml:space="preserve">В соответствии с </w:t>
      </w:r>
      <w:hyperlink r:id="rId7" w:history="1">
        <w:r w:rsidRPr="00E30845">
          <w:rPr>
            <w:sz w:val="26"/>
            <w:szCs w:val="26"/>
          </w:rPr>
          <w:t>пунктом 4 части 1 статьи 17</w:t>
        </w:r>
      </w:hyperlink>
      <w:r w:rsidRPr="00E30845">
        <w:rPr>
          <w:sz w:val="26"/>
          <w:szCs w:val="26"/>
        </w:rPr>
        <w:t xml:space="preserve"> Федерального закона                     от 06.10.2003 №131-ФЗ «Об общих принципах организации местного самоуправления в Российской Федерации», </w:t>
      </w:r>
      <w:hyperlink r:id="rId8" w:history="1">
        <w:r w:rsidRPr="00E30845">
          <w:rPr>
            <w:sz w:val="26"/>
            <w:szCs w:val="26"/>
          </w:rPr>
          <w:t>Уставом</w:t>
        </w:r>
      </w:hyperlink>
      <w:r w:rsidRPr="00E30845">
        <w:rPr>
          <w:sz w:val="26"/>
          <w:szCs w:val="26"/>
        </w:rPr>
        <w:t xml:space="preserve"> города Когалыма, </w:t>
      </w:r>
      <w:hyperlink r:id="rId9" w:history="1">
        <w:r w:rsidRPr="00E30845">
          <w:rPr>
            <w:sz w:val="26"/>
            <w:szCs w:val="26"/>
          </w:rPr>
          <w:t>решением</w:t>
        </w:r>
      </w:hyperlink>
      <w:r w:rsidRPr="00E30845">
        <w:rPr>
          <w:sz w:val="26"/>
          <w:szCs w:val="26"/>
        </w:rPr>
        <w:t xml:space="preserve"> Думы города Когалыма от 26.09.2013 №320-ГД «Об утверждении Порядка установления тарифов на услуги (работы), предоставляемые (выполняемые) муниципальными предприятиями и учреждениями в городе Когалыме», </w:t>
      </w:r>
      <w:hyperlink r:id="rId10" w:history="1">
        <w:r w:rsidRPr="00E30845">
          <w:rPr>
            <w:sz w:val="26"/>
            <w:szCs w:val="26"/>
          </w:rPr>
          <w:t>постановлением</w:t>
        </w:r>
      </w:hyperlink>
      <w:r w:rsidRPr="00E30845">
        <w:rPr>
          <w:sz w:val="26"/>
          <w:szCs w:val="26"/>
        </w:rPr>
        <w:t xml:space="preserve"> Администрации города Когалыма от 14.04.2016 №1048 «Об утверждении Положения о платных услугах (работах), предоставляемых (выполняемых) муниципальными предприятиями и учреждениями на территории города Когалыма»</w:t>
      </w:r>
      <w:r w:rsidR="002C1CEA">
        <w:rPr>
          <w:sz w:val="26"/>
          <w:szCs w:val="26"/>
        </w:rPr>
        <w:t>, от 30.07.2026 №1882 «Об изменении наименования Муниципального автономного учреждения «Молодежный комплексный центр «</w:t>
      </w:r>
      <w:proofErr w:type="spellStart"/>
      <w:r w:rsidR="002C1CEA">
        <w:rPr>
          <w:sz w:val="26"/>
          <w:szCs w:val="26"/>
        </w:rPr>
        <w:t>Фениск</w:t>
      </w:r>
      <w:proofErr w:type="spellEnd"/>
      <w:r w:rsidR="002C1CEA">
        <w:rPr>
          <w:sz w:val="26"/>
          <w:szCs w:val="26"/>
        </w:rPr>
        <w:t>»</w:t>
      </w:r>
      <w:r w:rsidRPr="00E30845">
        <w:rPr>
          <w:sz w:val="26"/>
          <w:szCs w:val="26"/>
        </w:rPr>
        <w:t>:</w:t>
      </w:r>
    </w:p>
    <w:p w:rsidR="008448CC" w:rsidRPr="009D02DE" w:rsidRDefault="008448CC" w:rsidP="008448CC">
      <w:pPr>
        <w:ind w:firstLine="709"/>
        <w:jc w:val="both"/>
        <w:rPr>
          <w:sz w:val="26"/>
          <w:szCs w:val="26"/>
        </w:rPr>
      </w:pPr>
    </w:p>
    <w:p w:rsidR="000D7CE5" w:rsidRDefault="008448CC" w:rsidP="00601FA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9D02DE">
        <w:rPr>
          <w:sz w:val="26"/>
          <w:szCs w:val="26"/>
        </w:rPr>
        <w:t xml:space="preserve">1. </w:t>
      </w:r>
      <w:r w:rsidR="000D7CE5">
        <w:rPr>
          <w:rFonts w:eastAsiaTheme="minorHAnsi"/>
          <w:sz w:val="26"/>
          <w:szCs w:val="26"/>
          <w:lang w:eastAsia="en-US"/>
        </w:rPr>
        <w:t xml:space="preserve">В </w:t>
      </w:r>
      <w:r w:rsidR="000D7CE5">
        <w:rPr>
          <w:rFonts w:eastAsiaTheme="minorHAnsi"/>
          <w:sz w:val="26"/>
          <w:szCs w:val="26"/>
          <w:lang w:eastAsia="en-US"/>
        </w:rPr>
        <w:t xml:space="preserve">постановление </w:t>
      </w:r>
      <w:r w:rsidR="000D7CE5">
        <w:rPr>
          <w:rFonts w:eastAsiaTheme="minorHAnsi"/>
          <w:sz w:val="26"/>
          <w:szCs w:val="26"/>
          <w:lang w:eastAsia="en-US"/>
        </w:rPr>
        <w:t xml:space="preserve">Администрации города Когалыма от </w:t>
      </w:r>
      <w:r w:rsidR="000D7CE5">
        <w:rPr>
          <w:rFonts w:eastAsiaTheme="minorHAnsi"/>
          <w:sz w:val="26"/>
          <w:szCs w:val="26"/>
          <w:lang w:eastAsia="en-US"/>
        </w:rPr>
        <w:t>30.07.2026 №1882</w:t>
      </w:r>
      <w:r w:rsidR="000D7CE5">
        <w:rPr>
          <w:rFonts w:eastAsiaTheme="minorHAnsi"/>
          <w:sz w:val="26"/>
          <w:szCs w:val="26"/>
          <w:lang w:eastAsia="en-US"/>
        </w:rPr>
        <w:t xml:space="preserve"> </w:t>
      </w:r>
      <w:r w:rsidR="000D7CE5">
        <w:rPr>
          <w:rFonts w:eastAsiaTheme="minorHAnsi"/>
          <w:sz w:val="26"/>
          <w:szCs w:val="26"/>
          <w:lang w:eastAsia="en-US"/>
        </w:rPr>
        <w:t>«Об установлении тарифов на платные услуги, предоставляемые и выполняемые Муниципальным автономным учреждением «Молодежный комплексный центр «Феникс»</w:t>
      </w:r>
      <w:r w:rsidR="000D7CE5">
        <w:rPr>
          <w:rFonts w:eastAsiaTheme="minorHAnsi"/>
          <w:sz w:val="26"/>
          <w:szCs w:val="26"/>
          <w:lang w:eastAsia="en-US"/>
        </w:rPr>
        <w:t xml:space="preserve"> (далее - Постановление) внести следующие изменения:</w:t>
      </w:r>
      <w:bookmarkStart w:id="0" w:name="_GoBack"/>
      <w:bookmarkEnd w:id="0"/>
    </w:p>
    <w:p w:rsidR="000D7CE5" w:rsidRDefault="000D7CE5" w:rsidP="00601FA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1.1. в наименовании, по тексту Постановления слова</w:t>
      </w:r>
      <w:r>
        <w:rPr>
          <w:rFonts w:eastAsiaTheme="minorHAnsi"/>
          <w:sz w:val="26"/>
          <w:szCs w:val="26"/>
          <w:lang w:eastAsia="en-US"/>
        </w:rPr>
        <w:t xml:space="preserve"> в соответствующем падеже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>«</w:t>
      </w:r>
      <w:r>
        <w:rPr>
          <w:rFonts w:eastAsiaTheme="minorHAnsi"/>
          <w:sz w:val="26"/>
          <w:szCs w:val="26"/>
          <w:lang w:eastAsia="en-US"/>
        </w:rPr>
        <w:t>Муниципальн</w:t>
      </w:r>
      <w:r>
        <w:rPr>
          <w:rFonts w:eastAsiaTheme="minorHAnsi"/>
          <w:sz w:val="26"/>
          <w:szCs w:val="26"/>
          <w:lang w:eastAsia="en-US"/>
        </w:rPr>
        <w:t>ое</w:t>
      </w:r>
      <w:r>
        <w:rPr>
          <w:rFonts w:eastAsiaTheme="minorHAnsi"/>
          <w:sz w:val="26"/>
          <w:szCs w:val="26"/>
          <w:lang w:eastAsia="en-US"/>
        </w:rPr>
        <w:t xml:space="preserve"> автономн</w:t>
      </w:r>
      <w:r>
        <w:rPr>
          <w:rFonts w:eastAsiaTheme="minorHAnsi"/>
          <w:sz w:val="26"/>
          <w:szCs w:val="26"/>
          <w:lang w:eastAsia="en-US"/>
        </w:rPr>
        <w:t>ое</w:t>
      </w:r>
      <w:r>
        <w:rPr>
          <w:rFonts w:eastAsiaTheme="minorHAnsi"/>
          <w:sz w:val="26"/>
          <w:szCs w:val="26"/>
          <w:lang w:eastAsia="en-US"/>
        </w:rPr>
        <w:t xml:space="preserve"> учреждение «Молодежный комплексный центр «Феникс» заменить </w:t>
      </w:r>
      <w:r>
        <w:rPr>
          <w:rFonts w:eastAsiaTheme="minorHAnsi"/>
          <w:sz w:val="26"/>
          <w:szCs w:val="26"/>
          <w:lang w:eastAsia="en-US"/>
        </w:rPr>
        <w:t xml:space="preserve">по тексту </w:t>
      </w:r>
      <w:r>
        <w:rPr>
          <w:rFonts w:eastAsiaTheme="minorHAnsi"/>
          <w:sz w:val="26"/>
          <w:szCs w:val="26"/>
          <w:lang w:eastAsia="en-US"/>
        </w:rPr>
        <w:t xml:space="preserve">словами </w:t>
      </w:r>
      <w:r>
        <w:rPr>
          <w:rFonts w:eastAsiaTheme="minorHAnsi"/>
          <w:sz w:val="26"/>
          <w:szCs w:val="26"/>
          <w:lang w:eastAsia="en-US"/>
        </w:rPr>
        <w:t>«</w:t>
      </w:r>
      <w:r>
        <w:rPr>
          <w:rFonts w:eastAsiaTheme="minorHAnsi"/>
          <w:sz w:val="26"/>
          <w:szCs w:val="26"/>
          <w:lang w:eastAsia="en-US"/>
        </w:rPr>
        <w:t>Муниципальное автономное учреждение</w:t>
      </w:r>
      <w:r>
        <w:rPr>
          <w:rFonts w:eastAsiaTheme="minorHAnsi"/>
          <w:sz w:val="26"/>
          <w:szCs w:val="26"/>
          <w:lang w:eastAsia="en-US"/>
        </w:rPr>
        <w:t xml:space="preserve"> молодежной политики м</w:t>
      </w:r>
      <w:r>
        <w:rPr>
          <w:rFonts w:eastAsiaTheme="minorHAnsi"/>
          <w:sz w:val="26"/>
          <w:szCs w:val="26"/>
          <w:lang w:eastAsia="en-US"/>
        </w:rPr>
        <w:t>олодежный центр «Феникс»</w:t>
      </w:r>
      <w:r>
        <w:rPr>
          <w:rFonts w:eastAsiaTheme="minorHAnsi"/>
          <w:sz w:val="26"/>
          <w:szCs w:val="26"/>
          <w:lang w:eastAsia="en-US"/>
        </w:rPr>
        <w:t xml:space="preserve"> в соответствующем падеже.</w:t>
      </w:r>
    </w:p>
    <w:p w:rsidR="008721DD" w:rsidRPr="009D02DE" w:rsidRDefault="008721DD" w:rsidP="008721DD">
      <w:pPr>
        <w:ind w:firstLine="709"/>
        <w:jc w:val="both"/>
        <w:rPr>
          <w:sz w:val="26"/>
          <w:szCs w:val="26"/>
        </w:rPr>
      </w:pPr>
    </w:p>
    <w:p w:rsidR="008721DD" w:rsidRDefault="00601FAE" w:rsidP="008721D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8721DD">
        <w:rPr>
          <w:sz w:val="26"/>
          <w:szCs w:val="26"/>
        </w:rPr>
        <w:t xml:space="preserve">. </w:t>
      </w:r>
      <w:r w:rsidR="008721DD" w:rsidRPr="009D02DE">
        <w:rPr>
          <w:sz w:val="26"/>
          <w:szCs w:val="26"/>
        </w:rPr>
        <w:t xml:space="preserve">Управлению </w:t>
      </w:r>
      <w:r w:rsidR="008721DD" w:rsidRPr="00FA42A3">
        <w:rPr>
          <w:spacing w:val="-6"/>
          <w:sz w:val="26"/>
          <w:szCs w:val="26"/>
        </w:rPr>
        <w:t xml:space="preserve">экономики Администрации города Когалыма </w:t>
      </w:r>
      <w:r w:rsidR="008721DD">
        <w:rPr>
          <w:spacing w:val="-6"/>
          <w:sz w:val="26"/>
          <w:szCs w:val="26"/>
        </w:rPr>
        <w:t xml:space="preserve">                             </w:t>
      </w:r>
      <w:r w:rsidR="008721DD" w:rsidRPr="00FA42A3">
        <w:rPr>
          <w:spacing w:val="-6"/>
          <w:sz w:val="26"/>
          <w:szCs w:val="26"/>
        </w:rPr>
        <w:t>(Загорская</w:t>
      </w:r>
      <w:r w:rsidR="008721DD" w:rsidRPr="004C6279">
        <w:rPr>
          <w:spacing w:val="-6"/>
          <w:sz w:val="26"/>
          <w:szCs w:val="26"/>
        </w:rPr>
        <w:t xml:space="preserve"> </w:t>
      </w:r>
      <w:r w:rsidR="008721DD" w:rsidRPr="00FA42A3">
        <w:rPr>
          <w:spacing w:val="-6"/>
          <w:sz w:val="26"/>
          <w:szCs w:val="26"/>
        </w:rPr>
        <w:t xml:space="preserve">Е.Г.) направить в юридическое управление Администрации города Когалыма текст постановления, его реквизиты, сведения об источнике официального опубликования в порядке и сроки, предусмотренные распоряжением Администрации города Когалыма от 19.06.2013 №149-р «О мерах по формированию регистра муниципальных нормативных правовых актов </w:t>
      </w:r>
      <w:r w:rsidR="008721DD">
        <w:rPr>
          <w:spacing w:val="-6"/>
          <w:sz w:val="26"/>
          <w:szCs w:val="26"/>
        </w:rPr>
        <w:t xml:space="preserve">                   </w:t>
      </w:r>
      <w:r w:rsidR="008721DD" w:rsidRPr="00FA42A3">
        <w:rPr>
          <w:spacing w:val="-6"/>
          <w:sz w:val="26"/>
          <w:szCs w:val="26"/>
        </w:rPr>
        <w:t>Ханты-Мансийского автономного округа - Югры» для дальнейшего направления в Управление государственной регистрации нормативных правовых актов Аппарата Губернатора</w:t>
      </w:r>
      <w:r w:rsidR="008721DD">
        <w:rPr>
          <w:spacing w:val="-6"/>
          <w:sz w:val="26"/>
          <w:szCs w:val="26"/>
        </w:rPr>
        <w:t>, Правительства</w:t>
      </w:r>
      <w:r w:rsidR="008721DD" w:rsidRPr="00FA42A3">
        <w:rPr>
          <w:spacing w:val="-6"/>
          <w:sz w:val="26"/>
          <w:szCs w:val="26"/>
        </w:rPr>
        <w:t xml:space="preserve"> Ханты-Мансийского автономного округа - Югры</w:t>
      </w:r>
      <w:r w:rsidR="008721DD" w:rsidRPr="009D02DE">
        <w:rPr>
          <w:sz w:val="26"/>
          <w:szCs w:val="26"/>
        </w:rPr>
        <w:t>.</w:t>
      </w:r>
    </w:p>
    <w:p w:rsidR="008721DD" w:rsidRDefault="008721DD" w:rsidP="008721DD">
      <w:pPr>
        <w:ind w:firstLine="709"/>
        <w:jc w:val="both"/>
        <w:rPr>
          <w:sz w:val="26"/>
          <w:szCs w:val="26"/>
        </w:rPr>
      </w:pPr>
    </w:p>
    <w:p w:rsidR="008721DD" w:rsidRPr="004C6279" w:rsidRDefault="00601FAE" w:rsidP="008721D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3</w:t>
      </w:r>
      <w:r w:rsidR="008721DD" w:rsidRPr="009D02DE">
        <w:rPr>
          <w:sz w:val="26"/>
          <w:szCs w:val="26"/>
        </w:rPr>
        <w:t>. Опубликовать настоящее постановление</w:t>
      </w:r>
      <w:r w:rsidR="00DC6527">
        <w:rPr>
          <w:sz w:val="26"/>
          <w:szCs w:val="26"/>
        </w:rPr>
        <w:t xml:space="preserve"> </w:t>
      </w:r>
      <w:r w:rsidR="008721DD">
        <w:rPr>
          <w:sz w:val="26"/>
          <w:szCs w:val="26"/>
        </w:rPr>
        <w:t xml:space="preserve">в </w:t>
      </w:r>
      <w:r w:rsidR="008721DD" w:rsidRPr="002979A8">
        <w:rPr>
          <w:sz w:val="26"/>
          <w:szCs w:val="26"/>
        </w:rPr>
        <w:t>сетевом издании «Когалымский вестник»</w:t>
      </w:r>
      <w:r w:rsidR="008721DD">
        <w:rPr>
          <w:sz w:val="26"/>
          <w:szCs w:val="26"/>
        </w:rPr>
        <w:t xml:space="preserve">: </w:t>
      </w:r>
      <w:r w:rsidR="008721DD" w:rsidRPr="002979A8">
        <w:rPr>
          <w:sz w:val="26"/>
          <w:szCs w:val="26"/>
          <w:lang w:val="en-US"/>
        </w:rPr>
        <w:t>KOGVESTI</w:t>
      </w:r>
      <w:r w:rsidR="008721DD" w:rsidRPr="002979A8">
        <w:rPr>
          <w:sz w:val="26"/>
          <w:szCs w:val="26"/>
        </w:rPr>
        <w:t>.</w:t>
      </w:r>
      <w:r w:rsidR="008721DD" w:rsidRPr="002979A8">
        <w:rPr>
          <w:sz w:val="26"/>
          <w:szCs w:val="26"/>
          <w:lang w:val="en-US"/>
        </w:rPr>
        <w:t>RU</w:t>
      </w:r>
      <w:r w:rsidR="008721DD">
        <w:rPr>
          <w:sz w:val="26"/>
          <w:szCs w:val="26"/>
        </w:rPr>
        <w:t>, ЭЛ №ФС 77 – 85332 от 15.05.2023 и р</w:t>
      </w:r>
      <w:r w:rsidR="008721DD" w:rsidRPr="002979A8">
        <w:rPr>
          <w:sz w:val="26"/>
          <w:szCs w:val="26"/>
        </w:rPr>
        <w:t xml:space="preserve">азместить на официальном сайте </w:t>
      </w:r>
      <w:r w:rsidR="008721DD">
        <w:rPr>
          <w:sz w:val="26"/>
          <w:szCs w:val="26"/>
        </w:rPr>
        <w:t>органов местного самоуправления</w:t>
      </w:r>
      <w:r w:rsidR="008721DD" w:rsidRPr="002979A8">
        <w:rPr>
          <w:sz w:val="26"/>
          <w:szCs w:val="26"/>
        </w:rPr>
        <w:t xml:space="preserve"> города Когалыма </w:t>
      </w:r>
      <w:r w:rsidR="008721DD">
        <w:rPr>
          <w:sz w:val="26"/>
          <w:szCs w:val="26"/>
        </w:rPr>
        <w:t xml:space="preserve">в </w:t>
      </w:r>
      <w:r w:rsidR="008721DD" w:rsidRPr="002979A8">
        <w:rPr>
          <w:sz w:val="26"/>
          <w:szCs w:val="26"/>
        </w:rPr>
        <w:t xml:space="preserve">информационно-телекоммуникационной сети </w:t>
      </w:r>
      <w:r w:rsidR="008721DD" w:rsidRPr="00325E4D">
        <w:rPr>
          <w:sz w:val="26"/>
          <w:szCs w:val="26"/>
        </w:rPr>
        <w:t xml:space="preserve">Интернет </w:t>
      </w:r>
      <w:r w:rsidR="008721DD" w:rsidRPr="00FA42A3">
        <w:rPr>
          <w:sz w:val="26"/>
          <w:szCs w:val="26"/>
        </w:rPr>
        <w:t>(</w:t>
      </w:r>
      <w:hyperlink r:id="rId11" w:history="1">
        <w:r w:rsidR="008721DD" w:rsidRPr="004C6279">
          <w:rPr>
            <w:rStyle w:val="aa"/>
            <w:color w:val="auto"/>
            <w:sz w:val="26"/>
            <w:szCs w:val="26"/>
            <w:u w:val="none"/>
            <w:lang w:val="en-US"/>
          </w:rPr>
          <w:t>www</w:t>
        </w:r>
        <w:r w:rsidR="008721DD" w:rsidRPr="004C6279">
          <w:rPr>
            <w:rStyle w:val="aa"/>
            <w:color w:val="auto"/>
            <w:sz w:val="26"/>
            <w:szCs w:val="26"/>
            <w:u w:val="none"/>
          </w:rPr>
          <w:t>.</w:t>
        </w:r>
        <w:proofErr w:type="spellStart"/>
        <w:r w:rsidR="008721DD" w:rsidRPr="004C6279">
          <w:rPr>
            <w:rStyle w:val="aa"/>
            <w:color w:val="auto"/>
            <w:sz w:val="26"/>
            <w:szCs w:val="26"/>
            <w:u w:val="none"/>
            <w:lang w:val="en-US"/>
          </w:rPr>
          <w:t>admkogalym</w:t>
        </w:r>
        <w:proofErr w:type="spellEnd"/>
        <w:r w:rsidR="008721DD" w:rsidRPr="004C6279">
          <w:rPr>
            <w:rStyle w:val="aa"/>
            <w:color w:val="auto"/>
            <w:sz w:val="26"/>
            <w:szCs w:val="26"/>
            <w:u w:val="none"/>
          </w:rPr>
          <w:t>.</w:t>
        </w:r>
        <w:proofErr w:type="spellStart"/>
        <w:r w:rsidR="008721DD" w:rsidRPr="004C6279">
          <w:rPr>
            <w:rStyle w:val="aa"/>
            <w:color w:val="auto"/>
            <w:sz w:val="26"/>
            <w:szCs w:val="26"/>
            <w:u w:val="none"/>
            <w:lang w:val="en-US"/>
          </w:rPr>
          <w:t>ru</w:t>
        </w:r>
        <w:proofErr w:type="spellEnd"/>
      </w:hyperlink>
      <w:r w:rsidR="008721DD" w:rsidRPr="004C6279">
        <w:rPr>
          <w:sz w:val="26"/>
          <w:szCs w:val="26"/>
        </w:rPr>
        <w:t>).</w:t>
      </w:r>
    </w:p>
    <w:p w:rsidR="008721DD" w:rsidRPr="004C6279" w:rsidRDefault="008721DD" w:rsidP="008721DD">
      <w:pPr>
        <w:ind w:firstLine="709"/>
        <w:jc w:val="both"/>
        <w:rPr>
          <w:sz w:val="26"/>
          <w:szCs w:val="26"/>
        </w:rPr>
      </w:pPr>
    </w:p>
    <w:p w:rsidR="008721DD" w:rsidRPr="009D02DE" w:rsidRDefault="00601FAE" w:rsidP="008721D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8721DD" w:rsidRPr="009D02DE">
        <w:rPr>
          <w:sz w:val="26"/>
          <w:szCs w:val="26"/>
        </w:rPr>
        <w:t xml:space="preserve">. </w:t>
      </w:r>
      <w:r w:rsidR="008721DD" w:rsidRPr="005F35DC">
        <w:rPr>
          <w:sz w:val="26"/>
          <w:szCs w:val="26"/>
        </w:rPr>
        <w:t>Контроль за исполнением постановления оставляю за собой.</w:t>
      </w:r>
    </w:p>
    <w:p w:rsidR="00ED5C7C" w:rsidRDefault="00ED5C7C" w:rsidP="00486DDC">
      <w:pPr>
        <w:jc w:val="both"/>
        <w:rPr>
          <w:sz w:val="26"/>
          <w:szCs w:val="26"/>
        </w:rPr>
      </w:pPr>
    </w:p>
    <w:p w:rsidR="00486DDC" w:rsidRDefault="00486DDC" w:rsidP="00486DDC">
      <w:pPr>
        <w:jc w:val="both"/>
        <w:rPr>
          <w:sz w:val="26"/>
          <w:szCs w:val="26"/>
        </w:rPr>
      </w:pPr>
    </w:p>
    <w:p w:rsidR="001D0927" w:rsidRDefault="001D0927" w:rsidP="00B56171">
      <w:pPr>
        <w:jc w:val="both"/>
        <w:rPr>
          <w:sz w:val="26"/>
          <w:szCs w:val="26"/>
        </w:rPr>
      </w:pPr>
    </w:p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204"/>
        <w:gridCol w:w="3968"/>
        <w:gridCol w:w="1615"/>
      </w:tblGrid>
      <w:tr w:rsidR="00B56171" w:rsidRPr="00927695" w:rsidTr="00E36046">
        <w:trPr>
          <w:trHeight w:val="1443"/>
        </w:trPr>
        <w:tc>
          <w:tcPr>
            <w:tcW w:w="1823" w:type="pct"/>
          </w:tcPr>
          <w:sdt>
            <w:sdtPr>
              <w:rPr>
                <w:sz w:val="26"/>
                <w:szCs w:val="26"/>
              </w:rPr>
              <w:id w:val="-969437706"/>
              <w:placeholder>
                <w:docPart w:val="5C518BAF56B54FB4AE28B3BA5DF89A6D"/>
              </w:placeholder>
              <w:dropDownList>
                <w:listItem w:value="Выберите элемент."/>
                <w:listItem w:displayText="Глава города Когалыма" w:value="Глава города Когалыма"/>
                <w:listItem w:displayText="Первый заместитель города Когалыма" w:value="Первый заместитель города Когалыма"/>
                <w:listItem w:displayText="Исполняющий обязанности главы города Когалыма" w:value="Исполняющий обязанности главы города Когалыма"/>
              </w:dropDownList>
            </w:sdtPr>
            <w:sdtEndPr/>
            <w:sdtContent>
              <w:p w:rsidR="00B56171" w:rsidRPr="008465F5" w:rsidRDefault="00601FAE" w:rsidP="00E36046">
                <w:pPr>
                  <w:rPr>
                    <w:sz w:val="28"/>
                    <w:szCs w:val="28"/>
                  </w:rPr>
                </w:pPr>
                <w:r>
                  <w:rPr>
                    <w:sz w:val="26"/>
                    <w:szCs w:val="26"/>
                  </w:rPr>
                  <w:t>Глава города Когалыма</w:t>
                </w:r>
              </w:p>
            </w:sdtContent>
          </w:sdt>
        </w:tc>
        <w:tc>
          <w:tcPr>
            <w:tcW w:w="2258" w:type="pct"/>
            <w:vAlign w:val="center"/>
          </w:tcPr>
          <w:p w:rsidR="00B56171" w:rsidRPr="00903CF1" w:rsidRDefault="00B56171" w:rsidP="00E36046">
            <w:pPr>
              <w:pStyle w:val="a6"/>
              <w:ind w:firstLine="284"/>
              <w:jc w:val="center"/>
              <w:rPr>
                <w:b/>
                <w:color w:val="D9D9D9" w:themeColor="background1" w:themeShade="D9"/>
                <w:sz w:val="20"/>
              </w:rPr>
            </w:pPr>
            <w:r>
              <w:rPr>
                <w:noProof/>
                <w:sz w:val="26"/>
                <w:lang w:eastAsia="ru-RU"/>
              </w:rPr>
              <w:drawing>
                <wp:anchor distT="36830" distB="36830" distL="6400800" distR="6400800" simplePos="0" relativeHeight="251659264" behindDoc="0" locked="0" layoutInCell="1" allowOverlap="1" wp14:anchorId="014A77FA" wp14:editId="20E96992">
                  <wp:simplePos x="0" y="0"/>
                  <wp:positionH relativeFrom="margin">
                    <wp:posOffset>99695</wp:posOffset>
                  </wp:positionH>
                  <wp:positionV relativeFrom="paragraph">
                    <wp:posOffset>-21590</wp:posOffset>
                  </wp:positionV>
                  <wp:extent cx="228600" cy="281940"/>
                  <wp:effectExtent l="0" t="0" r="0" b="381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81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03CF1">
              <w:rPr>
                <w:b/>
                <w:color w:val="D9D9D9" w:themeColor="background1" w:themeShade="D9"/>
                <w:sz w:val="20"/>
              </w:rPr>
              <w:t>ДОКУМЕНТ ПОДПИСАН</w:t>
            </w:r>
          </w:p>
          <w:p w:rsidR="00B56171" w:rsidRPr="00903CF1" w:rsidRDefault="00B56171" w:rsidP="00E36046">
            <w:pPr>
              <w:pStyle w:val="a6"/>
              <w:ind w:firstLine="284"/>
              <w:jc w:val="center"/>
              <w:rPr>
                <w:b/>
                <w:color w:val="D9D9D9" w:themeColor="background1" w:themeShade="D9"/>
                <w:sz w:val="20"/>
              </w:rPr>
            </w:pPr>
            <w:r w:rsidRPr="00903CF1">
              <w:rPr>
                <w:b/>
                <w:color w:val="D9D9D9" w:themeColor="background1" w:themeShade="D9"/>
                <w:sz w:val="20"/>
              </w:rPr>
              <w:t>ЭЛЕКТРОННОЙ ПОДПИСЬЮ</w:t>
            </w:r>
          </w:p>
          <w:p w:rsidR="00B56171" w:rsidRPr="00903CF1" w:rsidRDefault="00B56171" w:rsidP="00E36046">
            <w:pPr>
              <w:autoSpaceDE w:val="0"/>
              <w:autoSpaceDN w:val="0"/>
              <w:adjustRightInd w:val="0"/>
              <w:ind w:firstLine="284"/>
              <w:jc w:val="center"/>
              <w:rPr>
                <w:color w:val="D9D9D9" w:themeColor="background1" w:themeShade="D9"/>
                <w:sz w:val="8"/>
                <w:szCs w:val="8"/>
              </w:rPr>
            </w:pPr>
          </w:p>
          <w:p w:rsidR="00B56171" w:rsidRPr="00903CF1" w:rsidRDefault="00B56171" w:rsidP="00E36046">
            <w:pPr>
              <w:autoSpaceDE w:val="0"/>
              <w:autoSpaceDN w:val="0"/>
              <w:adjustRightInd w:val="0"/>
              <w:ind w:firstLine="284"/>
              <w:jc w:val="center"/>
              <w:rPr>
                <w:color w:val="D9D9D9" w:themeColor="background1" w:themeShade="D9"/>
                <w:sz w:val="18"/>
                <w:szCs w:val="18"/>
              </w:rPr>
            </w:pPr>
            <w:proofErr w:type="gramStart"/>
            <w:r w:rsidRPr="00903CF1">
              <w:rPr>
                <w:color w:val="D9D9D9" w:themeColor="background1" w:themeShade="D9"/>
                <w:sz w:val="18"/>
                <w:szCs w:val="18"/>
              </w:rPr>
              <w:t>Сертификат  [</w:t>
            </w:r>
            <w:proofErr w:type="gramEnd"/>
            <w:r w:rsidRPr="00903CF1">
              <w:rPr>
                <w:color w:val="D9D9D9" w:themeColor="background1" w:themeShade="D9"/>
                <w:sz w:val="18"/>
                <w:szCs w:val="18"/>
              </w:rPr>
              <w:t>Номер сертификата 1]</w:t>
            </w:r>
          </w:p>
          <w:p w:rsidR="00B56171" w:rsidRPr="00903CF1" w:rsidRDefault="00B56171" w:rsidP="00E36046">
            <w:pPr>
              <w:autoSpaceDE w:val="0"/>
              <w:autoSpaceDN w:val="0"/>
              <w:adjustRightInd w:val="0"/>
              <w:ind w:firstLine="284"/>
              <w:jc w:val="center"/>
              <w:rPr>
                <w:color w:val="D9D9D9" w:themeColor="background1" w:themeShade="D9"/>
                <w:sz w:val="18"/>
                <w:szCs w:val="18"/>
              </w:rPr>
            </w:pPr>
            <w:r w:rsidRPr="00903CF1">
              <w:rPr>
                <w:color w:val="D9D9D9" w:themeColor="background1" w:themeShade="D9"/>
                <w:sz w:val="18"/>
                <w:szCs w:val="18"/>
              </w:rPr>
              <w:t>Владелец [Владелец сертификата 1]</w:t>
            </w:r>
          </w:p>
          <w:p w:rsidR="00B56171" w:rsidRPr="00E70DAC" w:rsidRDefault="00B56171" w:rsidP="00E36046">
            <w:pPr>
              <w:pStyle w:val="a6"/>
              <w:ind w:firstLine="284"/>
              <w:jc w:val="center"/>
              <w:rPr>
                <w:color w:val="D9D9D9" w:themeColor="background1" w:themeShade="D9"/>
                <w:sz w:val="18"/>
                <w:szCs w:val="18"/>
              </w:rPr>
            </w:pPr>
            <w:r w:rsidRPr="00903CF1">
              <w:rPr>
                <w:color w:val="D9D9D9" w:themeColor="background1" w:themeShade="D9"/>
                <w:sz w:val="18"/>
                <w:szCs w:val="18"/>
              </w:rPr>
              <w:t>Действителен</w:t>
            </w:r>
            <w:r>
              <w:rPr>
                <w:color w:val="D9D9D9" w:themeColor="background1" w:themeShade="D9"/>
                <w:sz w:val="18"/>
                <w:szCs w:val="18"/>
              </w:rPr>
              <w:t xml:space="preserve"> с</w:t>
            </w:r>
            <w:r w:rsidRPr="00903CF1">
              <w:rPr>
                <w:color w:val="D9D9D9" w:themeColor="background1" w:themeShade="D9"/>
                <w:sz w:val="18"/>
                <w:szCs w:val="18"/>
              </w:rPr>
              <w:t xml:space="preserve"> [</w:t>
            </w:r>
            <w:proofErr w:type="spellStart"/>
            <w:r w:rsidRPr="00903CF1">
              <w:rPr>
                <w:color w:val="D9D9D9" w:themeColor="background1" w:themeShade="D9"/>
                <w:sz w:val="18"/>
                <w:szCs w:val="18"/>
              </w:rPr>
              <w:t>ДатаС</w:t>
            </w:r>
            <w:proofErr w:type="spellEnd"/>
            <w:r w:rsidRPr="00903CF1">
              <w:rPr>
                <w:color w:val="D9D9D9" w:themeColor="background1" w:themeShade="D9"/>
                <w:sz w:val="18"/>
                <w:szCs w:val="18"/>
              </w:rPr>
              <w:t xml:space="preserve"> 1] по [</w:t>
            </w:r>
            <w:proofErr w:type="spellStart"/>
            <w:r w:rsidRPr="00903CF1">
              <w:rPr>
                <w:color w:val="D9D9D9" w:themeColor="background1" w:themeShade="D9"/>
                <w:sz w:val="18"/>
                <w:szCs w:val="18"/>
              </w:rPr>
              <w:t>ДатаПо</w:t>
            </w:r>
            <w:proofErr w:type="spellEnd"/>
            <w:r w:rsidRPr="00903CF1">
              <w:rPr>
                <w:color w:val="D9D9D9" w:themeColor="background1" w:themeShade="D9"/>
                <w:sz w:val="18"/>
                <w:szCs w:val="18"/>
              </w:rPr>
              <w:t xml:space="preserve"> 1]</w:t>
            </w:r>
          </w:p>
        </w:tc>
        <w:tc>
          <w:tcPr>
            <w:tcW w:w="919" w:type="pct"/>
          </w:tcPr>
          <w:sdt>
            <w:sdtPr>
              <w:rPr>
                <w:sz w:val="26"/>
                <w:szCs w:val="26"/>
              </w:rPr>
              <w:id w:val="-715894879"/>
              <w:placeholder>
                <w:docPart w:val="5C518BAF56B54FB4AE28B3BA5DF89A6D"/>
              </w:placeholder>
              <w:dropDownList>
                <w:listItem w:value="Выберите элемент."/>
                <w:listItem w:displayText="Т.А. Агадуллин" w:value="Т.А. Агадуллин"/>
                <w:listItem w:displayText="Р.Я. Ярема" w:value="Р.Я. Ярема"/>
                <w:listItem w:displayText="А.М. Качанов" w:value="А.М. Качанов"/>
                <w:listItem w:displayText="Т.И. Черных" w:value="Т.И. Черных"/>
                <w:listItem w:displayText="Л.А. Юрьева" w:value="Л.А. Юрьева"/>
                <w:listItem w:displayText="А.А. Морозов" w:value="А.А. Морозов"/>
                <w:listItem w:displayText="А.Г.  Згонников" w:value="А.Г.  Згонников"/>
              </w:dropDownList>
            </w:sdtPr>
            <w:sdtEndPr/>
            <w:sdtContent>
              <w:p w:rsidR="00B56171" w:rsidRPr="00465FC6" w:rsidRDefault="00601FAE" w:rsidP="00E36046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6"/>
                    <w:szCs w:val="26"/>
                  </w:rPr>
                  <w:t>Т.А. Агадуллин</w:t>
                </w:r>
              </w:p>
            </w:sdtContent>
          </w:sdt>
        </w:tc>
      </w:tr>
    </w:tbl>
    <w:p w:rsidR="00BA0907" w:rsidRDefault="00BA0907">
      <w:pPr>
        <w:spacing w:after="200" w:line="276" w:lineRule="auto"/>
        <w:rPr>
          <w:sz w:val="26"/>
          <w:szCs w:val="26"/>
        </w:rPr>
      </w:pPr>
    </w:p>
    <w:p w:rsidR="00BA0907" w:rsidRPr="00BA0907" w:rsidRDefault="00BA0907" w:rsidP="00BA0907">
      <w:pPr>
        <w:rPr>
          <w:sz w:val="26"/>
          <w:szCs w:val="26"/>
        </w:rPr>
      </w:pPr>
    </w:p>
    <w:p w:rsidR="00BA0907" w:rsidRPr="00BA0907" w:rsidRDefault="00BA0907" w:rsidP="00BA0907">
      <w:pPr>
        <w:rPr>
          <w:sz w:val="26"/>
          <w:szCs w:val="26"/>
        </w:rPr>
      </w:pPr>
    </w:p>
    <w:p w:rsidR="00C700C4" w:rsidRDefault="00BA0907" w:rsidP="00BA0907">
      <w:pPr>
        <w:tabs>
          <w:tab w:val="left" w:pos="1155"/>
        </w:tabs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tab/>
      </w:r>
    </w:p>
    <w:sectPr w:rsidR="00C700C4" w:rsidSect="00486DDC">
      <w:pgSz w:w="11906" w:h="16838"/>
      <w:pgMar w:top="1134" w:right="567" w:bottom="1134" w:left="255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D00FD6"/>
    <w:multiLevelType w:val="hybridMultilevel"/>
    <w:tmpl w:val="4C8613EE"/>
    <w:lvl w:ilvl="0" w:tplc="D9BA44F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5A9710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4E7"/>
    <w:rsid w:val="00015A6A"/>
    <w:rsid w:val="00016D3A"/>
    <w:rsid w:val="00065BCF"/>
    <w:rsid w:val="00082085"/>
    <w:rsid w:val="000D7CE5"/>
    <w:rsid w:val="000E64AB"/>
    <w:rsid w:val="000F0569"/>
    <w:rsid w:val="00162EBD"/>
    <w:rsid w:val="00171A84"/>
    <w:rsid w:val="001D0927"/>
    <w:rsid w:val="001E328E"/>
    <w:rsid w:val="00201088"/>
    <w:rsid w:val="002032D4"/>
    <w:rsid w:val="002B10AF"/>
    <w:rsid w:val="002B49A0"/>
    <w:rsid w:val="002C1CEA"/>
    <w:rsid w:val="002D5593"/>
    <w:rsid w:val="002E0A30"/>
    <w:rsid w:val="002F54CF"/>
    <w:rsid w:val="002F7936"/>
    <w:rsid w:val="00300D9B"/>
    <w:rsid w:val="00313DAF"/>
    <w:rsid w:val="003447F7"/>
    <w:rsid w:val="00367D39"/>
    <w:rsid w:val="003B17A9"/>
    <w:rsid w:val="003C5D00"/>
    <w:rsid w:val="003F587E"/>
    <w:rsid w:val="0043438A"/>
    <w:rsid w:val="00486DDC"/>
    <w:rsid w:val="004925A6"/>
    <w:rsid w:val="004F33B1"/>
    <w:rsid w:val="00502FEC"/>
    <w:rsid w:val="005268E3"/>
    <w:rsid w:val="005500E4"/>
    <w:rsid w:val="006015ED"/>
    <w:rsid w:val="00601FAE"/>
    <w:rsid w:val="00625AA2"/>
    <w:rsid w:val="00635680"/>
    <w:rsid w:val="006B79C8"/>
    <w:rsid w:val="006C7296"/>
    <w:rsid w:val="006F6F0F"/>
    <w:rsid w:val="0074653F"/>
    <w:rsid w:val="00747B75"/>
    <w:rsid w:val="007C24AA"/>
    <w:rsid w:val="007D1C62"/>
    <w:rsid w:val="007E28C2"/>
    <w:rsid w:val="007F5689"/>
    <w:rsid w:val="00820045"/>
    <w:rsid w:val="008329FC"/>
    <w:rsid w:val="008448CC"/>
    <w:rsid w:val="0086685A"/>
    <w:rsid w:val="00867B25"/>
    <w:rsid w:val="008721DD"/>
    <w:rsid w:val="00874F39"/>
    <w:rsid w:val="00877CE5"/>
    <w:rsid w:val="008C0B7C"/>
    <w:rsid w:val="008C7E24"/>
    <w:rsid w:val="008D2DB3"/>
    <w:rsid w:val="00952EC3"/>
    <w:rsid w:val="009B5281"/>
    <w:rsid w:val="009C47D2"/>
    <w:rsid w:val="00A46E49"/>
    <w:rsid w:val="00A564E7"/>
    <w:rsid w:val="00A74FC9"/>
    <w:rsid w:val="00AD3898"/>
    <w:rsid w:val="00AE6CEC"/>
    <w:rsid w:val="00B0218D"/>
    <w:rsid w:val="00B22DDA"/>
    <w:rsid w:val="00B25576"/>
    <w:rsid w:val="00B44BE6"/>
    <w:rsid w:val="00B56171"/>
    <w:rsid w:val="00B71C99"/>
    <w:rsid w:val="00BA0907"/>
    <w:rsid w:val="00BB1866"/>
    <w:rsid w:val="00BC37E6"/>
    <w:rsid w:val="00C27247"/>
    <w:rsid w:val="00C32040"/>
    <w:rsid w:val="00C700C4"/>
    <w:rsid w:val="00C700F3"/>
    <w:rsid w:val="00CB2627"/>
    <w:rsid w:val="00CC367F"/>
    <w:rsid w:val="00CF6B89"/>
    <w:rsid w:val="00D1113F"/>
    <w:rsid w:val="00D52DB6"/>
    <w:rsid w:val="00D5489C"/>
    <w:rsid w:val="00D873C4"/>
    <w:rsid w:val="00D9359A"/>
    <w:rsid w:val="00DC6527"/>
    <w:rsid w:val="00E07B01"/>
    <w:rsid w:val="00EB75CB"/>
    <w:rsid w:val="00EB76A4"/>
    <w:rsid w:val="00EC17E6"/>
    <w:rsid w:val="00ED5C7C"/>
    <w:rsid w:val="00ED62A2"/>
    <w:rsid w:val="00EE3504"/>
    <w:rsid w:val="00EE539C"/>
    <w:rsid w:val="00F0119F"/>
    <w:rsid w:val="00F06198"/>
    <w:rsid w:val="00F242E6"/>
    <w:rsid w:val="00F5080D"/>
    <w:rsid w:val="00F8542E"/>
    <w:rsid w:val="00F95781"/>
    <w:rsid w:val="00FB426A"/>
    <w:rsid w:val="00FB5937"/>
    <w:rsid w:val="00FE1AEC"/>
    <w:rsid w:val="00FF1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9ADB4"/>
  <w15:docId w15:val="{27BB91D8-DB23-47FD-850D-12242B148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8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0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1088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59"/>
    <w:rsid w:val="004F3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43438A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a7">
    <w:name w:val="List Paragraph"/>
    <w:aliases w:val="it_List1,Абзац списка литеральный,асз.Списка"/>
    <w:basedOn w:val="a"/>
    <w:uiPriority w:val="99"/>
    <w:qFormat/>
    <w:rsid w:val="00EB75CB"/>
    <w:pPr>
      <w:spacing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B75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customStyle="1" w:styleId="1">
    <w:name w:val="Сетка таблицы1"/>
    <w:basedOn w:val="a1"/>
    <w:next w:val="a5"/>
    <w:uiPriority w:val="59"/>
    <w:rsid w:val="00B255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caption"/>
    <w:basedOn w:val="a"/>
    <w:next w:val="a"/>
    <w:qFormat/>
    <w:rsid w:val="00B25576"/>
    <w:rPr>
      <w:b/>
      <w:bCs/>
      <w:lang w:eastAsia="en-US"/>
    </w:rPr>
  </w:style>
  <w:style w:type="character" w:styleId="a9">
    <w:name w:val="Placeholder Text"/>
    <w:basedOn w:val="a0"/>
    <w:uiPriority w:val="99"/>
    <w:semiHidden/>
    <w:rsid w:val="00D5489C"/>
    <w:rPr>
      <w:color w:val="808080"/>
    </w:rPr>
  </w:style>
  <w:style w:type="character" w:styleId="aa">
    <w:name w:val="Hyperlink"/>
    <w:basedOn w:val="a0"/>
    <w:uiPriority w:val="99"/>
    <w:unhideWhenUsed/>
    <w:rsid w:val="008448CC"/>
    <w:rPr>
      <w:color w:val="0000FF" w:themeColor="hyperlink"/>
      <w:u w:val="single"/>
    </w:rPr>
  </w:style>
  <w:style w:type="paragraph" w:customStyle="1" w:styleId="ConsPlusNormal">
    <w:name w:val="ConsPlusNormal"/>
    <w:rsid w:val="003C5D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ab">
    <w:name w:val="Стиль"/>
    <w:uiPriority w:val="99"/>
    <w:rsid w:val="00B561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4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CCC0857040912343B9F6177B0DD753CF44EAE485FAC1FAE1667DA1ACBF5AD3612083A304926D336D187904A0CEE2472156E6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78CCC0857040912343B9E81A6D61805CCA4EB3EF82F0CCABBC317BF6F3EF5C86216085F455D1336A3C5F3209A6D3FE47267118F4E75CEBH" TargetMode="Externa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admkogalym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78CCC0857040912343B9F6177B0DD753CF44EAE485F1C5FBE1637DA1ACBF5AD3612083A304926D336D187904A0CEE2472156E6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CCC0857040912343B9F6177B0DD753CF44EAE485F1C6FBE2677DA1ACBF5AD3612083A304926D336D187904A0CEE2472156E6H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C518BAF56B54FB4AE28B3BA5DF89A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C2B501E-B7BF-4247-8521-2E37A64EBB34}"/>
      </w:docPartPr>
      <w:docPartBody>
        <w:p w:rsidR="00B646BF" w:rsidRDefault="00C263D6" w:rsidP="00C263D6">
          <w:pPr>
            <w:pStyle w:val="5C518BAF56B54FB4AE28B3BA5DF89A6D"/>
          </w:pPr>
          <w:r w:rsidRPr="00BD0686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918"/>
    <w:rsid w:val="00002AC6"/>
    <w:rsid w:val="001C00CF"/>
    <w:rsid w:val="00285945"/>
    <w:rsid w:val="002B712C"/>
    <w:rsid w:val="002D4D9E"/>
    <w:rsid w:val="00442918"/>
    <w:rsid w:val="00457499"/>
    <w:rsid w:val="0051102D"/>
    <w:rsid w:val="00533686"/>
    <w:rsid w:val="00701E6A"/>
    <w:rsid w:val="007237DB"/>
    <w:rsid w:val="007348B8"/>
    <w:rsid w:val="008F0D92"/>
    <w:rsid w:val="009901E6"/>
    <w:rsid w:val="009B5758"/>
    <w:rsid w:val="00A30898"/>
    <w:rsid w:val="00B646BF"/>
    <w:rsid w:val="00BA5173"/>
    <w:rsid w:val="00BD796D"/>
    <w:rsid w:val="00BF0896"/>
    <w:rsid w:val="00BF171D"/>
    <w:rsid w:val="00C263D6"/>
    <w:rsid w:val="00C61B92"/>
    <w:rsid w:val="00E67E01"/>
    <w:rsid w:val="00E87661"/>
    <w:rsid w:val="00FB2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263D6"/>
    <w:rPr>
      <w:color w:val="808080"/>
    </w:rPr>
  </w:style>
  <w:style w:type="paragraph" w:customStyle="1" w:styleId="BD266B769DAE4D218C0C3F03024FE344">
    <w:name w:val="BD266B769DAE4D218C0C3F03024FE344"/>
    <w:rsid w:val="00442918"/>
  </w:style>
  <w:style w:type="paragraph" w:customStyle="1" w:styleId="5525D0AEEE424CA99C3177CB59FDC21D">
    <w:name w:val="5525D0AEEE424CA99C3177CB59FDC21D"/>
    <w:rsid w:val="00A30898"/>
  </w:style>
  <w:style w:type="paragraph" w:customStyle="1" w:styleId="A66D0F8C498541BB8F0225B97BBF9AC9">
    <w:name w:val="A66D0F8C498541BB8F0225B97BBF9AC9"/>
    <w:rsid w:val="00A30898"/>
  </w:style>
  <w:style w:type="paragraph" w:customStyle="1" w:styleId="28414BAFFE2D4748915821E93711DCCC">
    <w:name w:val="28414BAFFE2D4748915821E93711DCCC"/>
    <w:rsid w:val="00A30898"/>
  </w:style>
  <w:style w:type="paragraph" w:customStyle="1" w:styleId="A292FC210D224A8EBA5E230E81F8E7CB">
    <w:name w:val="A292FC210D224A8EBA5E230E81F8E7CB"/>
    <w:rsid w:val="00A30898"/>
  </w:style>
  <w:style w:type="paragraph" w:customStyle="1" w:styleId="811651334EDE4BDB8860C37A4BF82CF4">
    <w:name w:val="811651334EDE4BDB8860C37A4BF82CF4"/>
    <w:rsid w:val="00A30898"/>
  </w:style>
  <w:style w:type="paragraph" w:customStyle="1" w:styleId="4FEDD00512BE4D9B9BFC16355394E8CE">
    <w:name w:val="4FEDD00512BE4D9B9BFC16355394E8CE"/>
    <w:rsid w:val="00A30898"/>
  </w:style>
  <w:style w:type="paragraph" w:customStyle="1" w:styleId="47D93D42ACD345BF984303D996E46816">
    <w:name w:val="47D93D42ACD345BF984303D996E46816"/>
    <w:rsid w:val="00A30898"/>
  </w:style>
  <w:style w:type="paragraph" w:customStyle="1" w:styleId="7761CAABC8814CB691C14999201C4434">
    <w:name w:val="7761CAABC8814CB691C14999201C4434"/>
    <w:rsid w:val="00A30898"/>
  </w:style>
  <w:style w:type="paragraph" w:customStyle="1" w:styleId="4F7D7302B765485495AB91F4BF8DC068">
    <w:name w:val="4F7D7302B765485495AB91F4BF8DC068"/>
    <w:rsid w:val="00A30898"/>
  </w:style>
  <w:style w:type="paragraph" w:customStyle="1" w:styleId="3B158FD27C8D4958A377371FF673ED59">
    <w:name w:val="3B158FD27C8D4958A377371FF673ED59"/>
    <w:rsid w:val="0051102D"/>
  </w:style>
  <w:style w:type="paragraph" w:customStyle="1" w:styleId="5C518BAF56B54FB4AE28B3BA5DF89A6D">
    <w:name w:val="5C518BAF56B54FB4AE28B3BA5DF89A6D"/>
    <w:rsid w:val="00C263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E31A61-8FC9-44D1-AC02-FEF39E8D1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Деликанова Наталья Сабировна</dc:creator>
  <cp:keywords/>
  <dc:description/>
  <cp:lastModifiedBy>Рудакова Любовь Александровна</cp:lastModifiedBy>
  <cp:revision>5</cp:revision>
  <cp:lastPrinted>2025-04-29T11:20:00Z</cp:lastPrinted>
  <dcterms:created xsi:type="dcterms:W3CDTF">2026-07-31T09:23:00Z</dcterms:created>
  <dcterms:modified xsi:type="dcterms:W3CDTF">2026-07-31T09:46:00Z</dcterms:modified>
</cp:coreProperties>
</file>