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4005" w:rsidRDefault="00154005" w:rsidP="00154005">
      <w:pPr>
        <w:spacing w:after="0" w:line="240" w:lineRule="auto"/>
        <w:ind w:right="2"/>
        <w:jc w:val="center"/>
        <w:rPr>
          <w:b/>
          <w:color w:val="3366FF"/>
          <w:sz w:val="32"/>
          <w:szCs w:val="32"/>
        </w:rPr>
      </w:pPr>
      <w:r>
        <w:rPr>
          <w:noProof/>
        </w:rPr>
        <w:drawing>
          <wp:anchor distT="36830" distB="36830" distL="6400800" distR="6400800" simplePos="0" relativeHeight="251659264" behindDoc="0" locked="0" layoutInCell="1" allowOverlap="1" wp14:anchorId="2717BC38" wp14:editId="549C7FB1">
            <wp:simplePos x="0" y="0"/>
            <wp:positionH relativeFrom="margin">
              <wp:posOffset>2514600</wp:posOffset>
            </wp:positionH>
            <wp:positionV relativeFrom="paragraph">
              <wp:posOffset>0</wp:posOffset>
            </wp:positionV>
            <wp:extent cx="500380" cy="617855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617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4005" w:rsidRDefault="00154005" w:rsidP="00154005">
      <w:pPr>
        <w:spacing w:after="0" w:line="240" w:lineRule="auto"/>
        <w:ind w:right="2"/>
        <w:jc w:val="center"/>
        <w:rPr>
          <w:b/>
          <w:color w:val="3366FF"/>
          <w:sz w:val="32"/>
          <w:szCs w:val="32"/>
        </w:rPr>
      </w:pPr>
    </w:p>
    <w:p w:rsidR="00154005" w:rsidRPr="00C425F8" w:rsidRDefault="00154005" w:rsidP="00154005">
      <w:pPr>
        <w:spacing w:after="0" w:line="240" w:lineRule="auto"/>
        <w:ind w:right="2"/>
        <w:jc w:val="center"/>
        <w:rPr>
          <w:b/>
          <w:color w:val="3366FF"/>
          <w:sz w:val="6"/>
          <w:szCs w:val="32"/>
        </w:rPr>
      </w:pPr>
    </w:p>
    <w:p w:rsidR="00154005" w:rsidRPr="00ED3349" w:rsidRDefault="00154005" w:rsidP="00154005">
      <w:pPr>
        <w:spacing w:after="0" w:line="240" w:lineRule="auto"/>
        <w:ind w:right="2"/>
        <w:jc w:val="center"/>
        <w:rPr>
          <w:b/>
          <w:color w:val="3366FF"/>
          <w:sz w:val="12"/>
          <w:szCs w:val="32"/>
        </w:rPr>
      </w:pPr>
    </w:p>
    <w:p w:rsidR="00154005" w:rsidRPr="00154005" w:rsidRDefault="00154005" w:rsidP="00154005">
      <w:pPr>
        <w:spacing w:after="0" w:line="240" w:lineRule="auto"/>
        <w:ind w:right="2"/>
        <w:jc w:val="center"/>
        <w:rPr>
          <w:rFonts w:ascii="Times New Roman" w:hAnsi="Times New Roman"/>
          <w:b/>
          <w:color w:val="000000"/>
          <w:sz w:val="32"/>
          <w:szCs w:val="32"/>
        </w:rPr>
      </w:pPr>
      <w:r w:rsidRPr="00154005">
        <w:rPr>
          <w:rFonts w:ascii="Times New Roman" w:hAnsi="Times New Roman"/>
          <w:b/>
          <w:color w:val="000000"/>
          <w:sz w:val="32"/>
          <w:szCs w:val="32"/>
        </w:rPr>
        <w:t>ПОСТАНОВЛЕНИЕ</w:t>
      </w:r>
    </w:p>
    <w:p w:rsidR="00154005" w:rsidRPr="00154005" w:rsidRDefault="00154005" w:rsidP="00154005">
      <w:pPr>
        <w:spacing w:after="0" w:line="240" w:lineRule="auto"/>
        <w:ind w:right="2"/>
        <w:jc w:val="center"/>
        <w:rPr>
          <w:rFonts w:ascii="Times New Roman" w:hAnsi="Times New Roman"/>
          <w:b/>
          <w:color w:val="000000"/>
          <w:sz w:val="32"/>
          <w:szCs w:val="32"/>
        </w:rPr>
      </w:pPr>
      <w:r w:rsidRPr="00154005">
        <w:rPr>
          <w:rFonts w:ascii="Times New Roman" w:hAnsi="Times New Roman"/>
          <w:b/>
          <w:color w:val="000000"/>
          <w:sz w:val="32"/>
          <w:szCs w:val="32"/>
        </w:rPr>
        <w:t>АДМИНИСТРАЦИИ ГОРОДА КОГАЛЫМА</w:t>
      </w:r>
    </w:p>
    <w:p w:rsidR="00154005" w:rsidRPr="00154005" w:rsidRDefault="00154005" w:rsidP="00154005">
      <w:pPr>
        <w:spacing w:after="0" w:line="240" w:lineRule="auto"/>
        <w:ind w:right="2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154005">
        <w:rPr>
          <w:rFonts w:ascii="Times New Roman" w:hAnsi="Times New Roman"/>
          <w:b/>
          <w:color w:val="000000"/>
          <w:sz w:val="28"/>
          <w:szCs w:val="28"/>
        </w:rPr>
        <w:t>Ханты-Мансийского автономного округа - Югры</w:t>
      </w:r>
    </w:p>
    <w:p w:rsidR="00154005" w:rsidRPr="00485E30" w:rsidRDefault="00154005" w:rsidP="00154005">
      <w:pPr>
        <w:spacing w:after="0" w:line="240" w:lineRule="auto"/>
        <w:ind w:right="2"/>
        <w:jc w:val="center"/>
        <w:rPr>
          <w:color w:val="000000"/>
          <w:sz w:val="2"/>
        </w:rPr>
      </w:pPr>
    </w:p>
    <w:p w:rsidR="00154005" w:rsidRPr="00485E30" w:rsidRDefault="00154005" w:rsidP="00154005">
      <w:pPr>
        <w:widowControl w:val="0"/>
        <w:spacing w:after="0" w:line="240" w:lineRule="auto"/>
        <w:ind w:firstLine="4446"/>
        <w:rPr>
          <w:color w:val="000000"/>
        </w:rPr>
      </w:pPr>
    </w:p>
    <w:tbl>
      <w:tblPr>
        <w:tblW w:w="8640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565"/>
        <w:gridCol w:w="713"/>
        <w:gridCol w:w="239"/>
        <w:gridCol w:w="1752"/>
        <w:gridCol w:w="239"/>
        <w:gridCol w:w="805"/>
        <w:gridCol w:w="2258"/>
        <w:gridCol w:w="1349"/>
        <w:gridCol w:w="720"/>
      </w:tblGrid>
      <w:tr w:rsidR="00154005" w:rsidRPr="00485E30" w:rsidTr="001D628C">
        <w:trPr>
          <w:trHeight w:val="155"/>
        </w:trPr>
        <w:tc>
          <w:tcPr>
            <w:tcW w:w="565" w:type="dxa"/>
            <w:vAlign w:val="center"/>
          </w:tcPr>
          <w:p w:rsidR="00154005" w:rsidRPr="00485E30" w:rsidRDefault="00154005" w:rsidP="00154005">
            <w:pPr>
              <w:spacing w:after="0" w:line="240" w:lineRule="auto"/>
              <w:ind w:left="-228" w:firstLine="120"/>
              <w:jc w:val="center"/>
              <w:rPr>
                <w:rFonts w:ascii="Arial" w:hAnsi="Arial" w:cs="Arial"/>
                <w:color w:val="000000"/>
                <w:sz w:val="26"/>
                <w:lang w:val="en-US"/>
              </w:rPr>
            </w:pPr>
            <w:r w:rsidRPr="00485E30">
              <w:rPr>
                <w:color w:val="000000"/>
                <w:sz w:val="26"/>
                <w:szCs w:val="26"/>
              </w:rPr>
              <w:t xml:space="preserve">От  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vAlign w:val="center"/>
          </w:tcPr>
          <w:p w:rsidR="00154005" w:rsidRPr="00485E30" w:rsidRDefault="00154005" w:rsidP="00154005">
            <w:pPr>
              <w:spacing w:after="0" w:line="240" w:lineRule="auto"/>
              <w:ind w:left="-228" w:firstLine="120"/>
              <w:jc w:val="center"/>
              <w:rPr>
                <w:rFonts w:ascii="Arial" w:hAnsi="Arial" w:cs="Arial"/>
                <w:color w:val="000000"/>
                <w:sz w:val="26"/>
                <w:lang w:val="en-US"/>
              </w:rPr>
            </w:pPr>
            <w:r>
              <w:rPr>
                <w:rFonts w:ascii="Arial" w:hAnsi="Arial" w:cs="Arial"/>
                <w:color w:val="000000"/>
                <w:sz w:val="26"/>
              </w:rPr>
              <w:t>«</w:t>
            </w:r>
            <w:r>
              <w:rPr>
                <w:rFonts w:ascii="Arial" w:hAnsi="Arial" w:cs="Arial"/>
                <w:color w:val="000000"/>
                <w:sz w:val="26"/>
              </w:rPr>
              <w:t>24</w:t>
            </w:r>
            <w:r w:rsidRPr="00485E30">
              <w:rPr>
                <w:rFonts w:ascii="Arial" w:hAnsi="Arial" w:cs="Arial"/>
                <w:color w:val="000000"/>
                <w:sz w:val="26"/>
              </w:rPr>
              <w:t>»</w:t>
            </w:r>
          </w:p>
        </w:tc>
        <w:tc>
          <w:tcPr>
            <w:tcW w:w="239" w:type="dxa"/>
            <w:vAlign w:val="center"/>
          </w:tcPr>
          <w:p w:rsidR="00154005" w:rsidRPr="00485E30" w:rsidRDefault="00154005" w:rsidP="00154005">
            <w:pPr>
              <w:spacing w:after="0" w:line="240" w:lineRule="auto"/>
              <w:ind w:left="-228" w:hanging="60"/>
              <w:jc w:val="center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752" w:type="dxa"/>
            <w:tcBorders>
              <w:bottom w:val="single" w:sz="4" w:space="0" w:color="auto"/>
            </w:tcBorders>
          </w:tcPr>
          <w:p w:rsidR="00154005" w:rsidRPr="00612AA4" w:rsidRDefault="00154005" w:rsidP="00154005">
            <w:pPr>
              <w:spacing w:after="0" w:line="240" w:lineRule="auto"/>
              <w:ind w:left="-108"/>
              <w:jc w:val="center"/>
              <w:rPr>
                <w:rFonts w:ascii="Arial" w:hAnsi="Arial" w:cs="Arial"/>
                <w:color w:val="000000"/>
                <w:sz w:val="26"/>
              </w:rPr>
            </w:pPr>
            <w:proofErr w:type="gramStart"/>
            <w:r>
              <w:rPr>
                <w:rFonts w:ascii="Arial" w:hAnsi="Arial" w:cs="Arial"/>
                <w:color w:val="000000"/>
                <w:sz w:val="26"/>
              </w:rPr>
              <w:t>сентября</w:t>
            </w:r>
            <w:proofErr w:type="gramEnd"/>
          </w:p>
        </w:tc>
        <w:tc>
          <w:tcPr>
            <w:tcW w:w="239" w:type="dxa"/>
          </w:tcPr>
          <w:p w:rsidR="00154005" w:rsidRPr="00485E30" w:rsidRDefault="00154005" w:rsidP="00154005">
            <w:pPr>
              <w:spacing w:after="0" w:line="240" w:lineRule="auto"/>
              <w:rPr>
                <w:rFonts w:ascii="Arial" w:hAnsi="Arial" w:cs="Arial"/>
                <w:color w:val="000000"/>
                <w:sz w:val="26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</w:tcPr>
          <w:p w:rsidR="00154005" w:rsidRPr="00485E30" w:rsidRDefault="00154005" w:rsidP="00154005">
            <w:pPr>
              <w:spacing w:after="0" w:line="240" w:lineRule="auto"/>
              <w:rPr>
                <w:rFonts w:ascii="Arial" w:hAnsi="Arial" w:cs="Arial"/>
                <w:color w:val="000000"/>
                <w:sz w:val="26"/>
              </w:rPr>
            </w:pPr>
            <w:r>
              <w:rPr>
                <w:rFonts w:ascii="Arial" w:hAnsi="Arial" w:cs="Arial"/>
                <w:color w:val="000000"/>
                <w:sz w:val="26"/>
              </w:rPr>
              <w:t>2018</w:t>
            </w:r>
          </w:p>
        </w:tc>
        <w:tc>
          <w:tcPr>
            <w:tcW w:w="2258" w:type="dxa"/>
          </w:tcPr>
          <w:p w:rsidR="00154005" w:rsidRPr="00485E30" w:rsidRDefault="00154005" w:rsidP="00154005">
            <w:pPr>
              <w:spacing w:after="0" w:line="240" w:lineRule="auto"/>
              <w:rPr>
                <w:rFonts w:ascii="Arial" w:hAnsi="Arial" w:cs="Arial"/>
                <w:color w:val="000000"/>
                <w:sz w:val="26"/>
              </w:rPr>
            </w:pPr>
            <w:r w:rsidRPr="00485E30">
              <w:rPr>
                <w:rFonts w:ascii="Arial" w:hAnsi="Arial" w:cs="Arial"/>
                <w:color w:val="000000"/>
                <w:sz w:val="26"/>
              </w:rPr>
              <w:t>г.</w:t>
            </w:r>
          </w:p>
        </w:tc>
        <w:tc>
          <w:tcPr>
            <w:tcW w:w="1349" w:type="dxa"/>
          </w:tcPr>
          <w:p w:rsidR="00154005" w:rsidRPr="00485E30" w:rsidRDefault="00154005" w:rsidP="00154005">
            <w:pPr>
              <w:tabs>
                <w:tab w:val="left" w:pos="597"/>
              </w:tabs>
              <w:spacing w:after="0" w:line="240" w:lineRule="auto"/>
              <w:ind w:left="-108" w:right="-108"/>
              <w:jc w:val="right"/>
              <w:rPr>
                <w:rFonts w:ascii="Arial" w:hAnsi="Arial" w:cs="Arial"/>
                <w:color w:val="000000"/>
                <w:sz w:val="26"/>
              </w:rPr>
            </w:pPr>
            <w:r w:rsidRPr="00485E30">
              <w:rPr>
                <w:color w:val="000000"/>
                <w:sz w:val="26"/>
              </w:rPr>
              <w:t xml:space="preserve"> №</w:t>
            </w:r>
            <w:r w:rsidRPr="00485E30">
              <w:rPr>
                <w:rFonts w:ascii="Arial" w:hAnsi="Arial" w:cs="Arial"/>
                <w:color w:val="000000"/>
                <w:sz w:val="26"/>
                <w:u w:val="single"/>
              </w:rPr>
              <w:t xml:space="preserve"> 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154005" w:rsidRPr="00485E30" w:rsidRDefault="00154005" w:rsidP="00154005">
            <w:pPr>
              <w:tabs>
                <w:tab w:val="left" w:pos="597"/>
              </w:tabs>
              <w:spacing w:after="0" w:line="240" w:lineRule="auto"/>
              <w:ind w:left="-108" w:right="-108"/>
              <w:jc w:val="center"/>
              <w:rPr>
                <w:rFonts w:ascii="Arial" w:hAnsi="Arial" w:cs="Arial"/>
                <w:color w:val="000000"/>
                <w:sz w:val="26"/>
              </w:rPr>
            </w:pPr>
            <w:r>
              <w:rPr>
                <w:rFonts w:ascii="Arial" w:hAnsi="Arial" w:cs="Arial"/>
                <w:color w:val="000000"/>
                <w:sz w:val="26"/>
              </w:rPr>
              <w:t>2085</w:t>
            </w:r>
          </w:p>
        </w:tc>
      </w:tr>
    </w:tbl>
    <w:p w:rsidR="00FE32AD" w:rsidRDefault="00FE32AD" w:rsidP="008B15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E32AD" w:rsidRDefault="00FE32AD" w:rsidP="008B15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E32AD" w:rsidRDefault="00FE32AD" w:rsidP="008B15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E32AD" w:rsidRDefault="00FE32AD" w:rsidP="008B15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E32AD" w:rsidRDefault="00FE32AD" w:rsidP="008B15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B1523" w:rsidRPr="00FE32AD" w:rsidRDefault="008B1523" w:rsidP="008B15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E32AD">
        <w:rPr>
          <w:rFonts w:ascii="Times New Roman" w:hAnsi="Times New Roman"/>
          <w:sz w:val="26"/>
          <w:szCs w:val="26"/>
        </w:rPr>
        <w:t>Об утверждении состава и периодичности</w:t>
      </w:r>
    </w:p>
    <w:p w:rsidR="008B1523" w:rsidRPr="00FE32AD" w:rsidRDefault="008B1523" w:rsidP="008B15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proofErr w:type="gramStart"/>
      <w:r w:rsidRPr="00FE32AD">
        <w:rPr>
          <w:rFonts w:ascii="Times New Roman" w:hAnsi="Times New Roman"/>
          <w:sz w:val="26"/>
          <w:szCs w:val="26"/>
        </w:rPr>
        <w:t>выполнения</w:t>
      </w:r>
      <w:proofErr w:type="gramEnd"/>
      <w:r w:rsidRPr="00FE32AD">
        <w:rPr>
          <w:rFonts w:ascii="Times New Roman" w:hAnsi="Times New Roman"/>
          <w:sz w:val="26"/>
          <w:szCs w:val="26"/>
        </w:rPr>
        <w:t xml:space="preserve"> работ и оказания услуг по</w:t>
      </w:r>
    </w:p>
    <w:p w:rsidR="008B1523" w:rsidRPr="00FE32AD" w:rsidRDefault="008B1523" w:rsidP="008B15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proofErr w:type="gramStart"/>
      <w:r w:rsidRPr="00FE32AD">
        <w:rPr>
          <w:rFonts w:ascii="Times New Roman" w:hAnsi="Times New Roman"/>
          <w:sz w:val="26"/>
          <w:szCs w:val="26"/>
        </w:rPr>
        <w:t>содержанию</w:t>
      </w:r>
      <w:proofErr w:type="gramEnd"/>
      <w:r w:rsidRPr="00FE32AD">
        <w:rPr>
          <w:rFonts w:ascii="Times New Roman" w:hAnsi="Times New Roman"/>
          <w:sz w:val="26"/>
          <w:szCs w:val="26"/>
        </w:rPr>
        <w:t xml:space="preserve"> и ремонту жилых помещений </w:t>
      </w:r>
    </w:p>
    <w:p w:rsidR="008B1523" w:rsidRPr="00FE32AD" w:rsidRDefault="008B1523" w:rsidP="008B15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</w:rPr>
      </w:pPr>
      <w:proofErr w:type="gramStart"/>
      <w:r w:rsidRPr="00FE32AD">
        <w:rPr>
          <w:rFonts w:ascii="Times New Roman" w:hAnsi="Times New Roman"/>
          <w:sz w:val="26"/>
          <w:szCs w:val="26"/>
        </w:rPr>
        <w:t>муниципального</w:t>
      </w:r>
      <w:proofErr w:type="gramEnd"/>
      <w:r w:rsidRPr="00FE32AD">
        <w:rPr>
          <w:rFonts w:ascii="Times New Roman" w:hAnsi="Times New Roman"/>
          <w:sz w:val="26"/>
          <w:szCs w:val="26"/>
        </w:rPr>
        <w:t xml:space="preserve"> жилищного фонда города Когалыма </w:t>
      </w:r>
    </w:p>
    <w:p w:rsidR="008B1523" w:rsidRPr="00FE32AD" w:rsidRDefault="008B1523" w:rsidP="008B15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8B1523" w:rsidRPr="00FE32AD" w:rsidRDefault="008B1523" w:rsidP="008B15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8B1523" w:rsidRPr="00FE32AD" w:rsidRDefault="008B1523" w:rsidP="008B15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E32AD">
        <w:rPr>
          <w:rFonts w:ascii="Times New Roman" w:hAnsi="Times New Roman"/>
          <w:sz w:val="26"/>
          <w:szCs w:val="26"/>
        </w:rPr>
        <w:t xml:space="preserve">В соответствии со статьями 154, 161 Жилищного кодекса Российской Федерации, постановлениями Правительства Российской Федерации от 03.04.2013 №290 «О минимальном перечне услуг и работ, необходимых для обеспечения надлежащего содержания общего имущества в многоквартирном доме, и порядке их оказания и выполнения», от 15.05.2013 №416 «О порядке осуществления деятельности по управлению многоквартирными домами», </w:t>
      </w:r>
      <w:hyperlink r:id="rId6" w:history="1">
        <w:r w:rsidRPr="00FE32AD">
          <w:rPr>
            <w:rFonts w:ascii="Times New Roman" w:hAnsi="Times New Roman"/>
            <w:sz w:val="26"/>
            <w:szCs w:val="26"/>
          </w:rPr>
          <w:t>Уставом</w:t>
        </w:r>
      </w:hyperlink>
      <w:r w:rsidRPr="00FE32AD">
        <w:rPr>
          <w:rFonts w:ascii="Times New Roman" w:hAnsi="Times New Roman"/>
          <w:sz w:val="26"/>
          <w:szCs w:val="26"/>
        </w:rPr>
        <w:t xml:space="preserve"> города Когалыма:</w:t>
      </w:r>
    </w:p>
    <w:p w:rsidR="008B1523" w:rsidRPr="00FE32AD" w:rsidRDefault="008B1523" w:rsidP="008B15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8B1523" w:rsidRPr="00FE32AD" w:rsidRDefault="00FE32AD" w:rsidP="00FE32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E32AD">
        <w:rPr>
          <w:rFonts w:ascii="Times New Roman" w:hAnsi="Times New Roman"/>
          <w:sz w:val="26"/>
          <w:szCs w:val="26"/>
        </w:rPr>
        <w:t xml:space="preserve">1. </w:t>
      </w:r>
      <w:r w:rsidR="008B1523" w:rsidRPr="00FE32AD">
        <w:rPr>
          <w:rFonts w:ascii="Times New Roman" w:hAnsi="Times New Roman"/>
          <w:sz w:val="26"/>
          <w:szCs w:val="26"/>
        </w:rPr>
        <w:t>Утвердить состав и периодичность выполнения работ и оказания услуг по содержанию и ремонту жилых помещений муниципального жилищного фонда города Когалыма согласно приложению к настоящему постановлению.</w:t>
      </w:r>
    </w:p>
    <w:p w:rsidR="008B1523" w:rsidRPr="00FE32AD" w:rsidRDefault="008B1523" w:rsidP="00FE32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8B1523" w:rsidRPr="00FE32AD" w:rsidRDefault="00FE32AD" w:rsidP="00FE32AD">
      <w:pPr>
        <w:tabs>
          <w:tab w:val="left" w:pos="36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E32AD">
        <w:rPr>
          <w:rFonts w:ascii="Times New Roman" w:hAnsi="Times New Roman"/>
          <w:sz w:val="26"/>
          <w:szCs w:val="26"/>
        </w:rPr>
        <w:t xml:space="preserve">2. </w:t>
      </w:r>
      <w:r w:rsidR="008B1523" w:rsidRPr="00FE32AD">
        <w:rPr>
          <w:rFonts w:ascii="Times New Roman" w:hAnsi="Times New Roman"/>
          <w:sz w:val="26"/>
          <w:szCs w:val="26"/>
        </w:rPr>
        <w:t>Постановление Администрации города Когалыма от 08.07.2014 №1654 «Об утверждении состава и периодичности выполнения работ и оказания услуг по содержанию и ремонту муниципального жилищного фонда города Когалыма» признать утратившим силу.</w:t>
      </w:r>
    </w:p>
    <w:p w:rsidR="008B1523" w:rsidRPr="00FE32AD" w:rsidRDefault="008B1523" w:rsidP="00FE32AD">
      <w:pPr>
        <w:pStyle w:val="a3"/>
        <w:widowControl w:val="0"/>
        <w:tabs>
          <w:tab w:val="left" w:pos="36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</w:p>
    <w:p w:rsidR="008B1523" w:rsidRPr="00FE32AD" w:rsidRDefault="008B1523" w:rsidP="00FE32AD">
      <w:pPr>
        <w:widowControl w:val="0"/>
        <w:tabs>
          <w:tab w:val="left" w:pos="36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E32AD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FE32AD" w:rsidRPr="00FE32AD">
        <w:rPr>
          <w:rFonts w:ascii="Times New Roman" w:hAnsi="Times New Roman"/>
          <w:sz w:val="26"/>
          <w:szCs w:val="26"/>
          <w:lang w:eastAsia="ru-RU"/>
        </w:rPr>
        <w:t xml:space="preserve">3. </w:t>
      </w:r>
      <w:r w:rsidRPr="00FE32AD">
        <w:rPr>
          <w:rFonts w:ascii="Times New Roman" w:hAnsi="Times New Roman"/>
          <w:sz w:val="26"/>
          <w:szCs w:val="26"/>
          <w:lang w:eastAsia="ru-RU"/>
        </w:rPr>
        <w:t>Опубликовать настоящее постановление и приложения к нему в печатном издании и разместить на официальном сайте Администрации города Когалыма в сети Интернет (</w:t>
      </w:r>
      <w:hyperlink r:id="rId7" w:history="1">
        <w:r w:rsidRPr="00FE32AD">
          <w:rPr>
            <w:rFonts w:ascii="Times New Roman" w:hAnsi="Times New Roman"/>
            <w:sz w:val="26"/>
            <w:szCs w:val="26"/>
            <w:lang w:eastAsia="ru-RU"/>
          </w:rPr>
          <w:t>www.admkogalym.ru</w:t>
        </w:r>
      </w:hyperlink>
      <w:r w:rsidRPr="00FE32AD">
        <w:rPr>
          <w:rFonts w:ascii="Times New Roman" w:hAnsi="Times New Roman"/>
          <w:sz w:val="26"/>
          <w:szCs w:val="26"/>
          <w:lang w:eastAsia="ru-RU"/>
        </w:rPr>
        <w:t>).</w:t>
      </w:r>
    </w:p>
    <w:p w:rsidR="008B1523" w:rsidRPr="00FE32AD" w:rsidRDefault="008B1523" w:rsidP="00FE32AD">
      <w:pPr>
        <w:pStyle w:val="a3"/>
        <w:spacing w:after="0" w:line="240" w:lineRule="auto"/>
        <w:ind w:left="0" w:firstLine="709"/>
        <w:rPr>
          <w:rFonts w:ascii="Times New Roman" w:hAnsi="Times New Roman"/>
          <w:sz w:val="26"/>
          <w:szCs w:val="26"/>
          <w:lang w:eastAsia="ru-RU"/>
        </w:rPr>
      </w:pPr>
    </w:p>
    <w:p w:rsidR="008B1523" w:rsidRPr="00FE32AD" w:rsidRDefault="00FE32AD" w:rsidP="00FE32AD">
      <w:pPr>
        <w:widowControl w:val="0"/>
        <w:tabs>
          <w:tab w:val="left" w:pos="36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E32AD">
        <w:rPr>
          <w:rFonts w:ascii="Times New Roman" w:hAnsi="Times New Roman"/>
          <w:sz w:val="26"/>
          <w:szCs w:val="26"/>
          <w:lang w:eastAsia="ru-RU"/>
        </w:rPr>
        <w:t xml:space="preserve">4. </w:t>
      </w:r>
      <w:r w:rsidR="008B1523" w:rsidRPr="00FE32AD">
        <w:rPr>
          <w:rFonts w:ascii="Times New Roman" w:hAnsi="Times New Roman"/>
          <w:sz w:val="26"/>
          <w:szCs w:val="26"/>
          <w:lang w:eastAsia="ru-RU"/>
        </w:rPr>
        <w:t xml:space="preserve">Контроль за выполнением постановления возложить на заместителя главы Администрации города Когалыма </w:t>
      </w:r>
      <w:proofErr w:type="spellStart"/>
      <w:r w:rsidR="008B1523" w:rsidRPr="00FE32AD">
        <w:rPr>
          <w:rFonts w:ascii="Times New Roman" w:hAnsi="Times New Roman"/>
          <w:sz w:val="26"/>
          <w:szCs w:val="26"/>
          <w:lang w:eastAsia="ru-RU"/>
        </w:rPr>
        <w:t>М.А.Рудикова</w:t>
      </w:r>
      <w:proofErr w:type="spellEnd"/>
      <w:r w:rsidR="008B1523" w:rsidRPr="00FE32AD">
        <w:rPr>
          <w:rFonts w:ascii="Times New Roman" w:hAnsi="Times New Roman"/>
          <w:sz w:val="26"/>
          <w:szCs w:val="26"/>
          <w:lang w:eastAsia="ru-RU"/>
        </w:rPr>
        <w:t>.</w:t>
      </w:r>
    </w:p>
    <w:p w:rsidR="008B1523" w:rsidRPr="00FE32AD" w:rsidRDefault="00154005" w:rsidP="008B152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noProof/>
          <w:color w:val="000000"/>
          <w:spacing w:val="-4"/>
          <w:sz w:val="26"/>
          <w:szCs w:val="26"/>
          <w:lang w:eastAsia="ru-RU"/>
        </w:rPr>
        <w:drawing>
          <wp:anchor distT="0" distB="0" distL="114300" distR="114300" simplePos="0" relativeHeight="251660288" behindDoc="0" locked="0" layoutInCell="1" allowOverlap="1" wp14:anchorId="5884DCBF" wp14:editId="7C1579C1">
            <wp:simplePos x="0" y="0"/>
            <wp:positionH relativeFrom="column">
              <wp:posOffset>3113405</wp:posOffset>
            </wp:positionH>
            <wp:positionV relativeFrom="paragraph">
              <wp:posOffset>7620</wp:posOffset>
            </wp:positionV>
            <wp:extent cx="1362075" cy="1362075"/>
            <wp:effectExtent l="0" t="0" r="9525" b="952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B1523" w:rsidRDefault="008B1523" w:rsidP="008B152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FE32AD" w:rsidRPr="00FE32AD" w:rsidRDefault="00FE32AD" w:rsidP="008B152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8B1523" w:rsidRPr="00FE32AD" w:rsidRDefault="008B1523" w:rsidP="008B152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E32AD">
        <w:rPr>
          <w:rFonts w:ascii="Times New Roman" w:hAnsi="Times New Roman"/>
          <w:color w:val="000000"/>
          <w:spacing w:val="-4"/>
          <w:sz w:val="26"/>
          <w:szCs w:val="26"/>
          <w:lang w:eastAsia="ru-RU"/>
        </w:rPr>
        <w:t xml:space="preserve">Глава города Когалыма                                              </w:t>
      </w:r>
      <w:r w:rsidR="00FE32AD">
        <w:rPr>
          <w:rFonts w:ascii="Times New Roman" w:hAnsi="Times New Roman"/>
          <w:color w:val="000000"/>
          <w:spacing w:val="-4"/>
          <w:sz w:val="26"/>
          <w:szCs w:val="26"/>
          <w:lang w:eastAsia="ru-RU"/>
        </w:rPr>
        <w:t xml:space="preserve">       </w:t>
      </w:r>
      <w:r w:rsidRPr="00FE32AD">
        <w:rPr>
          <w:rFonts w:ascii="Times New Roman" w:hAnsi="Times New Roman"/>
          <w:color w:val="000000"/>
          <w:spacing w:val="-4"/>
          <w:sz w:val="26"/>
          <w:szCs w:val="26"/>
          <w:lang w:eastAsia="ru-RU"/>
        </w:rPr>
        <w:t xml:space="preserve">          </w:t>
      </w:r>
      <w:proofErr w:type="spellStart"/>
      <w:r w:rsidRPr="00FE32AD">
        <w:rPr>
          <w:rFonts w:ascii="Times New Roman" w:hAnsi="Times New Roman"/>
          <w:color w:val="000000"/>
          <w:spacing w:val="-4"/>
          <w:sz w:val="26"/>
          <w:szCs w:val="26"/>
          <w:lang w:eastAsia="ru-RU"/>
        </w:rPr>
        <w:t>Н.Н.Пальчиков</w:t>
      </w:r>
      <w:proofErr w:type="spellEnd"/>
    </w:p>
    <w:p w:rsidR="008B1523" w:rsidRPr="00154005" w:rsidRDefault="008B1523" w:rsidP="008B1523">
      <w:pPr>
        <w:spacing w:after="0" w:line="240" w:lineRule="auto"/>
        <w:rPr>
          <w:rFonts w:ascii="Times New Roman" w:hAnsi="Times New Roman"/>
          <w:color w:val="FFFFFF" w:themeColor="background1"/>
          <w:sz w:val="10"/>
          <w:szCs w:val="10"/>
          <w:lang w:eastAsia="ru-RU"/>
        </w:rPr>
      </w:pPr>
      <w:bookmarkStart w:id="0" w:name="Par24"/>
      <w:bookmarkEnd w:id="0"/>
    </w:p>
    <w:p w:rsidR="00FE32AD" w:rsidRPr="00154005" w:rsidRDefault="00FE32AD" w:rsidP="008B1523">
      <w:pPr>
        <w:spacing w:after="0" w:line="240" w:lineRule="auto"/>
        <w:rPr>
          <w:rFonts w:ascii="Times New Roman" w:hAnsi="Times New Roman"/>
          <w:color w:val="FFFFFF" w:themeColor="background1"/>
          <w:sz w:val="10"/>
          <w:szCs w:val="10"/>
          <w:lang w:eastAsia="ru-RU"/>
        </w:rPr>
      </w:pPr>
    </w:p>
    <w:p w:rsidR="008B1523" w:rsidRPr="00154005" w:rsidRDefault="008B1523" w:rsidP="008B1523">
      <w:pPr>
        <w:spacing w:after="0" w:line="240" w:lineRule="auto"/>
        <w:rPr>
          <w:rFonts w:ascii="Times New Roman" w:hAnsi="Times New Roman"/>
          <w:color w:val="FFFFFF" w:themeColor="background1"/>
          <w:sz w:val="10"/>
          <w:szCs w:val="10"/>
          <w:lang w:eastAsia="ru-RU"/>
        </w:rPr>
      </w:pPr>
      <w:r w:rsidRPr="00154005">
        <w:rPr>
          <w:rFonts w:ascii="Times New Roman" w:hAnsi="Times New Roman"/>
          <w:color w:val="FFFFFF" w:themeColor="background1"/>
          <w:sz w:val="10"/>
          <w:szCs w:val="10"/>
          <w:lang w:eastAsia="ru-RU"/>
        </w:rPr>
        <w:t>Согласовано:</w:t>
      </w:r>
    </w:p>
    <w:p w:rsidR="008B1523" w:rsidRPr="00154005" w:rsidRDefault="00FE32AD" w:rsidP="008B1523">
      <w:pPr>
        <w:spacing w:after="0" w:line="240" w:lineRule="auto"/>
        <w:rPr>
          <w:rFonts w:ascii="Times New Roman" w:hAnsi="Times New Roman"/>
          <w:color w:val="FFFFFF" w:themeColor="background1"/>
          <w:sz w:val="10"/>
          <w:szCs w:val="10"/>
          <w:lang w:eastAsia="ru-RU"/>
        </w:rPr>
      </w:pPr>
      <w:r w:rsidRPr="00154005">
        <w:rPr>
          <w:rFonts w:ascii="Times New Roman" w:hAnsi="Times New Roman"/>
          <w:color w:val="FFFFFF" w:themeColor="background1"/>
          <w:sz w:val="10"/>
          <w:szCs w:val="10"/>
          <w:lang w:eastAsia="ru-RU"/>
        </w:rPr>
        <w:t xml:space="preserve">зам. главы </w:t>
      </w:r>
      <w:proofErr w:type="spellStart"/>
      <w:r w:rsidRPr="00154005">
        <w:rPr>
          <w:rFonts w:ascii="Times New Roman" w:hAnsi="Times New Roman"/>
          <w:color w:val="FFFFFF" w:themeColor="background1"/>
          <w:sz w:val="10"/>
          <w:szCs w:val="10"/>
          <w:lang w:eastAsia="ru-RU"/>
        </w:rPr>
        <w:t>г.Когалыма</w:t>
      </w:r>
      <w:proofErr w:type="spellEnd"/>
      <w:r w:rsidRPr="00154005">
        <w:rPr>
          <w:rFonts w:ascii="Times New Roman" w:hAnsi="Times New Roman"/>
          <w:color w:val="FFFFFF" w:themeColor="background1"/>
          <w:sz w:val="10"/>
          <w:szCs w:val="10"/>
          <w:lang w:eastAsia="ru-RU"/>
        </w:rPr>
        <w:tab/>
      </w:r>
      <w:r w:rsidRPr="00154005">
        <w:rPr>
          <w:rFonts w:ascii="Times New Roman" w:hAnsi="Times New Roman"/>
          <w:color w:val="FFFFFF" w:themeColor="background1"/>
          <w:sz w:val="10"/>
          <w:szCs w:val="10"/>
          <w:lang w:eastAsia="ru-RU"/>
        </w:rPr>
        <w:tab/>
      </w:r>
      <w:r w:rsidRPr="00154005">
        <w:rPr>
          <w:rFonts w:ascii="Times New Roman" w:hAnsi="Times New Roman"/>
          <w:color w:val="FFFFFF" w:themeColor="background1"/>
          <w:sz w:val="10"/>
          <w:szCs w:val="10"/>
          <w:lang w:eastAsia="ru-RU"/>
        </w:rPr>
        <w:tab/>
      </w:r>
      <w:r w:rsidRPr="00154005">
        <w:rPr>
          <w:rFonts w:ascii="Times New Roman" w:hAnsi="Times New Roman"/>
          <w:color w:val="FFFFFF" w:themeColor="background1"/>
          <w:sz w:val="10"/>
          <w:szCs w:val="10"/>
          <w:lang w:eastAsia="ru-RU"/>
        </w:rPr>
        <w:tab/>
      </w:r>
      <w:r w:rsidRPr="00154005">
        <w:rPr>
          <w:rFonts w:ascii="Times New Roman" w:hAnsi="Times New Roman"/>
          <w:color w:val="FFFFFF" w:themeColor="background1"/>
          <w:sz w:val="10"/>
          <w:szCs w:val="10"/>
          <w:lang w:eastAsia="ru-RU"/>
        </w:rPr>
        <w:tab/>
      </w:r>
      <w:r w:rsidRPr="00154005">
        <w:rPr>
          <w:rFonts w:ascii="Times New Roman" w:hAnsi="Times New Roman"/>
          <w:color w:val="FFFFFF" w:themeColor="background1"/>
          <w:sz w:val="10"/>
          <w:szCs w:val="10"/>
          <w:lang w:eastAsia="ru-RU"/>
        </w:rPr>
        <w:tab/>
      </w:r>
      <w:r w:rsidRPr="00154005">
        <w:rPr>
          <w:rFonts w:ascii="Times New Roman" w:hAnsi="Times New Roman"/>
          <w:color w:val="FFFFFF" w:themeColor="background1"/>
          <w:sz w:val="10"/>
          <w:szCs w:val="10"/>
          <w:lang w:eastAsia="ru-RU"/>
        </w:rPr>
        <w:tab/>
      </w:r>
      <w:proofErr w:type="spellStart"/>
      <w:r w:rsidR="008B1523" w:rsidRPr="00154005">
        <w:rPr>
          <w:rFonts w:ascii="Times New Roman" w:hAnsi="Times New Roman"/>
          <w:color w:val="FFFFFF" w:themeColor="background1"/>
          <w:sz w:val="10"/>
          <w:szCs w:val="10"/>
          <w:lang w:eastAsia="ru-RU"/>
        </w:rPr>
        <w:t>М.А.Рудиков</w:t>
      </w:r>
      <w:proofErr w:type="spellEnd"/>
    </w:p>
    <w:p w:rsidR="008B1523" w:rsidRPr="00154005" w:rsidRDefault="008B1523" w:rsidP="008B1523">
      <w:pPr>
        <w:spacing w:after="0" w:line="240" w:lineRule="auto"/>
        <w:rPr>
          <w:rFonts w:ascii="Times New Roman" w:hAnsi="Times New Roman"/>
          <w:color w:val="FFFFFF" w:themeColor="background1"/>
          <w:sz w:val="10"/>
          <w:szCs w:val="10"/>
          <w:lang w:eastAsia="ru-RU"/>
        </w:rPr>
      </w:pPr>
      <w:proofErr w:type="gramStart"/>
      <w:r w:rsidRPr="00154005">
        <w:rPr>
          <w:rFonts w:ascii="Times New Roman" w:hAnsi="Times New Roman"/>
          <w:color w:val="FFFFFF" w:themeColor="background1"/>
          <w:sz w:val="10"/>
          <w:szCs w:val="10"/>
          <w:lang w:eastAsia="ru-RU"/>
        </w:rPr>
        <w:t>председатель</w:t>
      </w:r>
      <w:proofErr w:type="gramEnd"/>
      <w:r w:rsidRPr="00154005">
        <w:rPr>
          <w:rFonts w:ascii="Times New Roman" w:hAnsi="Times New Roman"/>
          <w:color w:val="FFFFFF" w:themeColor="background1"/>
          <w:sz w:val="10"/>
          <w:szCs w:val="10"/>
          <w:lang w:eastAsia="ru-RU"/>
        </w:rPr>
        <w:t xml:space="preserve"> КУМИ</w:t>
      </w:r>
      <w:r w:rsidRPr="00154005">
        <w:rPr>
          <w:rFonts w:ascii="Times New Roman" w:hAnsi="Times New Roman"/>
          <w:color w:val="FFFFFF" w:themeColor="background1"/>
          <w:sz w:val="10"/>
          <w:szCs w:val="10"/>
          <w:lang w:eastAsia="ru-RU"/>
        </w:rPr>
        <w:tab/>
      </w:r>
      <w:r w:rsidRPr="00154005">
        <w:rPr>
          <w:rFonts w:ascii="Times New Roman" w:hAnsi="Times New Roman"/>
          <w:color w:val="FFFFFF" w:themeColor="background1"/>
          <w:sz w:val="10"/>
          <w:szCs w:val="10"/>
          <w:lang w:eastAsia="ru-RU"/>
        </w:rPr>
        <w:tab/>
      </w:r>
      <w:r w:rsidRPr="00154005">
        <w:rPr>
          <w:rFonts w:ascii="Times New Roman" w:hAnsi="Times New Roman"/>
          <w:color w:val="FFFFFF" w:themeColor="background1"/>
          <w:sz w:val="10"/>
          <w:szCs w:val="10"/>
          <w:lang w:eastAsia="ru-RU"/>
        </w:rPr>
        <w:tab/>
      </w:r>
      <w:r w:rsidRPr="00154005">
        <w:rPr>
          <w:rFonts w:ascii="Times New Roman" w:hAnsi="Times New Roman"/>
          <w:color w:val="FFFFFF" w:themeColor="background1"/>
          <w:sz w:val="10"/>
          <w:szCs w:val="10"/>
          <w:lang w:eastAsia="ru-RU"/>
        </w:rPr>
        <w:tab/>
      </w:r>
      <w:r w:rsidRPr="00154005">
        <w:rPr>
          <w:rFonts w:ascii="Times New Roman" w:hAnsi="Times New Roman"/>
          <w:color w:val="FFFFFF" w:themeColor="background1"/>
          <w:sz w:val="10"/>
          <w:szCs w:val="10"/>
          <w:lang w:eastAsia="ru-RU"/>
        </w:rPr>
        <w:tab/>
      </w:r>
      <w:r w:rsidRPr="00154005">
        <w:rPr>
          <w:rFonts w:ascii="Times New Roman" w:hAnsi="Times New Roman"/>
          <w:color w:val="FFFFFF" w:themeColor="background1"/>
          <w:sz w:val="10"/>
          <w:szCs w:val="10"/>
          <w:lang w:eastAsia="ru-RU"/>
        </w:rPr>
        <w:tab/>
      </w:r>
      <w:r w:rsidR="00FE32AD" w:rsidRPr="00154005">
        <w:rPr>
          <w:rFonts w:ascii="Times New Roman" w:hAnsi="Times New Roman"/>
          <w:color w:val="FFFFFF" w:themeColor="background1"/>
          <w:sz w:val="10"/>
          <w:szCs w:val="10"/>
          <w:lang w:eastAsia="ru-RU"/>
        </w:rPr>
        <w:tab/>
      </w:r>
      <w:proofErr w:type="spellStart"/>
      <w:r w:rsidRPr="00154005">
        <w:rPr>
          <w:rFonts w:ascii="Times New Roman" w:hAnsi="Times New Roman"/>
          <w:color w:val="FFFFFF" w:themeColor="background1"/>
          <w:sz w:val="10"/>
          <w:szCs w:val="10"/>
          <w:lang w:eastAsia="ru-RU"/>
        </w:rPr>
        <w:t>А.В.Ковальчук</w:t>
      </w:r>
      <w:proofErr w:type="spellEnd"/>
    </w:p>
    <w:p w:rsidR="00FE32AD" w:rsidRPr="00154005" w:rsidRDefault="00FE32AD" w:rsidP="00FE32AD">
      <w:pPr>
        <w:tabs>
          <w:tab w:val="left" w:pos="5175"/>
        </w:tabs>
        <w:spacing w:after="0" w:line="240" w:lineRule="auto"/>
        <w:jc w:val="both"/>
        <w:rPr>
          <w:rFonts w:ascii="Times New Roman" w:hAnsi="Times New Roman"/>
          <w:color w:val="FFFFFF" w:themeColor="background1"/>
          <w:sz w:val="10"/>
          <w:szCs w:val="10"/>
          <w:lang w:eastAsia="ru-RU"/>
        </w:rPr>
      </w:pPr>
      <w:proofErr w:type="gramStart"/>
      <w:r w:rsidRPr="00154005">
        <w:rPr>
          <w:rFonts w:ascii="Times New Roman" w:hAnsi="Times New Roman"/>
          <w:color w:val="FFFFFF" w:themeColor="background1"/>
          <w:sz w:val="10"/>
          <w:szCs w:val="10"/>
          <w:lang w:eastAsia="ru-RU"/>
        </w:rPr>
        <w:t>начальник</w:t>
      </w:r>
      <w:proofErr w:type="gramEnd"/>
      <w:r w:rsidRPr="00154005">
        <w:rPr>
          <w:rFonts w:ascii="Times New Roman" w:hAnsi="Times New Roman"/>
          <w:color w:val="FFFFFF" w:themeColor="background1"/>
          <w:sz w:val="10"/>
          <w:szCs w:val="10"/>
          <w:lang w:eastAsia="ru-RU"/>
        </w:rPr>
        <w:t xml:space="preserve"> ЮУ    </w:t>
      </w:r>
      <w:r w:rsidRPr="00154005">
        <w:rPr>
          <w:rFonts w:ascii="Times New Roman" w:hAnsi="Times New Roman"/>
          <w:color w:val="FFFFFF" w:themeColor="background1"/>
          <w:sz w:val="10"/>
          <w:szCs w:val="10"/>
          <w:lang w:eastAsia="ru-RU"/>
        </w:rPr>
        <w:tab/>
      </w:r>
      <w:r w:rsidRPr="00154005">
        <w:rPr>
          <w:rFonts w:ascii="Times New Roman" w:hAnsi="Times New Roman"/>
          <w:color w:val="FFFFFF" w:themeColor="background1"/>
          <w:sz w:val="10"/>
          <w:szCs w:val="10"/>
          <w:lang w:eastAsia="ru-RU"/>
        </w:rPr>
        <w:tab/>
      </w:r>
      <w:r w:rsidRPr="00154005">
        <w:rPr>
          <w:rFonts w:ascii="Times New Roman" w:hAnsi="Times New Roman"/>
          <w:color w:val="FFFFFF" w:themeColor="background1"/>
          <w:sz w:val="10"/>
          <w:szCs w:val="10"/>
          <w:lang w:eastAsia="ru-RU"/>
        </w:rPr>
        <w:tab/>
      </w:r>
      <w:proofErr w:type="spellStart"/>
      <w:r w:rsidRPr="00154005">
        <w:rPr>
          <w:rFonts w:ascii="Times New Roman" w:hAnsi="Times New Roman"/>
          <w:color w:val="FFFFFF" w:themeColor="background1"/>
          <w:sz w:val="10"/>
          <w:szCs w:val="10"/>
          <w:lang w:eastAsia="ru-RU"/>
        </w:rPr>
        <w:t>В.В.Генов</w:t>
      </w:r>
      <w:bookmarkStart w:id="1" w:name="_GoBack"/>
      <w:bookmarkEnd w:id="1"/>
      <w:proofErr w:type="spellEnd"/>
    </w:p>
    <w:p w:rsidR="008B1523" w:rsidRPr="00154005" w:rsidRDefault="008B1523" w:rsidP="008B1523">
      <w:pPr>
        <w:spacing w:after="0" w:line="240" w:lineRule="auto"/>
        <w:jc w:val="both"/>
        <w:rPr>
          <w:rFonts w:ascii="Times New Roman" w:hAnsi="Times New Roman"/>
          <w:color w:val="FFFFFF" w:themeColor="background1"/>
          <w:sz w:val="10"/>
          <w:szCs w:val="10"/>
          <w:lang w:eastAsia="ru-RU"/>
        </w:rPr>
      </w:pPr>
      <w:proofErr w:type="gramStart"/>
      <w:r w:rsidRPr="00154005">
        <w:rPr>
          <w:rFonts w:ascii="Times New Roman" w:hAnsi="Times New Roman"/>
          <w:color w:val="FFFFFF" w:themeColor="background1"/>
          <w:sz w:val="10"/>
          <w:szCs w:val="10"/>
          <w:lang w:eastAsia="ru-RU"/>
        </w:rPr>
        <w:t>муниципальный</w:t>
      </w:r>
      <w:proofErr w:type="gramEnd"/>
      <w:r w:rsidRPr="00154005">
        <w:rPr>
          <w:rFonts w:ascii="Times New Roman" w:hAnsi="Times New Roman"/>
          <w:color w:val="FFFFFF" w:themeColor="background1"/>
          <w:sz w:val="10"/>
          <w:szCs w:val="10"/>
          <w:lang w:eastAsia="ru-RU"/>
        </w:rPr>
        <w:t xml:space="preserve"> жилищный инспектор</w:t>
      </w:r>
      <w:r w:rsidR="00FE32AD" w:rsidRPr="00154005">
        <w:rPr>
          <w:rFonts w:ascii="Times New Roman" w:hAnsi="Times New Roman"/>
          <w:color w:val="FFFFFF" w:themeColor="background1"/>
          <w:sz w:val="10"/>
          <w:szCs w:val="10"/>
          <w:lang w:eastAsia="ru-RU"/>
        </w:rPr>
        <w:t xml:space="preserve"> </w:t>
      </w:r>
      <w:r w:rsidRPr="00154005">
        <w:rPr>
          <w:rFonts w:ascii="Times New Roman" w:hAnsi="Times New Roman"/>
          <w:color w:val="FFFFFF" w:themeColor="background1"/>
          <w:sz w:val="10"/>
          <w:szCs w:val="10"/>
          <w:lang w:eastAsia="ru-RU"/>
        </w:rPr>
        <w:t>ОМК</w:t>
      </w:r>
      <w:r w:rsidRPr="00154005">
        <w:rPr>
          <w:rFonts w:ascii="Times New Roman" w:hAnsi="Times New Roman"/>
          <w:color w:val="FFFFFF" w:themeColor="background1"/>
          <w:sz w:val="10"/>
          <w:szCs w:val="10"/>
          <w:lang w:eastAsia="ru-RU"/>
        </w:rPr>
        <w:tab/>
      </w:r>
      <w:r w:rsidRPr="00154005">
        <w:rPr>
          <w:rFonts w:ascii="Times New Roman" w:hAnsi="Times New Roman"/>
          <w:color w:val="FFFFFF" w:themeColor="background1"/>
          <w:sz w:val="10"/>
          <w:szCs w:val="10"/>
          <w:lang w:eastAsia="ru-RU"/>
        </w:rPr>
        <w:tab/>
      </w:r>
      <w:r w:rsidRPr="00154005">
        <w:rPr>
          <w:rFonts w:ascii="Times New Roman" w:hAnsi="Times New Roman"/>
          <w:color w:val="FFFFFF" w:themeColor="background1"/>
          <w:sz w:val="10"/>
          <w:szCs w:val="10"/>
          <w:lang w:eastAsia="ru-RU"/>
        </w:rPr>
        <w:tab/>
      </w:r>
      <w:r w:rsidRPr="00154005">
        <w:rPr>
          <w:rFonts w:ascii="Times New Roman" w:hAnsi="Times New Roman"/>
          <w:color w:val="FFFFFF" w:themeColor="background1"/>
          <w:sz w:val="10"/>
          <w:szCs w:val="10"/>
          <w:lang w:eastAsia="ru-RU"/>
        </w:rPr>
        <w:tab/>
      </w:r>
      <w:proofErr w:type="spellStart"/>
      <w:r w:rsidRPr="00154005">
        <w:rPr>
          <w:rFonts w:ascii="Times New Roman" w:hAnsi="Times New Roman"/>
          <w:color w:val="FFFFFF" w:themeColor="background1"/>
          <w:sz w:val="10"/>
          <w:szCs w:val="10"/>
          <w:lang w:eastAsia="ru-RU"/>
        </w:rPr>
        <w:t>Д.В.Шадрин</w:t>
      </w:r>
      <w:proofErr w:type="spellEnd"/>
    </w:p>
    <w:p w:rsidR="008B1523" w:rsidRPr="00154005" w:rsidRDefault="00FE32AD" w:rsidP="008B1523">
      <w:pPr>
        <w:spacing w:after="0" w:line="240" w:lineRule="auto"/>
        <w:rPr>
          <w:rFonts w:ascii="Times New Roman" w:hAnsi="Times New Roman"/>
          <w:color w:val="FFFFFF" w:themeColor="background1"/>
          <w:sz w:val="10"/>
          <w:szCs w:val="10"/>
          <w:lang w:eastAsia="ru-RU"/>
        </w:rPr>
      </w:pPr>
      <w:r w:rsidRPr="00154005">
        <w:rPr>
          <w:rFonts w:ascii="Times New Roman" w:hAnsi="Times New Roman"/>
          <w:color w:val="FFFFFF" w:themeColor="background1"/>
          <w:sz w:val="10"/>
          <w:szCs w:val="10"/>
          <w:lang w:eastAsia="ru-RU"/>
        </w:rPr>
        <w:t>Подготовлено:</w:t>
      </w:r>
    </w:p>
    <w:p w:rsidR="008B1523" w:rsidRPr="00154005" w:rsidRDefault="008B1523" w:rsidP="008B1523">
      <w:pPr>
        <w:spacing w:after="0" w:line="240" w:lineRule="auto"/>
        <w:rPr>
          <w:rFonts w:ascii="Times New Roman" w:hAnsi="Times New Roman"/>
          <w:color w:val="FFFFFF" w:themeColor="background1"/>
          <w:sz w:val="10"/>
          <w:szCs w:val="10"/>
          <w:lang w:eastAsia="ru-RU"/>
        </w:rPr>
      </w:pPr>
      <w:proofErr w:type="gramStart"/>
      <w:r w:rsidRPr="00154005">
        <w:rPr>
          <w:rFonts w:ascii="Times New Roman" w:hAnsi="Times New Roman"/>
          <w:color w:val="FFFFFF" w:themeColor="background1"/>
          <w:sz w:val="10"/>
          <w:szCs w:val="10"/>
          <w:lang w:eastAsia="ru-RU"/>
        </w:rPr>
        <w:t>начальник</w:t>
      </w:r>
      <w:proofErr w:type="gramEnd"/>
      <w:r w:rsidRPr="00154005">
        <w:rPr>
          <w:rFonts w:ascii="Times New Roman" w:hAnsi="Times New Roman"/>
          <w:color w:val="FFFFFF" w:themeColor="background1"/>
          <w:sz w:val="10"/>
          <w:szCs w:val="10"/>
          <w:lang w:eastAsia="ru-RU"/>
        </w:rPr>
        <w:t xml:space="preserve"> ПТО МКУ «УЖКХ города Когалыма»  </w:t>
      </w:r>
      <w:r w:rsidRPr="00154005">
        <w:rPr>
          <w:rFonts w:ascii="Times New Roman" w:hAnsi="Times New Roman"/>
          <w:color w:val="FFFFFF" w:themeColor="background1"/>
          <w:sz w:val="10"/>
          <w:szCs w:val="10"/>
          <w:lang w:eastAsia="ru-RU"/>
        </w:rPr>
        <w:tab/>
      </w:r>
      <w:r w:rsidR="00FE32AD" w:rsidRPr="00154005">
        <w:rPr>
          <w:rFonts w:ascii="Times New Roman" w:hAnsi="Times New Roman"/>
          <w:color w:val="FFFFFF" w:themeColor="background1"/>
          <w:sz w:val="10"/>
          <w:szCs w:val="10"/>
          <w:lang w:eastAsia="ru-RU"/>
        </w:rPr>
        <w:tab/>
      </w:r>
      <w:r w:rsidRPr="00154005">
        <w:rPr>
          <w:rFonts w:ascii="Times New Roman" w:hAnsi="Times New Roman"/>
          <w:color w:val="FFFFFF" w:themeColor="background1"/>
          <w:sz w:val="10"/>
          <w:szCs w:val="10"/>
          <w:lang w:eastAsia="ru-RU"/>
        </w:rPr>
        <w:tab/>
      </w:r>
      <w:proofErr w:type="spellStart"/>
      <w:r w:rsidRPr="00154005">
        <w:rPr>
          <w:rFonts w:ascii="Times New Roman" w:hAnsi="Times New Roman"/>
          <w:color w:val="FFFFFF" w:themeColor="background1"/>
          <w:sz w:val="10"/>
          <w:szCs w:val="10"/>
          <w:lang w:eastAsia="ru-RU"/>
        </w:rPr>
        <w:t>М.В.Маринина</w:t>
      </w:r>
      <w:proofErr w:type="spellEnd"/>
      <w:r w:rsidRPr="00154005">
        <w:rPr>
          <w:rFonts w:ascii="Times New Roman" w:hAnsi="Times New Roman"/>
          <w:color w:val="FFFFFF" w:themeColor="background1"/>
          <w:sz w:val="10"/>
          <w:szCs w:val="10"/>
          <w:lang w:eastAsia="ru-RU"/>
        </w:rPr>
        <w:t xml:space="preserve"> </w:t>
      </w:r>
      <w:r w:rsidRPr="00154005">
        <w:rPr>
          <w:rFonts w:ascii="Times New Roman" w:hAnsi="Times New Roman"/>
          <w:color w:val="FFFFFF" w:themeColor="background1"/>
          <w:sz w:val="10"/>
          <w:szCs w:val="10"/>
          <w:lang w:eastAsia="ru-RU"/>
        </w:rPr>
        <w:tab/>
      </w:r>
    </w:p>
    <w:p w:rsidR="008B1523" w:rsidRPr="00154005" w:rsidRDefault="008B1523" w:rsidP="008B1523">
      <w:pPr>
        <w:spacing w:after="0" w:line="240" w:lineRule="auto"/>
        <w:rPr>
          <w:rFonts w:ascii="Times New Roman" w:hAnsi="Times New Roman"/>
          <w:color w:val="FFFFFF" w:themeColor="background1"/>
          <w:sz w:val="10"/>
          <w:szCs w:val="10"/>
          <w:lang w:eastAsia="ru-RU"/>
        </w:rPr>
      </w:pPr>
    </w:p>
    <w:p w:rsidR="00994E81" w:rsidRPr="00154005" w:rsidRDefault="008B1523" w:rsidP="00FE32AD">
      <w:pPr>
        <w:widowControl w:val="0"/>
        <w:autoSpaceDE w:val="0"/>
        <w:autoSpaceDN w:val="0"/>
        <w:adjustRightInd w:val="0"/>
        <w:spacing w:after="0" w:line="240" w:lineRule="auto"/>
        <w:rPr>
          <w:color w:val="FFFFFF" w:themeColor="background1"/>
          <w:sz w:val="10"/>
          <w:szCs w:val="10"/>
        </w:rPr>
      </w:pPr>
      <w:r w:rsidRPr="00154005">
        <w:rPr>
          <w:rFonts w:ascii="Times New Roman" w:hAnsi="Times New Roman"/>
          <w:color w:val="FFFFFF" w:themeColor="background1"/>
          <w:sz w:val="10"/>
          <w:szCs w:val="10"/>
          <w:lang w:eastAsia="ru-RU"/>
        </w:rPr>
        <w:t>Разослать: ЮУ, МКУ «УДОМС», МКУ «УЖКХ города Когалыма», прокуратура, КУМИ, газета, ООО «Ваш Консультант».</w:t>
      </w:r>
    </w:p>
    <w:sectPr w:rsidR="00994E81" w:rsidRPr="00154005" w:rsidSect="00154005">
      <w:pgSz w:w="11906" w:h="16838"/>
      <w:pgMar w:top="284" w:right="567" w:bottom="1134" w:left="255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865BC6"/>
    <w:multiLevelType w:val="hybridMultilevel"/>
    <w:tmpl w:val="DC7C11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1523"/>
    <w:rsid w:val="00154005"/>
    <w:rsid w:val="004F0B50"/>
    <w:rsid w:val="006D3003"/>
    <w:rsid w:val="008B1523"/>
    <w:rsid w:val="00994E81"/>
    <w:rsid w:val="00FE3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F31FC510-24FF-4F96-A638-72AB68430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152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B152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E32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E32A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http://www.admkogaly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CA13BC9F64B119F3E3E389EB12B6F47E8F4E03949C7B1243AEA3E74DB9B621456BA572D081AD2328203FFeBf0L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Маринина Мария Владимировна</dc:creator>
  <cp:keywords/>
  <dc:description/>
  <cp:lastModifiedBy>Дацкевич Татьяна Витальевна</cp:lastModifiedBy>
  <cp:revision>3</cp:revision>
  <cp:lastPrinted>2018-09-25T04:50:00Z</cp:lastPrinted>
  <dcterms:created xsi:type="dcterms:W3CDTF">2018-09-05T07:49:00Z</dcterms:created>
  <dcterms:modified xsi:type="dcterms:W3CDTF">2018-09-25T04:50:00Z</dcterms:modified>
</cp:coreProperties>
</file>