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3A" w:rsidRDefault="00E12B0F" w:rsidP="00B04D3A">
      <w:pPr>
        <w:spacing w:after="0" w:line="240" w:lineRule="auto"/>
      </w:pPr>
      <w:r>
        <w:rPr>
          <w:noProof/>
          <w:lang w:eastAsia="ru-RU"/>
        </w:rPr>
        <w:drawing>
          <wp:anchor distT="36830" distB="36830" distL="6400800" distR="6400800" simplePos="0" relativeHeight="251660288" behindDoc="0" locked="0" layoutInCell="1" allowOverlap="1" wp14:anchorId="68BE23EA" wp14:editId="6174A631">
            <wp:simplePos x="0" y="0"/>
            <wp:positionH relativeFrom="margin">
              <wp:posOffset>2477770</wp:posOffset>
            </wp:positionH>
            <wp:positionV relativeFrom="paragraph">
              <wp:posOffset>-245745</wp:posOffset>
            </wp:positionV>
            <wp:extent cx="500380" cy="617855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3A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41EE4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B04D3A" w:rsidRPr="00C41EE4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ind w:right="-181"/>
        <w:jc w:val="center"/>
        <w:rPr>
          <w:rFonts w:ascii="Times New Roman" w:hAnsi="Times New Roman" w:cs="Times New Roman"/>
          <w:color w:val="3366FF"/>
          <w:sz w:val="20"/>
          <w:szCs w:val="20"/>
        </w:rPr>
      </w:pPr>
    </w:p>
    <w:p w:rsidR="00E12B0F" w:rsidRPr="001007A1" w:rsidRDefault="00E12B0F" w:rsidP="00E1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«24» ноября 2021г.</w:t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 </w:t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 3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3</w:t>
      </w:r>
      <w:r w:rsidRPr="001007A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</w:p>
    <w:p w:rsidR="00B04D3A" w:rsidRPr="00EF0BAC" w:rsidRDefault="00B04D3A" w:rsidP="00B0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B04D3A" w:rsidRDefault="00B04D3A" w:rsidP="00B04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B0F" w:rsidRPr="00875DDA" w:rsidRDefault="00E12B0F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«Экологическая безопасность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Когалыма»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7156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й 179 Бюджетного кодекса Российской Федерации, Уставом города Когалым, решением Думы города Когалыма</w:t>
      </w:r>
      <w:r w:rsidR="0094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4103A">
        <w:rPr>
          <w:rFonts w:ascii="Times New Roman" w:eastAsia="Calibri" w:hAnsi="Times New Roman" w:cs="Times New Roman"/>
          <w:sz w:val="26"/>
          <w:szCs w:val="26"/>
        </w:rPr>
        <w:t>23.04.2015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 в муниципальную </w:t>
      </w:r>
      <w:hyperlink r:id="rId9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</w:t>
      </w:r>
      <w:r w:rsidRPr="00875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утвержденную постановлением Администрации города Когалыма от 11.10.2013 №2909, Дума города Когалыма РЕШИЛА: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Одобрить предложения о </w:t>
      </w:r>
      <w:r w:rsidRPr="00875D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внесении изменений в муниципальную </w:t>
      </w:r>
      <w:hyperlink r:id="rId10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 согласно приложению к настоящему решению.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А.Ю.Говорищева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Default="00875DDA" w:rsidP="00875DD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75DDA" w:rsidSect="0094103A">
          <w:footerReference w:type="default" r:id="rId11"/>
          <w:footerReference w:type="first" r:id="rId12"/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875DDA" w:rsidRPr="00875DDA" w:rsidRDefault="0094103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12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24.11.2021 </w:t>
      </w:r>
      <w:r w:rsidR="00875DDA"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12B0F">
        <w:rPr>
          <w:rFonts w:ascii="Times New Roman" w:eastAsia="Times New Roman" w:hAnsi="Times New Roman" w:cs="Times New Roman"/>
          <w:sz w:val="26"/>
          <w:szCs w:val="26"/>
          <w:lang w:eastAsia="ru-RU"/>
        </w:rPr>
        <w:t>33-ГД</w:t>
      </w:r>
      <w:bookmarkStart w:id="0" w:name="_GoBack"/>
      <w:bookmarkEnd w:id="0"/>
      <w:r w:rsidR="00F11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Предложения о внесении изменений в муниципальную программу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«Экологическая безопасность города Когалыма»</w:t>
      </w:r>
    </w:p>
    <w:p w:rsidR="00C9070E" w:rsidRPr="00875DDA" w:rsidRDefault="00C9070E" w:rsidP="00904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Паспорт</w:t>
      </w:r>
    </w:p>
    <w:p w:rsidR="00875DDA" w:rsidRPr="00107EA9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</w:t>
      </w:r>
      <w:r w:rsidRPr="00107EA9">
        <w:rPr>
          <w:rFonts w:ascii="Times New Roman" w:eastAsia="Calibri" w:hAnsi="Times New Roman" w:cs="Times New Roman"/>
          <w:bCs/>
          <w:sz w:val="26"/>
          <w:szCs w:val="26"/>
        </w:rPr>
        <w:t>программы</w:t>
      </w:r>
      <w:r w:rsidR="00A20C25" w:rsidRPr="00107EA9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5DDA">
        <w:rPr>
          <w:rFonts w:ascii="Times New Roman" w:eastAsia="Calibri" w:hAnsi="Times New Roman" w:cs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C0903" w:rsidRPr="00875DDA" w:rsidRDefault="000C0903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(далее – муниципальная программа)</w:t>
      </w:r>
    </w:p>
    <w:p w:rsidR="00A56BFB" w:rsidRPr="000D2F78" w:rsidRDefault="00A56BFB" w:rsidP="00A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F7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5"/>
        <w:gridCol w:w="6320"/>
        <w:gridCol w:w="3417"/>
        <w:gridCol w:w="2178"/>
      </w:tblGrid>
      <w:tr w:rsidR="000C0903" w:rsidRPr="0094103A" w:rsidTr="0094103A">
        <w:tc>
          <w:tcPr>
            <w:tcW w:w="1220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005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Экологическая безопасность города Когалыма</w:t>
            </w:r>
          </w:p>
        </w:tc>
        <w:tc>
          <w:tcPr>
            <w:tcW w:w="1084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92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2022-2026 год</w:t>
            </w:r>
            <w:r w:rsidR="00A20C25" w:rsidRPr="0094103A">
              <w:rPr>
                <w:rFonts w:ascii="Times New Roman" w:hAnsi="Times New Roman" w:cs="Times New Roman"/>
              </w:rPr>
              <w:t>ы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23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Заместитель главы города Когалыма</w:t>
            </w:r>
            <w:r w:rsidR="002353C1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Пчелинцев В</w:t>
            </w:r>
            <w:r w:rsidR="009126D0" w:rsidRPr="0094103A">
              <w:rPr>
                <w:rFonts w:ascii="Times New Roman" w:hAnsi="Times New Roman" w:cs="Times New Roman"/>
              </w:rPr>
              <w:t xml:space="preserve">иктор </w:t>
            </w:r>
            <w:r w:rsidRPr="0094103A">
              <w:rPr>
                <w:rFonts w:ascii="Times New Roman" w:hAnsi="Times New Roman" w:cs="Times New Roman"/>
              </w:rPr>
              <w:t>В</w:t>
            </w:r>
            <w:r w:rsidR="009126D0" w:rsidRPr="0094103A">
              <w:rPr>
                <w:rFonts w:ascii="Times New Roman" w:hAnsi="Times New Roman" w:cs="Times New Roman"/>
              </w:rPr>
              <w:t>ладимирович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4103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– УО)</w:t>
            </w:r>
            <w:r w:rsidRPr="0094103A">
              <w:rPr>
                <w:rFonts w:ascii="Times New Roman" w:hAnsi="Times New Roman" w:cs="Times New Roman"/>
              </w:rPr>
              <w:t>;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– УКСиМП)</w:t>
            </w:r>
            <w:r w:rsidRPr="0094103A">
              <w:rPr>
                <w:rFonts w:ascii="Times New Roman" w:hAnsi="Times New Roman" w:cs="Times New Roman"/>
              </w:rPr>
              <w:t>;</w:t>
            </w:r>
          </w:p>
          <w:p w:rsidR="000B3014" w:rsidRPr="0094103A" w:rsidRDefault="000B3014" w:rsidP="000D2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Отдел по делам гражданской обороны и чрезвычайных ситуаций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- ОГОиЧС)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уникальных водных объектов за счет очистки от мусора берегов и прибрежной акватории озер и рек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благоприятной окружающей среды на территории города Когалыма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Снижение негативного воздействия на окружающую среду отходами производства и потребления.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Привлечение всех групп населения для участия в формировании экологически мотивированных культурных мероприятий.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3. Реализация переданных государственных полномочий в сфере обращения с твердыми коммунальными отходами.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Регулирование качества окружающей среды в городе Когалыме.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Развитие системы обращения с отходами производства и потребления в городе Когалыме.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719"/>
        <w:gridCol w:w="2695"/>
        <w:gridCol w:w="2581"/>
        <w:gridCol w:w="901"/>
        <w:gridCol w:w="498"/>
        <w:gridCol w:w="511"/>
        <w:gridCol w:w="498"/>
        <w:gridCol w:w="498"/>
        <w:gridCol w:w="441"/>
        <w:gridCol w:w="1065"/>
        <w:gridCol w:w="1507"/>
      </w:tblGrid>
      <w:tr w:rsidR="00904E52" w:rsidRPr="0094103A" w:rsidTr="0094103A">
        <w:tc>
          <w:tcPr>
            <w:tcW w:w="1220" w:type="pct"/>
            <w:vMerge w:val="restart"/>
          </w:tcPr>
          <w:p w:rsidR="00904E52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28" w:type="pct"/>
            <w:vMerge w:val="restart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№ п/п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5" w:type="pct"/>
            <w:vMerge w:val="restart"/>
          </w:tcPr>
          <w:p w:rsidR="00904E52" w:rsidRPr="0094103A" w:rsidRDefault="00904E52" w:rsidP="001E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9" w:type="pct"/>
            <w:vMerge w:val="restart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1878" w:type="pct"/>
            <w:gridSpan w:val="8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Базовое значение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62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" w:type="pct"/>
          </w:tcPr>
          <w:p w:rsidR="00E1730C" w:rsidRPr="0094103A" w:rsidRDefault="00E1730C" w:rsidP="00E1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0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2026 </w:t>
            </w:r>
          </w:p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8" w:type="pct"/>
          </w:tcPr>
          <w:p w:rsidR="00BE09B7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 момент окончания реализации муници</w:t>
            </w:r>
          </w:p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пальной программы </w:t>
            </w:r>
          </w:p>
        </w:tc>
        <w:tc>
          <w:tcPr>
            <w:tcW w:w="47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9C61C1" w:rsidRPr="0094103A" w:rsidRDefault="009C61C1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9C61C1" w:rsidRPr="0094103A" w:rsidRDefault="009C61C1" w:rsidP="004867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:rsidR="009C61C1" w:rsidRPr="0094103A" w:rsidRDefault="009C61C1" w:rsidP="00486788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Протяженность очищенной прибрежной полосы водных объектов, км</w:t>
            </w:r>
          </w:p>
        </w:tc>
        <w:tc>
          <w:tcPr>
            <w:tcW w:w="819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Значения показателей в соответствии с декомпозицией Портфеля проектов «Экология» регионального проекта «Сохранение уникальных водных объектов» ежегодно не менее 0,42 км</w:t>
            </w:r>
          </w:p>
        </w:tc>
        <w:tc>
          <w:tcPr>
            <w:tcW w:w="286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2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0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33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7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Когалыма»/</w:t>
            </w:r>
          </w:p>
          <w:p w:rsidR="001851E9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1851E9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УКСиМП,</w:t>
            </w:r>
          </w:p>
          <w:p w:rsidR="009C61C1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ОГОиЧС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041405" w:rsidRPr="0094103A" w:rsidRDefault="00041405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041405" w:rsidRPr="0094103A" w:rsidRDefault="00041405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pct"/>
          </w:tcPr>
          <w:p w:rsidR="00041405" w:rsidRPr="0094103A" w:rsidRDefault="00041405" w:rsidP="00172F42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чел.</w:t>
            </w:r>
          </w:p>
        </w:tc>
        <w:tc>
          <w:tcPr>
            <w:tcW w:w="819" w:type="pct"/>
          </w:tcPr>
          <w:p w:rsidR="00041405" w:rsidRPr="0094103A" w:rsidRDefault="00041405" w:rsidP="000C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Нарастающим итогом с 2019 года (значения показателей в соответствие с декомпозицией Портфеля проектов «Экология» регионального проекта «Сохранение уникальных водных объектов» ежегодно не менее 47 </w:t>
            </w:r>
            <w:r w:rsidR="000C0903" w:rsidRPr="0094103A">
              <w:rPr>
                <w:rFonts w:ascii="Times New Roman" w:hAnsi="Times New Roman" w:cs="Times New Roman"/>
              </w:rPr>
              <w:t>ч</w:t>
            </w:r>
            <w:r w:rsidR="00C5445F" w:rsidRPr="0094103A">
              <w:rPr>
                <w:rFonts w:ascii="Times New Roman" w:hAnsi="Times New Roman" w:cs="Times New Roman"/>
              </w:rPr>
              <w:t>еловек)</w:t>
            </w:r>
          </w:p>
        </w:tc>
        <w:tc>
          <w:tcPr>
            <w:tcW w:w="286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0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3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7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Когалыма»/</w:t>
            </w:r>
          </w:p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041405" w:rsidRPr="0094103A" w:rsidRDefault="001851E9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УКСиМП, ОГОиЧС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pct"/>
          </w:tcPr>
          <w:p w:rsidR="00E1730C" w:rsidRPr="0094103A" w:rsidRDefault="00E1730C" w:rsidP="00D033D4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94103A">
              <w:rPr>
                <w:rFonts w:ascii="Times New Roman" w:hAnsi="Times New Roman" w:cs="Times New Roman"/>
                <w:spacing w:val="-6"/>
              </w:rPr>
              <w:t>Организация экологически мотивированных культурных мероприятий</w:t>
            </w:r>
            <w:r w:rsidR="00D033D4" w:rsidRPr="0094103A">
              <w:rPr>
                <w:rFonts w:ascii="Times New Roman" w:hAnsi="Times New Roman" w:cs="Times New Roman"/>
                <w:spacing w:val="-6"/>
              </w:rPr>
              <w:t>, кол-во мероприятий</w:t>
            </w:r>
          </w:p>
        </w:tc>
        <w:tc>
          <w:tcPr>
            <w:tcW w:w="819" w:type="pct"/>
          </w:tcPr>
          <w:p w:rsidR="00E1730C" w:rsidRPr="0094103A" w:rsidRDefault="001E5F8D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286" w:type="pct"/>
          </w:tcPr>
          <w:p w:rsidR="00E1730C" w:rsidRPr="0094103A" w:rsidRDefault="00F1673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" w:type="pct"/>
          </w:tcPr>
          <w:p w:rsidR="00E1730C" w:rsidRPr="0094103A" w:rsidRDefault="00172F42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78" w:type="pct"/>
          </w:tcPr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</w:t>
            </w:r>
            <w:r w:rsidR="00904E52" w:rsidRPr="0094103A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Когалыма»/</w:t>
            </w:r>
          </w:p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E1730C" w:rsidRPr="0094103A" w:rsidRDefault="001851E9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УКСиМП, ОГОиЧС</w:t>
            </w:r>
          </w:p>
        </w:tc>
      </w:tr>
    </w:tbl>
    <w:p w:rsidR="0094103A" w:rsidRDefault="0094103A" w:rsidP="00C2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1003"/>
        <w:gridCol w:w="2408"/>
        <w:gridCol w:w="2581"/>
        <w:gridCol w:w="901"/>
        <w:gridCol w:w="498"/>
        <w:gridCol w:w="511"/>
        <w:gridCol w:w="498"/>
        <w:gridCol w:w="498"/>
        <w:gridCol w:w="441"/>
        <w:gridCol w:w="1065"/>
        <w:gridCol w:w="1510"/>
      </w:tblGrid>
      <w:tr w:rsidR="0094103A" w:rsidRPr="0094103A" w:rsidTr="0094103A">
        <w:tc>
          <w:tcPr>
            <w:tcW w:w="1220" w:type="pct"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4" w:type="pct"/>
          </w:tcPr>
          <w:p w:rsidR="00E1730C" w:rsidRPr="0094103A" w:rsidRDefault="00E1730C" w:rsidP="00C25C0F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94103A">
              <w:rPr>
                <w:rFonts w:ascii="Times New Roman" w:hAnsi="Times New Roman" w:cs="Times New Roman"/>
              </w:rPr>
              <w:t>Организация мероприятий по предупреждению и ликвидации несанкционированных свалок на территории города Когалыма</w:t>
            </w:r>
            <w:r w:rsidR="00D033D4" w:rsidRPr="0094103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819" w:type="pct"/>
          </w:tcPr>
          <w:p w:rsidR="00E1730C" w:rsidRPr="0094103A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При отсутствии финансирования мероприятия, выполнение показателя за счет волонтерского движения.</w:t>
            </w:r>
          </w:p>
        </w:tc>
        <w:tc>
          <w:tcPr>
            <w:tcW w:w="286" w:type="pct"/>
          </w:tcPr>
          <w:p w:rsidR="00E1730C" w:rsidRPr="0094103A" w:rsidRDefault="00F1673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" w:type="pct"/>
          </w:tcPr>
          <w:p w:rsidR="00E1730C" w:rsidRPr="0094103A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</w:tcPr>
          <w:p w:rsidR="00E1730C" w:rsidRPr="0094103A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</w:tcPr>
          <w:p w:rsidR="00904E52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</w:p>
          <w:p w:rsidR="00E1730C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 г. Когалыма»</w:t>
            </w:r>
          </w:p>
        </w:tc>
      </w:tr>
      <w:tr w:rsidR="0094103A" w:rsidRPr="0094103A" w:rsidTr="0094103A">
        <w:tc>
          <w:tcPr>
            <w:tcW w:w="1220" w:type="pct"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E1730C" w:rsidRPr="0094103A" w:rsidRDefault="00E1730C" w:rsidP="00C25C0F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D033D4" w:rsidRPr="0094103A">
              <w:rPr>
                <w:rFonts w:ascii="Times New Roman" w:hAnsi="Times New Roman" w:cs="Times New Roman"/>
              </w:rPr>
              <w:t>, процент</w:t>
            </w:r>
          </w:p>
        </w:tc>
        <w:tc>
          <w:tcPr>
            <w:tcW w:w="819" w:type="pct"/>
          </w:tcPr>
          <w:p w:rsidR="00E1730C" w:rsidRPr="0094103A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(госполномочия ТКО)</w:t>
            </w:r>
          </w:p>
          <w:p w:rsidR="00C5445F" w:rsidRPr="0094103A" w:rsidRDefault="00C5445F" w:rsidP="00C5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</w:t>
            </w:r>
          </w:p>
        </w:tc>
        <w:tc>
          <w:tcPr>
            <w:tcW w:w="286" w:type="pct"/>
          </w:tcPr>
          <w:p w:rsidR="00E1730C" w:rsidRPr="0094103A" w:rsidRDefault="00D20A24" w:rsidP="00D2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</w:tcPr>
          <w:p w:rsidR="00904E52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E1730C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3411"/>
        <w:gridCol w:w="1948"/>
        <w:gridCol w:w="1283"/>
        <w:gridCol w:w="1169"/>
        <w:gridCol w:w="72"/>
        <w:gridCol w:w="1242"/>
        <w:gridCol w:w="1563"/>
        <w:gridCol w:w="1226"/>
      </w:tblGrid>
      <w:tr w:rsidR="00E1730C" w:rsidRPr="0094103A" w:rsidTr="0094103A">
        <w:tc>
          <w:tcPr>
            <w:tcW w:w="1220" w:type="pct"/>
            <w:vMerge w:val="restart"/>
          </w:tcPr>
          <w:p w:rsidR="00E1730C" w:rsidRPr="0094103A" w:rsidRDefault="00E1730C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82" w:type="pct"/>
            <w:vMerge w:val="restar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6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1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7" w:type="pct"/>
            <w:gridSpan w:val="2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6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9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2026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061A02" w:rsidRPr="0094103A" w:rsidRDefault="00061A02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061A02" w:rsidRPr="0094103A" w:rsidRDefault="00061A02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407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371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17" w:type="pct"/>
            <w:gridSpan w:val="2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96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389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</w:tcPr>
          <w:p w:rsidR="003E088D" w:rsidRPr="0094103A" w:rsidRDefault="003E088D" w:rsidP="003E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</w:t>
            </w:r>
            <w:r w:rsidR="003E088D"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3E088D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3E088D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407" w:type="pct"/>
          </w:tcPr>
          <w:p w:rsidR="003E088D" w:rsidRPr="0094103A" w:rsidRDefault="003E088D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 w:rsidR="00061A02" w:rsidRPr="0094103A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371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17" w:type="pct"/>
            <w:gridSpan w:val="2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96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389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</w:tr>
      <w:tr w:rsidR="00E1730C" w:rsidRPr="0094103A" w:rsidTr="0094103A">
        <w:tc>
          <w:tcPr>
            <w:tcW w:w="1220" w:type="pct"/>
            <w:vMerge w:val="restart"/>
          </w:tcPr>
          <w:p w:rsidR="00E1730C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1082" w:type="pct"/>
            <w:vMerge w:val="restar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6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1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9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2026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</w:tcPr>
          <w:p w:rsidR="00D565A5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</w:t>
            </w:r>
            <w:r w:rsidR="00D565A5"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2"/>
          </w:tcPr>
          <w:p w:rsidR="00D565A5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04E52" w:rsidRPr="0094103A" w:rsidTr="0094103A">
        <w:tc>
          <w:tcPr>
            <w:tcW w:w="1220" w:type="pct"/>
            <w:vMerge w:val="restart"/>
          </w:tcPr>
          <w:p w:rsidR="00904E52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3780" w:type="pct"/>
            <w:gridSpan w:val="8"/>
          </w:tcPr>
          <w:p w:rsidR="00904E52" w:rsidRPr="0094103A" w:rsidRDefault="00904E52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4" w:type="pct"/>
            <w:gridSpan w:val="2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4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6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9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2026</w:t>
            </w:r>
          </w:p>
        </w:tc>
      </w:tr>
      <w:tr w:rsidR="0094103A" w:rsidRPr="0094103A" w:rsidTr="0094103A">
        <w:tc>
          <w:tcPr>
            <w:tcW w:w="1220" w:type="pct"/>
          </w:tcPr>
          <w:p w:rsidR="00617B6D" w:rsidRPr="0094103A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617B6D" w:rsidRPr="0094103A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</w:tr>
    </w:tbl>
    <w:p w:rsidR="0079116E" w:rsidRDefault="0079116E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  <w:sectPr w:rsidR="0079116E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9126D0" w:rsidRDefault="009126D0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126D0">
        <w:rPr>
          <w:rFonts w:ascii="Times New Roman" w:eastAsia="Calibri" w:hAnsi="Times New Roman" w:cs="Times New Roman"/>
          <w:sz w:val="26"/>
          <w:szCs w:val="26"/>
        </w:rPr>
        <w:lastRenderedPageBreak/>
        <w:t>Таблица 1</w:t>
      </w:r>
    </w:p>
    <w:p w:rsidR="00C9070E" w:rsidRPr="00205227" w:rsidRDefault="00C9070E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56053B" w:rsidRPr="00B17A09" w:rsidRDefault="0056053B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3B3882" w:rsidRPr="00B17A09" w:rsidRDefault="003B3882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852"/>
        <w:gridCol w:w="2765"/>
        <w:gridCol w:w="2108"/>
        <w:gridCol w:w="1182"/>
        <w:gridCol w:w="1179"/>
        <w:gridCol w:w="1028"/>
        <w:gridCol w:w="1132"/>
        <w:gridCol w:w="870"/>
        <w:gridCol w:w="13"/>
        <w:gridCol w:w="905"/>
      </w:tblGrid>
      <w:tr w:rsidR="0079116E" w:rsidRPr="0094103A" w:rsidTr="0094103A">
        <w:tc>
          <w:tcPr>
            <w:tcW w:w="548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Номер структурного</w:t>
            </w:r>
            <w:r w:rsidR="008D1F19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элемента (основного мероприятия)</w:t>
            </w:r>
          </w:p>
        </w:tc>
        <w:tc>
          <w:tcPr>
            <w:tcW w:w="905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77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69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002" w:type="pct"/>
            <w:gridSpan w:val="7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реализацию,</w:t>
            </w:r>
          </w:p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79116E" w:rsidRPr="0094103A" w:rsidTr="0094103A">
        <w:tc>
          <w:tcPr>
            <w:tcW w:w="548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27" w:type="pct"/>
            <w:gridSpan w:val="6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79116E" w:rsidRPr="0094103A" w:rsidTr="0094103A">
        <w:tc>
          <w:tcPr>
            <w:tcW w:w="548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" w:type="pc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9" w:type="pc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6" w:type="pct"/>
            <w:vAlign w:val="center"/>
          </w:tcPr>
          <w:p w:rsidR="0056053B" w:rsidRPr="0094103A" w:rsidRDefault="00B4143D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92" w:type="pct"/>
            <w:gridSpan w:val="2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79116E" w:rsidRPr="0094103A" w:rsidTr="0094103A">
        <w:tc>
          <w:tcPr>
            <w:tcW w:w="548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2" w:type="pct"/>
            <w:gridSpan w:val="2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7587A" w:rsidRPr="0094103A" w:rsidTr="0094103A">
        <w:tc>
          <w:tcPr>
            <w:tcW w:w="5000" w:type="pct"/>
            <w:gridSpan w:val="11"/>
          </w:tcPr>
          <w:p w:rsidR="0037587A" w:rsidRPr="0094103A" w:rsidRDefault="0037587A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7587A" w:rsidRPr="0094103A" w:rsidTr="0094103A">
        <w:tc>
          <w:tcPr>
            <w:tcW w:w="5000" w:type="pct"/>
            <w:gridSpan w:val="11"/>
          </w:tcPr>
          <w:p w:rsidR="0037587A" w:rsidRPr="0094103A" w:rsidRDefault="0037587A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7587A" w:rsidRPr="0094103A" w:rsidRDefault="0013273B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№2 «</w:t>
            </w:r>
            <w:r w:rsidR="0037587A"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053B" w:rsidRPr="0094103A" w:rsidTr="0094103A">
        <w:tc>
          <w:tcPr>
            <w:tcW w:w="5000" w:type="pct"/>
            <w:gridSpan w:val="11"/>
          </w:tcPr>
          <w:p w:rsidR="003B3882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E2251C" w:rsidRPr="0094103A" w:rsidTr="0094103A">
        <w:tc>
          <w:tcPr>
            <w:tcW w:w="5000" w:type="pct"/>
            <w:gridSpan w:val="11"/>
          </w:tcPr>
          <w:p w:rsidR="00E2251C" w:rsidRPr="0094103A" w:rsidRDefault="00E2251C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79116E" w:rsidRPr="0094103A" w:rsidTr="0094103A">
        <w:tc>
          <w:tcPr>
            <w:tcW w:w="548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905" w:type="pct"/>
            <w:vMerge w:val="restart"/>
          </w:tcPr>
          <w:p w:rsidR="0056053B" w:rsidRPr="0094103A" w:rsidRDefault="007D26A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Портфель проектов «Экология», региональный проект «Сохранение уникальных водных объектов» (I, II, </w:t>
            </w:r>
            <w:r w:rsidR="00041405" w:rsidRPr="0094103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B17A09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</w:p>
          <w:p w:rsidR="00A10597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04E52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Когалыма»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6053B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2020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КСиМП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3B3882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74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26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59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80" w:type="pct"/>
            <w:gridSpan w:val="2"/>
          </w:tcPr>
          <w:p w:rsidR="0056053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 w:val="restart"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905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3F5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</w:t>
            </w:r>
            <w:r w:rsidR="003F5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г. Когалыма»</w:t>
            </w: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jc w:val="center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852"/>
        <w:gridCol w:w="2764"/>
        <w:gridCol w:w="2109"/>
        <w:gridCol w:w="1182"/>
        <w:gridCol w:w="1179"/>
        <w:gridCol w:w="1028"/>
        <w:gridCol w:w="1028"/>
        <w:gridCol w:w="987"/>
        <w:gridCol w:w="905"/>
      </w:tblGrid>
      <w:tr w:rsidR="00E2251C" w:rsidRPr="0094103A" w:rsidTr="0094103A">
        <w:tc>
          <w:tcPr>
            <w:tcW w:w="5000" w:type="pct"/>
            <w:gridSpan w:val="10"/>
            <w:vAlign w:val="center"/>
          </w:tcPr>
          <w:p w:rsidR="00E2251C" w:rsidRPr="0094103A" w:rsidRDefault="00E2251C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</w:tr>
      <w:tr w:rsidR="00060FEB" w:rsidRPr="0094103A" w:rsidTr="0094103A">
        <w:tc>
          <w:tcPr>
            <w:tcW w:w="548" w:type="pct"/>
            <w:vMerge w:val="restart"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</w:t>
            </w:r>
            <w:r w:rsidRPr="0094103A">
              <w:rPr>
                <w:rFonts w:ascii="Times New Roman" w:hAnsi="Times New Roman" w:cs="Times New Roman"/>
                <w:lang w:val="en-US"/>
              </w:rPr>
              <w:t>2</w:t>
            </w:r>
            <w:r w:rsidRPr="00941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5" w:type="pct"/>
            <w:vMerge w:val="restart"/>
            <w:vAlign w:val="center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Предупреждение и ликвидация несанкционирован  ных свалок на территории города Когалыма (</w:t>
            </w:r>
            <w:r w:rsidRPr="0094103A">
              <w:rPr>
                <w:rFonts w:ascii="Times New Roman" w:hAnsi="Times New Roman" w:cs="Times New Roman"/>
                <w:lang w:val="en-US"/>
              </w:rPr>
              <w:t>IV</w:t>
            </w:r>
            <w:r w:rsidRPr="009410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Merge w:val="restart"/>
            <w:vAlign w:val="center"/>
          </w:tcPr>
          <w:p w:rsidR="00060FEB" w:rsidRPr="0094103A" w:rsidRDefault="00060FEB" w:rsidP="003F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  <w:r w:rsidR="003F5C82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2775" w:rsidRPr="0094103A" w:rsidTr="0094103A">
        <w:tc>
          <w:tcPr>
            <w:tcW w:w="1452" w:type="pct"/>
            <w:gridSpan w:val="2"/>
          </w:tcPr>
          <w:p w:rsidR="00232775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32775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9"/>
        <w:gridCol w:w="2836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04E52" w:rsidRPr="0094103A" w:rsidTr="0094103A">
        <w:tc>
          <w:tcPr>
            <w:tcW w:w="5000" w:type="pct"/>
            <w:gridSpan w:val="10"/>
          </w:tcPr>
          <w:p w:rsidR="00904E52" w:rsidRPr="0094103A" w:rsidRDefault="0037587A" w:rsidP="001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053B" w:rsidRPr="0094103A" w:rsidTr="0094103A">
        <w:tc>
          <w:tcPr>
            <w:tcW w:w="5000" w:type="pct"/>
            <w:gridSpan w:val="10"/>
          </w:tcPr>
          <w:p w:rsidR="0056053B" w:rsidRPr="0094103A" w:rsidRDefault="00D15BF9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99224A" w:rsidRPr="0094103A" w:rsidTr="0094103A">
        <w:tc>
          <w:tcPr>
            <w:tcW w:w="5000" w:type="pct"/>
            <w:gridSpan w:val="10"/>
          </w:tcPr>
          <w:p w:rsidR="0099224A" w:rsidRPr="0094103A" w:rsidRDefault="0099224A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061A02" w:rsidRPr="0094103A" w:rsidTr="0094103A">
        <w:tc>
          <w:tcPr>
            <w:tcW w:w="552" w:type="pct"/>
            <w:vMerge w:val="restart"/>
            <w:vAlign w:val="center"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900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</w:t>
            </w: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552" w:type="pct"/>
            <w:vMerge/>
            <w:vAlign w:val="center"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gridSpan w:val="2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gridSpan w:val="2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51403" w:rsidRPr="0094103A" w:rsidTr="0094103A">
        <w:tc>
          <w:tcPr>
            <w:tcW w:w="1451" w:type="pct"/>
            <w:gridSpan w:val="2"/>
          </w:tcPr>
          <w:p w:rsidR="00B51403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1403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02" w:rsidRPr="0094103A" w:rsidTr="0094103A">
        <w:tc>
          <w:tcPr>
            <w:tcW w:w="1451" w:type="pct"/>
            <w:gridSpan w:val="2"/>
            <w:vMerge w:val="restart"/>
          </w:tcPr>
          <w:p w:rsidR="00817582" w:rsidRPr="0094103A" w:rsidRDefault="0081758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2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gridSpan w:val="2"/>
            <w:vMerge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в целом по муниципальной программе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6788" w:rsidRPr="0094103A" w:rsidTr="0094103A">
        <w:tc>
          <w:tcPr>
            <w:tcW w:w="1451" w:type="pct"/>
          </w:tcPr>
          <w:p w:rsidR="00486788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86788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486788" w:rsidRPr="0094103A" w:rsidRDefault="0048678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86788" w:rsidRPr="0094103A" w:rsidRDefault="0048678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 w:val="restart"/>
          </w:tcPr>
          <w:p w:rsidR="00817582" w:rsidRPr="0094103A" w:rsidRDefault="0081758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79116E" w:rsidRPr="0094103A" w:rsidTr="0094103A">
        <w:tc>
          <w:tcPr>
            <w:tcW w:w="1451" w:type="pct"/>
          </w:tcPr>
          <w:p w:rsidR="0056053B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56053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F2A7B" w:rsidRPr="0094103A" w:rsidTr="0094103A">
        <w:tc>
          <w:tcPr>
            <w:tcW w:w="1451" w:type="pct"/>
            <w:vMerge w:val="restar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77" w:type="pct"/>
            <w:vMerge w:val="restar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8F2A7B" w:rsidRPr="0094103A" w:rsidTr="0094103A">
        <w:tc>
          <w:tcPr>
            <w:tcW w:w="1451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F2A7B" w:rsidRPr="0094103A" w:rsidTr="0094103A">
        <w:tc>
          <w:tcPr>
            <w:tcW w:w="1451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9116E" w:rsidRPr="0094103A" w:rsidTr="0094103A">
        <w:tc>
          <w:tcPr>
            <w:tcW w:w="1451" w:type="pct"/>
          </w:tcPr>
          <w:p w:rsidR="0056053B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6053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02" w:rsidRPr="0094103A" w:rsidTr="0094103A">
        <w:tc>
          <w:tcPr>
            <w:tcW w:w="1451" w:type="pct"/>
            <w:vMerge w:val="restart"/>
          </w:tcPr>
          <w:p w:rsidR="00817582" w:rsidRPr="0094103A" w:rsidRDefault="0081758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061A02" w:rsidRPr="0094103A" w:rsidRDefault="00061A02" w:rsidP="00715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(МКУ </w:t>
            </w:r>
            <w:r w:rsidR="0071566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УЖКХ города Когалыма</w:t>
            </w:r>
            <w:r w:rsidR="007156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1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(УО)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2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(УКСиМП)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3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(ОГОиЧС)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308F4" w:rsidRPr="00E10280" w:rsidRDefault="003308F4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03A" w:rsidRDefault="0094103A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205227" w:rsidRDefault="009126D0" w:rsidP="0056053B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C0036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56053B" w:rsidRPr="00205227" w:rsidRDefault="0056053B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5227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5B018C" w:rsidRPr="00B05042" w:rsidRDefault="005B018C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Style w:val="10"/>
        <w:tblW w:w="509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5"/>
        <w:gridCol w:w="3405"/>
        <w:gridCol w:w="5523"/>
        <w:gridCol w:w="4394"/>
      </w:tblGrid>
      <w:tr w:rsidR="00205227" w:rsidRPr="0094103A" w:rsidTr="00B05042">
        <w:trPr>
          <w:jc w:val="center"/>
        </w:trPr>
        <w:tc>
          <w:tcPr>
            <w:tcW w:w="84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4103A">
              <w:rPr>
                <w:rFonts w:ascii="Times New Roman" w:eastAsia="Calibri" w:hAnsi="Times New Roman" w:cs="Times New Roman"/>
              </w:rPr>
              <w:t>структурного элемента (основного мероприятия)</w:t>
            </w:r>
          </w:p>
        </w:tc>
        <w:tc>
          <w:tcPr>
            <w:tcW w:w="106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72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6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205227" w:rsidRPr="0094103A" w:rsidTr="00B05042">
        <w:trPr>
          <w:jc w:val="center"/>
        </w:trPr>
        <w:tc>
          <w:tcPr>
            <w:tcW w:w="84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№2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7D26AF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«Экология», региональный проект «Сохранение уникальных водных объектов»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Проведение субботников, культурных мероприятий</w:t>
            </w:r>
          </w:p>
        </w:tc>
        <w:tc>
          <w:tcPr>
            <w:tcW w:w="136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проекта «Экология»</w:t>
            </w:r>
          </w:p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несанкционированных свалок на территории города Когалыма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несанкционированных свалок на территории города Когалым проводятся силами волонтеров города Когалыма на безвозмездной основе</w:t>
            </w:r>
          </w:p>
        </w:tc>
        <w:tc>
          <w:tcPr>
            <w:tcW w:w="136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Решение Думы города Когалыма от 08.06.2018 №204-ГД «Об утверждении правил благоустройства территории города Когалыма»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регулирования деятельности по обращению с отходами производства и потребления в городе Когалыме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Calibri" w:hAnsi="Times New Roman" w:cs="Times New Roman"/>
                <w:lang w:eastAsia="ru-RU"/>
              </w:rPr>
              <w:t>общеобразовательных организаций</w:t>
            </w:r>
          </w:p>
        </w:tc>
        <w:tc>
          <w:tcPr>
            <w:tcW w:w="1369" w:type="pct"/>
          </w:tcPr>
          <w:p w:rsidR="000B0A22" w:rsidRDefault="000B0A22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22">
              <w:rPr>
                <w:rFonts w:ascii="Times New Roman" w:eastAsia="Times New Roman" w:hAnsi="Times New Roman" w:cs="Times New Roman"/>
                <w:lang w:eastAsia="ru-RU"/>
              </w:rPr>
              <w:t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      </w:r>
          </w:p>
          <w:p w:rsidR="001A2C88" w:rsidRPr="0094103A" w:rsidRDefault="00FB29D8" w:rsidP="000B0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- Югры от 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.10.20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-п «О государственной программе Ханты-Мансийского автономного округа - Ю</w:t>
            </w:r>
            <w:r w:rsidR="001A2C88"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ры «Экологическая безопасность»</w:t>
            </w:r>
          </w:p>
        </w:tc>
      </w:tr>
    </w:tbl>
    <w:p w:rsidR="0088128D" w:rsidRDefault="0088128D" w:rsidP="008812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8128D" w:rsidSect="00B05042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7582" w:rsidRPr="00B05042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 xml:space="preserve"> (государственно-частном партнерстве)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и концессионными соглашениями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203A">
        <w:rPr>
          <w:rFonts w:ascii="Times New Roman" w:eastAsia="Calibri" w:hAnsi="Times New Roman" w:cs="Times New Roman"/>
          <w:i/>
          <w:sz w:val="24"/>
          <w:szCs w:val="24"/>
        </w:rPr>
        <w:t>(заполняется в случае наличия объектов)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244"/>
        <w:gridCol w:w="1105"/>
        <w:gridCol w:w="1528"/>
        <w:gridCol w:w="1584"/>
        <w:gridCol w:w="956"/>
        <w:gridCol w:w="541"/>
        <w:gridCol w:w="541"/>
        <w:gridCol w:w="541"/>
        <w:gridCol w:w="541"/>
        <w:gridCol w:w="964"/>
        <w:gridCol w:w="683"/>
        <w:gridCol w:w="683"/>
        <w:gridCol w:w="542"/>
        <w:gridCol w:w="684"/>
        <w:gridCol w:w="965"/>
        <w:gridCol w:w="1106"/>
        <w:gridCol w:w="907"/>
      </w:tblGrid>
      <w:tr w:rsidR="001A203A" w:rsidRPr="00B05042" w:rsidTr="002353C1">
        <w:tc>
          <w:tcPr>
            <w:tcW w:w="20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95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Наимено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вание объекта</w:t>
            </w:r>
          </w:p>
        </w:tc>
        <w:tc>
          <w:tcPr>
            <w:tcW w:w="351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Мощ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8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503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3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Оста</w:t>
            </w:r>
          </w:p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ток стои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мости на 01.01.20__</w:t>
            </w:r>
          </w:p>
        </w:tc>
        <w:tc>
          <w:tcPr>
            <w:tcW w:w="992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128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351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Меха</w:t>
            </w:r>
          </w:p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низм реализа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88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ству</w:t>
            </w:r>
          </w:p>
        </w:tc>
      </w:tr>
      <w:tr w:rsidR="001A203A" w:rsidRPr="00B05042" w:rsidTr="002353C1">
        <w:tc>
          <w:tcPr>
            <w:tcW w:w="20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042" w:rsidRDefault="00B05042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B05042" w:rsidSect="00B050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4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4630"/>
        <w:gridCol w:w="4021"/>
        <w:gridCol w:w="2681"/>
        <w:gridCol w:w="3248"/>
      </w:tblGrid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817582" w:rsidRPr="00817582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(инвестиционного</w:t>
            </w:r>
          </w:p>
          <w:p w:rsidR="001A203A" w:rsidRPr="001A203A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05042" w:rsidRDefault="00B05042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05042" w:rsidSect="00B0504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5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назначения, масштабные инвестиционные проекты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1A203A" w:rsidRPr="001A203A" w:rsidTr="00666EE0">
        <w:tc>
          <w:tcPr>
            <w:tcW w:w="2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A203A" w:rsidSect="00B050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6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817582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</w:t>
      </w:r>
      <w:r w:rsidR="001A203A" w:rsidRPr="00B05042">
        <w:rPr>
          <w:rFonts w:ascii="Times New Roman" w:eastAsia="Calibri" w:hAnsi="Times New Roman" w:cs="Times New Roman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1"/>
        <w:gridCol w:w="4950"/>
        <w:gridCol w:w="2089"/>
        <w:gridCol w:w="1048"/>
        <w:gridCol w:w="1051"/>
        <w:gridCol w:w="1134"/>
        <w:gridCol w:w="1134"/>
        <w:gridCol w:w="1143"/>
        <w:gridCol w:w="2340"/>
      </w:tblGrid>
      <w:tr w:rsidR="00B23B4C" w:rsidRPr="00B05042" w:rsidTr="005F2804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№ показателя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Значения показателя по годам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23B4C" w:rsidRPr="00B05042" w:rsidTr="00B05042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203A" w:rsidRPr="00B05042" w:rsidTr="00B0504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A203A" w:rsidRPr="00B05042" w:rsidTr="00B0504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6053B" w:rsidRDefault="0056053B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3308F4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A203A" w:rsidRPr="003308F4" w:rsidSect="00B0504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87" w:rsidRDefault="003C7387" w:rsidP="0094103A">
      <w:pPr>
        <w:spacing w:after="0" w:line="240" w:lineRule="auto"/>
      </w:pPr>
      <w:r>
        <w:separator/>
      </w:r>
    </w:p>
  </w:endnote>
  <w:endnote w:type="continuationSeparator" w:id="0">
    <w:p w:rsidR="003C7387" w:rsidRDefault="003C7387" w:rsidP="0094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669638"/>
      <w:docPartObj>
        <w:docPartGallery w:val="Page Numbers (Bottom of Page)"/>
        <w:docPartUnique/>
      </w:docPartObj>
    </w:sdtPr>
    <w:sdtEndPr/>
    <w:sdtContent>
      <w:p w:rsidR="0094103A" w:rsidRDefault="0094103A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0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7991"/>
      <w:docPartObj>
        <w:docPartGallery w:val="Page Numbers (Bottom of Page)"/>
        <w:docPartUnique/>
      </w:docPartObj>
    </w:sdtPr>
    <w:sdtEndPr/>
    <w:sdtContent>
      <w:p w:rsidR="0094103A" w:rsidRDefault="0094103A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0F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87" w:rsidRDefault="003C7387" w:rsidP="0094103A">
      <w:pPr>
        <w:spacing w:after="0" w:line="240" w:lineRule="auto"/>
      </w:pPr>
      <w:r>
        <w:separator/>
      </w:r>
    </w:p>
  </w:footnote>
  <w:footnote w:type="continuationSeparator" w:id="0">
    <w:p w:rsidR="003C7387" w:rsidRDefault="003C7387" w:rsidP="0094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69039C"/>
    <w:multiLevelType w:val="hybridMultilevel"/>
    <w:tmpl w:val="21F66672"/>
    <w:lvl w:ilvl="0" w:tplc="923CB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685"/>
    <w:multiLevelType w:val="hybridMultilevel"/>
    <w:tmpl w:val="52D299B6"/>
    <w:lvl w:ilvl="0" w:tplc="25A81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0605A"/>
    <w:multiLevelType w:val="hybridMultilevel"/>
    <w:tmpl w:val="3636221A"/>
    <w:lvl w:ilvl="0" w:tplc="539E46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F1C5C"/>
    <w:multiLevelType w:val="hybridMultilevel"/>
    <w:tmpl w:val="92F8D120"/>
    <w:lvl w:ilvl="0" w:tplc="EEBC5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17A2EB5"/>
    <w:multiLevelType w:val="hybridMultilevel"/>
    <w:tmpl w:val="DC1EF5AA"/>
    <w:lvl w:ilvl="0" w:tplc="983CB3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B"/>
    <w:rsid w:val="0002020B"/>
    <w:rsid w:val="00041405"/>
    <w:rsid w:val="00060FEB"/>
    <w:rsid w:val="00061A02"/>
    <w:rsid w:val="00075CA8"/>
    <w:rsid w:val="000A74D0"/>
    <w:rsid w:val="000B0A22"/>
    <w:rsid w:val="000B3014"/>
    <w:rsid w:val="000C0903"/>
    <w:rsid w:val="000D2F78"/>
    <w:rsid w:val="00107EA9"/>
    <w:rsid w:val="0013273B"/>
    <w:rsid w:val="001374CE"/>
    <w:rsid w:val="00151E8C"/>
    <w:rsid w:val="00160EAB"/>
    <w:rsid w:val="0016485E"/>
    <w:rsid w:val="00172F42"/>
    <w:rsid w:val="001851E9"/>
    <w:rsid w:val="001A203A"/>
    <w:rsid w:val="001A2C88"/>
    <w:rsid w:val="001B0A29"/>
    <w:rsid w:val="001B2B71"/>
    <w:rsid w:val="001B6C5D"/>
    <w:rsid w:val="001C1971"/>
    <w:rsid w:val="001E0EE2"/>
    <w:rsid w:val="001E5F8D"/>
    <w:rsid w:val="001E79E3"/>
    <w:rsid w:val="001F31C7"/>
    <w:rsid w:val="00205227"/>
    <w:rsid w:val="002132E8"/>
    <w:rsid w:val="00232775"/>
    <w:rsid w:val="002353C1"/>
    <w:rsid w:val="00252E5B"/>
    <w:rsid w:val="00262B2E"/>
    <w:rsid w:val="00263C22"/>
    <w:rsid w:val="002C730F"/>
    <w:rsid w:val="002F4352"/>
    <w:rsid w:val="003308F4"/>
    <w:rsid w:val="00351DDA"/>
    <w:rsid w:val="0037587A"/>
    <w:rsid w:val="003778E8"/>
    <w:rsid w:val="003B3882"/>
    <w:rsid w:val="003C7387"/>
    <w:rsid w:val="003E088D"/>
    <w:rsid w:val="003F5C82"/>
    <w:rsid w:val="004503F0"/>
    <w:rsid w:val="004574C0"/>
    <w:rsid w:val="004817DB"/>
    <w:rsid w:val="00482F00"/>
    <w:rsid w:val="00486788"/>
    <w:rsid w:val="00494D79"/>
    <w:rsid w:val="004B2DC0"/>
    <w:rsid w:val="004D5A66"/>
    <w:rsid w:val="0056053B"/>
    <w:rsid w:val="005B018C"/>
    <w:rsid w:val="005F2804"/>
    <w:rsid w:val="00617B6D"/>
    <w:rsid w:val="00636783"/>
    <w:rsid w:val="00666EE0"/>
    <w:rsid w:val="0071566C"/>
    <w:rsid w:val="00721AE8"/>
    <w:rsid w:val="0079116E"/>
    <w:rsid w:val="007A35E2"/>
    <w:rsid w:val="007C75EE"/>
    <w:rsid w:val="007D26AF"/>
    <w:rsid w:val="00817582"/>
    <w:rsid w:val="00823836"/>
    <w:rsid w:val="0087575B"/>
    <w:rsid w:val="00875DDA"/>
    <w:rsid w:val="008775E1"/>
    <w:rsid w:val="0088128D"/>
    <w:rsid w:val="008D1F19"/>
    <w:rsid w:val="008F2A7B"/>
    <w:rsid w:val="00900583"/>
    <w:rsid w:val="00904E52"/>
    <w:rsid w:val="009126D0"/>
    <w:rsid w:val="00913147"/>
    <w:rsid w:val="0094103A"/>
    <w:rsid w:val="0094757C"/>
    <w:rsid w:val="0099224A"/>
    <w:rsid w:val="009C61C1"/>
    <w:rsid w:val="00A10597"/>
    <w:rsid w:val="00A20C25"/>
    <w:rsid w:val="00A56BFB"/>
    <w:rsid w:val="00A707EF"/>
    <w:rsid w:val="00AD72BF"/>
    <w:rsid w:val="00B04D3A"/>
    <w:rsid w:val="00B05042"/>
    <w:rsid w:val="00B17A09"/>
    <w:rsid w:val="00B23B4C"/>
    <w:rsid w:val="00B312A9"/>
    <w:rsid w:val="00B4143D"/>
    <w:rsid w:val="00B50363"/>
    <w:rsid w:val="00B51403"/>
    <w:rsid w:val="00BA5A68"/>
    <w:rsid w:val="00BB61A7"/>
    <w:rsid w:val="00BE09B7"/>
    <w:rsid w:val="00C00364"/>
    <w:rsid w:val="00C25C0F"/>
    <w:rsid w:val="00C33E2C"/>
    <w:rsid w:val="00C45C16"/>
    <w:rsid w:val="00C5445F"/>
    <w:rsid w:val="00C556FD"/>
    <w:rsid w:val="00C74E7A"/>
    <w:rsid w:val="00C9070E"/>
    <w:rsid w:val="00C95680"/>
    <w:rsid w:val="00CF646A"/>
    <w:rsid w:val="00D033D4"/>
    <w:rsid w:val="00D15BF9"/>
    <w:rsid w:val="00D20A24"/>
    <w:rsid w:val="00D565A5"/>
    <w:rsid w:val="00D91F98"/>
    <w:rsid w:val="00D971E9"/>
    <w:rsid w:val="00DC742E"/>
    <w:rsid w:val="00E10280"/>
    <w:rsid w:val="00E12B0F"/>
    <w:rsid w:val="00E1730C"/>
    <w:rsid w:val="00E2251C"/>
    <w:rsid w:val="00E620A7"/>
    <w:rsid w:val="00EA620B"/>
    <w:rsid w:val="00EC31B1"/>
    <w:rsid w:val="00EC46E4"/>
    <w:rsid w:val="00EC7FB4"/>
    <w:rsid w:val="00F01DDA"/>
    <w:rsid w:val="00F11816"/>
    <w:rsid w:val="00F16733"/>
    <w:rsid w:val="00F20852"/>
    <w:rsid w:val="00F964E0"/>
    <w:rsid w:val="00FB29D8"/>
    <w:rsid w:val="00FD716E"/>
    <w:rsid w:val="00FF2EC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7498"/>
  <w15:docId w15:val="{5D75A84E-88D4-409D-B72C-C4E2FA2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BF1C-CDBE-4A40-A34F-5477038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16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Макшакова Елена Александровна</cp:lastModifiedBy>
  <cp:revision>86</cp:revision>
  <cp:lastPrinted>2021-11-11T10:09:00Z</cp:lastPrinted>
  <dcterms:created xsi:type="dcterms:W3CDTF">2021-10-08T08:59:00Z</dcterms:created>
  <dcterms:modified xsi:type="dcterms:W3CDTF">2021-11-25T11:31:00Z</dcterms:modified>
</cp:coreProperties>
</file>