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1574F7C0" w:rsidR="00FE4150" w:rsidRDefault="00FE4150">
      <w:pPr>
        <w:rPr>
          <w:sz w:val="26"/>
          <w:szCs w:val="26"/>
        </w:rPr>
      </w:pPr>
    </w:p>
    <w:p w14:paraId="43513D24" w14:textId="1EA3775B" w:rsidR="0074438A" w:rsidRDefault="0074438A">
      <w:pPr>
        <w:rPr>
          <w:sz w:val="26"/>
          <w:szCs w:val="26"/>
        </w:rPr>
      </w:pPr>
    </w:p>
    <w:p w14:paraId="00269968" w14:textId="77777777" w:rsidR="0074438A" w:rsidRPr="0074438A" w:rsidRDefault="0074438A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B315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315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B315F3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B315F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315F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315F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B315F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315F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B315F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315F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77777777" w:rsidR="00075A67" w:rsidRPr="00075A67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>О внесении изменения</w:t>
      </w:r>
    </w:p>
    <w:p w14:paraId="42032D40" w14:textId="77777777" w:rsidR="00075A67" w:rsidRPr="00075A67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8418C7" w:rsidRDefault="00C27D44" w:rsidP="00C27D44">
      <w:pPr>
        <w:ind w:firstLine="851"/>
        <w:rPr>
          <w:sz w:val="2"/>
          <w:szCs w:val="26"/>
        </w:rPr>
      </w:pPr>
    </w:p>
    <w:p w14:paraId="21F8F414" w14:textId="63D7D8DC"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6AA764F6" w14:textId="77777777" w:rsidR="0074438A" w:rsidRDefault="0074438A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09297547" w14:textId="32CA42D0" w:rsidR="00C27D44" w:rsidRPr="0074438A" w:rsidRDefault="00B64393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4438A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Когалыма,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4312215A" w14:textId="77777777" w:rsidR="00B64393" w:rsidRPr="0074438A" w:rsidRDefault="00B64393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3A2ECF27" w:rsidR="00FE4150" w:rsidRPr="0074438A" w:rsidRDefault="00C27D44" w:rsidP="000B32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следующее изменение:</w:t>
      </w:r>
    </w:p>
    <w:p w14:paraId="49D4A800" w14:textId="1A8C3606" w:rsidR="00FE4150" w:rsidRDefault="00FE4150" w:rsidP="00FE415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proofErr w:type="gramStart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приложению</w:t>
      </w:r>
      <w:proofErr w:type="gramEnd"/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к настоящему постановлению.</w:t>
      </w:r>
    </w:p>
    <w:p w14:paraId="10014B97" w14:textId="4359B412" w:rsidR="00D43C2D" w:rsidRDefault="00D43C2D" w:rsidP="00FE415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788989A8" w:rsidR="00D43C2D" w:rsidRPr="0074438A" w:rsidRDefault="00D43C2D" w:rsidP="00FE415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03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761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утратившими силу.</w:t>
      </w:r>
    </w:p>
    <w:p w14:paraId="021618FC" w14:textId="77777777" w:rsidR="00C27D44" w:rsidRPr="0074438A" w:rsidRDefault="00C27D44" w:rsidP="000B32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782688" w14:textId="21F4BEF3" w:rsidR="00C27D44" w:rsidRPr="0074438A" w:rsidRDefault="00D43C2D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(Кадыров</w:t>
      </w:r>
      <w:r w:rsidR="0074438A" w:rsidRPr="0074438A">
        <w:rPr>
          <w:rFonts w:eastAsia="Calibri"/>
          <w:sz w:val="26"/>
          <w:szCs w:val="26"/>
        </w:rPr>
        <w:t xml:space="preserve"> И.Р.</w:t>
      </w:r>
      <w:r w:rsidR="00C27D44" w:rsidRPr="0074438A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FE09557" w:rsidR="00C27D44" w:rsidRPr="0074438A" w:rsidRDefault="00D43C2D" w:rsidP="000B32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</w:t>
      </w:r>
      <w:r w:rsidR="00C27D44" w:rsidRPr="0074438A">
        <w:rPr>
          <w:rFonts w:eastAsia="Calibri"/>
          <w:sz w:val="26"/>
          <w:szCs w:val="26"/>
          <w:lang w:eastAsia="en-US"/>
        </w:rPr>
        <w:lastRenderedPageBreak/>
        <w:t>самоуправления города Когалыма в информационно-телекоммуникационной сети Интернет (www.admkogalym.ru).</w:t>
      </w:r>
    </w:p>
    <w:p w14:paraId="56B8C79F" w14:textId="1D3B4267" w:rsidR="000B32C9" w:rsidRDefault="000B32C9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1A72FD9" w14:textId="2A8C21C0" w:rsidR="00C27D44" w:rsidRPr="0074438A" w:rsidRDefault="00D43C2D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C27D44" w:rsidRPr="0074438A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75E36CCC" w14:textId="14A8785D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E1E46A7" w14:textId="0A89375C" w:rsidR="0074438A" w:rsidRDefault="0074438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2F0D06" w:rsidRPr="00927695" w14:paraId="22F19BC9" w14:textId="77777777" w:rsidTr="002F0D0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2298389F4B824D389D4ABE8BCC7F2BF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644EB6F" w14:textId="77777777" w:rsidR="002F0D06" w:rsidRPr="008465F5" w:rsidRDefault="002F0D06" w:rsidP="00C75E4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D08F949" w14:textId="77777777" w:rsidR="002F0D06" w:rsidRPr="00903CF1" w:rsidRDefault="002F0D06" w:rsidP="00C75E4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441D" wp14:editId="4E2BDB0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C503803" w14:textId="77777777" w:rsidR="002F0D06" w:rsidRPr="00903CF1" w:rsidRDefault="002F0D06" w:rsidP="00C75E4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81CAC4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A4CAED2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ADBA486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965029" w14:textId="23735AAE" w:rsidR="002F0D06" w:rsidRPr="002F0D06" w:rsidRDefault="002F0D06" w:rsidP="002F0D0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2298389F4B824D389D4ABE8BCC7F2BF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14:paraId="6C8E1CBE" w14:textId="77777777" w:rsidR="002F0D06" w:rsidRPr="00465FC6" w:rsidRDefault="002F0D06" w:rsidP="00C75E4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Краева Ольга Витальевна, начальник отдела архитектуры и градостроительства Администрации города Когалыма (далее –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  <w:p w14:paraId="0A945FB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Кадыров Ильшат Рашидович,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053A9E19" w:rsidR="00C27D44" w:rsidRPr="001D3FFD" w:rsidRDefault="00394DDB" w:rsidP="00B47BAA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1 0</w:t>
            </w:r>
            <w:r w:rsidR="00B47BAA">
              <w:rPr>
                <w:spacing w:val="-6"/>
                <w:sz w:val="19"/>
                <w:szCs w:val="19"/>
              </w:rPr>
              <w:t>62</w:t>
            </w:r>
            <w:r w:rsidR="0021768E" w:rsidRPr="0021768E">
              <w:rPr>
                <w:spacing w:val="-6"/>
                <w:sz w:val="19"/>
                <w:szCs w:val="19"/>
              </w:rPr>
              <w:t xml:space="preserve"> 305,03</w:t>
            </w:r>
            <w:r w:rsidR="00C27D44" w:rsidRPr="00011307">
              <w:rPr>
                <w:spacing w:val="-6"/>
                <w:sz w:val="19"/>
                <w:szCs w:val="19"/>
              </w:rPr>
              <w:t xml:space="preserve"> 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lastRenderedPageBreak/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BC5516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</w:tcPr>
          <w:p w14:paraId="1D43B46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</w:tcPr>
          <w:p w14:paraId="496DBB3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</w:tcPr>
          <w:p w14:paraId="11B45CB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4F54A3C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</w:tcPr>
          <w:p w14:paraId="7D1AF87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</w:tcPr>
          <w:p w14:paraId="0EBA76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</w:tcPr>
          <w:p w14:paraId="22507B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</w:tcPr>
          <w:p w14:paraId="0491BF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</w:tcPr>
          <w:p w14:paraId="719444E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BC5516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</w:tcPr>
          <w:p w14:paraId="6BB3A61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</w:tcPr>
          <w:p w14:paraId="65F773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</w:tcPr>
          <w:p w14:paraId="611DC462" w14:textId="5D0650C7" w:rsidR="00C27D44" w:rsidRPr="001D3FFD" w:rsidRDefault="00BC551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</w:tcPr>
          <w:p w14:paraId="4E03CC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</w:tcPr>
          <w:p w14:paraId="02BDB040" w14:textId="03F57694" w:rsidR="00C27D44" w:rsidRPr="001D3FFD" w:rsidRDefault="0095070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5" w:type="pct"/>
          </w:tcPr>
          <w:p w14:paraId="421F340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</w:tcPr>
          <w:p w14:paraId="421CEEC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</w:tcPr>
          <w:p w14:paraId="6B0041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</w:tcPr>
          <w:p w14:paraId="413A33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075A67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075A67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075A67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075A67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B315F3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B315F3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6F233364" w:rsidR="00075A67" w:rsidRPr="001D3FFD" w:rsidRDefault="0095070D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343" w:type="pct"/>
            <w:vAlign w:val="center"/>
          </w:tcPr>
          <w:p w14:paraId="1B690EA5" w14:textId="6814C91E" w:rsidR="00075A67" w:rsidRPr="001D3FFD" w:rsidRDefault="0095070D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413" w:type="pct"/>
            <w:vAlign w:val="center"/>
          </w:tcPr>
          <w:p w14:paraId="499C17F3" w14:textId="0D05F8C6" w:rsidR="00075A67" w:rsidRPr="001D3FFD" w:rsidRDefault="0095070D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20"/>
        <w:gridCol w:w="7311"/>
        <w:gridCol w:w="2399"/>
      </w:tblGrid>
      <w:tr w:rsidR="00C27D44" w:rsidRPr="001D3FFD" w14:paraId="1F404627" w14:textId="77777777" w:rsidTr="00075A67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71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304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075A67">
        <w:trPr>
          <w:jc w:val="center"/>
        </w:trPr>
        <w:tc>
          <w:tcPr>
            <w:tcW w:w="169" w:type="pct"/>
          </w:tcPr>
          <w:p w14:paraId="7FD016C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71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04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B315F3">
        <w:trPr>
          <w:jc w:val="center"/>
        </w:trPr>
        <w:tc>
          <w:tcPr>
            <w:tcW w:w="169" w:type="pct"/>
          </w:tcPr>
          <w:p w14:paraId="7457A37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B315F3">
        <w:trPr>
          <w:jc w:val="center"/>
        </w:trPr>
        <w:tc>
          <w:tcPr>
            <w:tcW w:w="169" w:type="pct"/>
          </w:tcPr>
          <w:p w14:paraId="587B2F9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B315F3">
        <w:trPr>
          <w:jc w:val="center"/>
        </w:trPr>
        <w:tc>
          <w:tcPr>
            <w:tcW w:w="169" w:type="pct"/>
          </w:tcPr>
          <w:p w14:paraId="141759E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60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075A67">
        <w:trPr>
          <w:jc w:val="center"/>
        </w:trPr>
        <w:tc>
          <w:tcPr>
            <w:tcW w:w="169" w:type="pct"/>
          </w:tcPr>
          <w:p w14:paraId="27E525A6" w14:textId="06C02235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71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304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075A67">
        <w:trPr>
          <w:jc w:val="center"/>
        </w:trPr>
        <w:tc>
          <w:tcPr>
            <w:tcW w:w="169" w:type="pct"/>
          </w:tcPr>
          <w:p w14:paraId="16DD97F1" w14:textId="6882DDF0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71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304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</w:t>
            </w:r>
            <w:proofErr w:type="spellStart"/>
            <w:r w:rsidRPr="00C75D72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C75D72">
              <w:rPr>
                <w:spacing w:val="-6"/>
                <w:sz w:val="19"/>
                <w:szCs w:val="19"/>
              </w:rPr>
              <w:t xml:space="preserve">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D43C2D">
        <w:trPr>
          <w:jc w:val="center"/>
        </w:trPr>
        <w:tc>
          <w:tcPr>
            <w:tcW w:w="169" w:type="pct"/>
          </w:tcPr>
          <w:p w14:paraId="73D3FB73" w14:textId="5771300B" w:rsidR="00D43C2D" w:rsidRPr="001D3FFD" w:rsidRDefault="00D43C2D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</w:p>
        </w:tc>
        <w:tc>
          <w:tcPr>
            <w:tcW w:w="4831" w:type="pct"/>
            <w:gridSpan w:val="3"/>
          </w:tcPr>
          <w:p w14:paraId="3524ABFF" w14:textId="77777777" w:rsidR="002F3D2B" w:rsidRDefault="00D43C2D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Проект Администрации города Когалыма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«Олимп», расположенного по адресу: ХМАО-Югра, г. Когалым, ул. Нефтяников</w:t>
            </w:r>
            <w:r w:rsidRPr="002F3D2B">
              <w:rPr>
                <w:spacing w:val="-6"/>
                <w:sz w:val="19"/>
                <w:szCs w:val="19"/>
              </w:rPr>
              <w:t>»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3934E04" w:rsidR="00D43C2D" w:rsidRPr="00D51344" w:rsidRDefault="00D43C2D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Качанов Александр Михайлович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F12523">
        <w:trPr>
          <w:trHeight w:val="60"/>
          <w:jc w:val="center"/>
        </w:trPr>
        <w:tc>
          <w:tcPr>
            <w:tcW w:w="169" w:type="pct"/>
          </w:tcPr>
          <w:p w14:paraId="4F5B1305" w14:textId="77777777" w:rsidR="002F3D2B" w:rsidRPr="001D3FFD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060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075A67">
        <w:trPr>
          <w:jc w:val="center"/>
        </w:trPr>
        <w:tc>
          <w:tcPr>
            <w:tcW w:w="169" w:type="pct"/>
          </w:tcPr>
          <w:p w14:paraId="5CF3A470" w14:textId="2ACF4D0F" w:rsidR="00D43C2D" w:rsidRPr="001D3FFD" w:rsidRDefault="002F3D2B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771" w:type="pct"/>
          </w:tcPr>
          <w:p w14:paraId="09F84D62" w14:textId="7FDBF8CE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1. Реализация инициативного проекта победителя регионального конкурса инициативных проектов 2025 года</w:t>
            </w:r>
          </w:p>
        </w:tc>
        <w:tc>
          <w:tcPr>
            <w:tcW w:w="2304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B315F3">
        <w:trPr>
          <w:jc w:val="center"/>
        </w:trPr>
        <w:tc>
          <w:tcPr>
            <w:tcW w:w="169" w:type="pct"/>
          </w:tcPr>
          <w:p w14:paraId="18F91DC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BC551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8B2E8C">
        <w:trPr>
          <w:trHeight w:val="246"/>
          <w:jc w:val="center"/>
        </w:trPr>
        <w:tc>
          <w:tcPr>
            <w:tcW w:w="169" w:type="pct"/>
          </w:tcPr>
          <w:p w14:paraId="32339AA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0C040A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3060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075A67">
        <w:trPr>
          <w:jc w:val="center"/>
        </w:trPr>
        <w:tc>
          <w:tcPr>
            <w:tcW w:w="169" w:type="pct"/>
          </w:tcPr>
          <w:p w14:paraId="0226F8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71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304" w:type="pct"/>
          </w:tcPr>
          <w:p w14:paraId="0728BDCB" w14:textId="7FD2401D" w:rsidR="008B2E8C" w:rsidRPr="001D3FFD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075A67">
        <w:trPr>
          <w:jc w:val="center"/>
        </w:trPr>
        <w:tc>
          <w:tcPr>
            <w:tcW w:w="169" w:type="pct"/>
          </w:tcPr>
          <w:p w14:paraId="03513FF9" w14:textId="61910B38" w:rsidR="00473C3B" w:rsidRPr="001D3FFD" w:rsidRDefault="00473C3B" w:rsidP="00473C3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71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304" w:type="pct"/>
          </w:tcPr>
          <w:p w14:paraId="7F1B5C01" w14:textId="664220CF" w:rsidR="00473C3B" w:rsidRPr="001D3FFD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9786D"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B22316">
          <w:pgSz w:w="16838" w:h="11906" w:orient="landscape" w:code="9"/>
          <w:pgMar w:top="2552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1D3FFD" w14:paraId="62AE51F0" w14:textId="77777777" w:rsidTr="00075A67">
        <w:trPr>
          <w:jc w:val="center"/>
        </w:trPr>
        <w:tc>
          <w:tcPr>
            <w:tcW w:w="169" w:type="pct"/>
          </w:tcPr>
          <w:p w14:paraId="7645193C" w14:textId="00BBDD22" w:rsidR="00473C3B" w:rsidRPr="001D3FFD" w:rsidRDefault="00473C3B" w:rsidP="00473C3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1.1.3</w:t>
            </w:r>
          </w:p>
        </w:tc>
        <w:tc>
          <w:tcPr>
            <w:tcW w:w="1771" w:type="pct"/>
          </w:tcPr>
          <w:p w14:paraId="53E5F6C0" w14:textId="1BFC4F62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1D3FF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8B2E8C">
              <w:rPr>
                <w:spacing w:val="-6"/>
                <w:sz w:val="19"/>
                <w:szCs w:val="19"/>
              </w:rPr>
              <w:t>лагоустройству общественной территории «</w:t>
            </w:r>
            <w:proofErr w:type="spellStart"/>
            <w:r w:rsidR="008B2E8C" w:rsidRPr="008B2E8C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="008B2E8C" w:rsidRPr="008B2E8C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="008B2E8C"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1D3FFD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1D3FFD" w14:paraId="382FDBA1" w14:textId="77777777" w:rsidTr="00075A67">
        <w:trPr>
          <w:jc w:val="center"/>
        </w:trPr>
        <w:tc>
          <w:tcPr>
            <w:tcW w:w="169" w:type="pct"/>
          </w:tcPr>
          <w:p w14:paraId="050E23A6" w14:textId="49A49505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1.1.4</w:t>
            </w:r>
          </w:p>
        </w:tc>
        <w:tc>
          <w:tcPr>
            <w:tcW w:w="1771" w:type="pct"/>
          </w:tcPr>
          <w:p w14:paraId="0A7A489C" w14:textId="57F434BC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4</w:t>
            </w:r>
            <w:r w:rsidRPr="001D3FFD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 xml:space="preserve">прочих </w:t>
            </w:r>
            <w:r w:rsidRPr="001D3FFD">
              <w:rPr>
                <w:spacing w:val="-6"/>
                <w:sz w:val="19"/>
                <w:szCs w:val="19"/>
              </w:rPr>
              <w:t xml:space="preserve">общественных </w:t>
            </w:r>
            <w:r>
              <w:rPr>
                <w:spacing w:val="-6"/>
                <w:sz w:val="19"/>
                <w:szCs w:val="19"/>
              </w:rPr>
              <w:t xml:space="preserve">пространств </w:t>
            </w:r>
            <w:r w:rsidRPr="001D3FFD">
              <w:rPr>
                <w:spacing w:val="-6"/>
                <w:sz w:val="19"/>
                <w:szCs w:val="19"/>
              </w:rPr>
              <w:t>город</w:t>
            </w:r>
            <w:r>
              <w:rPr>
                <w:spacing w:val="-6"/>
                <w:sz w:val="19"/>
                <w:szCs w:val="19"/>
              </w:rPr>
              <w:t>а</w:t>
            </w:r>
            <w:r w:rsidRPr="001D3FFD">
              <w:rPr>
                <w:spacing w:val="-6"/>
                <w:sz w:val="19"/>
                <w:szCs w:val="19"/>
              </w:rPr>
              <w:t xml:space="preserve"> Когалым</w:t>
            </w:r>
            <w:r>
              <w:rPr>
                <w:spacing w:val="-6"/>
                <w:sz w:val="19"/>
                <w:szCs w:val="19"/>
              </w:rPr>
              <w:t>а</w:t>
            </w:r>
          </w:p>
        </w:tc>
        <w:tc>
          <w:tcPr>
            <w:tcW w:w="2304" w:type="pct"/>
          </w:tcPr>
          <w:p w14:paraId="10405015" w14:textId="6A6825A2" w:rsidR="001666B5" w:rsidRDefault="001666B5" w:rsidP="00693ED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Выполнение работ по благоустройству </w:t>
            </w:r>
            <w:r w:rsidR="00693ED1">
              <w:rPr>
                <w:spacing w:val="-6"/>
                <w:sz w:val="19"/>
                <w:szCs w:val="19"/>
              </w:rPr>
              <w:t>общественных пространств (р</w:t>
            </w:r>
            <w:r>
              <w:rPr>
                <w:spacing w:val="-6"/>
                <w:sz w:val="19"/>
                <w:szCs w:val="19"/>
              </w:rPr>
              <w:t>емонт тротуаров, перенос рекламной конструкции, ремонт объекта «Архитектурная</w:t>
            </w:r>
            <w:r w:rsidR="00693ED1">
              <w:rPr>
                <w:spacing w:val="-6"/>
                <w:sz w:val="19"/>
                <w:szCs w:val="19"/>
              </w:rPr>
              <w:t xml:space="preserve"> композиция «Жемчужина»)</w:t>
            </w:r>
          </w:p>
        </w:tc>
        <w:tc>
          <w:tcPr>
            <w:tcW w:w="756" w:type="pct"/>
          </w:tcPr>
          <w:p w14:paraId="0E4CED14" w14:textId="26C8CCB1" w:rsidR="001666B5" w:rsidRPr="008B2E8C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22316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1D3FFD" w14:paraId="2A7CD93E" w14:textId="77777777" w:rsidTr="008B2E8C">
        <w:trPr>
          <w:jc w:val="center"/>
        </w:trPr>
        <w:tc>
          <w:tcPr>
            <w:tcW w:w="169" w:type="pct"/>
          </w:tcPr>
          <w:p w14:paraId="463244C4" w14:textId="3E459F14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8B2E8C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A45827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 w:rsidRPr="001D3FFD">
              <w:rPr>
                <w:spacing w:val="-6"/>
                <w:sz w:val="19"/>
                <w:szCs w:val="19"/>
              </w:rPr>
              <w:t>»</w:t>
            </w:r>
          </w:p>
        </w:tc>
      </w:tr>
      <w:tr w:rsidR="001666B5" w:rsidRPr="001D3FFD" w14:paraId="6D03F59B" w14:textId="77777777" w:rsidTr="00A45827">
        <w:trPr>
          <w:jc w:val="center"/>
        </w:trPr>
        <w:tc>
          <w:tcPr>
            <w:tcW w:w="169" w:type="pct"/>
          </w:tcPr>
          <w:p w14:paraId="1A500608" w14:textId="77777777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proofErr w:type="spellStart"/>
            <w:r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3060" w:type="pct"/>
            <w:gridSpan w:val="2"/>
          </w:tcPr>
          <w:p w14:paraId="4B28885B" w14:textId="764BBE14" w:rsidR="001666B5" w:rsidRPr="008B2E8C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1D3FFD" w14:paraId="728A3CFE" w14:textId="77777777" w:rsidTr="00075A67">
        <w:trPr>
          <w:jc w:val="center"/>
        </w:trPr>
        <w:tc>
          <w:tcPr>
            <w:tcW w:w="169" w:type="pct"/>
          </w:tcPr>
          <w:p w14:paraId="61230522" w14:textId="0A492953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  <w:r>
              <w:rPr>
                <w:spacing w:val="-6"/>
                <w:sz w:val="19"/>
                <w:szCs w:val="19"/>
              </w:rPr>
              <w:t>.1</w:t>
            </w:r>
          </w:p>
        </w:tc>
        <w:tc>
          <w:tcPr>
            <w:tcW w:w="1771" w:type="pct"/>
          </w:tcPr>
          <w:p w14:paraId="1788D27B" w14:textId="090EFA4E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45827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 xml:space="preserve">1 </w:t>
            </w:r>
            <w:r w:rsidRPr="00A45827">
              <w:rPr>
                <w:spacing w:val="-6"/>
                <w:sz w:val="19"/>
                <w:szCs w:val="19"/>
              </w:rPr>
              <w:t>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5070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070D">
              <w:rPr>
                <w:spacing w:val="-6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5070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070D">
              <w:rPr>
                <w:spacing w:val="-6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5070D">
              <w:rPr>
                <w:spacing w:val="-6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8B2E8C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45827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1D3FFD" w14:paraId="0EFDF7AF" w14:textId="77777777" w:rsidTr="00B315F3">
        <w:trPr>
          <w:jc w:val="center"/>
        </w:trPr>
        <w:tc>
          <w:tcPr>
            <w:tcW w:w="169" w:type="pct"/>
          </w:tcPr>
          <w:p w14:paraId="590376FF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1D3FFD" w14:paraId="7E6D1373" w14:textId="77777777" w:rsidTr="00B315F3">
        <w:trPr>
          <w:jc w:val="center"/>
        </w:trPr>
        <w:tc>
          <w:tcPr>
            <w:tcW w:w="169" w:type="pct"/>
          </w:tcPr>
          <w:p w14:paraId="4013A042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1D3FFD" w14:paraId="109BF174" w14:textId="77777777" w:rsidTr="00B315F3">
        <w:trPr>
          <w:jc w:val="center"/>
        </w:trPr>
        <w:tc>
          <w:tcPr>
            <w:tcW w:w="169" w:type="pct"/>
          </w:tcPr>
          <w:p w14:paraId="399016C4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1D3FFD" w14:paraId="064C38CA" w14:textId="77777777" w:rsidTr="00075A67">
        <w:trPr>
          <w:jc w:val="center"/>
          <w:hidden/>
        </w:trPr>
        <w:tc>
          <w:tcPr>
            <w:tcW w:w="169" w:type="pct"/>
          </w:tcPr>
          <w:p w14:paraId="498AB978" w14:textId="77777777" w:rsidR="001666B5" w:rsidRPr="002F0D06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2F0D06">
              <w:rPr>
                <w:vanish/>
                <w:spacing w:val="-8"/>
                <w:sz w:val="19"/>
                <w:szCs w:val="19"/>
              </w:rPr>
              <w:t>П</w:t>
            </w:r>
            <w:r w:rsidRPr="002F0D06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C27D44" w:rsidRPr="001D3FFD" w14:paraId="630B0020" w14:textId="77777777" w:rsidTr="00B47BAA">
        <w:trPr>
          <w:jc w:val="center"/>
        </w:trPr>
        <w:tc>
          <w:tcPr>
            <w:tcW w:w="360" w:type="pct"/>
            <w:vMerge w:val="restart"/>
          </w:tcPr>
          <w:p w14:paraId="0D0220D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25B323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64671E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1D3FFD" w14:paraId="48DBC125" w14:textId="77777777" w:rsidTr="00B47BAA">
        <w:trPr>
          <w:jc w:val="center"/>
        </w:trPr>
        <w:tc>
          <w:tcPr>
            <w:tcW w:w="360" w:type="pct"/>
            <w:vMerge/>
          </w:tcPr>
          <w:p w14:paraId="3810B8B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748B56A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2088A03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3476F3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525C3B6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376086E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0D2468F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27D44" w:rsidRPr="001D3FFD" w14:paraId="572D6AD8" w14:textId="77777777" w:rsidTr="00B47BAA">
        <w:trPr>
          <w:jc w:val="center"/>
        </w:trPr>
        <w:tc>
          <w:tcPr>
            <w:tcW w:w="360" w:type="pct"/>
          </w:tcPr>
          <w:p w14:paraId="318D741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1AAC8E4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68DAD21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2DB9D0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4C87A2B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0A7B0C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2D95641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693ED1" w:rsidRPr="001D3FFD" w14:paraId="6C84CE41" w14:textId="77777777" w:rsidTr="00F12523">
        <w:trPr>
          <w:jc w:val="center"/>
        </w:trPr>
        <w:tc>
          <w:tcPr>
            <w:tcW w:w="2707" w:type="pct"/>
            <w:gridSpan w:val="2"/>
          </w:tcPr>
          <w:p w14:paraId="0468CBEB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  <w:vAlign w:val="center"/>
          </w:tcPr>
          <w:p w14:paraId="4363BBFB" w14:textId="417AC875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932 302,13</w:t>
            </w:r>
          </w:p>
        </w:tc>
        <w:tc>
          <w:tcPr>
            <w:tcW w:w="458" w:type="pct"/>
            <w:vAlign w:val="center"/>
          </w:tcPr>
          <w:p w14:paraId="642F5C35" w14:textId="40CCABF9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44 583,50</w:t>
            </w:r>
          </w:p>
        </w:tc>
        <w:tc>
          <w:tcPr>
            <w:tcW w:w="458" w:type="pct"/>
            <w:vAlign w:val="center"/>
          </w:tcPr>
          <w:p w14:paraId="07F136CC" w14:textId="0064846E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42 709,70</w:t>
            </w:r>
          </w:p>
        </w:tc>
        <w:tc>
          <w:tcPr>
            <w:tcW w:w="458" w:type="pct"/>
            <w:vAlign w:val="center"/>
          </w:tcPr>
          <w:p w14:paraId="4BCFE5E8" w14:textId="491CFC5A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42 709,70</w:t>
            </w:r>
          </w:p>
        </w:tc>
        <w:tc>
          <w:tcPr>
            <w:tcW w:w="460" w:type="pct"/>
            <w:vAlign w:val="center"/>
          </w:tcPr>
          <w:p w14:paraId="01B3DF29" w14:textId="311BB2B9" w:rsidR="00693ED1" w:rsidRPr="00693ED1" w:rsidRDefault="00693ED1" w:rsidP="00693ED1">
            <w:pPr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1 062 305,03</w:t>
            </w:r>
          </w:p>
        </w:tc>
      </w:tr>
      <w:tr w:rsidR="00693ED1" w:rsidRPr="001D3FFD" w14:paraId="29F383EF" w14:textId="77777777" w:rsidTr="00F12523">
        <w:trPr>
          <w:jc w:val="center"/>
        </w:trPr>
        <w:tc>
          <w:tcPr>
            <w:tcW w:w="2707" w:type="pct"/>
            <w:gridSpan w:val="2"/>
          </w:tcPr>
          <w:p w14:paraId="3DE993D2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  <w:vAlign w:val="center"/>
          </w:tcPr>
          <w:p w14:paraId="44D8A19A" w14:textId="4CB2D372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103 776,40</w:t>
            </w:r>
          </w:p>
        </w:tc>
        <w:tc>
          <w:tcPr>
            <w:tcW w:w="458" w:type="pct"/>
            <w:vAlign w:val="center"/>
          </w:tcPr>
          <w:p w14:paraId="45BC6145" w14:textId="1359B95F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zCs w:val="19"/>
              </w:rPr>
            </w:pPr>
            <w:r w:rsidRPr="00693ED1">
              <w:rPr>
                <w:szCs w:val="22"/>
              </w:rPr>
              <w:t>6 787,40</w:t>
            </w:r>
          </w:p>
        </w:tc>
        <w:tc>
          <w:tcPr>
            <w:tcW w:w="458" w:type="pct"/>
            <w:vAlign w:val="center"/>
          </w:tcPr>
          <w:p w14:paraId="66EC631D" w14:textId="6C0C3218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6 349,70</w:t>
            </w:r>
          </w:p>
        </w:tc>
        <w:tc>
          <w:tcPr>
            <w:tcW w:w="458" w:type="pct"/>
            <w:vAlign w:val="center"/>
          </w:tcPr>
          <w:p w14:paraId="15A34194" w14:textId="0864CA98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6 349,70</w:t>
            </w:r>
          </w:p>
        </w:tc>
        <w:tc>
          <w:tcPr>
            <w:tcW w:w="460" w:type="pct"/>
            <w:vAlign w:val="center"/>
          </w:tcPr>
          <w:p w14:paraId="33178FC7" w14:textId="6F85A030" w:rsidR="00693ED1" w:rsidRPr="00693ED1" w:rsidRDefault="00693ED1" w:rsidP="00693ED1">
            <w:pPr>
              <w:jc w:val="center"/>
              <w:rPr>
                <w:szCs w:val="19"/>
              </w:rPr>
            </w:pPr>
            <w:r w:rsidRPr="00693ED1">
              <w:rPr>
                <w:szCs w:val="22"/>
              </w:rPr>
              <w:t>123 263,20</w:t>
            </w:r>
          </w:p>
        </w:tc>
      </w:tr>
      <w:tr w:rsidR="00693ED1" w:rsidRPr="001D3FFD" w14:paraId="1A0F34D9" w14:textId="77777777" w:rsidTr="00F12523">
        <w:trPr>
          <w:jc w:val="center"/>
        </w:trPr>
        <w:tc>
          <w:tcPr>
            <w:tcW w:w="2707" w:type="pct"/>
            <w:gridSpan w:val="2"/>
          </w:tcPr>
          <w:p w14:paraId="7E193BF7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291E7243" w14:textId="089DA8D0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84 419,40</w:t>
            </w:r>
          </w:p>
        </w:tc>
        <w:tc>
          <w:tcPr>
            <w:tcW w:w="458" w:type="pct"/>
            <w:vAlign w:val="center"/>
          </w:tcPr>
          <w:p w14:paraId="10122DD0" w14:textId="7EC3B279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11 689,90</w:t>
            </w:r>
          </w:p>
        </w:tc>
        <w:tc>
          <w:tcPr>
            <w:tcW w:w="458" w:type="pct"/>
            <w:vAlign w:val="center"/>
          </w:tcPr>
          <w:p w14:paraId="24744441" w14:textId="637C5E47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10 360,00</w:t>
            </w:r>
          </w:p>
        </w:tc>
        <w:tc>
          <w:tcPr>
            <w:tcW w:w="458" w:type="pct"/>
            <w:vAlign w:val="center"/>
          </w:tcPr>
          <w:p w14:paraId="1B6B343A" w14:textId="0418780C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10 360,00</w:t>
            </w:r>
          </w:p>
        </w:tc>
        <w:tc>
          <w:tcPr>
            <w:tcW w:w="460" w:type="pct"/>
            <w:vAlign w:val="center"/>
          </w:tcPr>
          <w:p w14:paraId="7ABF5AE6" w14:textId="658C64C0" w:rsidR="00693ED1" w:rsidRPr="00693ED1" w:rsidRDefault="00693ED1" w:rsidP="00693ED1">
            <w:pPr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116 829,30</w:t>
            </w:r>
          </w:p>
        </w:tc>
      </w:tr>
      <w:tr w:rsidR="00693ED1" w:rsidRPr="001D3FFD" w14:paraId="7E363117" w14:textId="77777777" w:rsidTr="00F12523">
        <w:trPr>
          <w:jc w:val="center"/>
        </w:trPr>
        <w:tc>
          <w:tcPr>
            <w:tcW w:w="2707" w:type="pct"/>
            <w:gridSpan w:val="2"/>
          </w:tcPr>
          <w:p w14:paraId="546B3615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3006A7E2" w14:textId="255D88D9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744 106,33</w:t>
            </w:r>
          </w:p>
        </w:tc>
        <w:tc>
          <w:tcPr>
            <w:tcW w:w="458" w:type="pct"/>
            <w:vAlign w:val="center"/>
          </w:tcPr>
          <w:p w14:paraId="0A63644B" w14:textId="0D6E5FB6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26 106,20</w:t>
            </w:r>
          </w:p>
        </w:tc>
        <w:tc>
          <w:tcPr>
            <w:tcW w:w="458" w:type="pct"/>
            <w:vAlign w:val="center"/>
          </w:tcPr>
          <w:p w14:paraId="220B46E6" w14:textId="4F3712BA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26 000,00</w:t>
            </w:r>
          </w:p>
        </w:tc>
        <w:tc>
          <w:tcPr>
            <w:tcW w:w="458" w:type="pct"/>
            <w:vAlign w:val="center"/>
          </w:tcPr>
          <w:p w14:paraId="25AB9B21" w14:textId="4FAAE4DF" w:rsidR="00693ED1" w:rsidRP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26 000,00</w:t>
            </w:r>
          </w:p>
        </w:tc>
        <w:tc>
          <w:tcPr>
            <w:tcW w:w="460" w:type="pct"/>
            <w:vAlign w:val="center"/>
          </w:tcPr>
          <w:p w14:paraId="436B15F5" w14:textId="2F32F6BC" w:rsidR="00693ED1" w:rsidRPr="00693ED1" w:rsidRDefault="00693ED1" w:rsidP="00693ED1">
            <w:pPr>
              <w:jc w:val="center"/>
              <w:rPr>
                <w:spacing w:val="-6"/>
                <w:szCs w:val="19"/>
              </w:rPr>
            </w:pPr>
            <w:r w:rsidRPr="00693ED1">
              <w:rPr>
                <w:szCs w:val="22"/>
              </w:rPr>
              <w:t>822 212,53</w:t>
            </w:r>
          </w:p>
        </w:tc>
      </w:tr>
      <w:tr w:rsidR="00C27D44" w:rsidRPr="001D3FFD" w14:paraId="60A9A960" w14:textId="77777777" w:rsidTr="00B47BAA">
        <w:trPr>
          <w:jc w:val="center"/>
        </w:trPr>
        <w:tc>
          <w:tcPr>
            <w:tcW w:w="2707" w:type="pct"/>
            <w:gridSpan w:val="2"/>
          </w:tcPr>
          <w:p w14:paraId="00063E7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458" w:type="pct"/>
            <w:vAlign w:val="center"/>
          </w:tcPr>
          <w:p w14:paraId="0A96049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9"/>
                <w:szCs w:val="19"/>
              </w:rPr>
            </w:pPr>
            <w:r w:rsidRPr="001D3FFD">
              <w:rPr>
                <w:b/>
                <w:spacing w:val="-6"/>
                <w:sz w:val="19"/>
                <w:szCs w:val="19"/>
              </w:rPr>
              <w:t>-</w:t>
            </w:r>
          </w:p>
        </w:tc>
        <w:tc>
          <w:tcPr>
            <w:tcW w:w="458" w:type="pct"/>
            <w:vAlign w:val="center"/>
          </w:tcPr>
          <w:p w14:paraId="3839D2C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8" w:type="pct"/>
            <w:vAlign w:val="center"/>
          </w:tcPr>
          <w:p w14:paraId="1D588C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8" w:type="pct"/>
            <w:vAlign w:val="center"/>
          </w:tcPr>
          <w:p w14:paraId="68FFF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60" w:type="pct"/>
            <w:vAlign w:val="center"/>
          </w:tcPr>
          <w:p w14:paraId="3FA60F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693ED1" w:rsidRPr="001D3FFD" w14:paraId="652484BF" w14:textId="77777777" w:rsidTr="00B47BAA">
        <w:trPr>
          <w:jc w:val="center"/>
        </w:trPr>
        <w:tc>
          <w:tcPr>
            <w:tcW w:w="360" w:type="pct"/>
          </w:tcPr>
          <w:p w14:paraId="67D3A23D" w14:textId="7777777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3D03DA3F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</w:tcPr>
          <w:p w14:paraId="57D885CA" w14:textId="29E73CF2" w:rsidR="00693ED1" w:rsidRPr="001D3FFD" w:rsidRDefault="00693ED1" w:rsidP="00693ED1">
            <w:pPr>
              <w:jc w:val="center"/>
              <w:rPr>
                <w:spacing w:val="-6"/>
                <w:sz w:val="19"/>
                <w:szCs w:val="19"/>
              </w:rPr>
            </w:pPr>
            <w:r w:rsidRPr="00286350">
              <w:t>836 338,53</w:t>
            </w:r>
          </w:p>
        </w:tc>
        <w:tc>
          <w:tcPr>
            <w:tcW w:w="458" w:type="pct"/>
          </w:tcPr>
          <w:p w14:paraId="28918D98" w14:textId="270FAF76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27 403,50</w:t>
            </w:r>
          </w:p>
        </w:tc>
        <w:tc>
          <w:tcPr>
            <w:tcW w:w="458" w:type="pct"/>
          </w:tcPr>
          <w:p w14:paraId="72F1D9AE" w14:textId="4B29E080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26 709,70</w:t>
            </w:r>
          </w:p>
        </w:tc>
        <w:tc>
          <w:tcPr>
            <w:tcW w:w="458" w:type="pct"/>
          </w:tcPr>
          <w:p w14:paraId="4338E3C5" w14:textId="430B7BD9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26 709,70</w:t>
            </w:r>
          </w:p>
        </w:tc>
        <w:tc>
          <w:tcPr>
            <w:tcW w:w="460" w:type="pct"/>
          </w:tcPr>
          <w:p w14:paraId="7886C445" w14:textId="1BB2B6C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917 161,43</w:t>
            </w:r>
          </w:p>
        </w:tc>
      </w:tr>
      <w:tr w:rsidR="00693ED1" w:rsidRPr="001D3FFD" w14:paraId="5277A8A8" w14:textId="77777777" w:rsidTr="00B47BAA">
        <w:trPr>
          <w:jc w:val="center"/>
        </w:trPr>
        <w:tc>
          <w:tcPr>
            <w:tcW w:w="360" w:type="pct"/>
          </w:tcPr>
          <w:p w14:paraId="450592FD" w14:textId="7777777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1E4DA91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3A19A4F" w14:textId="4376C953" w:rsidR="00693ED1" w:rsidRPr="001D3FFD" w:rsidRDefault="00693ED1" w:rsidP="00693ED1">
            <w:pPr>
              <w:jc w:val="center"/>
              <w:rPr>
                <w:spacing w:val="-6"/>
                <w:sz w:val="19"/>
                <w:szCs w:val="19"/>
              </w:rPr>
            </w:pPr>
            <w:r w:rsidRPr="00286350">
              <w:t>103 776,40</w:t>
            </w:r>
          </w:p>
        </w:tc>
        <w:tc>
          <w:tcPr>
            <w:tcW w:w="458" w:type="pct"/>
          </w:tcPr>
          <w:p w14:paraId="29A993EE" w14:textId="55573E2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6 787,40</w:t>
            </w:r>
          </w:p>
        </w:tc>
        <w:tc>
          <w:tcPr>
            <w:tcW w:w="458" w:type="pct"/>
          </w:tcPr>
          <w:p w14:paraId="699CEA06" w14:textId="645E2CD4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6 349,70</w:t>
            </w:r>
          </w:p>
        </w:tc>
        <w:tc>
          <w:tcPr>
            <w:tcW w:w="458" w:type="pct"/>
          </w:tcPr>
          <w:p w14:paraId="43CADCD8" w14:textId="427D12A5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6 349,70</w:t>
            </w:r>
          </w:p>
        </w:tc>
        <w:tc>
          <w:tcPr>
            <w:tcW w:w="460" w:type="pct"/>
          </w:tcPr>
          <w:p w14:paraId="58871D30" w14:textId="03349DF0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123 263,20</w:t>
            </w:r>
          </w:p>
        </w:tc>
      </w:tr>
      <w:tr w:rsidR="00693ED1" w:rsidRPr="001D3FFD" w14:paraId="154AE9DF" w14:textId="77777777" w:rsidTr="00B47BAA">
        <w:trPr>
          <w:jc w:val="center"/>
        </w:trPr>
        <w:tc>
          <w:tcPr>
            <w:tcW w:w="360" w:type="pct"/>
          </w:tcPr>
          <w:p w14:paraId="538E164A" w14:textId="7777777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CF9E5E2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9F4D023" w14:textId="331D5FE2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84 419,40</w:t>
            </w:r>
          </w:p>
        </w:tc>
        <w:tc>
          <w:tcPr>
            <w:tcW w:w="458" w:type="pct"/>
          </w:tcPr>
          <w:p w14:paraId="6FE1C207" w14:textId="1B247122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10 616,10</w:t>
            </w:r>
          </w:p>
        </w:tc>
        <w:tc>
          <w:tcPr>
            <w:tcW w:w="458" w:type="pct"/>
          </w:tcPr>
          <w:p w14:paraId="42DD754A" w14:textId="1BF7215F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10 360,00</w:t>
            </w:r>
          </w:p>
        </w:tc>
        <w:tc>
          <w:tcPr>
            <w:tcW w:w="458" w:type="pct"/>
          </w:tcPr>
          <w:p w14:paraId="44E95D57" w14:textId="7A6B5C9F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10 360,00</w:t>
            </w:r>
          </w:p>
        </w:tc>
        <w:tc>
          <w:tcPr>
            <w:tcW w:w="460" w:type="pct"/>
          </w:tcPr>
          <w:p w14:paraId="47AEBB0E" w14:textId="75242C94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115 755,50</w:t>
            </w:r>
          </w:p>
        </w:tc>
      </w:tr>
      <w:tr w:rsidR="00693ED1" w:rsidRPr="001D3FFD" w14:paraId="249DDC5C" w14:textId="77777777" w:rsidTr="00B47BAA">
        <w:trPr>
          <w:jc w:val="center"/>
        </w:trPr>
        <w:tc>
          <w:tcPr>
            <w:tcW w:w="360" w:type="pct"/>
          </w:tcPr>
          <w:p w14:paraId="75FAC50F" w14:textId="7777777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066C15E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711502CB" w14:textId="2D70B01F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86350">
              <w:t>648 142,73</w:t>
            </w:r>
          </w:p>
        </w:tc>
        <w:tc>
          <w:tcPr>
            <w:tcW w:w="458" w:type="pct"/>
          </w:tcPr>
          <w:p w14:paraId="4E19292B" w14:textId="3629473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10 000,00</w:t>
            </w:r>
          </w:p>
        </w:tc>
        <w:tc>
          <w:tcPr>
            <w:tcW w:w="458" w:type="pct"/>
          </w:tcPr>
          <w:p w14:paraId="364D478A" w14:textId="0CFC397D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10 000,00</w:t>
            </w:r>
          </w:p>
        </w:tc>
        <w:tc>
          <w:tcPr>
            <w:tcW w:w="458" w:type="pct"/>
          </w:tcPr>
          <w:p w14:paraId="4DBE48B5" w14:textId="10B21A21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10 000,00</w:t>
            </w:r>
          </w:p>
        </w:tc>
        <w:tc>
          <w:tcPr>
            <w:tcW w:w="460" w:type="pct"/>
          </w:tcPr>
          <w:p w14:paraId="17F81DD9" w14:textId="0F3054D8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86350">
              <w:t>678 142,73</w:t>
            </w:r>
          </w:p>
        </w:tc>
      </w:tr>
      <w:tr w:rsidR="001666B5" w:rsidRPr="001D3FFD" w14:paraId="00AC392C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F074C1" w14:textId="196BE053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348" w:type="pct"/>
          </w:tcPr>
          <w:p w14:paraId="2F28EF5E" w14:textId="77777777" w:rsidR="001666B5" w:rsidRDefault="001666B5" w:rsidP="001666B5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П</w:t>
            </w:r>
            <w:r w:rsidRPr="001D3FFD">
              <w:rPr>
                <w:spacing w:val="-6"/>
                <w:sz w:val="19"/>
                <w:szCs w:val="19"/>
              </w:rPr>
              <w:t xml:space="preserve">роект </w:t>
            </w:r>
            <w:r>
              <w:rPr>
                <w:spacing w:val="-6"/>
                <w:sz w:val="19"/>
                <w:szCs w:val="19"/>
              </w:rPr>
              <w:t xml:space="preserve">Администрации города Когалыма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«Олимп», расположенного по</w:t>
            </w:r>
          </w:p>
          <w:p w14:paraId="58BBF5A4" w14:textId="3C84835A" w:rsidR="001666B5" w:rsidRPr="001D3FFD" w:rsidRDefault="001666B5" w:rsidP="001666B5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666B5">
              <w:rPr>
                <w:spacing w:val="-6"/>
                <w:sz w:val="19"/>
                <w:szCs w:val="19"/>
              </w:rPr>
              <w:t>адресу: ХМАО-Югра, г. Когалым, ул. Нефтяников</w:t>
            </w:r>
            <w:r w:rsidRPr="001D3FFD">
              <w:rPr>
                <w:spacing w:val="-6"/>
                <w:sz w:val="19"/>
                <w:szCs w:val="19"/>
              </w:rPr>
              <w:t>» всего, в том числе</w:t>
            </w:r>
          </w:p>
        </w:tc>
        <w:tc>
          <w:tcPr>
            <w:tcW w:w="458" w:type="pct"/>
          </w:tcPr>
          <w:p w14:paraId="3DCB7323" w14:textId="60D7FBAF" w:rsidR="001666B5" w:rsidRPr="001D3FFD" w:rsidRDefault="001666B5" w:rsidP="001666B5">
            <w:pPr>
              <w:jc w:val="center"/>
              <w:rPr>
                <w:spacing w:val="-6"/>
                <w:sz w:val="19"/>
                <w:szCs w:val="19"/>
              </w:rPr>
            </w:pPr>
            <w:r w:rsidRPr="009E7F11">
              <w:t>7 504,00</w:t>
            </w:r>
          </w:p>
        </w:tc>
        <w:tc>
          <w:tcPr>
            <w:tcW w:w="458" w:type="pct"/>
          </w:tcPr>
          <w:p w14:paraId="410CE865" w14:textId="0A6232E5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E7F11">
              <w:t>0,00</w:t>
            </w:r>
          </w:p>
        </w:tc>
        <w:tc>
          <w:tcPr>
            <w:tcW w:w="458" w:type="pct"/>
          </w:tcPr>
          <w:p w14:paraId="273C4D00" w14:textId="6BB07274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E7F11">
              <w:t>0,00</w:t>
            </w:r>
          </w:p>
        </w:tc>
        <w:tc>
          <w:tcPr>
            <w:tcW w:w="458" w:type="pct"/>
          </w:tcPr>
          <w:p w14:paraId="4F62B877" w14:textId="532A4E5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E7F11">
              <w:t>0,00</w:t>
            </w:r>
          </w:p>
        </w:tc>
        <w:tc>
          <w:tcPr>
            <w:tcW w:w="460" w:type="pct"/>
          </w:tcPr>
          <w:p w14:paraId="194B814D" w14:textId="084076D8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9E7F11">
              <w:t>7 504,00</w:t>
            </w:r>
          </w:p>
        </w:tc>
      </w:tr>
      <w:tr w:rsidR="001666B5" w:rsidRPr="001D3FFD" w14:paraId="5CD73578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591AA6F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10441328" w14:textId="26A92854" w:rsidR="001666B5" w:rsidRPr="001D3FFD" w:rsidRDefault="001666B5" w:rsidP="001666B5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E9FAD2A" w14:textId="50F4F17C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B1776">
              <w:t>7 504,00</w:t>
            </w:r>
          </w:p>
        </w:tc>
        <w:tc>
          <w:tcPr>
            <w:tcW w:w="458" w:type="pct"/>
          </w:tcPr>
          <w:p w14:paraId="6EC2F09B" w14:textId="545A2E94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B1776">
              <w:t>0,00</w:t>
            </w:r>
          </w:p>
        </w:tc>
        <w:tc>
          <w:tcPr>
            <w:tcW w:w="458" w:type="pct"/>
          </w:tcPr>
          <w:p w14:paraId="47956E08" w14:textId="49B1A03B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B1776">
              <w:t>0,00</w:t>
            </w:r>
          </w:p>
        </w:tc>
        <w:tc>
          <w:tcPr>
            <w:tcW w:w="458" w:type="pct"/>
          </w:tcPr>
          <w:p w14:paraId="4AAB0F55" w14:textId="0BC0C5FE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B1776">
              <w:t>0,00</w:t>
            </w:r>
          </w:p>
        </w:tc>
        <w:tc>
          <w:tcPr>
            <w:tcW w:w="460" w:type="pct"/>
          </w:tcPr>
          <w:p w14:paraId="1F781556" w14:textId="0A2794A5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2B1776">
              <w:t>7 504,00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1"/>
        <w:gridCol w:w="7373"/>
        <w:gridCol w:w="1438"/>
        <w:gridCol w:w="1438"/>
        <w:gridCol w:w="1438"/>
        <w:gridCol w:w="1438"/>
        <w:gridCol w:w="1438"/>
      </w:tblGrid>
      <w:tr w:rsidR="00693ED1" w:rsidRPr="001D3FFD" w14:paraId="2B84F7E0" w14:textId="77777777" w:rsidTr="00F12523">
        <w:trPr>
          <w:jc w:val="center"/>
        </w:trPr>
        <w:tc>
          <w:tcPr>
            <w:tcW w:w="360" w:type="pct"/>
          </w:tcPr>
          <w:p w14:paraId="53A4F96E" w14:textId="7777777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lastRenderedPageBreak/>
              <w:t>1.1</w:t>
            </w:r>
          </w:p>
        </w:tc>
        <w:tc>
          <w:tcPr>
            <w:tcW w:w="2349" w:type="pct"/>
          </w:tcPr>
          <w:p w14:paraId="7B01D357" w14:textId="443145D0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</w:tcPr>
          <w:p w14:paraId="10159D68" w14:textId="281C816E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73 459,60</w:t>
            </w:r>
          </w:p>
        </w:tc>
        <w:tc>
          <w:tcPr>
            <w:tcW w:w="458" w:type="pct"/>
          </w:tcPr>
          <w:p w14:paraId="2844485E" w14:textId="1449DF9A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16 000,00</w:t>
            </w:r>
          </w:p>
        </w:tc>
        <w:tc>
          <w:tcPr>
            <w:tcW w:w="458" w:type="pct"/>
          </w:tcPr>
          <w:p w14:paraId="5E9910B8" w14:textId="1FC21D7A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16 000,00</w:t>
            </w:r>
          </w:p>
        </w:tc>
        <w:tc>
          <w:tcPr>
            <w:tcW w:w="458" w:type="pct"/>
          </w:tcPr>
          <w:p w14:paraId="31234321" w14:textId="733DB839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16 000,00</w:t>
            </w:r>
          </w:p>
        </w:tc>
        <w:tc>
          <w:tcPr>
            <w:tcW w:w="458" w:type="pct"/>
          </w:tcPr>
          <w:p w14:paraId="30D30C20" w14:textId="778A64DF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121 459,60</w:t>
            </w:r>
          </w:p>
        </w:tc>
      </w:tr>
      <w:tr w:rsidR="00693ED1" w:rsidRPr="001D3FFD" w14:paraId="1F6605ED" w14:textId="77777777" w:rsidTr="00F12523">
        <w:trPr>
          <w:jc w:val="center"/>
        </w:trPr>
        <w:tc>
          <w:tcPr>
            <w:tcW w:w="360" w:type="pct"/>
          </w:tcPr>
          <w:p w14:paraId="27261475" w14:textId="77777777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9" w:type="pct"/>
          </w:tcPr>
          <w:p w14:paraId="7AEB9C4D" w14:textId="77777777" w:rsidR="00693ED1" w:rsidRPr="001D3FFD" w:rsidRDefault="00693ED1" w:rsidP="00693ED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3BD820F9" w14:textId="0378857C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73 459,60</w:t>
            </w:r>
          </w:p>
        </w:tc>
        <w:tc>
          <w:tcPr>
            <w:tcW w:w="458" w:type="pct"/>
          </w:tcPr>
          <w:p w14:paraId="6D75B29E" w14:textId="0AA60858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16 000,00</w:t>
            </w:r>
          </w:p>
        </w:tc>
        <w:tc>
          <w:tcPr>
            <w:tcW w:w="458" w:type="pct"/>
          </w:tcPr>
          <w:p w14:paraId="57524026" w14:textId="349DF906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16 000,00</w:t>
            </w:r>
          </w:p>
        </w:tc>
        <w:tc>
          <w:tcPr>
            <w:tcW w:w="458" w:type="pct"/>
          </w:tcPr>
          <w:p w14:paraId="0973C940" w14:textId="3235E94F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16 000,00</w:t>
            </w:r>
          </w:p>
        </w:tc>
        <w:tc>
          <w:tcPr>
            <w:tcW w:w="458" w:type="pct"/>
          </w:tcPr>
          <w:p w14:paraId="39FC4EC1" w14:textId="29E66B19" w:rsidR="00693ED1" w:rsidRPr="001D3FF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56BC5">
              <w:t>121 459,60</w:t>
            </w:r>
          </w:p>
        </w:tc>
      </w:tr>
      <w:tr w:rsidR="00011307" w:rsidRPr="001D3FFD" w14:paraId="1DFC5051" w14:textId="77777777" w:rsidTr="002F0D06">
        <w:trPr>
          <w:jc w:val="center"/>
        </w:trPr>
        <w:tc>
          <w:tcPr>
            <w:tcW w:w="360" w:type="pct"/>
          </w:tcPr>
          <w:p w14:paraId="27FE1756" w14:textId="77777777" w:rsidR="00011307" w:rsidRPr="001D3FFD" w:rsidRDefault="00011307" w:rsidP="0001130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9" w:type="pct"/>
          </w:tcPr>
          <w:p w14:paraId="59D20799" w14:textId="23E9B055" w:rsidR="00011307" w:rsidRPr="001D3FFD" w:rsidRDefault="00011307" w:rsidP="0001130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="0066498F"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 w:rsidR="0066498F"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  <w:vAlign w:val="center"/>
          </w:tcPr>
          <w:p w14:paraId="697A4BC0" w14:textId="75521C8F" w:rsidR="00011307" w:rsidRPr="001D3FFD" w:rsidRDefault="00394DDB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1</w:t>
            </w:r>
            <w:r w:rsidR="00011307" w:rsidRPr="00CC7BF9">
              <w:t>5 000,00</w:t>
            </w:r>
          </w:p>
        </w:tc>
        <w:tc>
          <w:tcPr>
            <w:tcW w:w="458" w:type="pct"/>
            <w:vAlign w:val="center"/>
          </w:tcPr>
          <w:p w14:paraId="13B8F66B" w14:textId="4C2297F9" w:rsidR="00011307" w:rsidRPr="001D3FFD" w:rsidRDefault="00011307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7BF9">
              <w:t>0,00</w:t>
            </w:r>
          </w:p>
        </w:tc>
        <w:tc>
          <w:tcPr>
            <w:tcW w:w="458" w:type="pct"/>
            <w:vAlign w:val="center"/>
          </w:tcPr>
          <w:p w14:paraId="39D22F67" w14:textId="687EA2CA" w:rsidR="00011307" w:rsidRPr="001D3FFD" w:rsidRDefault="00011307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7BF9">
              <w:t>0,00</w:t>
            </w:r>
          </w:p>
        </w:tc>
        <w:tc>
          <w:tcPr>
            <w:tcW w:w="458" w:type="pct"/>
            <w:vAlign w:val="center"/>
          </w:tcPr>
          <w:p w14:paraId="4F7155AA" w14:textId="47E22B8F" w:rsidR="00011307" w:rsidRPr="001D3FFD" w:rsidRDefault="00011307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7BF9">
              <w:t>0,00</w:t>
            </w:r>
          </w:p>
        </w:tc>
        <w:tc>
          <w:tcPr>
            <w:tcW w:w="458" w:type="pct"/>
            <w:vAlign w:val="center"/>
          </w:tcPr>
          <w:p w14:paraId="49F02D07" w14:textId="6A1E8A90" w:rsidR="00011307" w:rsidRPr="001D3FFD" w:rsidRDefault="00394DDB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1</w:t>
            </w:r>
            <w:r w:rsidR="00011307" w:rsidRPr="00CC7BF9">
              <w:t>5 000,00</w:t>
            </w:r>
          </w:p>
        </w:tc>
      </w:tr>
      <w:tr w:rsidR="00011307" w:rsidRPr="001D3FFD" w14:paraId="50A47246" w14:textId="77777777" w:rsidTr="002F0D06">
        <w:trPr>
          <w:jc w:val="center"/>
        </w:trPr>
        <w:tc>
          <w:tcPr>
            <w:tcW w:w="360" w:type="pct"/>
          </w:tcPr>
          <w:p w14:paraId="73A2070B" w14:textId="77777777" w:rsidR="00011307" w:rsidRPr="001D3FFD" w:rsidRDefault="00011307" w:rsidP="0001130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9" w:type="pct"/>
          </w:tcPr>
          <w:p w14:paraId="29F5261C" w14:textId="77777777" w:rsidR="00011307" w:rsidRPr="001D3FFD" w:rsidRDefault="00011307" w:rsidP="0001130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3CC3D66A" w14:textId="6EEF81C4" w:rsidR="00011307" w:rsidRPr="001D3FFD" w:rsidRDefault="00394DDB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1</w:t>
            </w:r>
            <w:r w:rsidR="00011307" w:rsidRPr="00CC7BF9">
              <w:t>5 000,00</w:t>
            </w:r>
          </w:p>
        </w:tc>
        <w:tc>
          <w:tcPr>
            <w:tcW w:w="458" w:type="pct"/>
            <w:vAlign w:val="center"/>
          </w:tcPr>
          <w:p w14:paraId="40057CF8" w14:textId="34B19B9F" w:rsidR="00011307" w:rsidRPr="001D3FFD" w:rsidRDefault="00011307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7BF9">
              <w:t>0,00</w:t>
            </w:r>
          </w:p>
        </w:tc>
        <w:tc>
          <w:tcPr>
            <w:tcW w:w="458" w:type="pct"/>
            <w:vAlign w:val="center"/>
          </w:tcPr>
          <w:p w14:paraId="2D98157B" w14:textId="0D42CEE8" w:rsidR="00011307" w:rsidRPr="001D3FFD" w:rsidRDefault="00011307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7BF9">
              <w:t>0,00</w:t>
            </w:r>
          </w:p>
        </w:tc>
        <w:tc>
          <w:tcPr>
            <w:tcW w:w="458" w:type="pct"/>
            <w:vAlign w:val="center"/>
          </w:tcPr>
          <w:p w14:paraId="3E7CCBED" w14:textId="73120EDD" w:rsidR="00011307" w:rsidRPr="001D3FFD" w:rsidRDefault="00011307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C7BF9">
              <w:t>0,00</w:t>
            </w:r>
          </w:p>
        </w:tc>
        <w:tc>
          <w:tcPr>
            <w:tcW w:w="458" w:type="pct"/>
            <w:vAlign w:val="center"/>
          </w:tcPr>
          <w:p w14:paraId="54A81E6F" w14:textId="30B6B6D1" w:rsidR="00011307" w:rsidRPr="001D3FFD" w:rsidRDefault="00394DDB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t>1</w:t>
            </w:r>
            <w:r w:rsidR="00011307" w:rsidRPr="00CC7BF9">
              <w:t>5 000,00</w:t>
            </w:r>
          </w:p>
        </w:tc>
      </w:tr>
      <w:tr w:rsidR="00C27D44" w:rsidRPr="001D3FFD" w14:paraId="79C0D99C" w14:textId="77777777" w:rsidTr="002F0D06">
        <w:trPr>
          <w:jc w:val="center"/>
        </w:trPr>
        <w:tc>
          <w:tcPr>
            <w:tcW w:w="360" w:type="pct"/>
          </w:tcPr>
          <w:p w14:paraId="4FC0BB2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9" w:type="pct"/>
          </w:tcPr>
          <w:p w14:paraId="2FD7905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  <w:vAlign w:val="center"/>
          </w:tcPr>
          <w:p w14:paraId="7BC95203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755C3951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z w:val="19"/>
                <w:szCs w:val="19"/>
              </w:rPr>
              <w:t>1180,00</w:t>
            </w:r>
          </w:p>
        </w:tc>
        <w:tc>
          <w:tcPr>
            <w:tcW w:w="458" w:type="pct"/>
            <w:vAlign w:val="center"/>
          </w:tcPr>
          <w:p w14:paraId="6E0FDEEB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71E7DF5E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67711F0B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z w:val="19"/>
                <w:szCs w:val="19"/>
              </w:rPr>
              <w:t>1180,00</w:t>
            </w:r>
          </w:p>
        </w:tc>
      </w:tr>
      <w:tr w:rsidR="00C27D44" w:rsidRPr="001D3FFD" w14:paraId="77F082C3" w14:textId="77777777" w:rsidTr="002F0D06">
        <w:trPr>
          <w:jc w:val="center"/>
        </w:trPr>
        <w:tc>
          <w:tcPr>
            <w:tcW w:w="360" w:type="pct"/>
          </w:tcPr>
          <w:p w14:paraId="7669361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9" w:type="pct"/>
          </w:tcPr>
          <w:p w14:paraId="3D4D43C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  <w:vAlign w:val="center"/>
          </w:tcPr>
          <w:p w14:paraId="582F373C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2666ED3D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z w:val="19"/>
                <w:szCs w:val="19"/>
              </w:rPr>
              <w:t>1073,80</w:t>
            </w:r>
          </w:p>
        </w:tc>
        <w:tc>
          <w:tcPr>
            <w:tcW w:w="458" w:type="pct"/>
            <w:vAlign w:val="center"/>
          </w:tcPr>
          <w:p w14:paraId="55A7FAFA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28541D0B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3DEAE8C4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z w:val="19"/>
                <w:szCs w:val="19"/>
              </w:rPr>
              <w:t>1073,80</w:t>
            </w:r>
          </w:p>
        </w:tc>
      </w:tr>
      <w:tr w:rsidR="00C27D44" w:rsidRPr="001D3FFD" w14:paraId="266D99D9" w14:textId="77777777" w:rsidTr="002F0D06">
        <w:trPr>
          <w:jc w:val="center"/>
        </w:trPr>
        <w:tc>
          <w:tcPr>
            <w:tcW w:w="360" w:type="pct"/>
          </w:tcPr>
          <w:p w14:paraId="60D571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9" w:type="pct"/>
          </w:tcPr>
          <w:p w14:paraId="7777811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  <w:vAlign w:val="center"/>
          </w:tcPr>
          <w:p w14:paraId="3E9F6D5A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0532D90F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z w:val="19"/>
                <w:szCs w:val="19"/>
              </w:rPr>
              <w:t>106,20</w:t>
            </w:r>
          </w:p>
        </w:tc>
        <w:tc>
          <w:tcPr>
            <w:tcW w:w="458" w:type="pct"/>
            <w:vAlign w:val="center"/>
          </w:tcPr>
          <w:p w14:paraId="0ABDD33E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2F5DAD3E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58" w:type="pct"/>
            <w:vAlign w:val="center"/>
          </w:tcPr>
          <w:p w14:paraId="37CBF472" w14:textId="77777777" w:rsidR="00C27D44" w:rsidRPr="001D3FFD" w:rsidRDefault="00C27D44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z w:val="19"/>
                <w:szCs w:val="19"/>
              </w:rPr>
              <w:t>106,20</w:t>
            </w:r>
          </w:p>
        </w:tc>
      </w:tr>
    </w:tbl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3F2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 </w:t>
            </w:r>
          </w:p>
          <w:p w14:paraId="1012475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565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CEE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C27D44" w:rsidRPr="001D3FFD" w14:paraId="47D7F498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771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Ислаев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738"/>
        <w:gridCol w:w="119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C75D72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5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5" w:type="pct"/>
            <w:gridSpan w:val="2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C75D72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5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gridSpan w:val="2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1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C75D72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5" w:type="pct"/>
            <w:gridSpan w:val="2"/>
            <w:vAlign w:val="center"/>
          </w:tcPr>
          <w:p w14:paraId="160F01F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1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C75D72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5" w:type="pct"/>
            <w:gridSpan w:val="2"/>
            <w:vAlign w:val="center"/>
          </w:tcPr>
          <w:p w14:paraId="52E1C18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B315F3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B315F3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B315F3">
        <w:trPr>
          <w:jc w:val="center"/>
        </w:trPr>
        <w:tc>
          <w:tcPr>
            <w:tcW w:w="101" w:type="pct"/>
          </w:tcPr>
          <w:p w14:paraId="34873535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E416A0">
        <w:trPr>
          <w:jc w:val="center"/>
        </w:trPr>
        <w:tc>
          <w:tcPr>
            <w:tcW w:w="101" w:type="pct"/>
          </w:tcPr>
          <w:p w14:paraId="2CA5DB30" w14:textId="77777777" w:rsidR="00E416A0" w:rsidRPr="001D3FFD" w:rsidRDefault="00E416A0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3B4D5E">
        <w:trPr>
          <w:jc w:val="center"/>
        </w:trPr>
        <w:tc>
          <w:tcPr>
            <w:tcW w:w="101" w:type="pct"/>
          </w:tcPr>
          <w:p w14:paraId="5388112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5A844C5E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6038B80D" w14:textId="33BCE40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76" w:type="pct"/>
            <w:vAlign w:val="center"/>
          </w:tcPr>
          <w:p w14:paraId="57CC8146" w14:textId="573D281D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</w:tr>
      <w:tr w:rsidR="000A52A7" w:rsidRPr="001D3FFD" w14:paraId="4B775C5B" w14:textId="77777777" w:rsidTr="000A52A7">
        <w:trPr>
          <w:jc w:val="center"/>
        </w:trPr>
        <w:tc>
          <w:tcPr>
            <w:tcW w:w="101" w:type="pct"/>
          </w:tcPr>
          <w:p w14:paraId="684661DB" w14:textId="6F6D0850" w:rsidR="000A52A7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3B4D5E">
        <w:trPr>
          <w:jc w:val="center"/>
        </w:trPr>
        <w:tc>
          <w:tcPr>
            <w:tcW w:w="101" w:type="pct"/>
          </w:tcPr>
          <w:p w14:paraId="16E1E35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5A8367EF" w14:textId="7083D55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76" w:type="pct"/>
            <w:vAlign w:val="center"/>
          </w:tcPr>
          <w:p w14:paraId="6E8F313F" w14:textId="7AF9C18E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74438A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74438A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74438A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74438A">
        <w:trPr>
          <w:jc w:val="center"/>
        </w:trPr>
        <w:tc>
          <w:tcPr>
            <w:tcW w:w="161" w:type="pct"/>
          </w:tcPr>
          <w:p w14:paraId="1E440EE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74438A">
        <w:trPr>
          <w:jc w:val="center"/>
        </w:trPr>
        <w:tc>
          <w:tcPr>
            <w:tcW w:w="161" w:type="pct"/>
          </w:tcPr>
          <w:p w14:paraId="0260CE1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</w:tcPr>
          <w:p w14:paraId="59234CAD" w14:textId="77777777" w:rsidR="00C27D44" w:rsidRPr="00DD76D4" w:rsidRDefault="00C27D44" w:rsidP="00B315F3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2F0D06">
        <w:trPr>
          <w:jc w:val="center"/>
        </w:trPr>
        <w:tc>
          <w:tcPr>
            <w:tcW w:w="161" w:type="pct"/>
          </w:tcPr>
          <w:p w14:paraId="1415C3A6" w14:textId="5DBA3C0C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lastRenderedPageBreak/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2F0D0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</w:tcPr>
          <w:p w14:paraId="127C5402" w14:textId="4718AC58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</w:tcPr>
          <w:p w14:paraId="46AF9669" w14:textId="1898843D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</w:tcPr>
          <w:p w14:paraId="592A1123" w14:textId="2E15CA9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</w:tcPr>
          <w:p w14:paraId="3DE04122" w14:textId="1509BFB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</w:tcPr>
          <w:p w14:paraId="5F2F91E3" w14:textId="320BFC6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</w:tcPr>
          <w:p w14:paraId="3EFC97D1" w14:textId="10DE2AF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</w:tcPr>
          <w:p w14:paraId="7B590B68" w14:textId="36225C9B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11C2480B" w:rsidR="003B1A67" w:rsidRPr="00DD76D4" w:rsidRDefault="003B1A67" w:rsidP="002F0D06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3B1A67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</w:tr>
      <w:tr w:rsidR="003B4D5E" w:rsidRPr="00DD76D4" w14:paraId="34CFEEC8" w14:textId="77777777" w:rsidTr="002F0D06">
        <w:trPr>
          <w:jc w:val="center"/>
        </w:trPr>
        <w:tc>
          <w:tcPr>
            <w:tcW w:w="161" w:type="pct"/>
          </w:tcPr>
          <w:p w14:paraId="5A4DD5E2" w14:textId="0247DDA3" w:rsidR="003B4D5E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2F0D0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2F0D06">
        <w:trPr>
          <w:jc w:val="center"/>
        </w:trPr>
        <w:tc>
          <w:tcPr>
            <w:tcW w:w="161" w:type="pct"/>
          </w:tcPr>
          <w:p w14:paraId="1A9B0E37" w14:textId="22D0904C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2F0D06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7777777" w:rsidR="00C27D44" w:rsidRPr="00DD76D4" w:rsidRDefault="00C27D44" w:rsidP="002F0D06">
            <w:pPr>
              <w:pStyle w:val="ConsPlusTitle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DD76D4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Экотропа</w:t>
            </w:r>
            <w:proofErr w:type="spellEnd"/>
            <w:r w:rsidRPr="00DD76D4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 xml:space="preserve"> в городе Когалыме»</w:t>
            </w:r>
          </w:p>
        </w:tc>
      </w:tr>
      <w:tr w:rsidR="003B1A67" w:rsidRPr="00DD76D4" w14:paraId="7B2CE1D9" w14:textId="77777777" w:rsidTr="002F0D06">
        <w:trPr>
          <w:jc w:val="center"/>
        </w:trPr>
        <w:tc>
          <w:tcPr>
            <w:tcW w:w="161" w:type="pct"/>
          </w:tcPr>
          <w:p w14:paraId="6BD915FE" w14:textId="282B34C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</w:t>
            </w:r>
            <w:proofErr w:type="spellStart"/>
            <w:r w:rsidRPr="00C56AE1">
              <w:t>Экотропа</w:t>
            </w:r>
            <w:proofErr w:type="spellEnd"/>
            <w:r w:rsidRPr="00C56AE1">
              <w:t xml:space="preserve">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792BEC58" w:rsidR="003B1A67" w:rsidRPr="00DD76D4" w:rsidRDefault="003B1A67" w:rsidP="002F0D06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3B1A67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Объект благоустройства «</w:t>
            </w:r>
            <w:proofErr w:type="spellStart"/>
            <w:r w:rsidRPr="003B1A67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Экотропа</w:t>
            </w:r>
            <w:proofErr w:type="spellEnd"/>
            <w:r w:rsidRPr="003B1A67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 xml:space="preserve"> в городе Когалыме»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66498F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3DD2033F" w14:textId="477D6902" w:rsidR="00A4073F" w:rsidRPr="002F0D06" w:rsidRDefault="00A4073F" w:rsidP="00A4073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693ED1" w:rsidRPr="002F0D06" w14:paraId="21710C1E" w14:textId="77777777" w:rsidTr="003E6263">
        <w:trPr>
          <w:jc w:val="center"/>
        </w:trPr>
        <w:tc>
          <w:tcPr>
            <w:tcW w:w="134" w:type="pct"/>
            <w:vAlign w:val="center"/>
          </w:tcPr>
          <w:p w14:paraId="3684406B" w14:textId="2E147B78" w:rsidR="00693ED1" w:rsidRPr="002F0D06" w:rsidRDefault="00693ED1" w:rsidP="00693ED1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</w:tcPr>
          <w:p w14:paraId="6E87DA74" w14:textId="6847EF27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732 284,73</w:t>
            </w:r>
          </w:p>
        </w:tc>
        <w:tc>
          <w:tcPr>
            <w:tcW w:w="357" w:type="pct"/>
          </w:tcPr>
          <w:p w14:paraId="6CD47518" w14:textId="07114E4B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2D9D1BB9" w14:textId="0875988D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7F3D4160" w14:textId="5A3977E7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6C01F06A" w14:textId="17F9A0E3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732 284,73</w:t>
            </w:r>
          </w:p>
        </w:tc>
      </w:tr>
      <w:tr w:rsidR="00693ED1" w:rsidRPr="002F0D06" w14:paraId="68AC4E21" w14:textId="77777777" w:rsidTr="003E6263">
        <w:trPr>
          <w:jc w:val="center"/>
        </w:trPr>
        <w:tc>
          <w:tcPr>
            <w:tcW w:w="134" w:type="pct"/>
          </w:tcPr>
          <w:p w14:paraId="6922FB32" w14:textId="77777777" w:rsidR="00693ED1" w:rsidRPr="002F0D06" w:rsidRDefault="00693ED1" w:rsidP="00693ED1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1EB97B56" w14:textId="6AB0F05B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96 680,60</w:t>
            </w:r>
          </w:p>
        </w:tc>
        <w:tc>
          <w:tcPr>
            <w:tcW w:w="357" w:type="pct"/>
          </w:tcPr>
          <w:p w14:paraId="4CBD462B" w14:textId="5B3863DC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1439B4BE" w14:textId="66C42067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04D79DB1" w14:textId="08455BCD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5EC93969" w14:textId="023A9C70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96 680,60</w:t>
            </w:r>
          </w:p>
        </w:tc>
      </w:tr>
      <w:tr w:rsidR="00693ED1" w:rsidRPr="002F0D06" w14:paraId="32DFAAD9" w14:textId="77777777" w:rsidTr="003E6263">
        <w:trPr>
          <w:jc w:val="center"/>
        </w:trPr>
        <w:tc>
          <w:tcPr>
            <w:tcW w:w="134" w:type="pct"/>
          </w:tcPr>
          <w:p w14:paraId="326FDC24" w14:textId="77777777" w:rsidR="00693ED1" w:rsidRPr="002F0D06" w:rsidRDefault="00693ED1" w:rsidP="00693ED1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78ABF1E5" w14:textId="3E7E63A4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73 319,40</w:t>
            </w:r>
          </w:p>
        </w:tc>
        <w:tc>
          <w:tcPr>
            <w:tcW w:w="357" w:type="pct"/>
          </w:tcPr>
          <w:p w14:paraId="776BD22D" w14:textId="406A6EBF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7E6B0F71" w14:textId="585EC733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6C3C4F12" w14:textId="53676C5C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60B24A77" w14:textId="530B3D54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73 319,40</w:t>
            </w:r>
          </w:p>
        </w:tc>
      </w:tr>
      <w:tr w:rsidR="00693ED1" w:rsidRPr="002F0D06" w14:paraId="142D64EE" w14:textId="77777777" w:rsidTr="003E6263">
        <w:trPr>
          <w:jc w:val="center"/>
        </w:trPr>
        <w:tc>
          <w:tcPr>
            <w:tcW w:w="134" w:type="pct"/>
          </w:tcPr>
          <w:p w14:paraId="3CCDF954" w14:textId="77777777" w:rsidR="00693ED1" w:rsidRPr="002F0D06" w:rsidRDefault="00693ED1" w:rsidP="00693ED1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004200A" w14:textId="403B028C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562 284,73</w:t>
            </w:r>
          </w:p>
        </w:tc>
        <w:tc>
          <w:tcPr>
            <w:tcW w:w="357" w:type="pct"/>
          </w:tcPr>
          <w:p w14:paraId="494E0383" w14:textId="75821FAF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50E9974C" w14:textId="3E44432E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2C5E2F3A" w14:textId="25F62F5F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34469E23" w14:textId="14C3C674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562 284,73</w:t>
            </w:r>
          </w:p>
        </w:tc>
      </w:tr>
      <w:tr w:rsidR="00A4073F" w:rsidRPr="002F0D06" w14:paraId="26B22CE0" w14:textId="77777777" w:rsidTr="0066498F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</w:tcPr>
          <w:p w14:paraId="49C85D5A" w14:textId="6D03B388" w:rsidR="00A4073F" w:rsidRPr="00693ED1" w:rsidRDefault="00A4073F" w:rsidP="00A4073F">
            <w:pPr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B16A89" w:rsidRPr="002F0D06" w14:paraId="103149CE" w14:textId="77777777" w:rsidTr="00B16A89">
        <w:trPr>
          <w:jc w:val="center"/>
        </w:trPr>
        <w:tc>
          <w:tcPr>
            <w:tcW w:w="134" w:type="pct"/>
            <w:vAlign w:val="center"/>
          </w:tcPr>
          <w:p w14:paraId="1C70456D" w14:textId="2A009BD4" w:rsidR="00B16A89" w:rsidRPr="002F0D06" w:rsidRDefault="00B16A89" w:rsidP="00B16A89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B16A89" w:rsidRPr="002F0D06" w:rsidRDefault="00B16A89" w:rsidP="00B16A89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  <w:vAlign w:val="center"/>
          </w:tcPr>
          <w:p w14:paraId="7545A55E" w14:textId="5450CDF8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104 053,80</w:t>
            </w:r>
          </w:p>
        </w:tc>
        <w:tc>
          <w:tcPr>
            <w:tcW w:w="357" w:type="pct"/>
            <w:vAlign w:val="center"/>
          </w:tcPr>
          <w:p w14:paraId="0BE5EC3B" w14:textId="3747069C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  <w:vAlign w:val="center"/>
          </w:tcPr>
          <w:p w14:paraId="0EA44843" w14:textId="24D880A4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  <w:vAlign w:val="center"/>
          </w:tcPr>
          <w:p w14:paraId="4F74E7FD" w14:textId="44D1138F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  <w:vAlign w:val="center"/>
          </w:tcPr>
          <w:p w14:paraId="52F4B0D9" w14:textId="1E466253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104 053,80</w:t>
            </w:r>
          </w:p>
        </w:tc>
      </w:tr>
      <w:tr w:rsidR="00B16A89" w:rsidRPr="002F0D06" w14:paraId="2A2833FE" w14:textId="77777777" w:rsidTr="0074438A">
        <w:trPr>
          <w:jc w:val="center"/>
        </w:trPr>
        <w:tc>
          <w:tcPr>
            <w:tcW w:w="134" w:type="pct"/>
            <w:vAlign w:val="center"/>
          </w:tcPr>
          <w:p w14:paraId="4DE91690" w14:textId="77777777" w:rsidR="00B16A89" w:rsidRPr="002F0D06" w:rsidRDefault="00B16A89" w:rsidP="00B16A89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B16A89" w:rsidRPr="002F0D06" w:rsidRDefault="00B16A89" w:rsidP="00B16A89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DFDC7C8" w14:textId="087FF661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7 095,80</w:t>
            </w:r>
          </w:p>
        </w:tc>
        <w:tc>
          <w:tcPr>
            <w:tcW w:w="357" w:type="pct"/>
          </w:tcPr>
          <w:p w14:paraId="4BE60E23" w14:textId="2E1F4F40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53B93453" w14:textId="07816A99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0319254E" w14:textId="46B67FC3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76B8C9F2" w14:textId="39884116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7 095,80</w:t>
            </w:r>
          </w:p>
        </w:tc>
      </w:tr>
      <w:tr w:rsidR="00B16A89" w:rsidRPr="002F0D06" w14:paraId="21C5BD18" w14:textId="77777777" w:rsidTr="0074438A">
        <w:trPr>
          <w:jc w:val="center"/>
        </w:trPr>
        <w:tc>
          <w:tcPr>
            <w:tcW w:w="134" w:type="pct"/>
            <w:vAlign w:val="center"/>
          </w:tcPr>
          <w:p w14:paraId="2BEBD067" w14:textId="77777777" w:rsidR="00B16A89" w:rsidRPr="002F0D06" w:rsidRDefault="00B16A89" w:rsidP="00B16A89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B16A89" w:rsidRPr="002F0D06" w:rsidRDefault="00B16A89" w:rsidP="00B16A89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965A79D" w14:textId="186C17F5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11 100,00</w:t>
            </w:r>
          </w:p>
        </w:tc>
        <w:tc>
          <w:tcPr>
            <w:tcW w:w="357" w:type="pct"/>
          </w:tcPr>
          <w:p w14:paraId="7BDC342F" w14:textId="78E94056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49CADC78" w14:textId="302FEBDA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0678C8EE" w14:textId="468B296B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62C10410" w14:textId="73F15759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11 100,00</w:t>
            </w:r>
          </w:p>
        </w:tc>
      </w:tr>
      <w:tr w:rsidR="00B16A89" w:rsidRPr="002F0D06" w14:paraId="18535CF2" w14:textId="77777777" w:rsidTr="0074438A">
        <w:trPr>
          <w:jc w:val="center"/>
        </w:trPr>
        <w:tc>
          <w:tcPr>
            <w:tcW w:w="134" w:type="pct"/>
            <w:vAlign w:val="center"/>
          </w:tcPr>
          <w:p w14:paraId="39F40F0C" w14:textId="77777777" w:rsidR="00B16A89" w:rsidRPr="002F0D06" w:rsidRDefault="00B16A89" w:rsidP="00B16A89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B16A89" w:rsidRPr="002F0D06" w:rsidRDefault="00B16A89" w:rsidP="00B16A89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7998AF68" w14:textId="7B938210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85 858,00</w:t>
            </w:r>
          </w:p>
        </w:tc>
        <w:tc>
          <w:tcPr>
            <w:tcW w:w="357" w:type="pct"/>
          </w:tcPr>
          <w:p w14:paraId="718E2B87" w14:textId="223BC64E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7628D8E5" w14:textId="5273D515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1815B6F7" w14:textId="7B0D17FF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1418D941" w14:textId="0680DD45" w:rsidR="00B16A89" w:rsidRPr="00693ED1" w:rsidRDefault="00B16A89" w:rsidP="00B16A89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85 858,00</w:t>
            </w:r>
          </w:p>
        </w:tc>
      </w:tr>
      <w:tr w:rsidR="00693ED1" w:rsidRPr="002F0D06" w14:paraId="54FEC46D" w14:textId="77777777" w:rsidTr="00B315F3">
        <w:trPr>
          <w:jc w:val="center"/>
        </w:trPr>
        <w:tc>
          <w:tcPr>
            <w:tcW w:w="134" w:type="pct"/>
          </w:tcPr>
          <w:p w14:paraId="2BFD369F" w14:textId="77777777" w:rsidR="00693ED1" w:rsidRPr="002F0D06" w:rsidRDefault="00693ED1" w:rsidP="00693ED1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3000" w:type="pct"/>
          </w:tcPr>
          <w:p w14:paraId="2C253F2A" w14:textId="77777777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 xml:space="preserve">Реализация программ формирования современной городской среды всего, в том числе: </w:t>
            </w:r>
          </w:p>
        </w:tc>
        <w:tc>
          <w:tcPr>
            <w:tcW w:w="398" w:type="pct"/>
          </w:tcPr>
          <w:p w14:paraId="2BF4FA16" w14:textId="28BCC20A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836 338,53</w:t>
            </w:r>
          </w:p>
        </w:tc>
        <w:tc>
          <w:tcPr>
            <w:tcW w:w="357" w:type="pct"/>
          </w:tcPr>
          <w:p w14:paraId="702AF0EF" w14:textId="2580E010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27 403,50</w:t>
            </w:r>
          </w:p>
        </w:tc>
        <w:tc>
          <w:tcPr>
            <w:tcW w:w="357" w:type="pct"/>
          </w:tcPr>
          <w:p w14:paraId="3A6A03F3" w14:textId="67B9BC72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26 709,70</w:t>
            </w:r>
          </w:p>
        </w:tc>
        <w:tc>
          <w:tcPr>
            <w:tcW w:w="357" w:type="pct"/>
          </w:tcPr>
          <w:p w14:paraId="10265653" w14:textId="3DDF9DF4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26 709,70</w:t>
            </w:r>
          </w:p>
        </w:tc>
        <w:tc>
          <w:tcPr>
            <w:tcW w:w="397" w:type="pct"/>
          </w:tcPr>
          <w:p w14:paraId="29CA67D9" w14:textId="210D7E90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917 161,43</w:t>
            </w:r>
          </w:p>
        </w:tc>
      </w:tr>
      <w:tr w:rsidR="00693ED1" w:rsidRPr="002F0D06" w14:paraId="272233F4" w14:textId="77777777" w:rsidTr="00B315F3">
        <w:trPr>
          <w:jc w:val="center"/>
        </w:trPr>
        <w:tc>
          <w:tcPr>
            <w:tcW w:w="134" w:type="pct"/>
          </w:tcPr>
          <w:p w14:paraId="4CC26635" w14:textId="77777777" w:rsidR="00693ED1" w:rsidRPr="002F0D06" w:rsidRDefault="00693ED1" w:rsidP="00693ED1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6E9B9DC3" w14:textId="7CB4E2CA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103 776,40</w:t>
            </w:r>
          </w:p>
        </w:tc>
        <w:tc>
          <w:tcPr>
            <w:tcW w:w="357" w:type="pct"/>
          </w:tcPr>
          <w:p w14:paraId="6300444A" w14:textId="7577F796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6 787,40</w:t>
            </w:r>
          </w:p>
        </w:tc>
        <w:tc>
          <w:tcPr>
            <w:tcW w:w="357" w:type="pct"/>
          </w:tcPr>
          <w:p w14:paraId="1C48ADDE" w14:textId="4EE3F44E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6 349,70</w:t>
            </w:r>
          </w:p>
        </w:tc>
        <w:tc>
          <w:tcPr>
            <w:tcW w:w="357" w:type="pct"/>
          </w:tcPr>
          <w:p w14:paraId="2B42CF1A" w14:textId="634FBB36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6 349,70</w:t>
            </w:r>
          </w:p>
        </w:tc>
        <w:tc>
          <w:tcPr>
            <w:tcW w:w="397" w:type="pct"/>
          </w:tcPr>
          <w:p w14:paraId="3D0FEDCA" w14:textId="6BA3FD98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123 263,20</w:t>
            </w:r>
          </w:p>
        </w:tc>
      </w:tr>
      <w:tr w:rsidR="00693ED1" w:rsidRPr="002F0D06" w14:paraId="70220DCB" w14:textId="77777777" w:rsidTr="00B315F3">
        <w:trPr>
          <w:jc w:val="center"/>
        </w:trPr>
        <w:tc>
          <w:tcPr>
            <w:tcW w:w="134" w:type="pct"/>
          </w:tcPr>
          <w:p w14:paraId="662FDBC0" w14:textId="77777777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CC20129" w14:textId="1ADE42D9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84 419,40</w:t>
            </w:r>
          </w:p>
        </w:tc>
        <w:tc>
          <w:tcPr>
            <w:tcW w:w="357" w:type="pct"/>
          </w:tcPr>
          <w:p w14:paraId="59B33033" w14:textId="2225436E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10 616,10</w:t>
            </w:r>
          </w:p>
        </w:tc>
        <w:tc>
          <w:tcPr>
            <w:tcW w:w="357" w:type="pct"/>
          </w:tcPr>
          <w:p w14:paraId="4A4CF81B" w14:textId="1861A8C0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10 360,00</w:t>
            </w:r>
          </w:p>
        </w:tc>
        <w:tc>
          <w:tcPr>
            <w:tcW w:w="357" w:type="pct"/>
          </w:tcPr>
          <w:p w14:paraId="05D70D03" w14:textId="389A6B2E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10 360,00</w:t>
            </w:r>
          </w:p>
        </w:tc>
        <w:tc>
          <w:tcPr>
            <w:tcW w:w="397" w:type="pct"/>
          </w:tcPr>
          <w:p w14:paraId="261AE077" w14:textId="263AC1D8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115 755,50</w:t>
            </w:r>
          </w:p>
        </w:tc>
      </w:tr>
      <w:tr w:rsidR="00693ED1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693ED1" w:rsidRPr="002F0D06" w:rsidRDefault="00693ED1" w:rsidP="00693ED1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140D0E08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648 142,73</w:t>
            </w:r>
          </w:p>
        </w:tc>
        <w:tc>
          <w:tcPr>
            <w:tcW w:w="357" w:type="pct"/>
          </w:tcPr>
          <w:p w14:paraId="790AF702" w14:textId="520D56D8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10 000,00</w:t>
            </w:r>
          </w:p>
        </w:tc>
        <w:tc>
          <w:tcPr>
            <w:tcW w:w="357" w:type="pct"/>
          </w:tcPr>
          <w:p w14:paraId="34B2FF77" w14:textId="1F708A83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10 000,00</w:t>
            </w:r>
          </w:p>
        </w:tc>
        <w:tc>
          <w:tcPr>
            <w:tcW w:w="357" w:type="pct"/>
          </w:tcPr>
          <w:p w14:paraId="51FF35E5" w14:textId="001D3CA9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10 000,00</w:t>
            </w:r>
          </w:p>
        </w:tc>
        <w:tc>
          <w:tcPr>
            <w:tcW w:w="397" w:type="pct"/>
          </w:tcPr>
          <w:p w14:paraId="46C37ED6" w14:textId="0AAA2324" w:rsidR="00693ED1" w:rsidRPr="00693ED1" w:rsidRDefault="00693ED1" w:rsidP="00693ED1">
            <w:pPr>
              <w:jc w:val="center"/>
              <w:outlineLvl w:val="2"/>
              <w:rPr>
                <w:sz w:val="18"/>
              </w:rPr>
            </w:pPr>
            <w:r w:rsidRPr="00693ED1">
              <w:rPr>
                <w:sz w:val="18"/>
              </w:rPr>
              <w:t>678 142,73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4073F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4073F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4073F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4073F">
        <w:trPr>
          <w:jc w:val="center"/>
        </w:trPr>
        <w:tc>
          <w:tcPr>
            <w:tcW w:w="119" w:type="pct"/>
          </w:tcPr>
          <w:p w14:paraId="00B6BF2F" w14:textId="77777777" w:rsidR="00A4073F" w:rsidRPr="00DD76D4" w:rsidRDefault="00A4073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4073F">
        <w:trPr>
          <w:jc w:val="center"/>
        </w:trPr>
        <w:tc>
          <w:tcPr>
            <w:tcW w:w="119" w:type="pct"/>
          </w:tcPr>
          <w:p w14:paraId="6810C79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1F0E4274" w:rsidR="00B315F3" w:rsidRPr="00DD76D4" w:rsidRDefault="00693ED1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732 284,73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DD76D4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13DBCCED" w:rsidR="00B315F3" w:rsidRPr="00DD76D4" w:rsidRDefault="00693ED1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93ED1">
              <w:rPr>
                <w:sz w:val="19"/>
                <w:szCs w:val="19"/>
              </w:rPr>
              <w:t>732 284,73</w:t>
            </w:r>
          </w:p>
        </w:tc>
      </w:tr>
      <w:tr w:rsidR="00A4073F" w:rsidRPr="00DD76D4" w14:paraId="5DAE4F04" w14:textId="77777777" w:rsidTr="00A4073F">
        <w:trPr>
          <w:jc w:val="center"/>
        </w:trPr>
        <w:tc>
          <w:tcPr>
            <w:tcW w:w="119" w:type="pct"/>
          </w:tcPr>
          <w:p w14:paraId="71E981A0" w14:textId="77777777" w:rsidR="00A4073F" w:rsidRPr="00DD76D4" w:rsidRDefault="00A4073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011307" w:rsidRDefault="00A4073F" w:rsidP="00A4073F">
            <w:pPr>
              <w:outlineLvl w:val="2"/>
              <w:rPr>
                <w:sz w:val="19"/>
                <w:szCs w:val="19"/>
              </w:rPr>
            </w:pPr>
            <w:r w:rsidRPr="00A4073F">
              <w:rPr>
                <w:sz w:val="19"/>
                <w:szCs w:val="19"/>
              </w:rPr>
              <w:t xml:space="preserve">Задача </w:t>
            </w:r>
            <w:r>
              <w:rPr>
                <w:sz w:val="19"/>
                <w:szCs w:val="19"/>
              </w:rPr>
              <w:t>2</w:t>
            </w:r>
            <w:r w:rsidRPr="00A4073F">
              <w:rPr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B47BAA">
        <w:trPr>
          <w:jc w:val="center"/>
        </w:trPr>
        <w:tc>
          <w:tcPr>
            <w:tcW w:w="119" w:type="pct"/>
          </w:tcPr>
          <w:p w14:paraId="35C8C051" w14:textId="6924142F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06B92DAD" w:rsidR="00B315F3" w:rsidRPr="00DD76D4" w:rsidRDefault="00B16A89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16A89">
              <w:rPr>
                <w:spacing w:val="-6"/>
                <w:sz w:val="19"/>
                <w:szCs w:val="19"/>
              </w:rPr>
              <w:t>104 053,80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DD76D4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1033B78A" w:rsidR="00B315F3" w:rsidRPr="00DD76D4" w:rsidRDefault="00B16A89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16A89">
              <w:rPr>
                <w:sz w:val="19"/>
                <w:szCs w:val="19"/>
              </w:rPr>
              <w:t>104 053,80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0DE76A0D" w:rsidR="00B315F3" w:rsidRPr="00DD76D4" w:rsidRDefault="00693ED1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836 338,53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DD76D4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2542C67F" w:rsidR="00B315F3" w:rsidRPr="00DD76D4" w:rsidRDefault="00693ED1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836 338,53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757"/>
        <w:gridCol w:w="1214"/>
        <w:gridCol w:w="1348"/>
        <w:gridCol w:w="1405"/>
      </w:tblGrid>
      <w:tr w:rsidR="00C27D44" w:rsidRPr="00932511" w14:paraId="2D4A36BF" w14:textId="77777777" w:rsidTr="0066498F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66498F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66498F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B315F3">
        <w:trPr>
          <w:jc w:val="center"/>
        </w:trPr>
        <w:tc>
          <w:tcPr>
            <w:tcW w:w="111" w:type="pct"/>
          </w:tcPr>
          <w:p w14:paraId="3401E8CA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693ED1" w:rsidRPr="00932511" w14:paraId="3CC92181" w14:textId="77777777" w:rsidTr="00693ED1">
        <w:trPr>
          <w:jc w:val="center"/>
        </w:trPr>
        <w:tc>
          <w:tcPr>
            <w:tcW w:w="111" w:type="pct"/>
          </w:tcPr>
          <w:p w14:paraId="7D1CA59C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693ED1" w:rsidRPr="00932511" w:rsidRDefault="00693ED1" w:rsidP="00693ED1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5A9A55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71DF710A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F22B165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30FC4004" w14:textId="5F3A1988" w:rsidR="00693ED1" w:rsidRPr="00011307" w:rsidRDefault="00693ED1" w:rsidP="00693ED1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B75CC">
              <w:t>732 284,73</w:t>
            </w:r>
          </w:p>
        </w:tc>
        <w:tc>
          <w:tcPr>
            <w:tcW w:w="429" w:type="pct"/>
            <w:vAlign w:val="center"/>
          </w:tcPr>
          <w:p w14:paraId="5830A880" w14:textId="77777777" w:rsidR="00693ED1" w:rsidRPr="00932511" w:rsidRDefault="00693ED1" w:rsidP="00693ED1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93ED1" w:rsidRPr="00932511" w14:paraId="0B7B94E5" w14:textId="77777777" w:rsidTr="00693ED1">
        <w:trPr>
          <w:jc w:val="center"/>
        </w:trPr>
        <w:tc>
          <w:tcPr>
            <w:tcW w:w="111" w:type="pct"/>
          </w:tcPr>
          <w:p w14:paraId="68E6A245" w14:textId="25A45A32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693ED1" w:rsidRPr="00932511" w:rsidRDefault="00693ED1" w:rsidP="00693ED1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50B5E526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4A861151" w14:textId="6D24CE66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14533462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693ED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6D894E7A" w14:textId="70EDF2BF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47947D8E" w14:textId="35FD270D" w:rsidR="00693ED1" w:rsidRPr="00011307" w:rsidRDefault="00693ED1" w:rsidP="00693ED1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B75CC">
              <w:t>732 284,73</w:t>
            </w:r>
          </w:p>
        </w:tc>
        <w:tc>
          <w:tcPr>
            <w:tcW w:w="429" w:type="pct"/>
            <w:vAlign w:val="center"/>
          </w:tcPr>
          <w:p w14:paraId="26A18555" w14:textId="0A0606DE" w:rsidR="00693ED1" w:rsidRPr="00932511" w:rsidRDefault="00693ED1" w:rsidP="00693ED1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693ED1" w:rsidRPr="00932511" w:rsidRDefault="00693ED1" w:rsidP="00693ED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DCD8F06" w14:textId="77777777" w:rsidTr="0066498F">
        <w:trPr>
          <w:jc w:val="center"/>
        </w:trPr>
        <w:tc>
          <w:tcPr>
            <w:tcW w:w="111" w:type="pct"/>
          </w:tcPr>
          <w:p w14:paraId="0B1736DF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0CF1C2B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31C76B94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277A1B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5284819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AC4CE09" w14:textId="77777777" w:rsidTr="0066498F">
        <w:trPr>
          <w:jc w:val="center"/>
        </w:trPr>
        <w:tc>
          <w:tcPr>
            <w:tcW w:w="111" w:type="pct"/>
          </w:tcPr>
          <w:p w14:paraId="01F4C89A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66498F" w:rsidRPr="00932511" w:rsidRDefault="0066498F" w:rsidP="0066498F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03F28B8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0AE07592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B9076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5EF60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66498F" w:rsidRPr="00932511" w:rsidRDefault="0066498F" w:rsidP="006649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A0A3C2B" w14:textId="77777777" w:rsidTr="0066498F">
        <w:trPr>
          <w:jc w:val="center"/>
        </w:trPr>
        <w:tc>
          <w:tcPr>
            <w:tcW w:w="111" w:type="pct"/>
          </w:tcPr>
          <w:p w14:paraId="5B20FA6C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0F521E3D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5C5EBA43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225761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231363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3E6263" w:rsidRPr="00932511" w14:paraId="5B726EF9" w14:textId="77777777" w:rsidTr="003E6263">
        <w:trPr>
          <w:jc w:val="center"/>
        </w:trPr>
        <w:tc>
          <w:tcPr>
            <w:tcW w:w="111" w:type="pct"/>
          </w:tcPr>
          <w:p w14:paraId="644CC7E1" w14:textId="70F71184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lastRenderedPageBreak/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3E6263" w:rsidRPr="00932511" w:rsidRDefault="0021657B" w:rsidP="003E6263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14926184" w:rsidR="003E6263" w:rsidRPr="00932511" w:rsidRDefault="00B16A89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16A89">
              <w:t>104 053,80</w:t>
            </w:r>
          </w:p>
        </w:tc>
        <w:tc>
          <w:tcPr>
            <w:tcW w:w="429" w:type="pct"/>
            <w:vAlign w:val="center"/>
          </w:tcPr>
          <w:p w14:paraId="7805C39D" w14:textId="77777777" w:rsidR="003E6263" w:rsidRPr="00932511" w:rsidRDefault="003E6263" w:rsidP="003E6263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E6263" w:rsidRPr="00932511" w14:paraId="184D5B95" w14:textId="77777777" w:rsidTr="003E6263">
        <w:trPr>
          <w:jc w:val="center"/>
        </w:trPr>
        <w:tc>
          <w:tcPr>
            <w:tcW w:w="111" w:type="pct"/>
          </w:tcPr>
          <w:p w14:paraId="18484BF5" w14:textId="105728C0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3E6263" w:rsidRPr="00932511" w:rsidRDefault="0021657B" w:rsidP="0021657B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</w:t>
            </w:r>
            <w:proofErr w:type="spellStart"/>
            <w:r w:rsidRPr="0021657B">
              <w:rPr>
                <w:spacing w:val="-6"/>
                <w:sz w:val="19"/>
                <w:szCs w:val="19"/>
              </w:rPr>
              <w:t>Экотропа</w:t>
            </w:r>
            <w:proofErr w:type="spellEnd"/>
            <w:r w:rsidRPr="0021657B">
              <w:rPr>
                <w:spacing w:val="-6"/>
                <w:sz w:val="19"/>
                <w:szCs w:val="19"/>
              </w:rPr>
              <w:t xml:space="preserve"> в городе Когалыме»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="003E6263"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3AC7B920" w14:textId="527BB190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4B15E1CD" w:rsidR="003E6263" w:rsidRPr="00011307" w:rsidRDefault="00B16A89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B16A89">
              <w:t>104 053,80</w:t>
            </w:r>
          </w:p>
        </w:tc>
        <w:tc>
          <w:tcPr>
            <w:tcW w:w="429" w:type="pct"/>
            <w:vAlign w:val="center"/>
          </w:tcPr>
          <w:p w14:paraId="71EF7762" w14:textId="4A2FD011" w:rsidR="003E6263" w:rsidRPr="00932511" w:rsidRDefault="003E6263" w:rsidP="003E6263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29AF88" w14:textId="77777777" w:rsidR="00F12523" w:rsidRPr="0045225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6F3CF7E3" w14:textId="77777777" w:rsid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п</w:t>
      </w:r>
      <w:r w:rsidRPr="00F12523">
        <w:rPr>
          <w:sz w:val="26"/>
          <w:szCs w:val="26"/>
        </w:rPr>
        <w:t>роект</w:t>
      </w:r>
      <w:r>
        <w:rPr>
          <w:sz w:val="26"/>
          <w:szCs w:val="26"/>
        </w:rPr>
        <w:t>а</w:t>
      </w:r>
      <w:r w:rsidRPr="00F12523">
        <w:rPr>
          <w:sz w:val="26"/>
          <w:szCs w:val="26"/>
        </w:rPr>
        <w:t xml:space="preserve"> Администрации города Когалыма «Сквер вблизи СК «Олимп», </w:t>
      </w:r>
    </w:p>
    <w:p w14:paraId="4F357C53" w14:textId="59E8A8B7" w:rsidR="00F12523" w:rsidRP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 w:rsidRPr="00F12523">
        <w:rPr>
          <w:sz w:val="26"/>
          <w:szCs w:val="26"/>
        </w:rPr>
        <w:t xml:space="preserve">расположенного по адресу: ХМАО-Югра, г. Когалым, ул. Нефтяников» </w:t>
      </w:r>
    </w:p>
    <w:p w14:paraId="78291777" w14:textId="77777777" w:rsidR="00F12523" w:rsidRPr="00932511" w:rsidRDefault="00F12523" w:rsidP="00F12523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B762378" w14:textId="77777777" w:rsid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5E3B9A85" w14:textId="77777777" w:rsidR="00F12523" w:rsidRPr="00932511" w:rsidRDefault="00F12523" w:rsidP="00F12523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F12523" w:rsidRPr="001D3FFD" w14:paraId="0EA60C20" w14:textId="77777777" w:rsidTr="00F12523">
        <w:trPr>
          <w:jc w:val="center"/>
        </w:trPr>
        <w:tc>
          <w:tcPr>
            <w:tcW w:w="1624" w:type="pct"/>
            <w:vAlign w:val="center"/>
          </w:tcPr>
          <w:p w14:paraId="2FA3B7AF" w14:textId="77777777" w:rsidR="00F12523" w:rsidRPr="001D3FFD" w:rsidRDefault="00F12523" w:rsidP="00F1252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36CA8679" w14:textId="77777777" w:rsidR="00F12523" w:rsidRPr="001D3FFD" w:rsidRDefault="00F12523" w:rsidP="00F1252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129597E4" w14:textId="77777777" w:rsidR="00F12523" w:rsidRPr="001D3FFD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0FF0C7B1" w14:textId="77777777" w:rsidR="00F12523" w:rsidRPr="001D3FFD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23299E2E" w14:textId="5B61B17B" w:rsidR="00F12523" w:rsidRPr="001D3FFD" w:rsidRDefault="00F12523" w:rsidP="00F12523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F12523" w:rsidRPr="001D3FFD" w14:paraId="0DFA9E86" w14:textId="77777777" w:rsidTr="00F12523">
        <w:trPr>
          <w:jc w:val="center"/>
        </w:trPr>
        <w:tc>
          <w:tcPr>
            <w:tcW w:w="1624" w:type="pct"/>
          </w:tcPr>
          <w:p w14:paraId="132BF10F" w14:textId="77777777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17CB803A" w14:textId="3F77CF67" w:rsidR="00F12523" w:rsidRPr="00F12523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F12523">
              <w:rPr>
                <w:szCs w:val="26"/>
              </w:rPr>
              <w:t>Качанов Александр Михайлович</w:t>
            </w:r>
          </w:p>
        </w:tc>
        <w:tc>
          <w:tcPr>
            <w:tcW w:w="2608" w:type="pct"/>
            <w:gridSpan w:val="2"/>
          </w:tcPr>
          <w:p w14:paraId="7502F840" w14:textId="699B7A9B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Заместитель </w:t>
            </w:r>
            <w:r>
              <w:rPr>
                <w:spacing w:val="-6"/>
                <w:sz w:val="19"/>
                <w:szCs w:val="19"/>
              </w:rPr>
              <w:t>главы города Когалыма</w:t>
            </w:r>
          </w:p>
        </w:tc>
      </w:tr>
      <w:tr w:rsidR="00F12523" w:rsidRPr="001D3FFD" w14:paraId="18636737" w14:textId="77777777" w:rsidTr="00F12523">
        <w:trPr>
          <w:jc w:val="center"/>
        </w:trPr>
        <w:tc>
          <w:tcPr>
            <w:tcW w:w="1624" w:type="pct"/>
          </w:tcPr>
          <w:p w14:paraId="62A0241D" w14:textId="77777777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34965789" w14:textId="457FA398" w:rsidR="00F12523" w:rsidRPr="00C75D72" w:rsidRDefault="00F12523" w:rsidP="00F12523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Краева Ольга </w:t>
            </w:r>
            <w:r w:rsidRPr="00275595">
              <w:rPr>
                <w:sz w:val="19"/>
                <w:szCs w:val="19"/>
              </w:rPr>
              <w:t>Витальев</w:t>
            </w:r>
            <w:r>
              <w:rPr>
                <w:sz w:val="19"/>
                <w:szCs w:val="19"/>
              </w:rPr>
              <w:t>на</w:t>
            </w:r>
          </w:p>
        </w:tc>
        <w:tc>
          <w:tcPr>
            <w:tcW w:w="2608" w:type="pct"/>
            <w:gridSpan w:val="2"/>
          </w:tcPr>
          <w:p w14:paraId="06A8E4EF" w14:textId="0BE8A759" w:rsidR="00F12523" w:rsidRPr="00C75D72" w:rsidRDefault="00F12523" w:rsidP="00F12523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Начальник </w:t>
            </w:r>
            <w:proofErr w:type="spellStart"/>
            <w:r>
              <w:rPr>
                <w:sz w:val="19"/>
                <w:szCs w:val="19"/>
              </w:rPr>
              <w:t>ОАиГ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</w:tr>
      <w:tr w:rsidR="00F12523" w:rsidRPr="001D3FFD" w14:paraId="111DCB12" w14:textId="77777777" w:rsidTr="00F12523">
        <w:trPr>
          <w:jc w:val="center"/>
        </w:trPr>
        <w:tc>
          <w:tcPr>
            <w:tcW w:w="1624" w:type="pct"/>
          </w:tcPr>
          <w:p w14:paraId="387B59E9" w14:textId="77777777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6F350A92" w14:textId="0BADBCCE" w:rsidR="00F12523" w:rsidRPr="00C75D72" w:rsidRDefault="00F12523" w:rsidP="00F12523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60E37574" w14:textId="12A076A6" w:rsidR="00F12523" w:rsidRPr="00C75D72" w:rsidRDefault="00F12523" w:rsidP="00F12523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Заведующий сектором </w:t>
            </w:r>
            <w:r w:rsidRPr="00F12523">
              <w:rPr>
                <w:sz w:val="19"/>
                <w:szCs w:val="19"/>
              </w:rPr>
              <w:t>архитектуры и развития городской среды</w:t>
            </w:r>
          </w:p>
        </w:tc>
      </w:tr>
      <w:tr w:rsidR="00F12523" w:rsidRPr="001D3FFD" w14:paraId="13A2BDFD" w14:textId="77777777" w:rsidTr="00F12523">
        <w:trPr>
          <w:jc w:val="center"/>
        </w:trPr>
        <w:tc>
          <w:tcPr>
            <w:tcW w:w="1624" w:type="pct"/>
          </w:tcPr>
          <w:p w14:paraId="3F04228B" w14:textId="77777777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1CAE0065" w14:textId="77777777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5A51EA9F" w14:textId="77777777" w:rsidR="00F12523" w:rsidRPr="001D3FFD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F12523" w:rsidRPr="001D3FFD" w14:paraId="45AE2846" w14:textId="77777777" w:rsidTr="00F12523">
        <w:trPr>
          <w:jc w:val="center"/>
        </w:trPr>
        <w:tc>
          <w:tcPr>
            <w:tcW w:w="1624" w:type="pct"/>
          </w:tcPr>
          <w:p w14:paraId="655F5FC9" w14:textId="77777777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6EA89CC" w14:textId="6F8E24FB" w:rsidR="00F12523" w:rsidRPr="001D3FFD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EB5208A" w14:textId="3346D5CD" w:rsidR="00F12523" w:rsidRPr="001D3FFD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</w:tbl>
    <w:p w14:paraId="454BCC9D" w14:textId="77777777" w:rsidR="00F12523" w:rsidRPr="00932511" w:rsidRDefault="00F12523" w:rsidP="00F12523">
      <w:pPr>
        <w:shd w:val="clear" w:color="auto" w:fill="FFFFFF"/>
        <w:outlineLvl w:val="2"/>
        <w:rPr>
          <w:sz w:val="16"/>
          <w:szCs w:val="26"/>
        </w:rPr>
      </w:pPr>
    </w:p>
    <w:p w14:paraId="71C2BD98" w14:textId="77777777" w:rsid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F12523">
        <w:rPr>
          <w:sz w:val="26"/>
          <w:szCs w:val="26"/>
        </w:rPr>
        <w:t xml:space="preserve">проекта Администрации города Когалыма «Сквер вблизи СК «Олимп», </w:t>
      </w:r>
    </w:p>
    <w:p w14:paraId="6D3ACC46" w14:textId="13C7B7DD" w:rsidR="00F12523" w:rsidRPr="00932511" w:rsidRDefault="00F12523" w:rsidP="00F12523">
      <w:pPr>
        <w:shd w:val="clear" w:color="auto" w:fill="FFFFFF"/>
        <w:jc w:val="center"/>
        <w:outlineLvl w:val="2"/>
        <w:rPr>
          <w:sz w:val="16"/>
          <w:szCs w:val="26"/>
        </w:rPr>
      </w:pPr>
      <w:r w:rsidRPr="00F12523">
        <w:rPr>
          <w:sz w:val="26"/>
          <w:szCs w:val="26"/>
        </w:rPr>
        <w:t>расположенного по адресу: ХМАО-Югра, г. Когалым, ул. Нефтяников»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738"/>
        <w:gridCol w:w="119"/>
        <w:gridCol w:w="618"/>
        <w:gridCol w:w="738"/>
        <w:gridCol w:w="738"/>
        <w:gridCol w:w="738"/>
        <w:gridCol w:w="1503"/>
      </w:tblGrid>
      <w:tr w:rsidR="00F12523" w:rsidRPr="001D3FFD" w14:paraId="1A973C40" w14:textId="77777777" w:rsidTr="00F12523">
        <w:trPr>
          <w:jc w:val="center"/>
        </w:trPr>
        <w:tc>
          <w:tcPr>
            <w:tcW w:w="105" w:type="pct"/>
            <w:vMerge w:val="restart"/>
            <w:vAlign w:val="center"/>
          </w:tcPr>
          <w:p w14:paraId="03BB7D7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4AC8DE39" w14:textId="77777777" w:rsidR="00F12523" w:rsidRPr="001D3FFD" w:rsidRDefault="00F12523" w:rsidP="00F1252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702200E" w14:textId="77777777" w:rsidR="00F12523" w:rsidRPr="001D3FFD" w:rsidRDefault="00F12523" w:rsidP="00F1252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4794696A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39CE76B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3"/>
            <w:vAlign w:val="center"/>
          </w:tcPr>
          <w:p w14:paraId="5566BA8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10EB1E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BCB8AC4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F12523" w:rsidRPr="001D3FFD" w14:paraId="517BE3E2" w14:textId="77777777" w:rsidTr="00F12523">
        <w:trPr>
          <w:jc w:val="center"/>
        </w:trPr>
        <w:tc>
          <w:tcPr>
            <w:tcW w:w="105" w:type="pct"/>
            <w:vMerge/>
            <w:vAlign w:val="center"/>
          </w:tcPr>
          <w:p w14:paraId="36EF1BD2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0E0B2674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CCED77A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062D4B06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12A3E7A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5" w:type="pct"/>
            <w:vAlign w:val="center"/>
          </w:tcPr>
          <w:p w14:paraId="34FA5CD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35" w:type="pct"/>
            <w:gridSpan w:val="2"/>
            <w:vAlign w:val="center"/>
          </w:tcPr>
          <w:p w14:paraId="03C86AEB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3ABA5F6F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1AEC09A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6C3B2DD2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3559CF8B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12523" w:rsidRPr="001D3FFD" w14:paraId="03D8A629" w14:textId="77777777" w:rsidTr="00F12523">
        <w:trPr>
          <w:jc w:val="center"/>
        </w:trPr>
        <w:tc>
          <w:tcPr>
            <w:tcW w:w="105" w:type="pct"/>
            <w:vAlign w:val="center"/>
          </w:tcPr>
          <w:p w14:paraId="18E22D8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37F907AE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67A8792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453D7A74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628F9C70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5" w:type="pct"/>
            <w:vAlign w:val="center"/>
          </w:tcPr>
          <w:p w14:paraId="3A716EE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5" w:type="pct"/>
            <w:gridSpan w:val="2"/>
            <w:vAlign w:val="center"/>
          </w:tcPr>
          <w:p w14:paraId="2CB82AD9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305090A3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DC993D6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59392B51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013FB392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F12523" w:rsidRPr="001D3FFD" w14:paraId="42C8657C" w14:textId="77777777" w:rsidTr="00F12523">
        <w:trPr>
          <w:jc w:val="center"/>
        </w:trPr>
        <w:tc>
          <w:tcPr>
            <w:tcW w:w="105" w:type="pct"/>
            <w:vAlign w:val="center"/>
          </w:tcPr>
          <w:p w14:paraId="296B1643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5" w:type="pct"/>
            <w:gridSpan w:val="11"/>
            <w:vAlign w:val="center"/>
          </w:tcPr>
          <w:p w14:paraId="56C0F01D" w14:textId="2C93E8B9" w:rsidR="00F12523" w:rsidRPr="001D3FFD" w:rsidRDefault="00F12523" w:rsidP="0073674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</w:t>
            </w:r>
            <w:r w:rsidRPr="00F12523">
              <w:rPr>
                <w:spacing w:val="-6"/>
                <w:sz w:val="19"/>
                <w:szCs w:val="19"/>
              </w:rPr>
              <w:t>Реализация инициативного проекта победителя регионального конкурса инициативных проектов 2025 года</w:t>
            </w:r>
          </w:p>
        </w:tc>
      </w:tr>
      <w:tr w:rsidR="00F12523" w:rsidRPr="001D3FFD" w14:paraId="407F92EC" w14:textId="77777777" w:rsidTr="00F12523">
        <w:trPr>
          <w:jc w:val="center"/>
        </w:trPr>
        <w:tc>
          <w:tcPr>
            <w:tcW w:w="105" w:type="pct"/>
          </w:tcPr>
          <w:p w14:paraId="1CEA193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5BD644A5" w14:textId="08CF6E7D" w:rsidR="00F12523" w:rsidRPr="00C75D72" w:rsidRDefault="00F12523" w:rsidP="00F1252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F2408F"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46145CD6" w14:textId="43542F5E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F2408F">
              <w:t xml:space="preserve"> «МП»</w:t>
            </w:r>
          </w:p>
        </w:tc>
        <w:tc>
          <w:tcPr>
            <w:tcW w:w="361" w:type="pct"/>
            <w:vAlign w:val="center"/>
          </w:tcPr>
          <w:p w14:paraId="163A50FE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1D3FF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35" w:type="pct"/>
            <w:vAlign w:val="center"/>
          </w:tcPr>
          <w:p w14:paraId="5641CC2E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3542EB7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35" w:type="pct"/>
            <w:gridSpan w:val="2"/>
            <w:vAlign w:val="center"/>
          </w:tcPr>
          <w:p w14:paraId="6350C7AA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5" w:type="pct"/>
            <w:vAlign w:val="center"/>
          </w:tcPr>
          <w:p w14:paraId="2D08B9DF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42CF762E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2BF5983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07DCE666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6199EBF4" w14:textId="77777777" w:rsid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  <w:sectPr w:rsidR="00F12523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73F537F0" w14:textId="282E0CE9" w:rsidR="00F12523" w:rsidRP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</w:t>
      </w:r>
      <w:r w:rsidRPr="00F12523">
        <w:rPr>
          <w:sz w:val="26"/>
          <w:szCs w:val="26"/>
        </w:rPr>
        <w:t xml:space="preserve">проекта Администрации города Когалыма «Сквер вблизи СК «Олимп», </w:t>
      </w:r>
    </w:p>
    <w:p w14:paraId="68FDCF2C" w14:textId="216FDFF6" w:rsidR="00F12523" w:rsidRDefault="00F12523" w:rsidP="00F12523">
      <w:pPr>
        <w:shd w:val="clear" w:color="auto" w:fill="FFFFFF"/>
        <w:jc w:val="center"/>
        <w:outlineLvl w:val="2"/>
        <w:rPr>
          <w:sz w:val="26"/>
          <w:szCs w:val="26"/>
        </w:rPr>
      </w:pPr>
      <w:r w:rsidRPr="00F12523">
        <w:rPr>
          <w:sz w:val="26"/>
          <w:szCs w:val="26"/>
        </w:rPr>
        <w:t>расположенного по адресу: ХМАО-Югра, г. Когалым, ул. Нефтяников»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F12523" w:rsidRPr="001D3FFD" w14:paraId="0C63BE53" w14:textId="77777777" w:rsidTr="00F12523">
        <w:trPr>
          <w:jc w:val="center"/>
        </w:trPr>
        <w:tc>
          <w:tcPr>
            <w:tcW w:w="101" w:type="pct"/>
            <w:vMerge w:val="restart"/>
            <w:vAlign w:val="center"/>
          </w:tcPr>
          <w:p w14:paraId="6C01BB86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1983FD24" w14:textId="77777777" w:rsidR="00F12523" w:rsidRPr="001D3FFD" w:rsidRDefault="00F12523" w:rsidP="00F1252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793127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6039190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098216A9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EAC0132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07B6D706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F12523" w:rsidRPr="001D3FFD" w14:paraId="1E9F3FCF" w14:textId="77777777" w:rsidTr="00F12523">
        <w:trPr>
          <w:jc w:val="center"/>
        </w:trPr>
        <w:tc>
          <w:tcPr>
            <w:tcW w:w="101" w:type="pct"/>
            <w:vMerge/>
            <w:vAlign w:val="center"/>
          </w:tcPr>
          <w:p w14:paraId="6989320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4F50C8AD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692F6D09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5B76EA74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7C0D4B7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150094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31C3FA6B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466AADBE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59827D2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393C55F1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AB9D04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2578D3F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27689B33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7316BFA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4AC3587D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43267FC3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37003934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F12523" w:rsidRPr="001D3FFD" w14:paraId="2743E1AA" w14:textId="77777777" w:rsidTr="00F12523">
        <w:trPr>
          <w:jc w:val="center"/>
        </w:trPr>
        <w:tc>
          <w:tcPr>
            <w:tcW w:w="101" w:type="pct"/>
          </w:tcPr>
          <w:p w14:paraId="5E5F995A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148AF18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3160AE19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6503B7B1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5AAAED7F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6A660610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6703875A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0D6C64F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126AD07F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6CD4D6A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2D1F949B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2F94C18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78D0E28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008F65B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183E872F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31D4DE2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4E5B7FD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F12523" w:rsidRPr="001D3FFD" w14:paraId="20261F15" w14:textId="77777777" w:rsidTr="00F12523">
        <w:trPr>
          <w:jc w:val="center"/>
        </w:trPr>
        <w:tc>
          <w:tcPr>
            <w:tcW w:w="101" w:type="pct"/>
          </w:tcPr>
          <w:p w14:paraId="59004F90" w14:textId="0BAF5AC9" w:rsidR="00F12523" w:rsidRPr="001D3FFD" w:rsidRDefault="00736745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F1252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9" w:type="pct"/>
            <w:gridSpan w:val="16"/>
          </w:tcPr>
          <w:p w14:paraId="7BF925A5" w14:textId="058F5E9E" w:rsidR="00F12523" w:rsidRPr="001D3FFD" w:rsidRDefault="00F12523" w:rsidP="0073674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</w:t>
            </w:r>
            <w:r w:rsidR="00736745">
              <w:rPr>
                <w:spacing w:val="-6"/>
                <w:sz w:val="19"/>
                <w:szCs w:val="19"/>
              </w:rPr>
              <w:t>1</w:t>
            </w:r>
            <w:r w:rsidRPr="003B4D5E">
              <w:rPr>
                <w:spacing w:val="-6"/>
                <w:sz w:val="19"/>
                <w:szCs w:val="19"/>
              </w:rPr>
              <w:t xml:space="preserve">. </w:t>
            </w:r>
            <w:r w:rsidR="00736745" w:rsidRPr="00736745">
              <w:rPr>
                <w:spacing w:val="-6"/>
                <w:sz w:val="19"/>
                <w:szCs w:val="19"/>
              </w:rPr>
              <w:t>Реализация инициативного проекта победителя регионального конкурса инициативных проектов 2025 года</w:t>
            </w:r>
          </w:p>
        </w:tc>
      </w:tr>
      <w:tr w:rsidR="00F12523" w:rsidRPr="001D3FFD" w14:paraId="377E1CC6" w14:textId="77777777" w:rsidTr="00F12523">
        <w:trPr>
          <w:jc w:val="center"/>
        </w:trPr>
        <w:tc>
          <w:tcPr>
            <w:tcW w:w="101" w:type="pct"/>
          </w:tcPr>
          <w:p w14:paraId="71833115" w14:textId="2A854A06" w:rsidR="00F12523" w:rsidRPr="001D3FFD" w:rsidRDefault="00F12523" w:rsidP="0073674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736745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774" w:type="pct"/>
          </w:tcPr>
          <w:p w14:paraId="50FEE545" w14:textId="77777777" w:rsidR="00F12523" w:rsidRPr="001D3FFD" w:rsidRDefault="00F12523" w:rsidP="00F1252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5DAE5E9B" w14:textId="19C74682" w:rsidR="00F12523" w:rsidRPr="001D3FFD" w:rsidRDefault="00F12523" w:rsidP="000F6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0F6131">
              <w:rPr>
                <w:spacing w:val="-6"/>
                <w:sz w:val="19"/>
                <w:szCs w:val="19"/>
              </w:rPr>
              <w:t>МП</w:t>
            </w:r>
            <w:r w:rsidRPr="001D3FFD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351" w:type="pct"/>
            <w:vAlign w:val="center"/>
          </w:tcPr>
          <w:p w14:paraId="057058A6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20580D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682C9C35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27190DF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29CF78E7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75E111C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0EC314D3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6D029839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1796BE0B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D055EE0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221577AA" w14:textId="6E8129D4" w:rsidR="00F12523" w:rsidRPr="001D3FFD" w:rsidRDefault="00736745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8" w:type="pct"/>
            <w:vAlign w:val="center"/>
          </w:tcPr>
          <w:p w14:paraId="2C9C88C1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3" w:type="pct"/>
            <w:vAlign w:val="center"/>
          </w:tcPr>
          <w:p w14:paraId="0C371F5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76" w:type="pct"/>
            <w:vAlign w:val="center"/>
          </w:tcPr>
          <w:p w14:paraId="39BA3488" w14:textId="77777777" w:rsidR="00F12523" w:rsidRPr="001D3FFD" w:rsidRDefault="00F12523" w:rsidP="00F1252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7C22A9D3" w14:textId="77777777" w:rsidR="00F12523" w:rsidRPr="00464C6E" w:rsidRDefault="00F12523" w:rsidP="00F12523">
      <w:pPr>
        <w:shd w:val="clear" w:color="auto" w:fill="FFFFFF"/>
        <w:outlineLvl w:val="2"/>
        <w:rPr>
          <w:sz w:val="12"/>
          <w:szCs w:val="26"/>
        </w:rPr>
      </w:pPr>
    </w:p>
    <w:p w14:paraId="3E83AE73" w14:textId="77777777" w:rsidR="00736745" w:rsidRPr="00736745" w:rsidRDefault="00F12523" w:rsidP="00736745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="00736745" w:rsidRPr="00736745">
        <w:rPr>
          <w:sz w:val="26"/>
          <w:szCs w:val="26"/>
        </w:rPr>
        <w:t xml:space="preserve">проекта Администрации города Когалыма «Сквер вблизи СК «Олимп», </w:t>
      </w:r>
    </w:p>
    <w:p w14:paraId="3C23B924" w14:textId="5CC854E8" w:rsidR="00F12523" w:rsidRPr="00932511" w:rsidRDefault="00736745" w:rsidP="00736745">
      <w:pPr>
        <w:shd w:val="clear" w:color="auto" w:fill="FFFFFF"/>
        <w:jc w:val="center"/>
        <w:outlineLvl w:val="2"/>
        <w:rPr>
          <w:sz w:val="16"/>
          <w:szCs w:val="26"/>
        </w:rPr>
      </w:pPr>
      <w:r w:rsidRPr="00736745">
        <w:rPr>
          <w:sz w:val="26"/>
          <w:szCs w:val="26"/>
        </w:rPr>
        <w:t>расположенного по адресу: ХМАО-Югра, г. Когалым, ул. Нефтяников»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F12523" w:rsidRPr="00DD76D4" w14:paraId="2274482E" w14:textId="77777777" w:rsidTr="00F12523">
        <w:trPr>
          <w:jc w:val="center"/>
        </w:trPr>
        <w:tc>
          <w:tcPr>
            <w:tcW w:w="161" w:type="pct"/>
            <w:vMerge w:val="restart"/>
            <w:vAlign w:val="center"/>
          </w:tcPr>
          <w:p w14:paraId="418266F4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2B4866B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2295804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5C67E41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8A6F3B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57E0A2BF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FD06F7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5A5158F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7DCFA83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F12523" w:rsidRPr="00DD76D4" w14:paraId="43B293D7" w14:textId="77777777" w:rsidTr="00F12523">
        <w:trPr>
          <w:jc w:val="center"/>
        </w:trPr>
        <w:tc>
          <w:tcPr>
            <w:tcW w:w="161" w:type="pct"/>
            <w:vMerge/>
            <w:vAlign w:val="center"/>
          </w:tcPr>
          <w:p w14:paraId="6201C13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85F014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6FC1AD0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7417DF73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2E42CFF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169F13F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6FCDE90F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4972C7BB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53651E55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69499511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46E8A67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6647BFC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9963D1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F12523" w:rsidRPr="00DD76D4" w14:paraId="27B61A53" w14:textId="77777777" w:rsidTr="00F12523">
        <w:trPr>
          <w:jc w:val="center"/>
        </w:trPr>
        <w:tc>
          <w:tcPr>
            <w:tcW w:w="161" w:type="pct"/>
            <w:vAlign w:val="center"/>
          </w:tcPr>
          <w:p w14:paraId="34DE7BF1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5645A86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495AB882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3865307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1D00110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269A194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00C97E1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4CF5CC2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0CA6EC8A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ACD1151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81E508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2E052271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16070E23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F12523" w:rsidRPr="00DD76D4" w14:paraId="7DA87DA0" w14:textId="77777777" w:rsidTr="00F12523">
        <w:trPr>
          <w:jc w:val="center"/>
        </w:trPr>
        <w:tc>
          <w:tcPr>
            <w:tcW w:w="161" w:type="pct"/>
          </w:tcPr>
          <w:p w14:paraId="101CB22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7EC41E3" w14:textId="04AD47AE" w:rsidR="00F12523" w:rsidRPr="00DD76D4" w:rsidRDefault="00F12523" w:rsidP="00F12523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 xml:space="preserve">. </w:t>
            </w:r>
            <w:r w:rsidR="00736745" w:rsidRPr="00736745">
              <w:rPr>
                <w:spacing w:val="-6"/>
                <w:sz w:val="19"/>
                <w:szCs w:val="19"/>
              </w:rPr>
              <w:t>Реализация инициативного проекта победителя регионального конкурса инициативных проектов 2025 года</w:t>
            </w:r>
          </w:p>
        </w:tc>
      </w:tr>
      <w:tr w:rsidR="00F12523" w:rsidRPr="00DD76D4" w14:paraId="7D9AA86A" w14:textId="77777777" w:rsidTr="00F12523">
        <w:trPr>
          <w:jc w:val="center"/>
        </w:trPr>
        <w:tc>
          <w:tcPr>
            <w:tcW w:w="161" w:type="pct"/>
          </w:tcPr>
          <w:p w14:paraId="43E84D0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41DEC5CD" w14:textId="6E004E6F" w:rsidR="00F12523" w:rsidRPr="00DD76D4" w:rsidRDefault="00736745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736745">
              <w:rPr>
                <w:spacing w:val="-6"/>
                <w:sz w:val="19"/>
                <w:szCs w:val="19"/>
              </w:rPr>
              <w:t>Благоустройство объекта «Сквер вблизи СК «Олимп», расположенного по адресу: ХМАО-Югра, г. Когалым, ул. Нефтяников»</w:t>
            </w:r>
          </w:p>
        </w:tc>
        <w:tc>
          <w:tcPr>
            <w:tcW w:w="648" w:type="pct"/>
            <w:vAlign w:val="center"/>
          </w:tcPr>
          <w:p w14:paraId="7FB85DF2" w14:textId="77777777" w:rsidR="00736745" w:rsidRDefault="00736745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</w:p>
          <w:p w14:paraId="1A572A48" w14:textId="685AD55E" w:rsidR="00F12523" w:rsidRPr="00DD76D4" w:rsidRDefault="00736745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CFDD9B6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5195CE84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B208F04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B1B9054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5B7CB45D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5A20496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23AD94D2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5532F4EF" w14:textId="77777777" w:rsidR="00F12523" w:rsidRPr="00DD76D4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1EEB5AF4" w14:textId="3F9A2DD0" w:rsidR="00F12523" w:rsidRPr="00DD76D4" w:rsidRDefault="00F12523" w:rsidP="000F613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0F6131">
              <w:rPr>
                <w:spacing w:val="-6"/>
                <w:sz w:val="19"/>
                <w:szCs w:val="19"/>
              </w:rPr>
              <w:t>МП</w:t>
            </w:r>
            <w:r w:rsidRPr="00DD76D4">
              <w:rPr>
                <w:spacing w:val="-6"/>
                <w:sz w:val="19"/>
                <w:szCs w:val="19"/>
              </w:rPr>
              <w:t>»</w:t>
            </w:r>
          </w:p>
        </w:tc>
        <w:tc>
          <w:tcPr>
            <w:tcW w:w="679" w:type="pct"/>
          </w:tcPr>
          <w:p w14:paraId="460D0C38" w14:textId="0EC2654F" w:rsidR="00F12523" w:rsidRPr="00DD76D4" w:rsidRDefault="00736745" w:rsidP="00F12523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-</w:t>
            </w:r>
          </w:p>
        </w:tc>
      </w:tr>
    </w:tbl>
    <w:p w14:paraId="313BF62D" w14:textId="77777777" w:rsidR="00F12523" w:rsidRDefault="00F12523" w:rsidP="00F12523">
      <w:pPr>
        <w:jc w:val="center"/>
        <w:outlineLvl w:val="2"/>
        <w:rPr>
          <w:spacing w:val="-6"/>
          <w:sz w:val="19"/>
          <w:szCs w:val="19"/>
          <w:lang w:eastAsia="en-US"/>
        </w:rPr>
        <w:sectPr w:rsidR="00F12523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p w14:paraId="616534D4" w14:textId="291DB900" w:rsidR="00736745" w:rsidRDefault="00736745" w:rsidP="00F12523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0F3ADEA3" w14:textId="77777777" w:rsidR="00294C93" w:rsidRPr="00294C93" w:rsidRDefault="00F12523" w:rsidP="00294C93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t xml:space="preserve">5. Финансовое обеспечение реализации </w:t>
      </w:r>
      <w:r w:rsidR="00294C93" w:rsidRPr="00294C93">
        <w:rPr>
          <w:sz w:val="26"/>
          <w:szCs w:val="26"/>
        </w:rPr>
        <w:t xml:space="preserve">проекта Администрации города Когалыма «Сквер вблизи СК «Олимп», </w:t>
      </w:r>
    </w:p>
    <w:p w14:paraId="02A88329" w14:textId="607BC2CB" w:rsidR="00F12523" w:rsidRDefault="00294C93" w:rsidP="00294C93">
      <w:pPr>
        <w:shd w:val="clear" w:color="auto" w:fill="FFFFFF"/>
        <w:jc w:val="center"/>
        <w:outlineLvl w:val="2"/>
        <w:rPr>
          <w:sz w:val="26"/>
          <w:szCs w:val="26"/>
        </w:rPr>
      </w:pPr>
      <w:r w:rsidRPr="00294C93">
        <w:rPr>
          <w:sz w:val="26"/>
          <w:szCs w:val="26"/>
        </w:rPr>
        <w:t>расположенного по адресу: ХМАО-Югра, г. Когалым, ул. Нефтяников»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F12523" w:rsidRPr="002F0D06" w14:paraId="07631658" w14:textId="77777777" w:rsidTr="00F12523">
        <w:trPr>
          <w:jc w:val="center"/>
        </w:trPr>
        <w:tc>
          <w:tcPr>
            <w:tcW w:w="134" w:type="pct"/>
            <w:vMerge w:val="restart"/>
            <w:vAlign w:val="center"/>
          </w:tcPr>
          <w:p w14:paraId="15BC5CB7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763DA163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56539B1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F12523" w:rsidRPr="002F0D06" w14:paraId="30EFCF7B" w14:textId="77777777" w:rsidTr="00F12523">
        <w:trPr>
          <w:jc w:val="center"/>
        </w:trPr>
        <w:tc>
          <w:tcPr>
            <w:tcW w:w="134" w:type="pct"/>
            <w:vMerge/>
            <w:vAlign w:val="center"/>
          </w:tcPr>
          <w:p w14:paraId="7F5CD5AD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277E5864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511C8A0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064A62DE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6EBF8FB9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45F9AB6F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1632ABA6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F12523" w:rsidRPr="002F0D06" w14:paraId="29546BED" w14:textId="77777777" w:rsidTr="00F12523">
        <w:trPr>
          <w:jc w:val="center"/>
        </w:trPr>
        <w:tc>
          <w:tcPr>
            <w:tcW w:w="134" w:type="pct"/>
            <w:vAlign w:val="center"/>
          </w:tcPr>
          <w:p w14:paraId="7AF762CB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7F960007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388BF72B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6C95F260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F805133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08B7E2FA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118B554F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F12523" w:rsidRPr="002F0D06" w14:paraId="2BA09D82" w14:textId="77777777" w:rsidTr="00F12523">
        <w:trPr>
          <w:jc w:val="center"/>
        </w:trPr>
        <w:tc>
          <w:tcPr>
            <w:tcW w:w="134" w:type="pct"/>
          </w:tcPr>
          <w:p w14:paraId="26BD2DBA" w14:textId="77777777" w:rsidR="00F12523" w:rsidRPr="002F0D06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42900F1D" w14:textId="2AD4B31E" w:rsidR="00F12523" w:rsidRPr="002F0D06" w:rsidRDefault="00294C93" w:rsidP="00F12523">
            <w:pPr>
              <w:outlineLvl w:val="2"/>
              <w:rPr>
                <w:sz w:val="19"/>
                <w:szCs w:val="19"/>
              </w:rPr>
            </w:pPr>
            <w:r w:rsidRPr="00294C93">
              <w:rPr>
                <w:sz w:val="19"/>
                <w:szCs w:val="19"/>
              </w:rPr>
              <w:t>Задача 1. Реализация инициативного проекта победителя регионального конкурса инициативных проектов 2025 года</w:t>
            </w:r>
          </w:p>
        </w:tc>
      </w:tr>
      <w:tr w:rsidR="00294C93" w:rsidRPr="002F0D06" w14:paraId="09E18508" w14:textId="77777777" w:rsidTr="00F12523">
        <w:trPr>
          <w:jc w:val="center"/>
        </w:trPr>
        <w:tc>
          <w:tcPr>
            <w:tcW w:w="134" w:type="pct"/>
            <w:vAlign w:val="center"/>
          </w:tcPr>
          <w:p w14:paraId="4BC75320" w14:textId="77777777" w:rsidR="00294C93" w:rsidRPr="002F0D06" w:rsidRDefault="00294C93" w:rsidP="00294C9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38CCD6BB" w14:textId="6799C372" w:rsidR="00294C93" w:rsidRPr="002F0D06" w:rsidRDefault="00294C93" w:rsidP="00294C93">
            <w:pPr>
              <w:outlineLvl w:val="2"/>
              <w:rPr>
                <w:sz w:val="19"/>
                <w:szCs w:val="19"/>
              </w:rPr>
            </w:pPr>
            <w:r w:rsidRPr="00294C93">
              <w:rPr>
                <w:sz w:val="19"/>
                <w:szCs w:val="19"/>
                <w:lang w:eastAsia="en-US"/>
              </w:rPr>
              <w:t>Благоустройство объекта «Сквер вблизи СК «Олимп», расположенного по адресу: ХМАО-Югра, г. Когалым, ул. Нефтяников»</w:t>
            </w:r>
            <w:r>
              <w:rPr>
                <w:sz w:val="19"/>
                <w:szCs w:val="19"/>
                <w:lang w:eastAsia="en-US"/>
              </w:rPr>
              <w:t xml:space="preserve">, </w:t>
            </w:r>
            <w:r w:rsidR="00DC60E0">
              <w:rPr>
                <w:sz w:val="19"/>
                <w:szCs w:val="19"/>
                <w:lang w:eastAsia="en-US"/>
              </w:rPr>
              <w:t>всего, в том числе</w:t>
            </w:r>
          </w:p>
        </w:tc>
        <w:tc>
          <w:tcPr>
            <w:tcW w:w="398" w:type="pct"/>
          </w:tcPr>
          <w:p w14:paraId="25569130" w14:textId="6C687DFF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7 504,00</w:t>
            </w:r>
          </w:p>
        </w:tc>
        <w:tc>
          <w:tcPr>
            <w:tcW w:w="357" w:type="pct"/>
          </w:tcPr>
          <w:p w14:paraId="050C9C55" w14:textId="1B2A77EC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4FD61DB4" w14:textId="180C6538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643E5E67" w14:textId="788B9AF0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47B8715B" w14:textId="5C19FBDE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7 504,00</w:t>
            </w:r>
          </w:p>
        </w:tc>
      </w:tr>
      <w:tr w:rsidR="00294C93" w:rsidRPr="002F0D06" w14:paraId="14F4D8E0" w14:textId="77777777" w:rsidTr="00F12523">
        <w:trPr>
          <w:jc w:val="center"/>
        </w:trPr>
        <w:tc>
          <w:tcPr>
            <w:tcW w:w="134" w:type="pct"/>
          </w:tcPr>
          <w:p w14:paraId="2BB936A2" w14:textId="77777777" w:rsidR="00294C93" w:rsidRPr="002F0D06" w:rsidRDefault="00294C93" w:rsidP="00294C9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B71BD90" w14:textId="7517025F" w:rsidR="00294C93" w:rsidRPr="002F0D06" w:rsidRDefault="00294C93" w:rsidP="00294C93">
            <w:pPr>
              <w:outlineLvl w:val="2"/>
              <w:rPr>
                <w:sz w:val="19"/>
                <w:szCs w:val="19"/>
              </w:rPr>
            </w:pPr>
            <w:r w:rsidRPr="00294C93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5823FE9" w14:textId="19C406A9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7 504,00</w:t>
            </w:r>
          </w:p>
        </w:tc>
        <w:tc>
          <w:tcPr>
            <w:tcW w:w="357" w:type="pct"/>
          </w:tcPr>
          <w:p w14:paraId="00DABE91" w14:textId="09926830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62CD69E2" w14:textId="193F5033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0,00</w:t>
            </w:r>
          </w:p>
        </w:tc>
        <w:tc>
          <w:tcPr>
            <w:tcW w:w="357" w:type="pct"/>
          </w:tcPr>
          <w:p w14:paraId="7D63FF8E" w14:textId="370782E2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0,00</w:t>
            </w:r>
          </w:p>
        </w:tc>
        <w:tc>
          <w:tcPr>
            <w:tcW w:w="397" w:type="pct"/>
          </w:tcPr>
          <w:p w14:paraId="004FEAF1" w14:textId="24782729" w:rsidR="00294C93" w:rsidRPr="00294C93" w:rsidRDefault="00294C93" w:rsidP="00294C93">
            <w:pPr>
              <w:jc w:val="center"/>
              <w:outlineLvl w:val="2"/>
              <w:rPr>
                <w:sz w:val="18"/>
              </w:rPr>
            </w:pPr>
            <w:r w:rsidRPr="00294C93">
              <w:rPr>
                <w:sz w:val="18"/>
              </w:rPr>
              <w:t>7 504,00</w:t>
            </w:r>
          </w:p>
        </w:tc>
      </w:tr>
    </w:tbl>
    <w:p w14:paraId="6E18A05E" w14:textId="77777777" w:rsidR="00F12523" w:rsidRDefault="00F12523" w:rsidP="00F12523">
      <w:pPr>
        <w:outlineLvl w:val="2"/>
        <w:rPr>
          <w:sz w:val="26"/>
          <w:szCs w:val="26"/>
        </w:rPr>
        <w:sectPr w:rsidR="00F12523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41CD32C1" w14:textId="7DC456B7" w:rsidR="00F12523" w:rsidRDefault="00F12523" w:rsidP="00294C9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Помесячный план исполнения бюджета, предусмотренного на финансовое обеспечение реализации </w:t>
      </w:r>
      <w:r w:rsidR="00294C93" w:rsidRPr="00294C93">
        <w:rPr>
          <w:sz w:val="26"/>
          <w:szCs w:val="26"/>
        </w:rPr>
        <w:t>проекта Администрации города Когалыма «Сквер вблизи СК «Олимп», расположенного по адресу: ХМАО-Югра, г. Когалым, ул. Нефтяников»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17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35"/>
      </w:tblGrid>
      <w:tr w:rsidR="00F12523" w:rsidRPr="00DD76D4" w14:paraId="176E7DF8" w14:textId="77777777" w:rsidTr="00294C93">
        <w:trPr>
          <w:jc w:val="center"/>
        </w:trPr>
        <w:tc>
          <w:tcPr>
            <w:tcW w:w="134" w:type="pct"/>
            <w:vMerge w:val="restart"/>
            <w:vAlign w:val="center"/>
          </w:tcPr>
          <w:p w14:paraId="7820F2A6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06" w:type="pct"/>
            <w:vMerge w:val="restart"/>
            <w:vAlign w:val="center"/>
          </w:tcPr>
          <w:p w14:paraId="2309B0A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45CAFBAA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0" w:type="pct"/>
            <w:vMerge w:val="restart"/>
            <w:vAlign w:val="center"/>
          </w:tcPr>
          <w:p w14:paraId="1725926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F12523" w:rsidRPr="00DD76D4" w14:paraId="4CE46A79" w14:textId="77777777" w:rsidTr="00294C93">
        <w:trPr>
          <w:jc w:val="center"/>
        </w:trPr>
        <w:tc>
          <w:tcPr>
            <w:tcW w:w="134" w:type="pct"/>
            <w:vMerge/>
            <w:vAlign w:val="center"/>
          </w:tcPr>
          <w:p w14:paraId="04E352F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06" w:type="pct"/>
            <w:vMerge/>
            <w:vAlign w:val="center"/>
          </w:tcPr>
          <w:p w14:paraId="1FF16B6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0BB0FF7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0455DE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203079C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EBCA1BA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259565F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6F7679D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F2D32A1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73FC1856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293E90E2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6048E87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680B308A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051FC05" w14:textId="77777777" w:rsidR="00F12523" w:rsidRPr="00011307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0" w:type="pct"/>
            <w:vMerge/>
            <w:vAlign w:val="center"/>
          </w:tcPr>
          <w:p w14:paraId="343E1625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F12523" w:rsidRPr="00DD76D4" w14:paraId="403B69D3" w14:textId="77777777" w:rsidTr="00294C93">
        <w:trPr>
          <w:jc w:val="center"/>
        </w:trPr>
        <w:tc>
          <w:tcPr>
            <w:tcW w:w="134" w:type="pct"/>
            <w:vAlign w:val="center"/>
          </w:tcPr>
          <w:p w14:paraId="71D5866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06" w:type="pct"/>
            <w:vAlign w:val="center"/>
          </w:tcPr>
          <w:p w14:paraId="27925DE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35297F8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40EF7C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D443F93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5E47994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7BD13A4C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24B66435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042EFCA1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199E68E2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6D2A6903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0F0B79CD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464C5B8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7A612542" w14:textId="77777777" w:rsidR="00F12523" w:rsidRPr="00011307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0" w:type="pct"/>
            <w:vAlign w:val="center"/>
          </w:tcPr>
          <w:p w14:paraId="7BDF4A8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F12523" w:rsidRPr="00DD76D4" w14:paraId="6E099EF2" w14:textId="77777777" w:rsidTr="00294C93">
        <w:trPr>
          <w:jc w:val="center"/>
        </w:trPr>
        <w:tc>
          <w:tcPr>
            <w:tcW w:w="134" w:type="pct"/>
          </w:tcPr>
          <w:p w14:paraId="42578776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32F4A278" w14:textId="219D1D37" w:rsidR="00F12523" w:rsidRPr="00DD76D4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 xml:space="preserve">. </w:t>
            </w:r>
            <w:r w:rsidR="00294C93" w:rsidRPr="00294C93">
              <w:rPr>
                <w:spacing w:val="-6"/>
                <w:sz w:val="19"/>
                <w:szCs w:val="19"/>
              </w:rPr>
              <w:t>Реализация инициативного проекта победителя регионального конкурса инициативных проектов 2025 года</w:t>
            </w:r>
          </w:p>
        </w:tc>
      </w:tr>
      <w:tr w:rsidR="00F12523" w:rsidRPr="00DD76D4" w14:paraId="41EA85C7" w14:textId="77777777" w:rsidTr="00294C93">
        <w:trPr>
          <w:jc w:val="center"/>
        </w:trPr>
        <w:tc>
          <w:tcPr>
            <w:tcW w:w="134" w:type="pct"/>
          </w:tcPr>
          <w:p w14:paraId="0223A374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06" w:type="pct"/>
          </w:tcPr>
          <w:p w14:paraId="2C423E3B" w14:textId="7A633280" w:rsidR="00F12523" w:rsidRPr="00DD76D4" w:rsidRDefault="00294C93" w:rsidP="00294C93">
            <w:pPr>
              <w:outlineLvl w:val="2"/>
              <w:rPr>
                <w:spacing w:val="-6"/>
                <w:sz w:val="19"/>
                <w:szCs w:val="19"/>
              </w:rPr>
            </w:pPr>
            <w:r w:rsidRPr="00294C93">
              <w:rPr>
                <w:spacing w:val="-6"/>
                <w:sz w:val="19"/>
                <w:szCs w:val="19"/>
              </w:rPr>
              <w:t>Благоустройство объекта «Сквер вблизи СК «Олимп», расположенного по адресу: ХМАО-Югра, г. Когалым, ул. Нефтяников»</w:t>
            </w:r>
            <w:r w:rsidR="00DC60E0">
              <w:rPr>
                <w:spacing w:val="-6"/>
                <w:sz w:val="19"/>
                <w:szCs w:val="19"/>
              </w:rPr>
              <w:t>,</w:t>
            </w:r>
            <w:r w:rsidR="00DC60E0">
              <w:t xml:space="preserve"> </w:t>
            </w:r>
            <w:r w:rsidR="00DC60E0" w:rsidRPr="00DC60E0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247" w:type="pct"/>
            <w:vAlign w:val="center"/>
          </w:tcPr>
          <w:p w14:paraId="045A33E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38606ED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7C47C0E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7D7E346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36EB7D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F50C4D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4E5C36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D865A0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63891F0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33438466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403AF939" w14:textId="18D2F319" w:rsidR="00F12523" w:rsidRPr="00DD76D4" w:rsidRDefault="00294C9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4C93">
              <w:rPr>
                <w:spacing w:val="-6"/>
                <w:sz w:val="19"/>
                <w:szCs w:val="19"/>
              </w:rPr>
              <w:t>7 504,00</w:t>
            </w:r>
          </w:p>
        </w:tc>
        <w:tc>
          <w:tcPr>
            <w:tcW w:w="249" w:type="pct"/>
            <w:vAlign w:val="center"/>
          </w:tcPr>
          <w:p w14:paraId="3177D414" w14:textId="77777777" w:rsidR="00F12523" w:rsidRPr="00DD76D4" w:rsidRDefault="00F12523" w:rsidP="00F1252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490" w:type="pct"/>
            <w:vAlign w:val="center"/>
          </w:tcPr>
          <w:p w14:paraId="5D0FCAF8" w14:textId="4C0A569A" w:rsidR="00F12523" w:rsidRPr="00DD76D4" w:rsidRDefault="00294C9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4C93">
              <w:rPr>
                <w:sz w:val="19"/>
                <w:szCs w:val="19"/>
              </w:rPr>
              <w:t>7 504,00</w:t>
            </w:r>
          </w:p>
        </w:tc>
      </w:tr>
      <w:tr w:rsidR="00F12523" w:rsidRPr="00DD76D4" w14:paraId="3A5C23A2" w14:textId="77777777" w:rsidTr="00294C93">
        <w:trPr>
          <w:jc w:val="center"/>
        </w:trPr>
        <w:tc>
          <w:tcPr>
            <w:tcW w:w="1541" w:type="pct"/>
            <w:gridSpan w:val="2"/>
          </w:tcPr>
          <w:p w14:paraId="7366F783" w14:textId="77777777" w:rsidR="00F12523" w:rsidRPr="00DD76D4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5032408B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2E2FA53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AA163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0235AE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76333B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C417F3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4D793A7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D48475B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8E6582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7D0D829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20190BC" w14:textId="45341628" w:rsidR="00F12523" w:rsidRPr="00DD76D4" w:rsidRDefault="00294C93" w:rsidP="00294C9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4C93">
              <w:rPr>
                <w:spacing w:val="-6"/>
                <w:sz w:val="19"/>
                <w:szCs w:val="19"/>
              </w:rPr>
              <w:t>7 504,00</w:t>
            </w:r>
          </w:p>
        </w:tc>
        <w:tc>
          <w:tcPr>
            <w:tcW w:w="249" w:type="pct"/>
            <w:vAlign w:val="center"/>
          </w:tcPr>
          <w:p w14:paraId="211A4F18" w14:textId="77777777" w:rsidR="00F12523" w:rsidRPr="00DD76D4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0" w:type="pct"/>
            <w:vAlign w:val="center"/>
          </w:tcPr>
          <w:p w14:paraId="09591A8C" w14:textId="37550A8E" w:rsidR="00F12523" w:rsidRPr="00DD76D4" w:rsidRDefault="00294C9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94C93">
              <w:rPr>
                <w:spacing w:val="-6"/>
                <w:sz w:val="19"/>
                <w:szCs w:val="19"/>
              </w:rPr>
              <w:t>7 504,00</w:t>
            </w:r>
          </w:p>
        </w:tc>
      </w:tr>
    </w:tbl>
    <w:p w14:paraId="7BCFCF38" w14:textId="77777777" w:rsidR="00F12523" w:rsidRDefault="00F12523" w:rsidP="00F12523">
      <w:pPr>
        <w:shd w:val="clear" w:color="auto" w:fill="FFFFFF"/>
        <w:ind w:firstLine="10206"/>
        <w:outlineLvl w:val="2"/>
        <w:rPr>
          <w:sz w:val="26"/>
          <w:szCs w:val="26"/>
        </w:rPr>
        <w:sectPr w:rsidR="00F12523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6E4DA195" w14:textId="77777777" w:rsidR="00F12523" w:rsidRDefault="00F12523" w:rsidP="00F12523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>Приложение</w:t>
      </w:r>
    </w:p>
    <w:p w14:paraId="48FB1E0A" w14:textId="77777777" w:rsidR="00294C93" w:rsidRDefault="00F12523" w:rsidP="00294C93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 xml:space="preserve">к паспорту </w:t>
      </w:r>
      <w:r w:rsidR="00294C93" w:rsidRPr="00294C93">
        <w:rPr>
          <w:sz w:val="26"/>
          <w:szCs w:val="26"/>
        </w:rPr>
        <w:t>проекта Администрации города</w:t>
      </w:r>
    </w:p>
    <w:p w14:paraId="38B38E93" w14:textId="77777777" w:rsidR="00294C93" w:rsidRDefault="00294C93" w:rsidP="00294C93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94C93">
        <w:rPr>
          <w:sz w:val="26"/>
          <w:szCs w:val="26"/>
        </w:rPr>
        <w:t xml:space="preserve"> Когалыма «Сквер вблизи СК «Олимп»,</w:t>
      </w:r>
    </w:p>
    <w:p w14:paraId="3CB5D644" w14:textId="06CE7036" w:rsidR="00F12523" w:rsidRDefault="00294C93" w:rsidP="00294C93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94C93">
        <w:rPr>
          <w:sz w:val="26"/>
          <w:szCs w:val="26"/>
        </w:rPr>
        <w:t xml:space="preserve"> расположенного по адресу: ХМАО-Югра, г. Когалым, ул. Нефтяников»</w:t>
      </w:r>
    </w:p>
    <w:p w14:paraId="2CB87FCF" w14:textId="77777777" w:rsidR="00294C93" w:rsidRPr="00932511" w:rsidRDefault="00294C93" w:rsidP="00294C93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2B465DE7" w14:textId="77777777" w:rsidR="00DC60E0" w:rsidRDefault="00DC60E0" w:rsidP="00F12523">
      <w:pPr>
        <w:jc w:val="center"/>
        <w:rPr>
          <w:sz w:val="26"/>
          <w:szCs w:val="26"/>
        </w:rPr>
      </w:pPr>
    </w:p>
    <w:p w14:paraId="60491AA2" w14:textId="0DDB25D0" w:rsidR="00294C93" w:rsidRDefault="00F12523" w:rsidP="00F12523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="00294C93" w:rsidRPr="00294C93">
        <w:rPr>
          <w:sz w:val="26"/>
          <w:szCs w:val="26"/>
        </w:rPr>
        <w:t xml:space="preserve">проекта Администрации города Когалыма «Сквер вблизи СК «Олимп», </w:t>
      </w:r>
    </w:p>
    <w:p w14:paraId="26E9D189" w14:textId="21CA130A" w:rsidR="00F12523" w:rsidRDefault="00294C93" w:rsidP="00F12523">
      <w:pPr>
        <w:jc w:val="center"/>
        <w:rPr>
          <w:sz w:val="26"/>
          <w:szCs w:val="26"/>
        </w:rPr>
      </w:pPr>
      <w:r w:rsidRPr="00294C93">
        <w:rPr>
          <w:sz w:val="26"/>
          <w:szCs w:val="26"/>
        </w:rPr>
        <w:t>расположенного по адресу: ХМАО-Югра, г. Когалым, ул. Нефтяников»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757"/>
        <w:gridCol w:w="1214"/>
        <w:gridCol w:w="1348"/>
        <w:gridCol w:w="1405"/>
      </w:tblGrid>
      <w:tr w:rsidR="00F12523" w:rsidRPr="00932511" w14:paraId="062A211D" w14:textId="77777777" w:rsidTr="00F12523">
        <w:trPr>
          <w:jc w:val="center"/>
        </w:trPr>
        <w:tc>
          <w:tcPr>
            <w:tcW w:w="111" w:type="pct"/>
            <w:vMerge w:val="restart"/>
            <w:vAlign w:val="center"/>
          </w:tcPr>
          <w:p w14:paraId="73183EA5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042843E5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17C156BA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6F28C953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0AC0785B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4D5F0A3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6E7D4BD1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57D29061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43F9B20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5D2F99BF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F12523" w:rsidRPr="00932511" w14:paraId="54B60B19" w14:textId="77777777" w:rsidTr="00F12523">
        <w:trPr>
          <w:jc w:val="center"/>
        </w:trPr>
        <w:tc>
          <w:tcPr>
            <w:tcW w:w="111" w:type="pct"/>
            <w:vMerge/>
            <w:vAlign w:val="center"/>
          </w:tcPr>
          <w:p w14:paraId="1944F828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05F0C6DD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109C5D6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6EF74309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1ED39520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60CBE5F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21F022DF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768F1E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235D3E0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4B215B00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59ACDB4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5765092F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5A1E3A79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F12523" w:rsidRPr="00932511" w14:paraId="02DDB231" w14:textId="77777777" w:rsidTr="00F12523">
        <w:trPr>
          <w:jc w:val="center"/>
        </w:trPr>
        <w:tc>
          <w:tcPr>
            <w:tcW w:w="111" w:type="pct"/>
            <w:vAlign w:val="center"/>
          </w:tcPr>
          <w:p w14:paraId="66D4A16F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064219FC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30EB9949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59645CF6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7A4F223B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48E11B9B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7EECF1FB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630C20DE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6355DA0F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F9B637D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37449DC9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5E65E6BC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0651956A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F12523" w:rsidRPr="00932511" w14:paraId="6A16B88C" w14:textId="77777777" w:rsidTr="00F12523">
        <w:trPr>
          <w:jc w:val="center"/>
        </w:trPr>
        <w:tc>
          <w:tcPr>
            <w:tcW w:w="111" w:type="pct"/>
          </w:tcPr>
          <w:p w14:paraId="0E09BB80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266ACBBC" w14:textId="023CEEBB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 xml:space="preserve">. </w:t>
            </w:r>
            <w:r w:rsidR="00294C93" w:rsidRPr="00294C93">
              <w:rPr>
                <w:spacing w:val="-6"/>
                <w:sz w:val="19"/>
                <w:szCs w:val="19"/>
              </w:rPr>
              <w:t>Реализация инициативного проекта победителя регионального конкурса инициативных проектов 2025 года</w:t>
            </w:r>
          </w:p>
        </w:tc>
      </w:tr>
      <w:tr w:rsidR="00DC60E0" w:rsidRPr="00932511" w14:paraId="6A88BF31" w14:textId="77777777" w:rsidTr="00DC60E0">
        <w:trPr>
          <w:jc w:val="center"/>
        </w:trPr>
        <w:tc>
          <w:tcPr>
            <w:tcW w:w="111" w:type="pct"/>
          </w:tcPr>
          <w:p w14:paraId="04B2B71E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5727AEB9" w14:textId="64103BED" w:rsidR="00DC60E0" w:rsidRPr="00932511" w:rsidRDefault="00DC60E0" w:rsidP="00DC60E0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DC60E0">
              <w:rPr>
                <w:spacing w:val="-6"/>
                <w:sz w:val="19"/>
                <w:szCs w:val="19"/>
              </w:rPr>
              <w:t>«Сквер вблизи СК «Олимп», расположенного по адресу: ХМАО-Югра, г. Когалым, ул. Нефтяников»</w:t>
            </w:r>
          </w:p>
        </w:tc>
        <w:tc>
          <w:tcPr>
            <w:tcW w:w="271" w:type="pct"/>
            <w:vAlign w:val="center"/>
          </w:tcPr>
          <w:p w14:paraId="2866CB39" w14:textId="47C3130F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</w:t>
            </w:r>
            <w:r>
              <w:rPr>
                <w:spacing w:val="-6"/>
                <w:sz w:val="19"/>
                <w:szCs w:val="19"/>
              </w:rPr>
              <w:t>4</w:t>
            </w:r>
            <w:r w:rsidRPr="00932511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285" w:type="pct"/>
            <w:vAlign w:val="center"/>
          </w:tcPr>
          <w:p w14:paraId="0A8EFF49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AE44220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11C99EB8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7EDAAB31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5E67967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5CC2EF9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5532D608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1A49C700" w14:textId="1F3F8DAD" w:rsidR="00DC60E0" w:rsidRPr="00011307" w:rsidRDefault="00DC60E0" w:rsidP="00DC60E0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EF34DA">
              <w:t>7 504,00</w:t>
            </w:r>
          </w:p>
        </w:tc>
        <w:tc>
          <w:tcPr>
            <w:tcW w:w="429" w:type="pct"/>
            <w:vAlign w:val="center"/>
          </w:tcPr>
          <w:p w14:paraId="1B641987" w14:textId="77777777" w:rsidR="00DC60E0" w:rsidRPr="00932511" w:rsidRDefault="00DC60E0" w:rsidP="00DC60E0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6A34114E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C60E0" w:rsidRPr="00932511" w14:paraId="423323BE" w14:textId="77777777" w:rsidTr="00DC60E0">
        <w:trPr>
          <w:jc w:val="center"/>
        </w:trPr>
        <w:tc>
          <w:tcPr>
            <w:tcW w:w="111" w:type="pct"/>
          </w:tcPr>
          <w:p w14:paraId="1B1B9D2F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0D69DA83" w14:textId="36BF4ED0" w:rsidR="00DC60E0" w:rsidRPr="00932511" w:rsidRDefault="00DC60E0" w:rsidP="00DC60E0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DC60E0">
              <w:rPr>
                <w:spacing w:val="-6"/>
                <w:sz w:val="19"/>
                <w:szCs w:val="19"/>
              </w:rPr>
              <w:t xml:space="preserve">«Сквер вблизи СК «Олимп», расположенного по адресу: ХМАО-Югра, г. Когалым, ул. Нефтяников»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30F07D2D" w14:textId="087ACC5F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</w:t>
            </w:r>
            <w:r>
              <w:rPr>
                <w:spacing w:val="-6"/>
                <w:sz w:val="19"/>
                <w:szCs w:val="19"/>
              </w:rPr>
              <w:t>4</w:t>
            </w:r>
            <w:r w:rsidRPr="00932511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285" w:type="pct"/>
            <w:vAlign w:val="center"/>
          </w:tcPr>
          <w:p w14:paraId="14FEF9EC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14C68CA8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00ECC2B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72BB5DDE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190CFC18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222FF4AB" w14:textId="77777777" w:rsidR="00DC60E0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24CA16B2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77D56495" w14:textId="5A72DBBD" w:rsidR="00DC60E0" w:rsidRPr="00011307" w:rsidRDefault="00DC60E0" w:rsidP="00DC60E0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EF34DA">
              <w:t>7 504,00</w:t>
            </w:r>
          </w:p>
        </w:tc>
        <w:tc>
          <w:tcPr>
            <w:tcW w:w="429" w:type="pct"/>
            <w:vAlign w:val="center"/>
          </w:tcPr>
          <w:p w14:paraId="508091A1" w14:textId="77777777" w:rsidR="00DC60E0" w:rsidRPr="00932511" w:rsidRDefault="00DC60E0" w:rsidP="00DC60E0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6F5F9DBC" w14:textId="77777777" w:rsidR="00DC60E0" w:rsidRPr="00932511" w:rsidRDefault="00DC60E0" w:rsidP="00DC60E0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F12523" w:rsidRPr="00932511" w14:paraId="3A389014" w14:textId="77777777" w:rsidTr="00F12523">
        <w:trPr>
          <w:jc w:val="center"/>
        </w:trPr>
        <w:tc>
          <w:tcPr>
            <w:tcW w:w="111" w:type="pct"/>
          </w:tcPr>
          <w:p w14:paraId="3EEEFFF9" w14:textId="77777777" w:rsidR="00F12523" w:rsidRPr="00932511" w:rsidRDefault="00F12523" w:rsidP="00F12523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1DEC606" w14:textId="77777777" w:rsidR="00F12523" w:rsidRPr="00932511" w:rsidRDefault="00F12523" w:rsidP="00F12523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0A5FDAD4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1A5ABA3B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25A71A4A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16A84CD8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5198CAA4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6DA2DD0D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1C073602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5BAFAEFC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7DD8E59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04ECCF3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BD6201D" w14:textId="77777777" w:rsidR="00F12523" w:rsidRPr="00932511" w:rsidRDefault="00F12523" w:rsidP="00F12523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309AB5AE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F12523" w:rsidRPr="00932511" w14:paraId="2A853C33" w14:textId="77777777" w:rsidTr="00F12523">
        <w:trPr>
          <w:jc w:val="center"/>
        </w:trPr>
        <w:tc>
          <w:tcPr>
            <w:tcW w:w="111" w:type="pct"/>
          </w:tcPr>
          <w:p w14:paraId="26FC2E20" w14:textId="77777777" w:rsidR="00F12523" w:rsidRPr="00932511" w:rsidRDefault="00F12523" w:rsidP="00F12523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338259D1" w14:textId="77777777" w:rsidR="00F12523" w:rsidRPr="00932511" w:rsidRDefault="00F12523" w:rsidP="00F12523">
            <w:pPr>
              <w:ind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2ABC78C0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1B711EB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5DB41876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611B59BB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14E463A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62E92378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25028AF0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D98D295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D37D3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3E776DCA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BBAAD0" w14:textId="77777777" w:rsidR="00F12523" w:rsidRPr="00932511" w:rsidRDefault="00F12523" w:rsidP="00F12523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6894AB8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F12523" w:rsidRPr="00932511" w14:paraId="652B6D4F" w14:textId="77777777" w:rsidTr="00F12523">
        <w:trPr>
          <w:jc w:val="center"/>
        </w:trPr>
        <w:tc>
          <w:tcPr>
            <w:tcW w:w="111" w:type="pct"/>
          </w:tcPr>
          <w:p w14:paraId="5463486B" w14:textId="77777777" w:rsidR="00F12523" w:rsidRPr="00932511" w:rsidRDefault="00F12523" w:rsidP="00F12523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7FDE0D2E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04AC9586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6BF0FA3D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16BCD7B8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65AC7480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3FE375B" w14:textId="77777777" w:rsidR="00F12523" w:rsidRPr="00932511" w:rsidRDefault="00F12523" w:rsidP="00F1252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6A9E6444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Краева Ольга Витальевна начальник </w:t>
            </w:r>
            <w:proofErr w:type="spellStart"/>
            <w:r w:rsidRPr="00932511">
              <w:rPr>
                <w:spacing w:val="-6"/>
                <w:sz w:val="19"/>
                <w:szCs w:val="19"/>
              </w:rPr>
              <w:t>ОАиГ</w:t>
            </w:r>
            <w:proofErr w:type="spellEnd"/>
            <w:r w:rsidRPr="00932511">
              <w:rPr>
                <w:spacing w:val="-6"/>
                <w:sz w:val="19"/>
                <w:szCs w:val="19"/>
              </w:rPr>
              <w:t xml:space="preserve"> Администрации города Когалыма</w:t>
            </w:r>
          </w:p>
        </w:tc>
        <w:tc>
          <w:tcPr>
            <w:tcW w:w="337" w:type="pct"/>
          </w:tcPr>
          <w:p w14:paraId="5979661C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214F1F1C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73692DF7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251550CC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3DC96386" w14:textId="77777777" w:rsidR="00F12523" w:rsidRPr="00932511" w:rsidRDefault="00F12523" w:rsidP="00F12523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71FBD51B" w14:textId="77777777" w:rsidR="00F12523" w:rsidRPr="00932511" w:rsidRDefault="00F12523" w:rsidP="00F1252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395430E7" w14:textId="77777777" w:rsidR="00F12523" w:rsidRDefault="00F12523" w:rsidP="00F12523">
      <w:pPr>
        <w:jc w:val="center"/>
        <w:outlineLvl w:val="2"/>
        <w:rPr>
          <w:spacing w:val="-6"/>
          <w:sz w:val="19"/>
          <w:szCs w:val="19"/>
        </w:rPr>
        <w:sectPr w:rsidR="00F12523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p w14:paraId="3194570A" w14:textId="1DF5DF9D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Кадыров Ильшат Рашидович,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15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565"/>
        <w:gridCol w:w="1029"/>
        <w:gridCol w:w="1333"/>
        <w:gridCol w:w="1165"/>
        <w:gridCol w:w="860"/>
        <w:gridCol w:w="1093"/>
        <w:gridCol w:w="899"/>
        <w:gridCol w:w="854"/>
        <w:gridCol w:w="909"/>
        <w:gridCol w:w="2061"/>
        <w:gridCol w:w="1986"/>
        <w:gridCol w:w="23"/>
      </w:tblGrid>
      <w:tr w:rsidR="00C27D44" w:rsidRPr="0022034D" w14:paraId="29926438" w14:textId="77777777" w:rsidTr="00DC60E0">
        <w:trPr>
          <w:gridAfter w:val="1"/>
          <w:wAfter w:w="6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22034D" w14:paraId="2308763F" w14:textId="77777777" w:rsidTr="00DC60E0">
        <w:trPr>
          <w:gridAfter w:val="1"/>
          <w:wAfter w:w="6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14:paraId="683D10F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22034D" w14:paraId="120327E7" w14:textId="77777777" w:rsidTr="00DC60E0">
        <w:trPr>
          <w:gridAfter w:val="1"/>
          <w:wAfter w:w="6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14:paraId="66235BF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22034D" w14:paraId="116092F3" w14:textId="77777777" w:rsidTr="00DC60E0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22034D" w:rsidRDefault="002F40A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22034D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Pr="002F40A6">
              <w:rPr>
                <w:spacing w:val="-6"/>
                <w:sz w:val="19"/>
                <w:szCs w:val="19"/>
              </w:rPr>
              <w:t>Благоустройство городских территорий в городе Когалыме</w:t>
            </w:r>
          </w:p>
        </w:tc>
      </w:tr>
      <w:tr w:rsidR="00E416A0" w:rsidRPr="0022034D" w14:paraId="650AE561" w14:textId="77777777" w:rsidTr="00DC60E0">
        <w:trPr>
          <w:gridAfter w:val="1"/>
          <w:wAfter w:w="6" w:type="pct"/>
          <w:jc w:val="center"/>
        </w:trPr>
        <w:tc>
          <w:tcPr>
            <w:tcW w:w="123" w:type="pct"/>
          </w:tcPr>
          <w:p w14:paraId="4BA31DC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041D8A08" w:rsidR="00C27D44" w:rsidRPr="0022034D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</w:t>
            </w:r>
            <w:r w:rsidR="00E416A0" w:rsidRPr="00E416A0">
              <w:rPr>
                <w:spacing w:val="-6"/>
                <w:sz w:val="19"/>
                <w:szCs w:val="19"/>
              </w:rPr>
              <w:t>бъект «Сквер вблизи СК «Олимп», расположенного по адресу: ХМАО-Югра, г. Когалым, ул. Нефтяников»</w:t>
            </w:r>
          </w:p>
        </w:tc>
        <w:tc>
          <w:tcPr>
            <w:tcW w:w="318" w:type="pct"/>
            <w:vAlign w:val="center"/>
          </w:tcPr>
          <w:p w14:paraId="241B9E8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529C939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5BD67100" w14:textId="36E46634" w:rsidR="00C27D44" w:rsidRPr="0022034D" w:rsidRDefault="00E416A0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5" w:type="pct"/>
            <w:vAlign w:val="center"/>
          </w:tcPr>
          <w:p w14:paraId="4CB9FDD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164C1014" w14:textId="0E110AE8" w:rsidR="00C27D44" w:rsidRPr="0022034D" w:rsidRDefault="00E416A0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7F11831D" w14:textId="4EB95D6F" w:rsidR="00C27D44" w:rsidRPr="0022034D" w:rsidRDefault="00716855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5DDFE40C" w14:textId="392E1772" w:rsidR="00C27D44" w:rsidRPr="0022034D" w:rsidRDefault="00716855" w:rsidP="00E416A0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713C8B94" w14:textId="07A0C08F" w:rsidR="00C27D44" w:rsidRPr="0022034D" w:rsidRDefault="00716855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3AC3AA3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F651CB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16855" w:rsidRPr="0022034D" w14:paraId="3BA7560B" w14:textId="77777777" w:rsidTr="00DC60E0">
        <w:trPr>
          <w:gridAfter w:val="1"/>
          <w:wAfter w:w="6" w:type="pct"/>
          <w:jc w:val="center"/>
        </w:trPr>
        <w:tc>
          <w:tcPr>
            <w:tcW w:w="123" w:type="pct"/>
          </w:tcPr>
          <w:p w14:paraId="13B701BF" w14:textId="56AB3B3E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102" w:type="pct"/>
          </w:tcPr>
          <w:p w14:paraId="6ECAA8AB" w14:textId="53C76AD6" w:rsidR="00716855" w:rsidRPr="0022034D" w:rsidRDefault="00716855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 w:rsidR="008D60C1">
              <w:rPr>
                <w:spacing w:val="-6"/>
                <w:sz w:val="19"/>
                <w:szCs w:val="19"/>
              </w:rPr>
              <w:t xml:space="preserve">ие </w:t>
            </w:r>
            <w:r w:rsidRPr="008B2E8C">
              <w:rPr>
                <w:spacing w:val="-6"/>
                <w:sz w:val="19"/>
                <w:szCs w:val="19"/>
              </w:rPr>
              <w:t>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  <w:vAlign w:val="center"/>
          </w:tcPr>
          <w:p w14:paraId="6FB58F5F" w14:textId="5FC44B72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234A150B" w14:textId="088F2FC1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6C15FF44" w14:textId="7827C2B2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5" w:type="pct"/>
            <w:vAlign w:val="center"/>
          </w:tcPr>
          <w:p w14:paraId="22EEBD5B" w14:textId="286520B9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3BE30408" w14:textId="4AA52F00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0F1E74AF" w14:textId="764CB46B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1E6F25E2" w14:textId="11292397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290D0D72" w14:textId="18E577BC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74C986AF" w14:textId="2A4F61B8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240D138" w14:textId="20855DD8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716855" w:rsidRPr="0022034D" w14:paraId="507FA7F2" w14:textId="77777777" w:rsidTr="00DC60E0">
        <w:trPr>
          <w:jc w:val="center"/>
        </w:trPr>
        <w:tc>
          <w:tcPr>
            <w:tcW w:w="5000" w:type="pct"/>
            <w:gridSpan w:val="13"/>
          </w:tcPr>
          <w:p w14:paraId="0C27088C" w14:textId="1D860361" w:rsidR="00716855" w:rsidRPr="0022034D" w:rsidRDefault="00716855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22034D" w14:paraId="531B031B" w14:textId="77777777" w:rsidTr="00DC60E0">
        <w:trPr>
          <w:gridAfter w:val="1"/>
          <w:wAfter w:w="6" w:type="pct"/>
          <w:jc w:val="center"/>
        </w:trPr>
        <w:tc>
          <w:tcPr>
            <w:tcW w:w="123" w:type="pct"/>
          </w:tcPr>
          <w:p w14:paraId="395821AA" w14:textId="53B37E4E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22034D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t>Количество</w:t>
            </w:r>
            <w:r w:rsidR="00716855" w:rsidRPr="0039786D">
              <w:t xml:space="preserve"> благоустро</w:t>
            </w:r>
            <w:r>
              <w:t xml:space="preserve">енных </w:t>
            </w:r>
            <w:r w:rsidR="00716855" w:rsidRPr="0039786D"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27213551" w14:textId="77390292" w:rsidR="00716855" w:rsidRPr="0022034D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5" w:type="pct"/>
            <w:vAlign w:val="center"/>
          </w:tcPr>
          <w:p w14:paraId="40073BF1" w14:textId="523B43BC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22034D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22034D" w14:paraId="78226E29" w14:textId="77777777" w:rsidTr="00DC60E0">
        <w:trPr>
          <w:jc w:val="center"/>
        </w:trPr>
        <w:tc>
          <w:tcPr>
            <w:tcW w:w="5000" w:type="pct"/>
            <w:gridSpan w:val="13"/>
          </w:tcPr>
          <w:p w14:paraId="76DC2FCB" w14:textId="2680855D" w:rsidR="002F40A6" w:rsidRPr="0022034D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</w:tr>
      <w:tr w:rsidR="00864AA6" w:rsidRPr="0022034D" w14:paraId="09DB0D9D" w14:textId="77777777" w:rsidTr="00DC60E0">
        <w:trPr>
          <w:gridAfter w:val="1"/>
          <w:wAfter w:w="6" w:type="pct"/>
          <w:jc w:val="center"/>
        </w:trPr>
        <w:tc>
          <w:tcPr>
            <w:tcW w:w="123" w:type="pct"/>
          </w:tcPr>
          <w:p w14:paraId="14CC9A70" w14:textId="6CF1F70D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22034D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8B2E8C">
              <w:rPr>
                <w:spacing w:val="-6"/>
                <w:sz w:val="19"/>
                <w:szCs w:val="19"/>
              </w:rPr>
              <w:t>щественн</w:t>
            </w:r>
            <w:r>
              <w:rPr>
                <w:spacing w:val="-6"/>
                <w:sz w:val="19"/>
                <w:szCs w:val="19"/>
              </w:rPr>
              <w:t xml:space="preserve">ая </w:t>
            </w:r>
            <w:r w:rsidRPr="008B2E8C">
              <w:rPr>
                <w:spacing w:val="-6"/>
                <w:sz w:val="19"/>
                <w:szCs w:val="19"/>
              </w:rPr>
              <w:t>территори</w:t>
            </w:r>
            <w:r>
              <w:rPr>
                <w:spacing w:val="-6"/>
                <w:sz w:val="19"/>
                <w:szCs w:val="19"/>
              </w:rPr>
              <w:t>я</w:t>
            </w:r>
            <w:r w:rsidRPr="008B2E8C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43746993" w14:textId="6A408A03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5" w:type="pct"/>
            <w:vAlign w:val="center"/>
          </w:tcPr>
          <w:p w14:paraId="6402F95A" w14:textId="48FB74A0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693ED1" w:rsidRPr="0022034D" w14:paraId="362014BF" w14:textId="77777777" w:rsidTr="00DC60E0">
        <w:trPr>
          <w:jc w:val="center"/>
        </w:trPr>
        <w:tc>
          <w:tcPr>
            <w:tcW w:w="5000" w:type="pct"/>
            <w:gridSpan w:val="13"/>
          </w:tcPr>
          <w:p w14:paraId="74532E31" w14:textId="38AB2A9A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4</w:t>
            </w:r>
            <w:r w:rsidRPr="00693ED1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>прочих о</w:t>
            </w:r>
            <w:r w:rsidRPr="00693ED1">
              <w:rPr>
                <w:spacing w:val="-6"/>
                <w:sz w:val="19"/>
                <w:szCs w:val="19"/>
              </w:rPr>
              <w:t xml:space="preserve">бщественных </w:t>
            </w:r>
            <w:r>
              <w:rPr>
                <w:spacing w:val="-6"/>
                <w:sz w:val="19"/>
                <w:szCs w:val="19"/>
              </w:rPr>
              <w:t>пространств города Когалыма</w:t>
            </w:r>
          </w:p>
        </w:tc>
      </w:tr>
      <w:tr w:rsidR="00693ED1" w:rsidRPr="0022034D" w14:paraId="4BAB6DDD" w14:textId="77777777" w:rsidTr="00DC60E0">
        <w:trPr>
          <w:gridAfter w:val="1"/>
          <w:wAfter w:w="6" w:type="pct"/>
          <w:jc w:val="center"/>
        </w:trPr>
        <w:tc>
          <w:tcPr>
            <w:tcW w:w="123" w:type="pct"/>
          </w:tcPr>
          <w:p w14:paraId="5CF68330" w14:textId="658AD426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1102" w:type="pct"/>
          </w:tcPr>
          <w:p w14:paraId="7813B455" w14:textId="67214106" w:rsidR="00693ED1" w:rsidRDefault="00693ED1" w:rsidP="00693ED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Выполнение работ по благоустройству общественных пространств (ремонт тротуаров, перенос рекламной конструкции, ремонт объекта «Архитектурная композиция «Жемчужина»)</w:t>
            </w:r>
          </w:p>
        </w:tc>
        <w:tc>
          <w:tcPr>
            <w:tcW w:w="318" w:type="pct"/>
            <w:vAlign w:val="center"/>
          </w:tcPr>
          <w:p w14:paraId="26FA104D" w14:textId="24FB2375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62501158" w14:textId="6A736813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360" w:type="pct"/>
            <w:vAlign w:val="center"/>
          </w:tcPr>
          <w:p w14:paraId="34B63FBA" w14:textId="4DFC6EA9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5" w:type="pct"/>
            <w:vAlign w:val="center"/>
          </w:tcPr>
          <w:p w14:paraId="4EB7857B" w14:textId="25517553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188A163" w14:textId="410EC5D2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93ED1">
              <w:rPr>
                <w:color w:val="FF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21A44DC6" w14:textId="6EC7ECDE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374873AE" w14:textId="06D6E9DA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718AB060" w14:textId="7DD60491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709D4EBB" w14:textId="167A2D9B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DE23F83" w14:textId="683461C2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6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1715"/>
        <w:gridCol w:w="1266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3532F5" w14:paraId="10E3809B" w14:textId="77777777" w:rsidTr="002F0D06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№ п/п</w:t>
            </w:r>
          </w:p>
        </w:tc>
        <w:tc>
          <w:tcPr>
            <w:tcW w:w="546" w:type="pct"/>
            <w:vMerge w:val="restart"/>
            <w:vAlign w:val="center"/>
          </w:tcPr>
          <w:p w14:paraId="4911EA93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Наименование показателя</w:t>
            </w:r>
          </w:p>
        </w:tc>
        <w:tc>
          <w:tcPr>
            <w:tcW w:w="403" w:type="pct"/>
            <w:vMerge w:val="restart"/>
            <w:vAlign w:val="center"/>
          </w:tcPr>
          <w:p w14:paraId="4F60D5AE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На конец 2025 года</w:t>
            </w:r>
          </w:p>
        </w:tc>
      </w:tr>
      <w:tr w:rsidR="00B315F3" w:rsidRPr="003532F5" w14:paraId="52EBC5EF" w14:textId="77777777" w:rsidTr="002F0D06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546" w:type="pct"/>
            <w:vMerge/>
            <w:vAlign w:val="center"/>
          </w:tcPr>
          <w:p w14:paraId="04BF071C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03" w:type="pct"/>
            <w:vMerge/>
            <w:vAlign w:val="center"/>
          </w:tcPr>
          <w:p w14:paraId="2F806A82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61" w:type="pct"/>
          </w:tcPr>
          <w:p w14:paraId="6F95BE7F" w14:textId="22CD7F46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61" w:type="pct"/>
          </w:tcPr>
          <w:p w14:paraId="1FA5D54F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261" w:type="pct"/>
          </w:tcPr>
          <w:p w14:paraId="4A1FCCD2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61" w:type="pct"/>
          </w:tcPr>
          <w:p w14:paraId="1C2F2B14" w14:textId="0B3E57B5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58945257" w14:textId="34F714D8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4D27B6A9" w14:textId="711C4FDD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261" w:type="pct"/>
          </w:tcPr>
          <w:p w14:paraId="48136431" w14:textId="4CCA95FA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B315F3" w:rsidRPr="003532F5" w14:paraId="02E5B7A4" w14:textId="77777777" w:rsidTr="002F0D06">
        <w:trPr>
          <w:jc w:val="center"/>
        </w:trPr>
        <w:tc>
          <w:tcPr>
            <w:tcW w:w="161" w:type="pct"/>
          </w:tcPr>
          <w:p w14:paraId="3A1537C5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</w:t>
            </w:r>
          </w:p>
        </w:tc>
        <w:tc>
          <w:tcPr>
            <w:tcW w:w="546" w:type="pct"/>
          </w:tcPr>
          <w:p w14:paraId="5B094127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2</w:t>
            </w:r>
          </w:p>
        </w:tc>
        <w:tc>
          <w:tcPr>
            <w:tcW w:w="403" w:type="pct"/>
          </w:tcPr>
          <w:p w14:paraId="0D15650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</w:tr>
      <w:tr w:rsidR="00B315F3" w:rsidRPr="003532F5" w14:paraId="1DF73F90" w14:textId="77777777" w:rsidTr="002F0D06">
        <w:trPr>
          <w:jc w:val="center"/>
        </w:trPr>
        <w:tc>
          <w:tcPr>
            <w:tcW w:w="161" w:type="pct"/>
          </w:tcPr>
          <w:p w14:paraId="41C2CC8B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1.</w:t>
            </w:r>
          </w:p>
        </w:tc>
        <w:tc>
          <w:tcPr>
            <w:tcW w:w="546" w:type="pct"/>
          </w:tcPr>
          <w:p w14:paraId="7D2E08D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292" w:type="pct"/>
            <w:gridSpan w:val="15"/>
          </w:tcPr>
          <w:p w14:paraId="692DD2A7" w14:textId="600B3D37" w:rsidR="00B315F3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Направление</w:t>
            </w:r>
            <w:r w:rsidRPr="0022034D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22034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</w:tr>
      <w:tr w:rsidR="008D60C1" w:rsidRPr="003532F5" w14:paraId="2F2F9F58" w14:textId="77777777" w:rsidTr="002F0D06">
        <w:trPr>
          <w:jc w:val="center"/>
        </w:trPr>
        <w:tc>
          <w:tcPr>
            <w:tcW w:w="161" w:type="pct"/>
          </w:tcPr>
          <w:p w14:paraId="1F6CB7B6" w14:textId="77777777" w:rsidR="008D60C1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46" w:type="pct"/>
          </w:tcPr>
          <w:p w14:paraId="28D07532" w14:textId="77777777" w:rsidR="008D60C1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292" w:type="pct"/>
            <w:gridSpan w:val="15"/>
          </w:tcPr>
          <w:p w14:paraId="602CBBDB" w14:textId="5B01F35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Задача</w:t>
            </w:r>
            <w:r>
              <w:rPr>
                <w:spacing w:val="-6"/>
              </w:rPr>
              <w:t xml:space="preserve"> 1</w:t>
            </w:r>
            <w:r w:rsidRPr="003532F5">
              <w:rPr>
                <w:spacing w:val="-6"/>
              </w:rPr>
              <w:t xml:space="preserve">. Благоустройство </w:t>
            </w:r>
            <w:r>
              <w:rPr>
                <w:spacing w:val="-6"/>
              </w:rPr>
              <w:t>городских</w:t>
            </w:r>
            <w:r w:rsidRPr="003532F5">
              <w:rPr>
                <w:spacing w:val="-6"/>
              </w:rPr>
              <w:t xml:space="preserve"> территорий в городе Когалыме</w:t>
            </w:r>
          </w:p>
        </w:tc>
      </w:tr>
      <w:tr w:rsidR="008D60C1" w:rsidRPr="003532F5" w14:paraId="510C7A4D" w14:textId="77777777" w:rsidTr="002F0D06">
        <w:trPr>
          <w:jc w:val="center"/>
        </w:trPr>
        <w:tc>
          <w:tcPr>
            <w:tcW w:w="161" w:type="pct"/>
          </w:tcPr>
          <w:p w14:paraId="314E4A8F" w14:textId="087EA0B7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546" w:type="pct"/>
          </w:tcPr>
          <w:p w14:paraId="238F2239" w14:textId="7018F512" w:rsidR="008D60C1" w:rsidRPr="003532F5" w:rsidRDefault="008D60C1" w:rsidP="008D60C1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03" w:type="pct"/>
            <w:vAlign w:val="center"/>
          </w:tcPr>
          <w:p w14:paraId="4520A91E" w14:textId="5113651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022DDC" w:rsidRPr="003532F5" w14:paraId="305E27FB" w14:textId="77777777" w:rsidTr="002F0D06">
        <w:trPr>
          <w:jc w:val="center"/>
        </w:trPr>
        <w:tc>
          <w:tcPr>
            <w:tcW w:w="161" w:type="pct"/>
          </w:tcPr>
          <w:p w14:paraId="7270992D" w14:textId="5BD53191" w:rsidR="00022DDC" w:rsidRPr="003532F5" w:rsidRDefault="00DE098E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="00022DDC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546" w:type="pct"/>
          </w:tcPr>
          <w:p w14:paraId="64B13B45" w14:textId="320801D5" w:rsidR="00022DDC" w:rsidRPr="003532F5" w:rsidRDefault="00022DDC" w:rsidP="00022DD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ие </w:t>
            </w:r>
            <w:r w:rsidRPr="008B2E8C">
              <w:rPr>
                <w:spacing w:val="-6"/>
                <w:sz w:val="19"/>
                <w:szCs w:val="19"/>
              </w:rPr>
              <w:t>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03" w:type="pct"/>
            <w:vAlign w:val="center"/>
          </w:tcPr>
          <w:p w14:paraId="7E3BC3DE" w14:textId="783B29B5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11D1EDB4" w14:textId="337E846C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864AA6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864AA6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421587B4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3A7D989E" w14:textId="2A731D35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F54BD23" w14:textId="1D3455F8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</w:tr>
      <w:tr w:rsidR="00864AA6" w:rsidRPr="003532F5" w14:paraId="1773CC3B" w14:textId="77777777" w:rsidTr="002F0D06">
        <w:trPr>
          <w:jc w:val="center"/>
        </w:trPr>
        <w:tc>
          <w:tcPr>
            <w:tcW w:w="5000" w:type="pct"/>
            <w:gridSpan w:val="17"/>
          </w:tcPr>
          <w:p w14:paraId="2917F737" w14:textId="15409A0D" w:rsidR="00864AA6" w:rsidRPr="003532F5" w:rsidRDefault="00864AA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3532F5" w14:paraId="1B7C1EEE" w14:textId="77777777" w:rsidTr="002F0D06">
        <w:trPr>
          <w:jc w:val="center"/>
        </w:trPr>
        <w:tc>
          <w:tcPr>
            <w:tcW w:w="161" w:type="pct"/>
          </w:tcPr>
          <w:p w14:paraId="613DE3C3" w14:textId="366C1F9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546" w:type="pct"/>
          </w:tcPr>
          <w:p w14:paraId="1E57AC00" w14:textId="6D043B51" w:rsidR="00864AA6" w:rsidRPr="003532F5" w:rsidRDefault="00864AA6" w:rsidP="00864AA6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t>Количество</w:t>
            </w:r>
            <w:r w:rsidRPr="0039786D">
              <w:t xml:space="preserve"> благоустро</w:t>
            </w:r>
            <w:r>
              <w:t xml:space="preserve">енных </w:t>
            </w:r>
            <w:r w:rsidRPr="0039786D">
              <w:t>дворовых территорий</w:t>
            </w:r>
          </w:p>
        </w:tc>
        <w:tc>
          <w:tcPr>
            <w:tcW w:w="403" w:type="pct"/>
            <w:vAlign w:val="center"/>
          </w:tcPr>
          <w:p w14:paraId="246E2EA7" w14:textId="0A185A6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5A6458DD" w14:textId="1B97469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B47BAA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B47BAA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CF19D17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03ECBE1" w14:textId="13F469B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42027D2" w14:textId="0A83DC1B" w:rsidR="00864AA6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</w:tr>
      <w:tr w:rsidR="00864AA6" w:rsidRPr="003532F5" w14:paraId="1C195D4E" w14:textId="77777777" w:rsidTr="002F0D06">
        <w:trPr>
          <w:jc w:val="center"/>
        </w:trPr>
        <w:tc>
          <w:tcPr>
            <w:tcW w:w="5000" w:type="pct"/>
            <w:gridSpan w:val="17"/>
          </w:tcPr>
          <w:p w14:paraId="7E83A9E3" w14:textId="2F2D2F63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</w:tr>
      <w:tr w:rsidR="00864AA6" w:rsidRPr="003532F5" w14:paraId="3177B3BD" w14:textId="77777777" w:rsidTr="002F0D06">
        <w:trPr>
          <w:jc w:val="center"/>
        </w:trPr>
        <w:tc>
          <w:tcPr>
            <w:tcW w:w="161" w:type="pct"/>
          </w:tcPr>
          <w:p w14:paraId="13929D25" w14:textId="6F9F338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546" w:type="pct"/>
          </w:tcPr>
          <w:p w14:paraId="7AA35FD1" w14:textId="49891617" w:rsidR="00864AA6" w:rsidRPr="003532F5" w:rsidRDefault="00864AA6" w:rsidP="00864AA6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8B2E8C">
              <w:rPr>
                <w:spacing w:val="-6"/>
                <w:sz w:val="19"/>
                <w:szCs w:val="19"/>
              </w:rPr>
              <w:t>щественн</w:t>
            </w:r>
            <w:r>
              <w:rPr>
                <w:spacing w:val="-6"/>
                <w:sz w:val="19"/>
                <w:szCs w:val="19"/>
              </w:rPr>
              <w:t xml:space="preserve">ая </w:t>
            </w:r>
            <w:r w:rsidRPr="008B2E8C">
              <w:rPr>
                <w:spacing w:val="-6"/>
                <w:sz w:val="19"/>
                <w:szCs w:val="19"/>
              </w:rPr>
              <w:t>территори</w:t>
            </w:r>
            <w:r>
              <w:rPr>
                <w:spacing w:val="-6"/>
                <w:sz w:val="19"/>
                <w:szCs w:val="19"/>
              </w:rPr>
              <w:t>я</w:t>
            </w:r>
            <w:r w:rsidRPr="008B2E8C">
              <w:rPr>
                <w:spacing w:val="-6"/>
                <w:sz w:val="19"/>
                <w:szCs w:val="19"/>
              </w:rPr>
              <w:t xml:space="preserve">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403" w:type="pct"/>
            <w:vAlign w:val="center"/>
          </w:tcPr>
          <w:p w14:paraId="689FCAC9" w14:textId="69BD71B6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32590BBF" w14:textId="31614CB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11805533" w:rsidR="00864AA6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DE098E" w:rsidRPr="003532F5" w14:paraId="6A5EAE32" w14:textId="77777777" w:rsidTr="00DE098E">
        <w:trPr>
          <w:jc w:val="center"/>
        </w:trPr>
        <w:tc>
          <w:tcPr>
            <w:tcW w:w="5000" w:type="pct"/>
            <w:gridSpan w:val="17"/>
          </w:tcPr>
          <w:p w14:paraId="201540AB" w14:textId="0CF68874" w:rsidR="00DE098E" w:rsidRPr="0022034D" w:rsidRDefault="00DE098E" w:rsidP="00864AA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E098E">
              <w:rPr>
                <w:sz w:val="19"/>
                <w:szCs w:val="19"/>
              </w:rPr>
              <w:t>Задача 4. Благоустройство прочих общественных пространств города Когалыма</w:t>
            </w:r>
          </w:p>
        </w:tc>
      </w:tr>
      <w:tr w:rsidR="00DE098E" w:rsidRPr="003532F5" w14:paraId="68BE0CC6" w14:textId="77777777" w:rsidTr="002F0D06">
        <w:trPr>
          <w:jc w:val="center"/>
        </w:trPr>
        <w:tc>
          <w:tcPr>
            <w:tcW w:w="161" w:type="pct"/>
          </w:tcPr>
          <w:p w14:paraId="030FDBFD" w14:textId="488A013D" w:rsidR="00DE098E" w:rsidRDefault="00DE098E" w:rsidP="00DE09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546" w:type="pct"/>
          </w:tcPr>
          <w:p w14:paraId="127728A5" w14:textId="6875A731" w:rsidR="00DE098E" w:rsidRDefault="00DE098E" w:rsidP="00DE09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 xml:space="preserve">Выполнение работ по благоустройству общественных пространств (ремонт тротуаров, перенос рекламной </w:t>
            </w:r>
            <w:r w:rsidRPr="00693ED1">
              <w:rPr>
                <w:spacing w:val="-6"/>
                <w:sz w:val="19"/>
                <w:szCs w:val="19"/>
              </w:rPr>
              <w:lastRenderedPageBreak/>
              <w:t>конструкции, ремонт объекта «Архитектурная композиция «Жемчужина»)</w:t>
            </w:r>
          </w:p>
        </w:tc>
        <w:tc>
          <w:tcPr>
            <w:tcW w:w="403" w:type="pct"/>
            <w:vAlign w:val="center"/>
          </w:tcPr>
          <w:p w14:paraId="005EEA1C" w14:textId="4BB5F483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lastRenderedPageBreak/>
              <w:t>«МП»</w:t>
            </w:r>
          </w:p>
        </w:tc>
        <w:tc>
          <w:tcPr>
            <w:tcW w:w="352" w:type="pct"/>
            <w:vAlign w:val="center"/>
          </w:tcPr>
          <w:p w14:paraId="5447E613" w14:textId="1E7210F8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61" w:type="pct"/>
            <w:vAlign w:val="center"/>
          </w:tcPr>
          <w:p w14:paraId="65523FB1" w14:textId="1901C998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F625AE5" w14:textId="749F9B57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B45C4C2" w14:textId="2A17519E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E99F77A" w14:textId="5BA2DB5C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3B7FB94" w14:textId="11C644C5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43B4B0F" w14:textId="7E490611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1BB66AE" w14:textId="527AA579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D5EC7BA" w14:textId="462AF0FE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820EBFD" w14:textId="3173E5C5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20A02FA" w14:textId="65F63EEC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5212843" w14:textId="32D8C704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64123421" w14:textId="4157B1C8" w:rsidR="00DE098E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2966D31F" w14:textId="5C4C0A84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7"/>
          <w:cols w:space="708"/>
          <w:titlePg/>
          <w:docGrid w:linePitch="360"/>
        </w:sectPr>
      </w:pPr>
    </w:p>
    <w:p w14:paraId="7177F425" w14:textId="77777777" w:rsidR="00C27D44" w:rsidRPr="00DE098E" w:rsidRDefault="00C27D44" w:rsidP="00C27D44">
      <w:pPr>
        <w:jc w:val="center"/>
        <w:rPr>
          <w:color w:val="FF0000"/>
          <w:sz w:val="26"/>
          <w:szCs w:val="26"/>
        </w:rPr>
      </w:pPr>
      <w:r w:rsidRPr="00DE098E">
        <w:rPr>
          <w:color w:val="FF0000"/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"/>
        <w:gridCol w:w="5179"/>
        <w:gridCol w:w="3258"/>
        <w:gridCol w:w="954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2F0D06">
        <w:trPr>
          <w:jc w:val="center"/>
        </w:trPr>
        <w:tc>
          <w:tcPr>
            <w:tcW w:w="110" w:type="pct"/>
            <w:vMerge w:val="restart"/>
            <w:vAlign w:val="center"/>
          </w:tcPr>
          <w:p w14:paraId="6197B88D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50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8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4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2F0D06">
        <w:trPr>
          <w:jc w:val="center"/>
        </w:trPr>
        <w:tc>
          <w:tcPr>
            <w:tcW w:w="110" w:type="pct"/>
            <w:vMerge/>
            <w:vAlign w:val="center"/>
          </w:tcPr>
          <w:p w14:paraId="00D3188E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50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8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4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2F0D06">
        <w:trPr>
          <w:jc w:val="center"/>
        </w:trPr>
        <w:tc>
          <w:tcPr>
            <w:tcW w:w="110" w:type="pct"/>
            <w:vAlign w:val="center"/>
          </w:tcPr>
          <w:p w14:paraId="093617F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50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8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4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2F0D06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DA5E0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2F0D06">
        <w:trPr>
          <w:jc w:val="center"/>
        </w:trPr>
        <w:tc>
          <w:tcPr>
            <w:tcW w:w="110" w:type="pct"/>
          </w:tcPr>
          <w:p w14:paraId="658AB21B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50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8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17FBDE5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DA5E0A" w:rsidRPr="0022034D" w14:paraId="4C7590D7" w14:textId="77777777" w:rsidTr="002F0D06">
        <w:trPr>
          <w:jc w:val="center"/>
        </w:trPr>
        <w:tc>
          <w:tcPr>
            <w:tcW w:w="110" w:type="pct"/>
          </w:tcPr>
          <w:p w14:paraId="3335DB8B" w14:textId="7C453FA2" w:rsidR="00DA5E0A" w:rsidRPr="0022034D" w:rsidRDefault="00DA5E0A" w:rsidP="00DA5E0A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90" w:type="pct"/>
            <w:gridSpan w:val="9"/>
          </w:tcPr>
          <w:p w14:paraId="77BA9867" w14:textId="4F78071F" w:rsidR="00DA5E0A" w:rsidRPr="0022034D" w:rsidRDefault="00DA5E0A" w:rsidP="00DA5E0A">
            <w:pPr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Благоустроен </w:t>
            </w:r>
            <w:r w:rsidR="00FF569B">
              <w:rPr>
                <w:spacing w:val="-6"/>
                <w:sz w:val="19"/>
                <w:szCs w:val="19"/>
              </w:rPr>
              <w:t xml:space="preserve">объект </w:t>
            </w:r>
            <w:r w:rsidRPr="00E416A0">
              <w:rPr>
                <w:spacing w:val="-6"/>
                <w:sz w:val="19"/>
                <w:szCs w:val="19"/>
              </w:rPr>
              <w:t>«Сквер вблизи СК «Олимп», расположенного по адресу: ХМАО-Югра, г. Когалым, ул. Нефтяников»</w:t>
            </w:r>
          </w:p>
        </w:tc>
      </w:tr>
      <w:tr w:rsidR="00DA5E0A" w:rsidRPr="0022034D" w14:paraId="07A18315" w14:textId="77777777" w:rsidTr="002F0D06">
        <w:trPr>
          <w:jc w:val="center"/>
        </w:trPr>
        <w:tc>
          <w:tcPr>
            <w:tcW w:w="110" w:type="pct"/>
          </w:tcPr>
          <w:p w14:paraId="6E4B9827" w14:textId="07A72F27" w:rsidR="00DA5E0A" w:rsidRPr="0022034D" w:rsidRDefault="00DA5E0A" w:rsidP="00DA5E0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4890" w:type="pct"/>
            <w:gridSpan w:val="9"/>
          </w:tcPr>
          <w:p w14:paraId="3EC0DB15" w14:textId="0951D210" w:rsidR="00DA5E0A" w:rsidRPr="0022034D" w:rsidRDefault="00DA5E0A" w:rsidP="00DA5E0A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DA5E0A" w:rsidRPr="0022034D" w14:paraId="239AA8C6" w14:textId="77777777" w:rsidTr="002F0D06">
        <w:trPr>
          <w:jc w:val="center"/>
        </w:trPr>
        <w:tc>
          <w:tcPr>
            <w:tcW w:w="5000" w:type="pct"/>
            <w:gridSpan w:val="10"/>
          </w:tcPr>
          <w:p w14:paraId="63A09C57" w14:textId="485AADE0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DA5E0A" w:rsidRPr="0022034D" w14:paraId="729CB939" w14:textId="77777777" w:rsidTr="002F0D06">
        <w:trPr>
          <w:jc w:val="center"/>
        </w:trPr>
        <w:tc>
          <w:tcPr>
            <w:tcW w:w="110" w:type="pct"/>
          </w:tcPr>
          <w:p w14:paraId="491AC5C1" w14:textId="4D30CFA6" w:rsidR="00DA5E0A" w:rsidRPr="0022034D" w:rsidRDefault="00DA5E0A" w:rsidP="00DA5E0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50" w:type="pct"/>
          </w:tcPr>
          <w:p w14:paraId="23216B09" w14:textId="41E6B5E1" w:rsidR="00DA5E0A" w:rsidRPr="0022034D" w:rsidRDefault="00DA5E0A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8" w:type="pct"/>
            <w:vAlign w:val="center"/>
          </w:tcPr>
          <w:p w14:paraId="5413FDA7" w14:textId="4ADC3FC5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1DF6D127" w14:textId="7E8749E5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20C284B6" w14:textId="272AD486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DA5E0A" w:rsidRPr="0022034D" w:rsidRDefault="00B47BAA" w:rsidP="00DA5E0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DA5E0A" w:rsidRPr="0022034D" w14:paraId="27278C12" w14:textId="77777777" w:rsidTr="002F0D06">
        <w:trPr>
          <w:jc w:val="center"/>
        </w:trPr>
        <w:tc>
          <w:tcPr>
            <w:tcW w:w="110" w:type="pct"/>
          </w:tcPr>
          <w:p w14:paraId="645B5A9B" w14:textId="0518AC4B" w:rsidR="00DA5E0A" w:rsidRPr="0022034D" w:rsidRDefault="00DA5E0A" w:rsidP="00DA5E0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90" w:type="pct"/>
            <w:gridSpan w:val="9"/>
          </w:tcPr>
          <w:p w14:paraId="0E9938DF" w14:textId="06CE7866" w:rsidR="00DA5E0A" w:rsidRPr="0022034D" w:rsidRDefault="00DA5E0A" w:rsidP="00FF569B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DA5E0A" w:rsidRPr="0022034D" w14:paraId="491EE600" w14:textId="77777777" w:rsidTr="002F0D06">
        <w:trPr>
          <w:jc w:val="center"/>
        </w:trPr>
        <w:tc>
          <w:tcPr>
            <w:tcW w:w="5000" w:type="pct"/>
            <w:gridSpan w:val="10"/>
          </w:tcPr>
          <w:p w14:paraId="0AC8818E" w14:textId="55A99471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DA5E0A" w:rsidRPr="0022034D" w14:paraId="5D8A76F7" w14:textId="77777777" w:rsidTr="002F0D06">
        <w:trPr>
          <w:jc w:val="center"/>
        </w:trPr>
        <w:tc>
          <w:tcPr>
            <w:tcW w:w="110" w:type="pct"/>
          </w:tcPr>
          <w:p w14:paraId="12791F1F" w14:textId="04D3FA00" w:rsidR="00DA5E0A" w:rsidRPr="0022034D" w:rsidRDefault="00DA5E0A" w:rsidP="00DA5E0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50" w:type="pct"/>
          </w:tcPr>
          <w:p w14:paraId="4BABAA0C" w14:textId="791E0D53" w:rsidR="00DA5E0A" w:rsidRPr="0022034D" w:rsidRDefault="00DA5E0A" w:rsidP="00DA5E0A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8" w:type="pct"/>
            <w:vAlign w:val="center"/>
          </w:tcPr>
          <w:p w14:paraId="13A77AA2" w14:textId="10F215A7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4" w:type="pct"/>
            <w:vAlign w:val="center"/>
          </w:tcPr>
          <w:p w14:paraId="1B185E63" w14:textId="32356749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pacing w:val="-6"/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250" w:type="pct"/>
            <w:vAlign w:val="center"/>
          </w:tcPr>
          <w:p w14:paraId="10E9C506" w14:textId="45C8172A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DA5E0A" w:rsidRPr="0022034D" w:rsidRDefault="00DA5E0A" w:rsidP="00DA5E0A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A5E0A" w:rsidRPr="0022034D" w14:paraId="78458E51" w14:textId="77777777" w:rsidTr="002F0D06">
        <w:trPr>
          <w:jc w:val="center"/>
        </w:trPr>
        <w:tc>
          <w:tcPr>
            <w:tcW w:w="110" w:type="pct"/>
          </w:tcPr>
          <w:p w14:paraId="39D2372D" w14:textId="0EC9A8BF" w:rsidR="00DA5E0A" w:rsidRPr="0022034D" w:rsidRDefault="00DA5E0A" w:rsidP="00DA5E0A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3.1.</w:t>
            </w:r>
          </w:p>
        </w:tc>
        <w:tc>
          <w:tcPr>
            <w:tcW w:w="4890" w:type="pct"/>
            <w:gridSpan w:val="9"/>
          </w:tcPr>
          <w:p w14:paraId="509B7E35" w14:textId="46C93682" w:rsidR="00DA5E0A" w:rsidRPr="0022034D" w:rsidRDefault="00DA5E0A" w:rsidP="00DA5E0A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Выполнены работы по благоустройству общественной территории «</w:t>
            </w:r>
            <w:proofErr w:type="spellStart"/>
            <w:r w:rsidRPr="0022034D">
              <w:rPr>
                <w:spacing w:val="-6"/>
                <w:sz w:val="19"/>
                <w:szCs w:val="19"/>
              </w:rPr>
              <w:t>Этностойбище</w:t>
            </w:r>
            <w:proofErr w:type="spellEnd"/>
            <w:r w:rsidRPr="0022034D">
              <w:rPr>
                <w:spacing w:val="-6"/>
                <w:sz w:val="19"/>
                <w:szCs w:val="19"/>
              </w:rPr>
              <w:t xml:space="preserve"> коренных народов ХМАО-Югры «</w:t>
            </w:r>
            <w:proofErr w:type="spellStart"/>
            <w:r w:rsidRPr="0022034D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22034D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22034D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</w:tr>
      <w:tr w:rsidR="00A260D7" w:rsidRPr="0022034D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38651C4" w14:textId="77777777" w:rsidR="00A260D7" w:rsidRPr="0022034D" w:rsidRDefault="00A260D7" w:rsidP="00A260D7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041AE5EC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55 138,30</w:t>
            </w:r>
          </w:p>
        </w:tc>
        <w:tc>
          <w:tcPr>
            <w:tcW w:w="332" w:type="pct"/>
          </w:tcPr>
          <w:p w14:paraId="14BD0F21" w14:textId="0D2044B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33FA189D" w14:textId="4AE2446D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1C8F1EA5" w14:textId="5B7F0906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68" w:type="pct"/>
          </w:tcPr>
          <w:p w14:paraId="39977117" w14:textId="54A6D7AE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103 138,30</w:t>
            </w:r>
          </w:p>
        </w:tc>
      </w:tr>
      <w:tr w:rsidR="00A260D7" w:rsidRPr="0022034D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A260D7" w:rsidRPr="0022034D" w:rsidRDefault="00A260D7" w:rsidP="00A260D7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4E95EFD0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55 138,30</w:t>
            </w:r>
          </w:p>
        </w:tc>
        <w:tc>
          <w:tcPr>
            <w:tcW w:w="332" w:type="pct"/>
          </w:tcPr>
          <w:p w14:paraId="2F12BA50" w14:textId="3A70C8AB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7C82575D" w14:textId="0893B75E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2F5E95DA" w14:textId="40A6217A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68" w:type="pct"/>
          </w:tcPr>
          <w:p w14:paraId="5AA7AAD4" w14:textId="1E71801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103 138,30</w:t>
            </w:r>
          </w:p>
        </w:tc>
      </w:tr>
      <w:tr w:rsidR="00A260D7" w:rsidRPr="0022034D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A260D7" w:rsidRPr="0022034D" w:rsidRDefault="00A260D7" w:rsidP="00A260D7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z w:val="19"/>
                <w:szCs w:val="19"/>
              </w:rPr>
              <w:t>городских</w:t>
            </w:r>
            <w:r w:rsidRPr="0022034D">
              <w:rPr>
                <w:sz w:val="19"/>
                <w:szCs w:val="19"/>
              </w:rPr>
              <w:t xml:space="preserve"> территорий, всего, в том числе:</w:t>
            </w:r>
          </w:p>
        </w:tc>
        <w:tc>
          <w:tcPr>
            <w:tcW w:w="332" w:type="pct"/>
          </w:tcPr>
          <w:p w14:paraId="5CD93288" w14:textId="0CE59759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55 138,30</w:t>
            </w:r>
          </w:p>
        </w:tc>
        <w:tc>
          <w:tcPr>
            <w:tcW w:w="332" w:type="pct"/>
          </w:tcPr>
          <w:p w14:paraId="13746B3E" w14:textId="1DDD7D8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7442E936" w14:textId="15928FDE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45F9A597" w14:textId="2689CAA3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68" w:type="pct"/>
          </w:tcPr>
          <w:p w14:paraId="15527E21" w14:textId="30F4211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103 138,30</w:t>
            </w:r>
          </w:p>
        </w:tc>
      </w:tr>
      <w:tr w:rsidR="00A260D7" w:rsidRPr="0022034D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A260D7" w:rsidRPr="0022034D" w:rsidRDefault="00A260D7" w:rsidP="00A260D7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22C67DB4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55 138,30</w:t>
            </w:r>
          </w:p>
        </w:tc>
        <w:tc>
          <w:tcPr>
            <w:tcW w:w="332" w:type="pct"/>
          </w:tcPr>
          <w:p w14:paraId="1900ABDB" w14:textId="7C9EB980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49CDB27F" w14:textId="48CFD9EF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32" w:type="pct"/>
          </w:tcPr>
          <w:p w14:paraId="734585FB" w14:textId="3A1A7292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16 000,00</w:t>
            </w:r>
          </w:p>
        </w:tc>
        <w:tc>
          <w:tcPr>
            <w:tcW w:w="368" w:type="pct"/>
          </w:tcPr>
          <w:p w14:paraId="4D31D1D6" w14:textId="4E08836E" w:rsidR="00A260D7" w:rsidRPr="0022034D" w:rsidRDefault="00A260D7" w:rsidP="00A260D7">
            <w:pPr>
              <w:jc w:val="center"/>
              <w:rPr>
                <w:sz w:val="19"/>
                <w:szCs w:val="19"/>
              </w:rPr>
            </w:pPr>
            <w:r w:rsidRPr="00870EBF">
              <w:t>103 138,30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8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40D6697D" w14:textId="77777777" w:rsidTr="002F0D06">
        <w:trPr>
          <w:jc w:val="center"/>
        </w:trPr>
        <w:tc>
          <w:tcPr>
            <w:tcW w:w="1624" w:type="pct"/>
          </w:tcPr>
          <w:p w14:paraId="117D5278" w14:textId="2DFADBA6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1. 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22034D">
              <w:rPr>
                <w:spacing w:val="-6"/>
                <w:sz w:val="19"/>
                <w:szCs w:val="19"/>
              </w:rPr>
              <w:t xml:space="preserve">Выполнение работ </w:t>
            </w:r>
            <w:r>
              <w:rPr>
                <w:spacing w:val="-6"/>
                <w:sz w:val="19"/>
                <w:szCs w:val="19"/>
              </w:rPr>
              <w:t>по б</w:t>
            </w:r>
            <w:r w:rsidRPr="00D30447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у</w:t>
            </w:r>
            <w:r w:rsidRPr="00D30447">
              <w:rPr>
                <w:spacing w:val="-6"/>
                <w:sz w:val="19"/>
                <w:szCs w:val="19"/>
              </w:rPr>
              <w:t xml:space="preserve"> объекта «Сквер вблизи СК «Олимп», расположенного по адресу: ХМАО-Югра, г. Когалым, ул. Нефтяников»</w:t>
            </w:r>
          </w:p>
        </w:tc>
        <w:tc>
          <w:tcPr>
            <w:tcW w:w="497" w:type="pct"/>
            <w:vAlign w:val="center"/>
          </w:tcPr>
          <w:p w14:paraId="0FD18087" w14:textId="30340A91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807" w:type="pct"/>
            <w:vAlign w:val="center"/>
          </w:tcPr>
          <w:p w14:paraId="733C7C57" w14:textId="578627D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727B0E20" w14:textId="50B2D0F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5D9D53D" w14:textId="7707BBF1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274A482F" w14:textId="77777777" w:rsidTr="002F0D06">
        <w:trPr>
          <w:jc w:val="center"/>
        </w:trPr>
        <w:tc>
          <w:tcPr>
            <w:tcW w:w="1624" w:type="pct"/>
          </w:tcPr>
          <w:p w14:paraId="7EC2046F" w14:textId="7777777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7C99C2A3" w14:textId="74310823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31CCEC70" w14:textId="47B3E9BA" w:rsidR="00D30447" w:rsidRPr="00022DDC" w:rsidRDefault="00D30447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</w:t>
            </w:r>
            <w:r w:rsidR="00022DDC" w:rsidRPr="00022DDC">
              <w:rPr>
                <w:spacing w:val="-6"/>
                <w:sz w:val="19"/>
                <w:szCs w:val="19"/>
              </w:rPr>
              <w:t>4</w:t>
            </w:r>
            <w:r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1D975D08" w14:textId="0AED5CD0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2D8B54D" w14:textId="4F0E4711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EB02A0E" w14:textId="71C93728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3808AB17" w14:textId="77777777" w:rsidTr="002F0D06">
        <w:trPr>
          <w:jc w:val="center"/>
        </w:trPr>
        <w:tc>
          <w:tcPr>
            <w:tcW w:w="1624" w:type="pct"/>
          </w:tcPr>
          <w:p w14:paraId="67BFF888" w14:textId="4F55ED85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4AAE61DB" w14:textId="25F3C75C" w:rsidR="00D30447" w:rsidRPr="00022DDC" w:rsidRDefault="00022DDC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1EECF058" w14:textId="6224014E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02CD1506" w14:textId="1A52EB3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0AC2B60" w14:textId="7A16B408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1C4F4527" w14:textId="77777777" w:rsidTr="002F0D06">
        <w:trPr>
          <w:jc w:val="center"/>
        </w:trPr>
        <w:tc>
          <w:tcPr>
            <w:tcW w:w="1624" w:type="pct"/>
          </w:tcPr>
          <w:p w14:paraId="3F985817" w14:textId="54059E4D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52782FD0" w14:textId="7696D280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30.10.2025</w:t>
            </w:r>
          </w:p>
        </w:tc>
        <w:tc>
          <w:tcPr>
            <w:tcW w:w="1807" w:type="pct"/>
          </w:tcPr>
          <w:p w14:paraId="67CF2703" w14:textId="1316733C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11187FE0" w14:textId="5F4F8CA7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73EE696C" w14:textId="09D3C3EE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2480D479" w14:textId="77777777" w:rsidTr="002F0D06">
        <w:trPr>
          <w:jc w:val="center"/>
        </w:trPr>
        <w:tc>
          <w:tcPr>
            <w:tcW w:w="1624" w:type="pct"/>
          </w:tcPr>
          <w:p w14:paraId="281CB8D2" w14:textId="1C102C19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70EB06FC" w14:textId="33787C1F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807" w:type="pct"/>
          </w:tcPr>
          <w:p w14:paraId="0377E251" w14:textId="303E7E37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2931FF24" w14:textId="687CCC5C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7E15C704" w14:textId="16B8D11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5325F28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Pr="0022034D">
              <w:rPr>
                <w:spacing w:val="-6"/>
                <w:sz w:val="19"/>
                <w:szCs w:val="19"/>
              </w:rPr>
              <w:t xml:space="preserve">. </w:t>
            </w:r>
            <w:r>
              <w:rPr>
                <w:spacing w:val="-6"/>
                <w:sz w:val="19"/>
                <w:szCs w:val="19"/>
              </w:rPr>
              <w:t xml:space="preserve"> О</w:t>
            </w:r>
            <w:r w:rsidRPr="00D30447">
              <w:rPr>
                <w:spacing w:val="-6"/>
                <w:sz w:val="19"/>
                <w:szCs w:val="19"/>
              </w:rPr>
              <w:t>формлени</w:t>
            </w:r>
            <w:r>
              <w:rPr>
                <w:spacing w:val="-6"/>
                <w:sz w:val="19"/>
                <w:szCs w:val="19"/>
              </w:rPr>
              <w:t>е</w:t>
            </w:r>
            <w:r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4C4613BF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344A8032" w14:textId="77777777" w:rsidTr="002F0D06">
        <w:trPr>
          <w:jc w:val="center"/>
        </w:trPr>
        <w:tc>
          <w:tcPr>
            <w:tcW w:w="1624" w:type="pct"/>
          </w:tcPr>
          <w:p w14:paraId="03DDEB31" w14:textId="7777777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</w:tcPr>
          <w:p w14:paraId="31803AFC" w14:textId="207F8A56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27AE52FD" w14:textId="77777777" w:rsidTr="002F0D06">
        <w:trPr>
          <w:jc w:val="center"/>
        </w:trPr>
        <w:tc>
          <w:tcPr>
            <w:tcW w:w="1624" w:type="pct"/>
          </w:tcPr>
          <w:p w14:paraId="2924CB0B" w14:textId="60D2E2C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</w:tcPr>
          <w:p w14:paraId="7F645392" w14:textId="255F42D1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005C8789" w14:textId="77777777" w:rsidTr="002F0D06">
        <w:trPr>
          <w:jc w:val="center"/>
        </w:trPr>
        <w:tc>
          <w:tcPr>
            <w:tcW w:w="1624" w:type="pct"/>
          </w:tcPr>
          <w:p w14:paraId="65B27F83" w14:textId="1AE9B6F9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.0</w:t>
            </w:r>
            <w:r w:rsidRPr="00022DDC">
              <w:rPr>
                <w:spacing w:val="-6"/>
                <w:sz w:val="19"/>
                <w:szCs w:val="19"/>
              </w:rPr>
              <w:t>8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2BAA0166" w14:textId="62DBFAC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663CDCC0" w14:textId="77777777" w:rsidTr="002F0D06">
        <w:trPr>
          <w:jc w:val="center"/>
        </w:trPr>
        <w:tc>
          <w:tcPr>
            <w:tcW w:w="1624" w:type="pct"/>
          </w:tcPr>
          <w:p w14:paraId="78C842A5" w14:textId="6B93189D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D30447" w:rsidRPr="00022DDC" w:rsidRDefault="00D30447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</w:t>
            </w:r>
            <w:r w:rsidR="00022DDC" w:rsidRPr="00022DDC">
              <w:rPr>
                <w:spacing w:val="-6"/>
                <w:sz w:val="19"/>
                <w:szCs w:val="19"/>
              </w:rPr>
              <w:t>1</w:t>
            </w:r>
            <w:r w:rsidRPr="00022DDC">
              <w:rPr>
                <w:spacing w:val="-6"/>
                <w:sz w:val="19"/>
                <w:szCs w:val="19"/>
              </w:rPr>
              <w:t>.</w:t>
            </w:r>
            <w:r w:rsidR="00022DDC" w:rsidRPr="00022DDC">
              <w:rPr>
                <w:spacing w:val="-6"/>
                <w:sz w:val="19"/>
                <w:szCs w:val="19"/>
              </w:rPr>
              <w:t>09</w:t>
            </w:r>
            <w:r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7DBD6AF8" w14:textId="556DB49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74438A">
          <w:pgSz w:w="16838" w:h="11906" w:orient="landscape" w:code="9"/>
          <w:pgMar w:top="2552" w:right="567" w:bottom="567" w:left="567" w:header="709" w:footer="709" w:gutter="0"/>
          <w:pgNumType w:start="19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lastRenderedPageBreak/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2F0D06">
        <w:trPr>
          <w:jc w:val="center"/>
        </w:trPr>
        <w:tc>
          <w:tcPr>
            <w:tcW w:w="1624" w:type="pct"/>
          </w:tcPr>
          <w:p w14:paraId="22CD6C67" w14:textId="5759B4C8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р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>емонт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>, с устройством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497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807" w:type="pct"/>
            <w:vAlign w:val="center"/>
          </w:tcPr>
          <w:p w14:paraId="4D063610" w14:textId="53836676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1124BBDA" w14:textId="77777777" w:rsidTr="002F0D06">
        <w:trPr>
          <w:jc w:val="center"/>
        </w:trPr>
        <w:tc>
          <w:tcPr>
            <w:tcW w:w="1624" w:type="pct"/>
          </w:tcPr>
          <w:p w14:paraId="283D8B66" w14:textId="77777777" w:rsidR="006B3B14" w:rsidRDefault="006B3B14" w:rsidP="006B3B14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149393C1" w14:textId="6EF605C6" w:rsidR="006B3B14" w:rsidRPr="00022DDC" w:rsidRDefault="006B3B14" w:rsidP="00A260D7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  <w:r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07" w:type="pct"/>
          </w:tcPr>
          <w:p w14:paraId="7C981B0B" w14:textId="076F638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72525D38" w14:textId="57499EC9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4CDE6383" w14:textId="77777777" w:rsidTr="002F0D06">
        <w:trPr>
          <w:jc w:val="center"/>
        </w:trPr>
        <w:tc>
          <w:tcPr>
            <w:tcW w:w="1624" w:type="pct"/>
          </w:tcPr>
          <w:p w14:paraId="53DBCA3A" w14:textId="20E17A84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31E9E3EB" w14:textId="4ABEE97A" w:rsidR="006B3B14" w:rsidRPr="00022DDC" w:rsidRDefault="00A260D7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807" w:type="pct"/>
          </w:tcPr>
          <w:p w14:paraId="74D987D5" w14:textId="190706F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583CF1EF" w14:textId="3DA26574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6E61C7AA" w14:textId="77777777" w:rsidTr="002F0D06">
        <w:trPr>
          <w:jc w:val="center"/>
        </w:trPr>
        <w:tc>
          <w:tcPr>
            <w:tcW w:w="1624" w:type="pct"/>
          </w:tcPr>
          <w:p w14:paraId="0007D320" w14:textId="168664E9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473B1342" w14:textId="4BD5AEC7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807" w:type="pct"/>
          </w:tcPr>
          <w:p w14:paraId="405E95A5" w14:textId="106F5DD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079FAF77" w14:textId="1B6F7798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542C6671" w14:textId="77777777" w:rsidTr="002F0D06">
        <w:trPr>
          <w:jc w:val="center"/>
        </w:trPr>
        <w:tc>
          <w:tcPr>
            <w:tcW w:w="1624" w:type="pct"/>
          </w:tcPr>
          <w:p w14:paraId="77B1DC29" w14:textId="5921A3DC" w:rsidR="006B3B14" w:rsidRPr="0074438A" w:rsidRDefault="006B3B14" w:rsidP="006B3B14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7D580E19" w14:textId="6AD300FE" w:rsidR="006B3B14" w:rsidRPr="0074438A" w:rsidRDefault="006B3B14" w:rsidP="00B47BAA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1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.1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0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 w:rsidRPr="0074438A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807" w:type="pct"/>
          </w:tcPr>
          <w:p w14:paraId="3621C301" w14:textId="39E1E0FB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4842C2D2" w14:textId="2980D12E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D30447" w:rsidRPr="0022034D" w14:paraId="01774E6B" w14:textId="77777777" w:rsidTr="002F0D06">
        <w:trPr>
          <w:jc w:val="center"/>
        </w:trPr>
        <w:tc>
          <w:tcPr>
            <w:tcW w:w="1624" w:type="pct"/>
          </w:tcPr>
          <w:p w14:paraId="0F78587C" w14:textId="6A82FAC5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497" w:type="pct"/>
          </w:tcPr>
          <w:p w14:paraId="16E75715" w14:textId="1EC9600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807" w:type="pct"/>
          </w:tcPr>
          <w:p w14:paraId="4404766D" w14:textId="6BDFF2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7A401D78" w14:textId="455E5D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6F0D09B4" w14:textId="77777777" w:rsidTr="002F0D06">
        <w:trPr>
          <w:jc w:val="center"/>
        </w:trPr>
        <w:tc>
          <w:tcPr>
            <w:tcW w:w="1624" w:type="pct"/>
          </w:tcPr>
          <w:p w14:paraId="247B601B" w14:textId="053C3EF2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Контрольная точка 1.1. Закупка включена </w:t>
            </w:r>
          </w:p>
        </w:tc>
        <w:tc>
          <w:tcPr>
            <w:tcW w:w="497" w:type="pct"/>
          </w:tcPr>
          <w:p w14:paraId="2C229F23" w14:textId="7347785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7" w:type="pct"/>
          </w:tcPr>
          <w:p w14:paraId="473FC573" w14:textId="17E19F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5" w:type="pct"/>
          </w:tcPr>
          <w:p w14:paraId="7486AE68" w14:textId="45B71DC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7" w:type="pct"/>
          </w:tcPr>
          <w:p w14:paraId="6DDDBF9E" w14:textId="1CFEB0D7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0447" w:rsidRPr="0022034D" w14:paraId="69B7A747" w14:textId="77777777" w:rsidTr="002F0D06">
        <w:trPr>
          <w:jc w:val="center"/>
        </w:trPr>
        <w:tc>
          <w:tcPr>
            <w:tcW w:w="1624" w:type="pct"/>
          </w:tcPr>
          <w:p w14:paraId="623A4197" w14:textId="4521480E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</w:tcPr>
          <w:p w14:paraId="6FF319CA" w14:textId="37CB53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807" w:type="pct"/>
          </w:tcPr>
          <w:p w14:paraId="5C3155B7" w14:textId="054F17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BB226B8" w14:textId="5CAEE30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470700EC" w14:textId="77777777" w:rsidTr="002F0D06">
        <w:trPr>
          <w:jc w:val="center"/>
        </w:trPr>
        <w:tc>
          <w:tcPr>
            <w:tcW w:w="1624" w:type="pct"/>
          </w:tcPr>
          <w:p w14:paraId="45994E52" w14:textId="7A97B6A8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</w:tcPr>
          <w:p w14:paraId="255E7F79" w14:textId="2FE7457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807" w:type="pct"/>
          </w:tcPr>
          <w:p w14:paraId="354D1D13" w14:textId="7EF0EBD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A612CC1" w14:textId="20FBCE8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21606F8E" w14:textId="77777777" w:rsidTr="002F0D06">
        <w:trPr>
          <w:jc w:val="center"/>
        </w:trPr>
        <w:tc>
          <w:tcPr>
            <w:tcW w:w="1624" w:type="pct"/>
          </w:tcPr>
          <w:p w14:paraId="72BB2DC1" w14:textId="26383EBC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</w:tcPr>
          <w:p w14:paraId="11D74505" w14:textId="5553DFD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807" w:type="pct"/>
          </w:tcPr>
          <w:p w14:paraId="0A7F86B2" w14:textId="11D69F9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595EFEC7" w14:textId="468460A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79BBBB36" w14:textId="77777777" w:rsidTr="002F0D06">
        <w:trPr>
          <w:jc w:val="center"/>
        </w:trPr>
        <w:tc>
          <w:tcPr>
            <w:tcW w:w="1624" w:type="pct"/>
          </w:tcPr>
          <w:p w14:paraId="133FBE07" w14:textId="7C92F21B" w:rsidR="00D30447" w:rsidRPr="0074438A" w:rsidRDefault="00D30447" w:rsidP="00D30447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0F69CEA4" w14:textId="2C5EE62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807" w:type="pct"/>
          </w:tcPr>
          <w:p w14:paraId="6929109D" w14:textId="4FAF3E4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76F4939" w14:textId="10F41B48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74438A">
          <w:pgSz w:w="16838" w:h="11906" w:orient="landscape" w:code="9"/>
          <w:pgMar w:top="567" w:right="567" w:bottom="1702" w:left="567" w:header="709" w:footer="709" w:gutter="0"/>
          <w:pgNumType w:start="2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D30447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150E6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150E6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150E6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74438A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150E67">
        <w:trPr>
          <w:jc w:val="center"/>
        </w:trPr>
        <w:tc>
          <w:tcPr>
            <w:tcW w:w="134" w:type="pct"/>
          </w:tcPr>
          <w:p w14:paraId="7340C315" w14:textId="3D7E38A6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1EE859AF" w14:textId="2C2CC24E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52C53EFA" w14:textId="0EB890F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</w:tcPr>
          <w:p w14:paraId="740DE3B2" w14:textId="117B243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53E50C90" w14:textId="002FBC06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</w:tcPr>
          <w:p w14:paraId="151FD58B" w14:textId="1CCDDBC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</w:tcPr>
          <w:p w14:paraId="014FF830" w14:textId="5CA11E47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73F0EFDF" w14:textId="7E24580E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7D2F452E" w14:textId="353E107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</w:tcPr>
          <w:p w14:paraId="197DF52B" w14:textId="067F540D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</w:tcPr>
          <w:p w14:paraId="1033250D" w14:textId="62DC9A23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150E67">
        <w:trPr>
          <w:jc w:val="center"/>
        </w:trPr>
        <w:tc>
          <w:tcPr>
            <w:tcW w:w="134" w:type="pct"/>
          </w:tcPr>
          <w:p w14:paraId="3C3AFEF9" w14:textId="4412218F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488BB393" w14:textId="7E2CA8CC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3274DA02" w14:textId="12548EA0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</w:tcPr>
          <w:p w14:paraId="47DC3CC4" w14:textId="50F054FC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67141453" w14:textId="2EF91E9D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</w:tcPr>
          <w:p w14:paraId="085CAE4A" w14:textId="2618496C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</w:tcPr>
          <w:p w14:paraId="66970334" w14:textId="0CC58CA7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4A62D62E" w14:textId="11B1A30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4CBF78F4" w14:textId="66C844DE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</w:tcPr>
          <w:p w14:paraId="6890051A" w14:textId="2C06E61F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74438A">
              <w:rPr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639" w:type="pct"/>
          </w:tcPr>
          <w:p w14:paraId="782095D3" w14:textId="1FB6F533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74438A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74438A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74438A">
        <w:trPr>
          <w:jc w:val="center"/>
        </w:trPr>
        <w:tc>
          <w:tcPr>
            <w:tcW w:w="125" w:type="pct"/>
          </w:tcPr>
          <w:p w14:paraId="4C895F8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74438A">
        <w:trPr>
          <w:jc w:val="center"/>
        </w:trPr>
        <w:tc>
          <w:tcPr>
            <w:tcW w:w="125" w:type="pct"/>
          </w:tcPr>
          <w:p w14:paraId="2BA070E4" w14:textId="7777777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74438A">
        <w:trPr>
          <w:jc w:val="center"/>
        </w:trPr>
        <w:tc>
          <w:tcPr>
            <w:tcW w:w="125" w:type="pct"/>
          </w:tcPr>
          <w:p w14:paraId="13C9447F" w14:textId="51424A9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0ADAE6DA" w14:textId="78545058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0AD6FAFC" w14:textId="3F8C6EA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</w:tcPr>
          <w:p w14:paraId="74675B74" w14:textId="318E5EA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</w:tcPr>
          <w:p w14:paraId="3C2C5D0A" w14:textId="329196A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</w:tcPr>
          <w:p w14:paraId="0CFA11B1" w14:textId="413B1A18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70856A98" w14:textId="1DA755E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</w:tcPr>
          <w:p w14:paraId="49574B5E" w14:textId="359364A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</w:tcPr>
          <w:p w14:paraId="34F3429F" w14:textId="1FF34F30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3" w:type="pct"/>
          </w:tcPr>
          <w:p w14:paraId="734F8FB2" w14:textId="0F07ED63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</w:tcPr>
          <w:p w14:paraId="4E4899DF" w14:textId="07417CB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1" w:type="pct"/>
          </w:tcPr>
          <w:p w14:paraId="5243E3BE" w14:textId="08365ED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</w:tcPr>
          <w:p w14:paraId="1184C0CD" w14:textId="7099F5E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</w:tcPr>
          <w:p w14:paraId="2CE5249B" w14:textId="734515E8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7" w:type="pct"/>
          </w:tcPr>
          <w:p w14:paraId="71F9BE23" w14:textId="3F75760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</w:tcPr>
          <w:p w14:paraId="6DBA279F" w14:textId="238A29A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74438A">
        <w:trPr>
          <w:jc w:val="center"/>
        </w:trPr>
        <w:tc>
          <w:tcPr>
            <w:tcW w:w="125" w:type="pct"/>
          </w:tcPr>
          <w:p w14:paraId="16DDF63C" w14:textId="5C6B64E7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0AF9D5E0" w14:textId="00CC6E63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2D8EAF71" w14:textId="3DB38596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</w:tcPr>
          <w:p w14:paraId="55ED5D50" w14:textId="2B18991F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</w:tcPr>
          <w:p w14:paraId="0E21A90C" w14:textId="69B70018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</w:tcPr>
          <w:p w14:paraId="3C5EE2D0" w14:textId="2C8B7DA6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1F301AE8" w14:textId="7E60167A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</w:tcPr>
          <w:p w14:paraId="13850BDA" w14:textId="474B49F8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14:paraId="72246E4D" w14:textId="2E618E7B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</w:tcPr>
          <w:p w14:paraId="7AA88471" w14:textId="6FA3C0EC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2DEDE8A6" w14:textId="782D1F6F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1B02FD0D" w14:textId="761BCF58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5CB29FE8" w14:textId="23EE6412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4BAD6C5C" w14:textId="0B81DF2F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</w:tcPr>
          <w:p w14:paraId="5722E089" w14:textId="105BBCFC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</w:tcPr>
          <w:p w14:paraId="700CBCCF" w14:textId="2A6DB7C9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2F0D06">
          <w:pgSz w:w="16838" w:h="11906" w:orient="landscape" w:code="9"/>
          <w:pgMar w:top="2269" w:right="567" w:bottom="0" w:left="567" w:header="709" w:footer="709" w:gutter="0"/>
          <w:pgNumType w:start="21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74438A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 xml:space="preserve">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74438A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74438A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74438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74438A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6EAB8" w14:textId="77777777" w:rsidR="0072023B" w:rsidRPr="0074438A" w:rsidRDefault="0072023B" w:rsidP="0074438A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74438A">
        <w:trPr>
          <w:jc w:val="center"/>
        </w:trPr>
        <w:tc>
          <w:tcPr>
            <w:tcW w:w="178" w:type="pct"/>
            <w:vMerge w:val="restart"/>
          </w:tcPr>
          <w:p w14:paraId="656BAD50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74438A">
        <w:trPr>
          <w:jc w:val="center"/>
        </w:trPr>
        <w:tc>
          <w:tcPr>
            <w:tcW w:w="178" w:type="pct"/>
            <w:vMerge/>
          </w:tcPr>
          <w:p w14:paraId="4B8A721E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74438A">
        <w:trPr>
          <w:jc w:val="center"/>
        </w:trPr>
        <w:tc>
          <w:tcPr>
            <w:tcW w:w="178" w:type="pct"/>
          </w:tcPr>
          <w:p w14:paraId="22DA3429" w14:textId="77777777" w:rsidR="00C27D44" w:rsidRPr="0074438A" w:rsidRDefault="00C27D44" w:rsidP="00B315F3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74438A">
        <w:trPr>
          <w:jc w:val="center"/>
        </w:trPr>
        <w:tc>
          <w:tcPr>
            <w:tcW w:w="178" w:type="pct"/>
          </w:tcPr>
          <w:p w14:paraId="5936FB88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0CE9D3E" w14:textId="3E87A2C2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21733A1A" w14:textId="2934C658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5C88C478" w14:textId="5AD9BA47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05E6254F" w14:textId="48556D77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693208E2" w14:textId="747BB095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74438A">
        <w:trPr>
          <w:jc w:val="center"/>
        </w:trPr>
        <w:tc>
          <w:tcPr>
            <w:tcW w:w="178" w:type="pct"/>
          </w:tcPr>
          <w:p w14:paraId="706BAE32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4B6E0A" w14:textId="5ED8CEEF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5BC93D7D" w14:textId="79FB94C0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5248C5AB" w14:textId="1CAED8A6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4CD4021E" w14:textId="4DF2AE5F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7C62204C" w14:textId="4832489A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74438A">
        <w:trPr>
          <w:jc w:val="center"/>
        </w:trPr>
        <w:tc>
          <w:tcPr>
            <w:tcW w:w="178" w:type="pct"/>
          </w:tcPr>
          <w:p w14:paraId="0A76AA8F" w14:textId="77777777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</w:tcPr>
          <w:p w14:paraId="2E0E55AE" w14:textId="1F461678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76F9B83E" w14:textId="20716820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651E2007" w14:textId="56ECE187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4FBF8FF9" w14:textId="5FCBE234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03031EB9" w14:textId="4C181B2E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74438A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478B420D" w14:textId="2BA620D3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4471D805" w14:textId="5D57C42C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5E7915DA" w14:textId="298D7410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66482475" w14:textId="4A3CF7B0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78AB9BA7" w14:textId="53D78861" w:rsidR="0085270E" w:rsidRPr="0074438A" w:rsidRDefault="00394DDB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  <w:r w:rsidR="0085270E" w:rsidRPr="0074438A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Краева Ольга Витальевна, начальник </w:t>
            </w:r>
            <w:proofErr w:type="spellStart"/>
            <w:r w:rsidRPr="0074438A">
              <w:rPr>
                <w:spacing w:val="-6"/>
                <w:sz w:val="19"/>
                <w:szCs w:val="19"/>
              </w:rPr>
              <w:t>ОАиГ</w:t>
            </w:r>
            <w:proofErr w:type="spellEnd"/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74438A">
          <w:pgSz w:w="16838" w:h="11906" w:orient="landscape" w:code="9"/>
          <w:pgMar w:top="567" w:right="567" w:bottom="1276" w:left="567" w:header="709" w:footer="709" w:gutter="0"/>
          <w:pgNumType w:start="22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74438A">
        <w:trPr>
          <w:jc w:val="center"/>
        </w:trPr>
        <w:tc>
          <w:tcPr>
            <w:tcW w:w="100" w:type="pct"/>
          </w:tcPr>
          <w:p w14:paraId="2CB2B15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proofErr w:type="spellStart"/>
            <w:r w:rsidRPr="0022034D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2F0D06">
          <w:pgSz w:w="16838" w:h="11906" w:orient="landscape" w:code="9"/>
          <w:pgMar w:top="2552" w:right="567" w:bottom="567" w:left="567" w:header="709" w:footer="709" w:gutter="0"/>
          <w:pgNumType w:start="23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74438A">
        <w:trPr>
          <w:jc w:val="center"/>
        </w:trPr>
        <w:tc>
          <w:tcPr>
            <w:tcW w:w="122" w:type="pct"/>
          </w:tcPr>
          <w:p w14:paraId="02DCD63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74438A">
        <w:trPr>
          <w:jc w:val="center"/>
        </w:trPr>
        <w:tc>
          <w:tcPr>
            <w:tcW w:w="134" w:type="pct"/>
          </w:tcPr>
          <w:p w14:paraId="3F6DDAB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2F0D06">
          <w:pgSz w:w="16838" w:h="11906" w:orient="landscape" w:code="9"/>
          <w:pgMar w:top="284" w:right="567" w:bottom="567" w:left="567" w:header="709" w:footer="709" w:gutter="0"/>
          <w:pgNumType w:start="24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5E5A1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5E5A1D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5E5A1D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5E5A1D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5E5A1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5E5A1D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5E5A1D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5E5A1D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22034D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2F0D06">
          <w:pgSz w:w="16838" w:h="11906" w:orient="landscape" w:code="9"/>
          <w:pgMar w:top="2552" w:right="567" w:bottom="567" w:left="567" w:header="709" w:footer="709" w:gutter="0"/>
          <w:pgNumType w:start="25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0"/>
        <w:gridCol w:w="1481"/>
        <w:gridCol w:w="1396"/>
        <w:gridCol w:w="1688"/>
        <w:gridCol w:w="1092"/>
        <w:gridCol w:w="888"/>
        <w:gridCol w:w="841"/>
        <w:gridCol w:w="1095"/>
        <w:gridCol w:w="1468"/>
        <w:gridCol w:w="1468"/>
      </w:tblGrid>
      <w:tr w:rsidR="00C27D44" w:rsidRPr="0074438A" w14:paraId="49770C47" w14:textId="77777777" w:rsidTr="0074438A">
        <w:trPr>
          <w:jc w:val="center"/>
        </w:trPr>
        <w:tc>
          <w:tcPr>
            <w:tcW w:w="129" w:type="pct"/>
            <w:vMerge w:val="restart"/>
            <w:vAlign w:val="center"/>
          </w:tcPr>
          <w:p w14:paraId="4A20A10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82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22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23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41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1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7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52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71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71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74438A">
        <w:trPr>
          <w:jc w:val="center"/>
        </w:trPr>
        <w:tc>
          <w:tcPr>
            <w:tcW w:w="129" w:type="pct"/>
            <w:vMerge/>
            <w:vAlign w:val="center"/>
          </w:tcPr>
          <w:p w14:paraId="771EDD1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2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0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5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8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41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1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52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74438A">
        <w:trPr>
          <w:jc w:val="center"/>
        </w:trPr>
        <w:tc>
          <w:tcPr>
            <w:tcW w:w="129" w:type="pct"/>
            <w:vAlign w:val="center"/>
          </w:tcPr>
          <w:p w14:paraId="7DCE1A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82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3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0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5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8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41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1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6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52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1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71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74438A">
        <w:trPr>
          <w:jc w:val="center"/>
        </w:trPr>
        <w:tc>
          <w:tcPr>
            <w:tcW w:w="129" w:type="pct"/>
          </w:tcPr>
          <w:p w14:paraId="183172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1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74438A">
        <w:trPr>
          <w:jc w:val="center"/>
        </w:trPr>
        <w:tc>
          <w:tcPr>
            <w:tcW w:w="129" w:type="pct"/>
          </w:tcPr>
          <w:p w14:paraId="4E20BC3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82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33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90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5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71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2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71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71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74438A">
        <w:trPr>
          <w:jc w:val="center"/>
        </w:trPr>
        <w:tc>
          <w:tcPr>
            <w:tcW w:w="129" w:type="pct"/>
          </w:tcPr>
          <w:p w14:paraId="17015DC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82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33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90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5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71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74438A">
        <w:trPr>
          <w:jc w:val="center"/>
        </w:trPr>
        <w:tc>
          <w:tcPr>
            <w:tcW w:w="129" w:type="pct"/>
          </w:tcPr>
          <w:p w14:paraId="256964A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82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33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90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5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71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74438A">
        <w:trPr>
          <w:jc w:val="center"/>
        </w:trPr>
        <w:tc>
          <w:tcPr>
            <w:tcW w:w="129" w:type="pct"/>
          </w:tcPr>
          <w:p w14:paraId="4C1BC78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82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33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90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5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71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77777777" w:rsidR="00EC2E01" w:rsidRPr="00C27D44" w:rsidRDefault="00EC2E01" w:rsidP="00C27D44"/>
    <w:sectPr w:rsidR="00EC2E01" w:rsidRPr="00C27D44" w:rsidSect="002F0D06">
      <w:headerReference w:type="default" r:id="rId14"/>
      <w:pgSz w:w="16838" w:h="11906" w:orient="landscape"/>
      <w:pgMar w:top="709" w:right="567" w:bottom="0" w:left="567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76CDC" w14:textId="77777777" w:rsidR="00B22316" w:rsidRDefault="00B22316" w:rsidP="00BA19C0">
      <w:r>
        <w:separator/>
      </w:r>
    </w:p>
  </w:endnote>
  <w:endnote w:type="continuationSeparator" w:id="0">
    <w:p w14:paraId="05C0E6A3" w14:textId="77777777" w:rsidR="00B22316" w:rsidRDefault="00B22316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B22316" w:rsidRDefault="00B22316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B22316" w:rsidRPr="0015245C" w:rsidRDefault="00B22316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B22316" w:rsidRPr="0015245C" w:rsidRDefault="00B22316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594E2" w14:textId="77777777" w:rsidR="00B22316" w:rsidRDefault="00B22316" w:rsidP="00BA19C0">
      <w:r>
        <w:separator/>
      </w:r>
    </w:p>
  </w:footnote>
  <w:footnote w:type="continuationSeparator" w:id="0">
    <w:p w14:paraId="06C309FF" w14:textId="77777777" w:rsidR="00B22316" w:rsidRDefault="00B22316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7C165C2A" w:rsidR="00B22316" w:rsidRPr="0074438A" w:rsidRDefault="00B22316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510590">
          <w:rPr>
            <w:noProof/>
            <w:sz w:val="20"/>
            <w:szCs w:val="20"/>
          </w:rPr>
          <w:t>13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5324DDD7" w:rsidR="00B22316" w:rsidRPr="0074438A" w:rsidRDefault="00B22316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510590">
          <w:rPr>
            <w:noProof/>
            <w:sz w:val="20"/>
            <w:szCs w:val="20"/>
          </w:rPr>
          <w:t>26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4D92"/>
    <w:rsid w:val="00075A67"/>
    <w:rsid w:val="000A2F29"/>
    <w:rsid w:val="000A52A7"/>
    <w:rsid w:val="000B32C9"/>
    <w:rsid w:val="000C06E8"/>
    <w:rsid w:val="000C455A"/>
    <w:rsid w:val="000F514C"/>
    <w:rsid w:val="000F6131"/>
    <w:rsid w:val="00133B65"/>
    <w:rsid w:val="00150E67"/>
    <w:rsid w:val="001645F0"/>
    <w:rsid w:val="00164BAA"/>
    <w:rsid w:val="00165F92"/>
    <w:rsid w:val="001666B5"/>
    <w:rsid w:val="00192155"/>
    <w:rsid w:val="001A3A9D"/>
    <w:rsid w:val="001F64E4"/>
    <w:rsid w:val="00215855"/>
    <w:rsid w:val="00216293"/>
    <w:rsid w:val="0021657B"/>
    <w:rsid w:val="0021768E"/>
    <w:rsid w:val="002262ED"/>
    <w:rsid w:val="00241C1B"/>
    <w:rsid w:val="0026153C"/>
    <w:rsid w:val="00264FCD"/>
    <w:rsid w:val="00270540"/>
    <w:rsid w:val="00271818"/>
    <w:rsid w:val="00274CF5"/>
    <w:rsid w:val="00275595"/>
    <w:rsid w:val="002908A4"/>
    <w:rsid w:val="00294C93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B1A67"/>
    <w:rsid w:val="003B4D5E"/>
    <w:rsid w:val="003C0675"/>
    <w:rsid w:val="003E5BBD"/>
    <w:rsid w:val="003E6263"/>
    <w:rsid w:val="003F0B44"/>
    <w:rsid w:val="00423E31"/>
    <w:rsid w:val="00443BF3"/>
    <w:rsid w:val="00454930"/>
    <w:rsid w:val="00457FA2"/>
    <w:rsid w:val="0046110C"/>
    <w:rsid w:val="004725CA"/>
    <w:rsid w:val="00473C3B"/>
    <w:rsid w:val="00493F7C"/>
    <w:rsid w:val="004A07DE"/>
    <w:rsid w:val="004A09A6"/>
    <w:rsid w:val="004B38D2"/>
    <w:rsid w:val="004B3CFF"/>
    <w:rsid w:val="004C605A"/>
    <w:rsid w:val="004D0C23"/>
    <w:rsid w:val="004D3511"/>
    <w:rsid w:val="004F6CCF"/>
    <w:rsid w:val="0050706C"/>
    <w:rsid w:val="00510590"/>
    <w:rsid w:val="005170A4"/>
    <w:rsid w:val="00532044"/>
    <w:rsid w:val="0055216F"/>
    <w:rsid w:val="005552FF"/>
    <w:rsid w:val="00567392"/>
    <w:rsid w:val="005750BA"/>
    <w:rsid w:val="00585D59"/>
    <w:rsid w:val="005902BB"/>
    <w:rsid w:val="005D76A4"/>
    <w:rsid w:val="005E4805"/>
    <w:rsid w:val="005E5A1D"/>
    <w:rsid w:val="00657037"/>
    <w:rsid w:val="00662D00"/>
    <w:rsid w:val="00663676"/>
    <w:rsid w:val="0066498F"/>
    <w:rsid w:val="00671C70"/>
    <w:rsid w:val="00680521"/>
    <w:rsid w:val="00693ED1"/>
    <w:rsid w:val="006B3B14"/>
    <w:rsid w:val="006C13E1"/>
    <w:rsid w:val="006C7545"/>
    <w:rsid w:val="006D49B8"/>
    <w:rsid w:val="006E317F"/>
    <w:rsid w:val="00700BFA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83FCA"/>
    <w:rsid w:val="00783FE2"/>
    <w:rsid w:val="007A5B1C"/>
    <w:rsid w:val="007B1C4B"/>
    <w:rsid w:val="007B211C"/>
    <w:rsid w:val="00815C0C"/>
    <w:rsid w:val="0082236E"/>
    <w:rsid w:val="0083767F"/>
    <w:rsid w:val="0084369F"/>
    <w:rsid w:val="0085270E"/>
    <w:rsid w:val="008529B0"/>
    <w:rsid w:val="00855C07"/>
    <w:rsid w:val="008570DE"/>
    <w:rsid w:val="00861D38"/>
    <w:rsid w:val="00862BC9"/>
    <w:rsid w:val="00864AA6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9151FE"/>
    <w:rsid w:val="009241E2"/>
    <w:rsid w:val="00927854"/>
    <w:rsid w:val="0093204F"/>
    <w:rsid w:val="00933CEF"/>
    <w:rsid w:val="00936DBC"/>
    <w:rsid w:val="009440AD"/>
    <w:rsid w:val="0095070D"/>
    <w:rsid w:val="009732D8"/>
    <w:rsid w:val="00982B7F"/>
    <w:rsid w:val="00995D27"/>
    <w:rsid w:val="009B5A3D"/>
    <w:rsid w:val="009D7743"/>
    <w:rsid w:val="009E2DFD"/>
    <w:rsid w:val="009E6F1F"/>
    <w:rsid w:val="009F79D9"/>
    <w:rsid w:val="00A105E0"/>
    <w:rsid w:val="00A13A49"/>
    <w:rsid w:val="00A20890"/>
    <w:rsid w:val="00A2235A"/>
    <w:rsid w:val="00A260D7"/>
    <w:rsid w:val="00A349A2"/>
    <w:rsid w:val="00A4073F"/>
    <w:rsid w:val="00A45827"/>
    <w:rsid w:val="00A50DBF"/>
    <w:rsid w:val="00A52102"/>
    <w:rsid w:val="00A57D47"/>
    <w:rsid w:val="00A71409"/>
    <w:rsid w:val="00A75803"/>
    <w:rsid w:val="00A81B4E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2E97"/>
    <w:rsid w:val="00B5445F"/>
    <w:rsid w:val="00B64393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14528"/>
    <w:rsid w:val="00C26B8F"/>
    <w:rsid w:val="00C27D44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C76C6"/>
    <w:rsid w:val="00CD4727"/>
    <w:rsid w:val="00CE49D7"/>
    <w:rsid w:val="00D00DA1"/>
    <w:rsid w:val="00D10D09"/>
    <w:rsid w:val="00D20895"/>
    <w:rsid w:val="00D26C29"/>
    <w:rsid w:val="00D30447"/>
    <w:rsid w:val="00D4201F"/>
    <w:rsid w:val="00D43C2D"/>
    <w:rsid w:val="00D51344"/>
    <w:rsid w:val="00D513CD"/>
    <w:rsid w:val="00D6135E"/>
    <w:rsid w:val="00D66623"/>
    <w:rsid w:val="00D6692D"/>
    <w:rsid w:val="00D66D7C"/>
    <w:rsid w:val="00D7702C"/>
    <w:rsid w:val="00D803A5"/>
    <w:rsid w:val="00D9036F"/>
    <w:rsid w:val="00D9787C"/>
    <w:rsid w:val="00DA1504"/>
    <w:rsid w:val="00DA5E0A"/>
    <w:rsid w:val="00DC60E0"/>
    <w:rsid w:val="00DC7803"/>
    <w:rsid w:val="00DE0040"/>
    <w:rsid w:val="00DE098E"/>
    <w:rsid w:val="00DE7978"/>
    <w:rsid w:val="00E07014"/>
    <w:rsid w:val="00E27CFC"/>
    <w:rsid w:val="00E376AF"/>
    <w:rsid w:val="00E40D06"/>
    <w:rsid w:val="00E416A0"/>
    <w:rsid w:val="00E71336"/>
    <w:rsid w:val="00E732C1"/>
    <w:rsid w:val="00E81AB7"/>
    <w:rsid w:val="00E85862"/>
    <w:rsid w:val="00E86061"/>
    <w:rsid w:val="00EB1A74"/>
    <w:rsid w:val="00EC2E01"/>
    <w:rsid w:val="00EE7D92"/>
    <w:rsid w:val="00EF0A1E"/>
    <w:rsid w:val="00F12523"/>
    <w:rsid w:val="00F1738E"/>
    <w:rsid w:val="00F25A32"/>
    <w:rsid w:val="00F42F4E"/>
    <w:rsid w:val="00F65ED4"/>
    <w:rsid w:val="00F843ED"/>
    <w:rsid w:val="00F853D7"/>
    <w:rsid w:val="00FB1BDF"/>
    <w:rsid w:val="00FB76BD"/>
    <w:rsid w:val="00FC03A5"/>
    <w:rsid w:val="00FC2E42"/>
    <w:rsid w:val="00FD47DE"/>
    <w:rsid w:val="00FE03A2"/>
    <w:rsid w:val="00FE4150"/>
    <w:rsid w:val="00FF569B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8389F4B824D389D4ABE8BCC7F2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DF724-526C-49E5-9F62-9696225FA323}"/>
      </w:docPartPr>
      <w:docPartBody>
        <w:p w:rsidR="000C3069" w:rsidRDefault="00961036" w:rsidP="00961036">
          <w:pPr>
            <w:pStyle w:val="2298389F4B824D389D4ABE8BCC7F2B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55D5"/>
    <w:rsid w:val="00143C9B"/>
    <w:rsid w:val="00177B4F"/>
    <w:rsid w:val="001D4674"/>
    <w:rsid w:val="001E2198"/>
    <w:rsid w:val="001E46A8"/>
    <w:rsid w:val="00247CA7"/>
    <w:rsid w:val="002B2EAC"/>
    <w:rsid w:val="003558C6"/>
    <w:rsid w:val="00383134"/>
    <w:rsid w:val="00392B00"/>
    <w:rsid w:val="003B6102"/>
    <w:rsid w:val="003C2715"/>
    <w:rsid w:val="004C6150"/>
    <w:rsid w:val="00572653"/>
    <w:rsid w:val="005B0128"/>
    <w:rsid w:val="005D30F9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83A5C"/>
    <w:rsid w:val="008C54F2"/>
    <w:rsid w:val="00961036"/>
    <w:rsid w:val="00AA5594"/>
    <w:rsid w:val="00B05421"/>
    <w:rsid w:val="00B62A94"/>
    <w:rsid w:val="00BD3C4A"/>
    <w:rsid w:val="00C163F5"/>
    <w:rsid w:val="00CC57F4"/>
    <w:rsid w:val="00D935A5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036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C092-773D-4A48-8FB7-FFDE556A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38</Pages>
  <Words>7595</Words>
  <Characters>43297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Епифанова Елена Валерьевна</cp:lastModifiedBy>
  <cp:revision>9</cp:revision>
  <cp:lastPrinted>2024-12-19T10:44:00Z</cp:lastPrinted>
  <dcterms:created xsi:type="dcterms:W3CDTF">2025-04-01T05:35:00Z</dcterms:created>
  <dcterms:modified xsi:type="dcterms:W3CDTF">2025-04-14T11:43:00Z</dcterms:modified>
</cp:coreProperties>
</file>