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163F4B">
        <w:rPr>
          <w:b/>
          <w:color w:val="000000"/>
          <w:sz w:val="26"/>
          <w:szCs w:val="26"/>
        </w:rPr>
        <w:t>05.02</w:t>
      </w:r>
      <w:r w:rsidR="003E701B">
        <w:rPr>
          <w:b/>
          <w:color w:val="000000"/>
          <w:sz w:val="26"/>
          <w:szCs w:val="26"/>
        </w:rPr>
        <w:t>.2026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163F4B">
        <w:rPr>
          <w:b/>
          <w:color w:val="000000"/>
          <w:sz w:val="26"/>
          <w:szCs w:val="26"/>
        </w:rPr>
        <w:t>20</w:t>
      </w:r>
    </w:p>
    <w:p w:rsidR="00B72857" w:rsidRPr="00073833" w:rsidRDefault="00163F4B" w:rsidP="00163F4B">
      <w:pPr>
        <w:ind w:firstLine="709"/>
        <w:jc w:val="center"/>
        <w:rPr>
          <w:b/>
          <w:bCs/>
          <w:iCs/>
          <w:sz w:val="26"/>
          <w:szCs w:val="26"/>
        </w:rPr>
      </w:pPr>
      <w:r w:rsidRPr="00163F4B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</w:t>
      </w:r>
      <w:r>
        <w:rPr>
          <w:b/>
          <w:bCs/>
          <w:iCs/>
          <w:sz w:val="26"/>
          <w:szCs w:val="26"/>
        </w:rPr>
        <w:t xml:space="preserve">сении изменений в постановление </w:t>
      </w:r>
      <w:r w:rsidRPr="00163F4B">
        <w:rPr>
          <w:b/>
          <w:bCs/>
          <w:iCs/>
          <w:sz w:val="26"/>
          <w:szCs w:val="26"/>
        </w:rPr>
        <w:t>Администрации города Когалыма от 20.12.2024 №2520»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163F4B" w:rsidRPr="00163F4B" w:rsidRDefault="00163F4B" w:rsidP="00163F4B">
      <w:pPr>
        <w:ind w:firstLine="709"/>
        <w:jc w:val="both"/>
        <w:rPr>
          <w:sz w:val="26"/>
          <w:szCs w:val="26"/>
          <w:lang w:eastAsia="ru-RU"/>
        </w:rPr>
      </w:pPr>
      <w:r w:rsidRPr="00163F4B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163F4B">
        <w:rPr>
          <w:sz w:val="26"/>
          <w:szCs w:val="26"/>
          <w:lang w:eastAsia="ru-RU"/>
        </w:rPr>
        <w:t>пр</w:t>
      </w:r>
      <w:proofErr w:type="spellEnd"/>
      <w:r w:rsidRPr="00163F4B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изменения в постановление Администрации города Когалыма от 20.12.2024 №2520» (далее – Проект постановления), представленного МКУ «УКС и ЖКК города Когалыма» с приложением пояснительной записки и финансово-экономического обоснования.</w:t>
      </w:r>
    </w:p>
    <w:p w:rsidR="00163F4B" w:rsidRPr="00163F4B" w:rsidRDefault="00163F4B" w:rsidP="00163F4B">
      <w:pPr>
        <w:ind w:firstLine="709"/>
        <w:jc w:val="both"/>
        <w:rPr>
          <w:sz w:val="26"/>
          <w:szCs w:val="26"/>
          <w:lang w:eastAsia="ru-RU"/>
        </w:rPr>
      </w:pPr>
      <w:r w:rsidRPr="00163F4B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163F4B" w:rsidRPr="00163F4B" w:rsidRDefault="00163F4B" w:rsidP="00163F4B">
      <w:pPr>
        <w:ind w:firstLine="709"/>
        <w:jc w:val="both"/>
        <w:rPr>
          <w:sz w:val="26"/>
          <w:szCs w:val="26"/>
          <w:lang w:eastAsia="ru-RU"/>
        </w:rPr>
      </w:pPr>
      <w:r w:rsidRPr="00163F4B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163F4B" w:rsidRPr="00163F4B" w:rsidRDefault="00163F4B" w:rsidP="00163F4B">
      <w:pPr>
        <w:ind w:firstLine="709"/>
        <w:jc w:val="both"/>
        <w:rPr>
          <w:sz w:val="26"/>
          <w:szCs w:val="26"/>
          <w:lang w:eastAsia="ru-RU"/>
        </w:rPr>
      </w:pPr>
      <w:r w:rsidRPr="00163F4B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«Развитие транспортной системы города Когалыма», утвержденную постановлением Администрации города Когалыма от 20.12.2024 №2520 (далее - Программа), следующих изменений:</w:t>
      </w:r>
    </w:p>
    <w:p w:rsidR="00163F4B" w:rsidRPr="00163F4B" w:rsidRDefault="00163F4B" w:rsidP="00163F4B">
      <w:pPr>
        <w:ind w:firstLine="709"/>
        <w:jc w:val="both"/>
        <w:rPr>
          <w:sz w:val="26"/>
          <w:szCs w:val="26"/>
          <w:lang w:eastAsia="ru-RU"/>
        </w:rPr>
      </w:pPr>
      <w:r w:rsidRPr="00163F4B">
        <w:rPr>
          <w:sz w:val="26"/>
          <w:szCs w:val="26"/>
          <w:lang w:eastAsia="ru-RU"/>
        </w:rPr>
        <w:t>1. Выделение плановых ассигнований в 2026 году на комплекс процессных мероприятий «Организация дорожной деятельности в отношении автомобильных дорог местного значения в границах города Когалыма» в размере 39 919,7 тыс. рублей.</w:t>
      </w:r>
    </w:p>
    <w:p w:rsidR="00163F4B" w:rsidRPr="00163F4B" w:rsidRDefault="00163F4B" w:rsidP="00163F4B">
      <w:pPr>
        <w:ind w:firstLine="709"/>
        <w:jc w:val="both"/>
        <w:rPr>
          <w:sz w:val="26"/>
          <w:szCs w:val="26"/>
          <w:lang w:eastAsia="ru-RU"/>
        </w:rPr>
      </w:pPr>
      <w:r w:rsidRPr="00163F4B">
        <w:rPr>
          <w:sz w:val="26"/>
          <w:szCs w:val="26"/>
          <w:lang w:eastAsia="ru-RU"/>
        </w:rPr>
        <w:t xml:space="preserve">2.  Выделение плановых ассигнований в 2026 году за счет средств местного бюджета на Региональный проект «Строительство (реконструкция) автомобильных дорог общего пользования местного значения» в размере 6 824,3 тыс. рублей. </w:t>
      </w:r>
    </w:p>
    <w:p w:rsidR="00163F4B" w:rsidRPr="00163F4B" w:rsidRDefault="00163F4B" w:rsidP="00163F4B">
      <w:pPr>
        <w:ind w:firstLine="709"/>
        <w:jc w:val="both"/>
        <w:rPr>
          <w:sz w:val="26"/>
          <w:szCs w:val="26"/>
          <w:lang w:eastAsia="ru-RU"/>
        </w:rPr>
      </w:pPr>
      <w:r w:rsidRPr="00163F4B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на 2026 - 2029 годы составит 2 109 445,88 тыс. рублей.</w:t>
      </w:r>
    </w:p>
    <w:p w:rsidR="00163F4B" w:rsidRPr="00163F4B" w:rsidRDefault="00163F4B" w:rsidP="00163F4B">
      <w:pPr>
        <w:ind w:firstLine="709"/>
        <w:jc w:val="both"/>
        <w:rPr>
          <w:sz w:val="26"/>
          <w:szCs w:val="26"/>
          <w:lang w:eastAsia="ru-RU"/>
        </w:rPr>
      </w:pPr>
      <w:r w:rsidRPr="00163F4B">
        <w:rPr>
          <w:sz w:val="26"/>
          <w:szCs w:val="26"/>
          <w:lang w:eastAsia="ru-RU"/>
        </w:rPr>
        <w:t>Объем финансового обеспечения Программы на 2026-2028 годы составит 1 618 307,98 тыс. рублей, в том числе по годам:</w:t>
      </w:r>
    </w:p>
    <w:p w:rsidR="00163F4B" w:rsidRPr="00163F4B" w:rsidRDefault="00163F4B" w:rsidP="00163F4B">
      <w:pPr>
        <w:ind w:firstLine="709"/>
        <w:jc w:val="both"/>
        <w:rPr>
          <w:sz w:val="26"/>
          <w:szCs w:val="26"/>
          <w:lang w:eastAsia="ru-RU"/>
        </w:rPr>
      </w:pPr>
      <w:r w:rsidRPr="00163F4B">
        <w:rPr>
          <w:sz w:val="26"/>
          <w:szCs w:val="26"/>
          <w:lang w:eastAsia="ru-RU"/>
        </w:rPr>
        <w:t>- 2026 год – 655 051,12 тыс. рублей;</w:t>
      </w:r>
    </w:p>
    <w:p w:rsidR="00163F4B" w:rsidRPr="00163F4B" w:rsidRDefault="00163F4B" w:rsidP="00163F4B">
      <w:pPr>
        <w:ind w:firstLine="709"/>
        <w:jc w:val="both"/>
        <w:rPr>
          <w:sz w:val="26"/>
          <w:szCs w:val="26"/>
          <w:lang w:eastAsia="ru-RU"/>
        </w:rPr>
      </w:pPr>
      <w:r w:rsidRPr="00163F4B">
        <w:rPr>
          <w:sz w:val="26"/>
          <w:szCs w:val="26"/>
          <w:lang w:eastAsia="ru-RU"/>
        </w:rPr>
        <w:t>- 2027 год – 472 118,96 тыс. рублей;</w:t>
      </w:r>
    </w:p>
    <w:p w:rsidR="00163F4B" w:rsidRPr="00163F4B" w:rsidRDefault="00163F4B" w:rsidP="00163F4B">
      <w:pPr>
        <w:ind w:firstLine="709"/>
        <w:jc w:val="both"/>
        <w:rPr>
          <w:sz w:val="26"/>
          <w:szCs w:val="26"/>
          <w:lang w:eastAsia="ru-RU"/>
        </w:rPr>
      </w:pPr>
      <w:r w:rsidRPr="00163F4B">
        <w:rPr>
          <w:sz w:val="26"/>
          <w:szCs w:val="26"/>
          <w:lang w:eastAsia="ru-RU"/>
        </w:rPr>
        <w:t>- 2028 год – 491 137,90 тыс. рублей.</w:t>
      </w:r>
    </w:p>
    <w:p w:rsidR="00163F4B" w:rsidRPr="00163F4B" w:rsidRDefault="00163F4B" w:rsidP="00163F4B">
      <w:pPr>
        <w:ind w:firstLine="709"/>
        <w:jc w:val="both"/>
        <w:rPr>
          <w:sz w:val="26"/>
          <w:szCs w:val="26"/>
          <w:lang w:eastAsia="ru-RU"/>
        </w:rPr>
      </w:pPr>
      <w:r w:rsidRPr="00163F4B">
        <w:rPr>
          <w:sz w:val="26"/>
          <w:szCs w:val="26"/>
          <w:lang w:eastAsia="ru-RU"/>
        </w:rPr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163F4B" w:rsidRPr="00163F4B" w:rsidRDefault="00163F4B" w:rsidP="00163F4B">
      <w:pPr>
        <w:ind w:firstLine="709"/>
        <w:jc w:val="both"/>
        <w:rPr>
          <w:sz w:val="26"/>
          <w:szCs w:val="26"/>
          <w:lang w:eastAsia="ru-RU"/>
        </w:rPr>
      </w:pPr>
      <w:r w:rsidRPr="00163F4B">
        <w:rPr>
          <w:sz w:val="26"/>
          <w:szCs w:val="26"/>
          <w:lang w:eastAsia="ru-RU"/>
        </w:rPr>
        <w:t xml:space="preserve">Предлагаемые изменения не противоречат нормам бюджетного законодательства, а также требованиям Порядка №1762. </w:t>
      </w:r>
    </w:p>
    <w:p w:rsidR="002E2CA5" w:rsidRDefault="00163F4B" w:rsidP="00163F4B">
      <w:pPr>
        <w:ind w:firstLine="709"/>
        <w:jc w:val="both"/>
        <w:rPr>
          <w:sz w:val="26"/>
          <w:szCs w:val="26"/>
          <w:lang w:eastAsia="ru-RU"/>
        </w:rPr>
      </w:pPr>
      <w:r w:rsidRPr="00163F4B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2E2CA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163F4B">
        <w:rPr>
          <w:sz w:val="26"/>
          <w:szCs w:val="26"/>
        </w:rPr>
        <w:t>05.02</w:t>
      </w:r>
      <w:r w:rsidR="003E701B">
        <w:rPr>
          <w:sz w:val="26"/>
          <w:szCs w:val="26"/>
        </w:rPr>
        <w:t>.2026</w:t>
      </w:r>
      <w:r w:rsidR="00732F70">
        <w:rPr>
          <w:sz w:val="26"/>
          <w:szCs w:val="26"/>
        </w:rPr>
        <w:t xml:space="preserve"> №28-ЗКЛ-КСП-</w:t>
      </w:r>
      <w:r w:rsidR="00163F4B">
        <w:rPr>
          <w:sz w:val="26"/>
          <w:szCs w:val="26"/>
        </w:rPr>
        <w:t>20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63F4B"/>
    <w:rsid w:val="001959D3"/>
    <w:rsid w:val="00197889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E2CA5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A4B2D"/>
    <w:rsid w:val="003B2B03"/>
    <w:rsid w:val="003D606D"/>
    <w:rsid w:val="003E475A"/>
    <w:rsid w:val="003E701B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C7860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42188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36F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04BCD"/>
    <w:rsid w:val="00E25807"/>
    <w:rsid w:val="00E64127"/>
    <w:rsid w:val="00E85DD5"/>
    <w:rsid w:val="00ED5110"/>
    <w:rsid w:val="00EE3FF2"/>
    <w:rsid w:val="00EF2CC5"/>
    <w:rsid w:val="00F47347"/>
    <w:rsid w:val="00FA5E1C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D785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103</cp:revision>
  <dcterms:created xsi:type="dcterms:W3CDTF">2024-05-13T08:26:00Z</dcterms:created>
  <dcterms:modified xsi:type="dcterms:W3CDTF">2026-02-05T10:21:00Z</dcterms:modified>
</cp:coreProperties>
</file>