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3D0E41" w:rsidRDefault="003D0E41" w:rsidP="00913F47">
      <w:pPr>
        <w:rPr>
          <w:sz w:val="26"/>
          <w:szCs w:val="26"/>
        </w:rPr>
      </w:pPr>
    </w:p>
    <w:p w:rsidR="00913F47" w:rsidRPr="00913F47" w:rsidRDefault="00913F47" w:rsidP="00913F47">
      <w:pPr>
        <w:rPr>
          <w:sz w:val="26"/>
          <w:szCs w:val="26"/>
        </w:rPr>
      </w:pPr>
      <w:r w:rsidRPr="00913F47">
        <w:rPr>
          <w:sz w:val="26"/>
          <w:szCs w:val="26"/>
        </w:rPr>
        <w:t>О внесении изменений</w:t>
      </w:r>
    </w:p>
    <w:p w:rsidR="00913F47" w:rsidRPr="00913F47" w:rsidRDefault="00913F47" w:rsidP="00913F47">
      <w:pPr>
        <w:rPr>
          <w:sz w:val="26"/>
          <w:szCs w:val="26"/>
        </w:rPr>
      </w:pPr>
      <w:r w:rsidRPr="00913F47">
        <w:rPr>
          <w:sz w:val="26"/>
          <w:szCs w:val="26"/>
        </w:rPr>
        <w:t xml:space="preserve">в решение Думы города Когалыма </w:t>
      </w:r>
    </w:p>
    <w:p w:rsidR="00515370" w:rsidRPr="00515370" w:rsidRDefault="00913F47" w:rsidP="00913F47">
      <w:pPr>
        <w:rPr>
          <w:sz w:val="26"/>
          <w:szCs w:val="26"/>
        </w:rPr>
      </w:pPr>
      <w:r w:rsidRPr="00913F47">
        <w:rPr>
          <w:sz w:val="26"/>
          <w:szCs w:val="26"/>
        </w:rPr>
        <w:t xml:space="preserve">от </w:t>
      </w:r>
      <w:r w:rsidR="00004D0D">
        <w:rPr>
          <w:sz w:val="26"/>
          <w:szCs w:val="26"/>
        </w:rPr>
        <w:t>30.10.2014</w:t>
      </w:r>
      <w:r w:rsidRPr="00913F47">
        <w:rPr>
          <w:sz w:val="26"/>
          <w:szCs w:val="26"/>
        </w:rPr>
        <w:t xml:space="preserve"> №</w:t>
      </w:r>
      <w:r w:rsidR="00004D0D">
        <w:rPr>
          <w:sz w:val="26"/>
          <w:szCs w:val="26"/>
        </w:rPr>
        <w:t>481</w:t>
      </w:r>
      <w:r w:rsidRPr="00913F47">
        <w:rPr>
          <w:sz w:val="26"/>
          <w:szCs w:val="26"/>
        </w:rPr>
        <w:t>-ГД</w:t>
      </w:r>
    </w:p>
    <w:p w:rsidR="00B7550A" w:rsidRDefault="00B7550A" w:rsidP="00913F47">
      <w:pPr>
        <w:ind w:firstLine="709"/>
        <w:jc w:val="both"/>
        <w:rPr>
          <w:sz w:val="26"/>
          <w:szCs w:val="28"/>
        </w:rPr>
      </w:pPr>
    </w:p>
    <w:p w:rsidR="00B7550A" w:rsidRDefault="00B7550A" w:rsidP="00913F47">
      <w:pPr>
        <w:ind w:firstLine="709"/>
        <w:jc w:val="both"/>
        <w:rPr>
          <w:sz w:val="26"/>
          <w:szCs w:val="28"/>
        </w:rPr>
      </w:pPr>
    </w:p>
    <w:p w:rsidR="00913F47" w:rsidRPr="00913F47" w:rsidRDefault="00913F47" w:rsidP="00913F47">
      <w:pPr>
        <w:ind w:firstLine="709"/>
        <w:jc w:val="both"/>
        <w:rPr>
          <w:sz w:val="26"/>
          <w:szCs w:val="28"/>
        </w:rPr>
      </w:pPr>
      <w:r w:rsidRPr="00913F47">
        <w:rPr>
          <w:sz w:val="26"/>
          <w:szCs w:val="28"/>
        </w:rPr>
        <w:t>В соответствии с Уставом города Когалыма</w:t>
      </w:r>
      <w:r w:rsidRPr="00913F47">
        <w:rPr>
          <w:sz w:val="26"/>
          <w:szCs w:val="26"/>
        </w:rPr>
        <w:t xml:space="preserve"> </w:t>
      </w:r>
      <w:r w:rsidRPr="00913F47">
        <w:rPr>
          <w:sz w:val="26"/>
          <w:szCs w:val="28"/>
        </w:rPr>
        <w:t>Дума города Когалыма РЕШИЛА:</w:t>
      </w:r>
    </w:p>
    <w:p w:rsidR="00913F47" w:rsidRPr="00913F47" w:rsidRDefault="00913F47" w:rsidP="00913F47">
      <w:pPr>
        <w:tabs>
          <w:tab w:val="left" w:pos="1276"/>
          <w:tab w:val="left" w:pos="1418"/>
        </w:tabs>
        <w:ind w:firstLine="709"/>
        <w:jc w:val="both"/>
        <w:rPr>
          <w:sz w:val="26"/>
          <w:szCs w:val="28"/>
        </w:rPr>
      </w:pPr>
    </w:p>
    <w:p w:rsidR="00913F47" w:rsidRDefault="0083354E" w:rsidP="0083354E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13F47" w:rsidRPr="0083354E">
        <w:rPr>
          <w:sz w:val="26"/>
          <w:szCs w:val="26"/>
        </w:rPr>
        <w:t xml:space="preserve">Внести в приложение к решению Думы города Когалыма </w:t>
      </w:r>
      <w:r w:rsidR="00004D0D" w:rsidRPr="00004D0D">
        <w:rPr>
          <w:sz w:val="26"/>
          <w:szCs w:val="26"/>
        </w:rPr>
        <w:t>от 30.10.2014 №481-ГД</w:t>
      </w:r>
      <w:r w:rsidR="00913F47" w:rsidRPr="0083354E">
        <w:rPr>
          <w:sz w:val="26"/>
          <w:szCs w:val="26"/>
        </w:rPr>
        <w:t xml:space="preserve"> «</w:t>
      </w:r>
      <w:r w:rsidR="00004D0D" w:rsidRPr="00004D0D">
        <w:rPr>
          <w:sz w:val="26"/>
          <w:szCs w:val="26"/>
        </w:rPr>
        <w:t>Об утверждении Положения о помощнике депутата Думы города Когалыма</w:t>
      </w:r>
      <w:r w:rsidR="00913F47" w:rsidRPr="0083354E">
        <w:rPr>
          <w:sz w:val="26"/>
          <w:szCs w:val="26"/>
        </w:rPr>
        <w:t>» (далее – По</w:t>
      </w:r>
      <w:r w:rsidR="00004D0D">
        <w:rPr>
          <w:sz w:val="26"/>
          <w:szCs w:val="26"/>
        </w:rPr>
        <w:t>ложение</w:t>
      </w:r>
      <w:r w:rsidR="00913F47" w:rsidRPr="0083354E">
        <w:rPr>
          <w:sz w:val="26"/>
          <w:szCs w:val="26"/>
        </w:rPr>
        <w:t>) следующие изменения:</w:t>
      </w:r>
    </w:p>
    <w:p w:rsidR="00AD5121" w:rsidRDefault="00AD5121" w:rsidP="0083354E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разделе 2 Положения: </w:t>
      </w:r>
    </w:p>
    <w:p w:rsidR="00AD5121" w:rsidRDefault="00AD5121" w:rsidP="0052265F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Pr="00AD5121">
        <w:rPr>
          <w:sz w:val="26"/>
          <w:szCs w:val="26"/>
        </w:rPr>
        <w:t xml:space="preserve">пункт 2.1.1 дополнить абзацем </w:t>
      </w:r>
      <w:r>
        <w:rPr>
          <w:sz w:val="26"/>
          <w:szCs w:val="26"/>
        </w:rPr>
        <w:t xml:space="preserve">седьмым </w:t>
      </w:r>
      <w:r w:rsidRPr="00AD5121">
        <w:rPr>
          <w:sz w:val="26"/>
          <w:szCs w:val="26"/>
        </w:rPr>
        <w:t>следующего содержания:</w:t>
      </w:r>
    </w:p>
    <w:p w:rsidR="00AD5121" w:rsidRDefault="00AD5121" w:rsidP="007338E0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="007338E0">
        <w:rPr>
          <w:sz w:val="26"/>
          <w:szCs w:val="26"/>
        </w:rPr>
        <w:t>с</w:t>
      </w:r>
      <w:r w:rsidR="007338E0" w:rsidRPr="007338E0">
        <w:rPr>
          <w:sz w:val="26"/>
          <w:szCs w:val="26"/>
        </w:rPr>
        <w:t>огласи</w:t>
      </w:r>
      <w:r w:rsidR="007338E0">
        <w:rPr>
          <w:sz w:val="26"/>
          <w:szCs w:val="26"/>
        </w:rPr>
        <w:t>е</w:t>
      </w:r>
      <w:r w:rsidR="007338E0" w:rsidRPr="007338E0">
        <w:rPr>
          <w:sz w:val="26"/>
          <w:szCs w:val="26"/>
        </w:rPr>
        <w:t xml:space="preserve"> субъекта персональных данных</w:t>
      </w:r>
      <w:r w:rsidR="007338E0">
        <w:rPr>
          <w:sz w:val="26"/>
          <w:szCs w:val="26"/>
        </w:rPr>
        <w:t xml:space="preserve"> </w:t>
      </w:r>
      <w:r w:rsidR="007338E0" w:rsidRPr="007338E0">
        <w:rPr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  <w:r w:rsidRPr="00AD5121">
        <w:rPr>
          <w:sz w:val="26"/>
          <w:szCs w:val="26"/>
        </w:rPr>
        <w:t xml:space="preserve"> по форме согласно приложению </w:t>
      </w:r>
      <w:r>
        <w:rPr>
          <w:sz w:val="26"/>
          <w:szCs w:val="26"/>
        </w:rPr>
        <w:t>3</w:t>
      </w:r>
      <w:r w:rsidRPr="00AD5121">
        <w:rPr>
          <w:sz w:val="26"/>
          <w:szCs w:val="26"/>
        </w:rPr>
        <w:t xml:space="preserve"> к настоящему По</w:t>
      </w:r>
      <w:r w:rsidR="003D0E41">
        <w:rPr>
          <w:sz w:val="26"/>
          <w:szCs w:val="26"/>
        </w:rPr>
        <w:t>ложению</w:t>
      </w:r>
      <w:r>
        <w:rPr>
          <w:sz w:val="26"/>
          <w:szCs w:val="26"/>
        </w:rPr>
        <w:t>;</w:t>
      </w:r>
      <w:r w:rsidR="006931B6">
        <w:rPr>
          <w:sz w:val="26"/>
          <w:szCs w:val="26"/>
        </w:rPr>
        <w:t>»;</w:t>
      </w:r>
      <w:r>
        <w:rPr>
          <w:sz w:val="26"/>
          <w:szCs w:val="26"/>
        </w:rPr>
        <w:t xml:space="preserve"> </w:t>
      </w:r>
    </w:p>
    <w:p w:rsidR="00004D0D" w:rsidRDefault="00AD5121" w:rsidP="0052265F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1.1.2. </w:t>
      </w:r>
      <w:r w:rsidR="00004D0D">
        <w:rPr>
          <w:sz w:val="26"/>
          <w:szCs w:val="26"/>
        </w:rPr>
        <w:t>в пункте 2.5 слова «в газете» заменить словами «в сетевом издании», слова «</w:t>
      </w:r>
      <w:r w:rsidR="00004D0D">
        <w:rPr>
          <w:rFonts w:eastAsiaTheme="minorHAnsi"/>
          <w:sz w:val="26"/>
          <w:szCs w:val="26"/>
          <w:lang w:eastAsia="en-US"/>
        </w:rPr>
        <w:t>на официальном сайте Администрации» заменить словами «</w:t>
      </w:r>
      <w:r w:rsidR="00004D0D" w:rsidRPr="00004D0D">
        <w:rPr>
          <w:rFonts w:eastAsiaTheme="minorHAnsi"/>
          <w:sz w:val="26"/>
          <w:szCs w:val="26"/>
          <w:lang w:eastAsia="en-US"/>
        </w:rPr>
        <w:t xml:space="preserve">на официальном сайте </w:t>
      </w:r>
      <w:r w:rsidR="00004D0D">
        <w:rPr>
          <w:rFonts w:eastAsiaTheme="minorHAnsi"/>
          <w:sz w:val="26"/>
          <w:szCs w:val="26"/>
          <w:lang w:eastAsia="en-US"/>
        </w:rPr>
        <w:t>органов местного самоуправления», слова «</w:t>
      </w:r>
      <w:r w:rsidR="00004D0D" w:rsidRPr="00004D0D">
        <w:rPr>
          <w:rFonts w:eastAsiaTheme="minorHAnsi"/>
          <w:sz w:val="26"/>
          <w:szCs w:val="26"/>
          <w:lang w:eastAsia="en-US"/>
        </w:rPr>
        <w:t>официальный сайт Администрации</w:t>
      </w:r>
      <w:r w:rsidR="00004D0D">
        <w:rPr>
          <w:rFonts w:eastAsiaTheme="minorHAnsi"/>
          <w:sz w:val="26"/>
          <w:szCs w:val="26"/>
          <w:lang w:eastAsia="en-US"/>
        </w:rPr>
        <w:t>» заменить словами «</w:t>
      </w:r>
      <w:r w:rsidR="00004D0D" w:rsidRPr="00004D0D">
        <w:rPr>
          <w:rFonts w:eastAsiaTheme="minorHAnsi"/>
          <w:sz w:val="26"/>
          <w:szCs w:val="26"/>
          <w:lang w:eastAsia="en-US"/>
        </w:rPr>
        <w:t xml:space="preserve">официальный сайт </w:t>
      </w:r>
      <w:r w:rsidR="00004D0D">
        <w:rPr>
          <w:rFonts w:eastAsiaTheme="minorHAnsi"/>
          <w:sz w:val="26"/>
          <w:szCs w:val="26"/>
          <w:lang w:eastAsia="en-US"/>
        </w:rPr>
        <w:t xml:space="preserve">органов местного самоуправления»; </w:t>
      </w:r>
    </w:p>
    <w:p w:rsidR="0052265F" w:rsidRDefault="0052265F" w:rsidP="0052265F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в пункте 3.4 раздела 3 Положения слова </w:t>
      </w:r>
      <w:r w:rsidRPr="0052265F">
        <w:rPr>
          <w:rFonts w:eastAsiaTheme="minorHAnsi"/>
          <w:sz w:val="26"/>
          <w:szCs w:val="26"/>
          <w:lang w:eastAsia="en-US"/>
        </w:rPr>
        <w:t>«в газете» заменить словами «в сетевом издании»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52265F">
        <w:rPr>
          <w:rFonts w:eastAsiaTheme="minorHAnsi"/>
          <w:sz w:val="26"/>
          <w:szCs w:val="26"/>
          <w:lang w:eastAsia="en-US"/>
        </w:rPr>
        <w:t>слова «на официальном сайте Администрации» заменить словами «на официальном сайте органов местного самоуправления»</w:t>
      </w:r>
      <w:r w:rsidR="003D0E41">
        <w:rPr>
          <w:rFonts w:eastAsiaTheme="minorHAnsi"/>
          <w:sz w:val="26"/>
          <w:szCs w:val="26"/>
          <w:lang w:eastAsia="en-US"/>
        </w:rPr>
        <w:t xml:space="preserve">; </w:t>
      </w:r>
    </w:p>
    <w:p w:rsidR="003D0E41" w:rsidRDefault="003D0E41" w:rsidP="0052265F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дополнить Положение </w:t>
      </w:r>
      <w:r w:rsidRPr="003D0E41">
        <w:rPr>
          <w:rFonts w:eastAsiaTheme="minorHAnsi"/>
          <w:sz w:val="26"/>
          <w:szCs w:val="26"/>
          <w:lang w:eastAsia="en-US"/>
        </w:rPr>
        <w:t>приложение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3D0E4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3</w:t>
      </w:r>
      <w:r w:rsidRPr="003D0E41">
        <w:rPr>
          <w:rFonts w:eastAsiaTheme="minorHAnsi"/>
          <w:sz w:val="26"/>
          <w:szCs w:val="26"/>
          <w:lang w:eastAsia="en-US"/>
        </w:rPr>
        <w:t xml:space="preserve"> </w:t>
      </w:r>
      <w:r w:rsidR="00B42BA8">
        <w:rPr>
          <w:rFonts w:eastAsiaTheme="minorHAnsi"/>
          <w:sz w:val="26"/>
          <w:szCs w:val="26"/>
          <w:lang w:eastAsia="en-US"/>
        </w:rPr>
        <w:t xml:space="preserve">в редакции согласно </w:t>
      </w:r>
      <w:r w:rsidRPr="003D0E41">
        <w:rPr>
          <w:rFonts w:eastAsiaTheme="minorHAnsi"/>
          <w:sz w:val="26"/>
          <w:szCs w:val="26"/>
          <w:lang w:eastAsia="en-US"/>
        </w:rPr>
        <w:t>приложени</w:t>
      </w:r>
      <w:r w:rsidR="00B42BA8">
        <w:rPr>
          <w:rFonts w:eastAsiaTheme="minorHAnsi"/>
          <w:sz w:val="26"/>
          <w:szCs w:val="26"/>
          <w:lang w:eastAsia="en-US"/>
        </w:rPr>
        <w:t>ю</w:t>
      </w:r>
      <w:r w:rsidRPr="003D0E41">
        <w:rPr>
          <w:rFonts w:eastAsiaTheme="minorHAnsi"/>
          <w:sz w:val="26"/>
          <w:szCs w:val="26"/>
          <w:lang w:eastAsia="en-US"/>
        </w:rPr>
        <w:t xml:space="preserve"> к настоящему решению.</w:t>
      </w:r>
    </w:p>
    <w:p w:rsidR="0052265F" w:rsidRDefault="0052265F" w:rsidP="0052265F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15370" w:rsidRDefault="006B76B0" w:rsidP="0051537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15370" w:rsidRPr="00AE0D5A">
        <w:rPr>
          <w:rFonts w:ascii="Times New Roman" w:hAnsi="Times New Roman" w:cs="Times New Roman"/>
          <w:sz w:val="26"/>
          <w:szCs w:val="26"/>
        </w:rPr>
        <w:t xml:space="preserve">. </w:t>
      </w:r>
      <w:r w:rsidR="00515370" w:rsidRPr="003D0E4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3D0E41" w:rsidRPr="003D0E41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515370" w:rsidRPr="003D0E41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D0E41" w:rsidRPr="003D0E41" w:rsidRDefault="003D0E41" w:rsidP="0051537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1B19" w:rsidRDefault="00F71B19" w:rsidP="0051537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F71B19" w:rsidRPr="00927695" w:rsidTr="00F03371">
        <w:trPr>
          <w:trHeight w:val="427"/>
        </w:trPr>
        <w:tc>
          <w:tcPr>
            <w:tcW w:w="4326" w:type="dxa"/>
          </w:tcPr>
          <w:p w:rsidR="00F71B19" w:rsidRDefault="00F71B19" w:rsidP="00F03371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F71B19" w:rsidRPr="00FA7BC7" w:rsidRDefault="00F71B19" w:rsidP="00F03371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B19" w:rsidRDefault="00F71B19" w:rsidP="00F03371">
            <w:pPr>
              <w:rPr>
                <w:sz w:val="24"/>
                <w:szCs w:val="24"/>
              </w:rPr>
            </w:pPr>
          </w:p>
          <w:p w:rsidR="00F71B19" w:rsidRPr="00F712D2" w:rsidRDefault="00F71B19" w:rsidP="00F03371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777330762"/>
              <w:placeholder>
                <w:docPart w:val="6D8ACB6832404CA3A8BB67D283DFBF91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71B19" w:rsidRPr="00F712D2" w:rsidRDefault="00F71B19" w:rsidP="00F03371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F71B19" w:rsidRPr="00927695" w:rsidTr="00F03371">
        <w:trPr>
          <w:trHeight w:val="1826"/>
        </w:trPr>
        <w:tc>
          <w:tcPr>
            <w:tcW w:w="4326" w:type="dxa"/>
          </w:tcPr>
          <w:p w:rsidR="00F71B19" w:rsidRPr="00052C29" w:rsidRDefault="00F71B19" w:rsidP="00F0337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F71B19" w:rsidRPr="00052C29" w:rsidRDefault="00F71B19" w:rsidP="00F03371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F71B19" w:rsidRPr="00927695" w:rsidTr="00F03371">
        <w:trPr>
          <w:trHeight w:val="584"/>
        </w:trPr>
        <w:tc>
          <w:tcPr>
            <w:tcW w:w="4326" w:type="dxa"/>
          </w:tcPr>
          <w:p w:rsidR="00F71B19" w:rsidRPr="00FA7BC7" w:rsidRDefault="00F71B19" w:rsidP="00F03371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F71B1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F71B1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1479226593"/>
              <w:placeholder>
                <w:docPart w:val="CD00A21F4BC2444FB5770BB717B9C33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B19" w:rsidRDefault="00F71B19" w:rsidP="00F03371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F71B19" w:rsidRPr="006E0CF1" w:rsidRDefault="00F71B19" w:rsidP="00F03371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E324D4" w:rsidRDefault="00E324D4" w:rsidP="005F76FB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Pr="00E324D4" w:rsidRDefault="00E324D4" w:rsidP="00E324D4">
      <w:pPr>
        <w:rPr>
          <w:sz w:val="26"/>
          <w:szCs w:val="26"/>
        </w:rPr>
      </w:pPr>
    </w:p>
    <w:p w:rsidR="00E324D4" w:rsidRDefault="00E324D4" w:rsidP="00E324D4">
      <w:pPr>
        <w:rPr>
          <w:sz w:val="26"/>
          <w:szCs w:val="26"/>
        </w:rPr>
      </w:pPr>
    </w:p>
    <w:p w:rsidR="00F71B19" w:rsidRDefault="00E324D4" w:rsidP="00E324D4">
      <w:pPr>
        <w:tabs>
          <w:tab w:val="left" w:pos="12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324D4" w:rsidRDefault="00E324D4" w:rsidP="00E324D4">
      <w:pPr>
        <w:tabs>
          <w:tab w:val="left" w:pos="1200"/>
        </w:tabs>
        <w:rPr>
          <w:sz w:val="26"/>
          <w:szCs w:val="26"/>
        </w:rPr>
      </w:pPr>
    </w:p>
    <w:p w:rsidR="00E324D4" w:rsidRDefault="00E324D4" w:rsidP="00E324D4">
      <w:pPr>
        <w:tabs>
          <w:tab w:val="left" w:pos="1200"/>
        </w:tabs>
        <w:rPr>
          <w:sz w:val="26"/>
          <w:szCs w:val="26"/>
        </w:rPr>
      </w:pPr>
    </w:p>
    <w:p w:rsidR="00E324D4" w:rsidRDefault="00E324D4" w:rsidP="00E324D4">
      <w:pPr>
        <w:tabs>
          <w:tab w:val="left" w:pos="1200"/>
        </w:tabs>
        <w:rPr>
          <w:sz w:val="26"/>
          <w:szCs w:val="26"/>
        </w:rPr>
      </w:pPr>
    </w:p>
    <w:p w:rsidR="00E324D4" w:rsidRDefault="00E324D4" w:rsidP="00E324D4">
      <w:pPr>
        <w:tabs>
          <w:tab w:val="left" w:pos="1200"/>
        </w:tabs>
        <w:rPr>
          <w:sz w:val="26"/>
          <w:szCs w:val="26"/>
        </w:rPr>
      </w:pPr>
    </w:p>
    <w:p w:rsidR="00E324D4" w:rsidRDefault="00E324D4" w:rsidP="00E324D4">
      <w:pPr>
        <w:tabs>
          <w:tab w:val="left" w:pos="1200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E324D4" w:rsidRPr="00E63D9E" w:rsidTr="00425C02">
        <w:tc>
          <w:tcPr>
            <w:tcW w:w="5245" w:type="dxa"/>
            <w:gridSpan w:val="2"/>
          </w:tcPr>
          <w:p w:rsidR="00E324D4" w:rsidRPr="00E63D9E" w:rsidRDefault="00E324D4" w:rsidP="00425C02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E324D4" w:rsidRPr="00E63D9E" w:rsidRDefault="00E324D4" w:rsidP="00425C02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E324D4" w:rsidRPr="00E63D9E" w:rsidRDefault="00E324D4" w:rsidP="00425C02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324D4" w:rsidRPr="00E63D9E" w:rsidTr="00425C02">
        <w:trPr>
          <w:trHeight w:val="665"/>
        </w:trPr>
        <w:tc>
          <w:tcPr>
            <w:tcW w:w="2693" w:type="dxa"/>
          </w:tcPr>
          <w:p w:rsidR="00E324D4" w:rsidRPr="00E63D9E" w:rsidRDefault="00E324D4" w:rsidP="00425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E324D4" w:rsidRPr="00E63D9E" w:rsidRDefault="00E324D4" w:rsidP="00425C02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E324D4" w:rsidRDefault="00E324D4" w:rsidP="00E324D4">
      <w:pPr>
        <w:ind w:left="12333"/>
      </w:pPr>
    </w:p>
    <w:p w:rsidR="00E324D4" w:rsidRPr="00A06F3A" w:rsidRDefault="00E324D4" w:rsidP="00E324D4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06F3A">
        <w:rPr>
          <w:rFonts w:eastAsiaTheme="minorHAnsi"/>
          <w:bCs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bCs/>
          <w:sz w:val="26"/>
          <w:szCs w:val="26"/>
          <w:lang w:eastAsia="en-US"/>
        </w:rPr>
        <w:t>3</w:t>
      </w:r>
    </w:p>
    <w:p w:rsidR="00E324D4" w:rsidRPr="00A06F3A" w:rsidRDefault="00E324D4" w:rsidP="00E324D4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A06F3A">
        <w:rPr>
          <w:rFonts w:eastAsiaTheme="minorHAnsi"/>
          <w:bCs/>
          <w:sz w:val="26"/>
          <w:szCs w:val="26"/>
          <w:lang w:eastAsia="en-US"/>
        </w:rPr>
        <w:t>к Положению о помощнике</w:t>
      </w:r>
    </w:p>
    <w:p w:rsidR="00E324D4" w:rsidRPr="00A06F3A" w:rsidRDefault="00E324D4" w:rsidP="00E324D4">
      <w:pPr>
        <w:autoSpaceDE w:val="0"/>
        <w:autoSpaceDN w:val="0"/>
        <w:adjustRightInd w:val="0"/>
        <w:jc w:val="right"/>
        <w:rPr>
          <w:rFonts w:eastAsiaTheme="minorHAnsi"/>
          <w:bCs/>
          <w:sz w:val="26"/>
          <w:szCs w:val="26"/>
          <w:lang w:eastAsia="en-US"/>
        </w:rPr>
      </w:pPr>
      <w:r w:rsidRPr="00A06F3A">
        <w:rPr>
          <w:rFonts w:eastAsiaTheme="minorHAnsi"/>
          <w:bCs/>
          <w:sz w:val="26"/>
          <w:szCs w:val="26"/>
          <w:lang w:eastAsia="en-US"/>
        </w:rPr>
        <w:t>депутата Думы города Когалыма</w:t>
      </w:r>
    </w:p>
    <w:p w:rsidR="00E324D4" w:rsidRPr="00A06F3A" w:rsidRDefault="00E324D4" w:rsidP="00E324D4">
      <w:pPr>
        <w:pStyle w:val="ad"/>
        <w:rPr>
          <w:b w:val="0"/>
          <w:sz w:val="26"/>
          <w:szCs w:val="26"/>
        </w:rPr>
      </w:pPr>
    </w:p>
    <w:p w:rsidR="00E324D4" w:rsidRDefault="00E324D4" w:rsidP="00E324D4">
      <w:pPr>
        <w:pStyle w:val="ad"/>
        <w:rPr>
          <w:b w:val="0"/>
        </w:rPr>
      </w:pPr>
    </w:p>
    <w:p w:rsidR="00E324D4" w:rsidRPr="000D33CA" w:rsidRDefault="00E324D4" w:rsidP="00E324D4">
      <w:pPr>
        <w:pStyle w:val="ad"/>
        <w:rPr>
          <w:b w:val="0"/>
        </w:rPr>
      </w:pPr>
      <w:r w:rsidRPr="000D33CA">
        <w:rPr>
          <w:b w:val="0"/>
        </w:rPr>
        <w:t>Согласи</w:t>
      </w:r>
      <w:r>
        <w:rPr>
          <w:b w:val="0"/>
        </w:rPr>
        <w:t>е</w:t>
      </w:r>
      <w:r w:rsidRPr="000D33CA">
        <w:rPr>
          <w:b w:val="0"/>
        </w:rPr>
        <w:t xml:space="preserve"> субъекта персональных данных</w:t>
      </w:r>
    </w:p>
    <w:p w:rsidR="00E324D4" w:rsidRPr="000D33CA" w:rsidRDefault="00E324D4" w:rsidP="00E324D4">
      <w:pPr>
        <w:pStyle w:val="ad"/>
        <w:rPr>
          <w:b w:val="0"/>
        </w:rPr>
      </w:pPr>
      <w:r w:rsidRPr="000D33CA">
        <w:rPr>
          <w:b w:val="0"/>
        </w:rPr>
        <w:t>на обработку персональных данных, разрешенных субъектом персональных данных для распространения</w:t>
      </w:r>
    </w:p>
    <w:p w:rsidR="00E324D4" w:rsidRPr="000D33CA" w:rsidRDefault="00E324D4" w:rsidP="00E324D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084"/>
        <w:gridCol w:w="14"/>
        <w:gridCol w:w="271"/>
      </w:tblGrid>
      <w:tr w:rsidR="00E324D4" w:rsidRPr="00FD3AAC" w:rsidTr="00425C02">
        <w:trPr>
          <w:jc w:val="center"/>
        </w:trPr>
        <w:tc>
          <w:tcPr>
            <w:tcW w:w="208" w:type="pct"/>
          </w:tcPr>
          <w:p w:rsidR="00E324D4" w:rsidRPr="00FD3AAC" w:rsidRDefault="00E324D4" w:rsidP="00425C02">
            <w:pPr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:rsidR="00E324D4" w:rsidRPr="00FD3AAC" w:rsidRDefault="00E324D4" w:rsidP="00425C02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:rsidR="00E324D4" w:rsidRPr="00FD3AAC" w:rsidRDefault="00E324D4" w:rsidP="00425C02">
            <w:pPr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E324D4" w:rsidRPr="00A46CD7" w:rsidTr="00425C02">
        <w:trPr>
          <w:jc w:val="center"/>
        </w:trPr>
        <w:tc>
          <w:tcPr>
            <w:tcW w:w="208" w:type="pct"/>
          </w:tcPr>
          <w:p w:rsidR="00E324D4" w:rsidRPr="00A46CD7" w:rsidRDefault="00E324D4" w:rsidP="00425C02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:rsidR="00E324D4" w:rsidRPr="00A46CD7" w:rsidRDefault="00E324D4" w:rsidP="00425C02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4" w:type="pct"/>
          </w:tcPr>
          <w:p w:rsidR="00E324D4" w:rsidRPr="00A46CD7" w:rsidRDefault="00E324D4" w:rsidP="00425C02">
            <w:pPr>
              <w:rPr>
                <w:sz w:val="22"/>
                <w:szCs w:val="22"/>
              </w:rPr>
            </w:pPr>
          </w:p>
        </w:tc>
      </w:tr>
      <w:tr w:rsidR="00E324D4" w:rsidRPr="00A46CD7" w:rsidTr="00425C02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E324D4" w:rsidRPr="00A46CD7" w:rsidRDefault="00E324D4" w:rsidP="00425C02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E324D4" w:rsidRPr="00A46CD7" w:rsidRDefault="00E324D4" w:rsidP="00425C02">
            <w:pPr>
              <w:rPr>
                <w:sz w:val="22"/>
                <w:szCs w:val="22"/>
              </w:rPr>
            </w:pPr>
          </w:p>
        </w:tc>
      </w:tr>
      <w:tr w:rsidR="00E324D4" w:rsidRPr="00A46CD7" w:rsidTr="00425C0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E324D4" w:rsidRPr="00A46CD7" w:rsidRDefault="00E324D4" w:rsidP="00425C0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</w:t>
            </w:r>
            <w:r w:rsidRP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</w:tc>
      </w:tr>
    </w:tbl>
    <w:p w:rsidR="00E324D4" w:rsidRDefault="00E324D4" w:rsidP="00E324D4">
      <w:pPr>
        <w:rPr>
          <w:sz w:val="22"/>
          <w:szCs w:val="22"/>
        </w:rPr>
      </w:pPr>
    </w:p>
    <w:p w:rsidR="00E324D4" w:rsidRDefault="00E324D4" w:rsidP="00E324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являюсь субъектом персональных данных (далее –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) </w:t>
      </w:r>
      <w:r w:rsidRPr="00FA105D">
        <w:rPr>
          <w:sz w:val="22"/>
          <w:szCs w:val="22"/>
        </w:rPr>
        <w:t xml:space="preserve">и </w:t>
      </w:r>
      <w:r w:rsidRPr="008B6B49">
        <w:rPr>
          <w:sz w:val="22"/>
          <w:szCs w:val="22"/>
        </w:rPr>
        <w:t xml:space="preserve">даю согласие на </w:t>
      </w:r>
      <w:r>
        <w:rPr>
          <w:sz w:val="22"/>
          <w:szCs w:val="22"/>
        </w:rPr>
        <w:t xml:space="preserve">обработку персональных данных, разрешенных для распространения </w:t>
      </w:r>
      <w:r>
        <w:rPr>
          <w:b/>
          <w:sz w:val="22"/>
          <w:szCs w:val="22"/>
        </w:rPr>
        <w:t xml:space="preserve">Думой города </w:t>
      </w:r>
      <w:r w:rsidRPr="00D200EE">
        <w:rPr>
          <w:b/>
          <w:sz w:val="22"/>
          <w:szCs w:val="22"/>
        </w:rPr>
        <w:t>Когалыма</w:t>
      </w:r>
      <w:r w:rsidRPr="00D200EE">
        <w:rPr>
          <w:sz w:val="22"/>
          <w:szCs w:val="22"/>
        </w:rPr>
        <w:t xml:space="preserve"> (далее </w:t>
      </w:r>
      <w:r>
        <w:rPr>
          <w:sz w:val="22"/>
          <w:szCs w:val="22"/>
        </w:rPr>
        <w:t>–</w:t>
      </w:r>
      <w:r w:rsidRPr="00326BC6">
        <w:rPr>
          <w:sz w:val="22"/>
          <w:szCs w:val="22"/>
        </w:rPr>
        <w:t xml:space="preserve"> Оператор</w:t>
      </w:r>
      <w:r>
        <w:rPr>
          <w:sz w:val="22"/>
          <w:szCs w:val="22"/>
        </w:rPr>
        <w:t>*</w:t>
      </w:r>
      <w:r w:rsidRPr="00326BC6">
        <w:rPr>
          <w:sz w:val="22"/>
          <w:szCs w:val="22"/>
        </w:rPr>
        <w:t>)</w:t>
      </w:r>
      <w:r>
        <w:rPr>
          <w:sz w:val="22"/>
          <w:szCs w:val="22"/>
        </w:rPr>
        <w:t xml:space="preserve">, в соответствии с требованиями ст. 10.1 </w:t>
      </w:r>
      <w:r w:rsidRPr="008F2FF1">
        <w:rPr>
          <w:sz w:val="22"/>
          <w:szCs w:val="22"/>
        </w:rPr>
        <w:t xml:space="preserve">Федерального закона </w:t>
      </w:r>
      <w:r w:rsidRPr="00BD33D5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E7F96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Pr="000E7F96">
        <w:rPr>
          <w:sz w:val="22"/>
          <w:szCs w:val="22"/>
        </w:rPr>
        <w:t>июля</w:t>
      </w:r>
      <w:r>
        <w:rPr>
          <w:sz w:val="22"/>
          <w:szCs w:val="22"/>
        </w:rPr>
        <w:t xml:space="preserve"> </w:t>
      </w:r>
      <w:r w:rsidRPr="000E7F96">
        <w:rPr>
          <w:sz w:val="22"/>
          <w:szCs w:val="22"/>
        </w:rPr>
        <w:t>2006</w:t>
      </w:r>
      <w:r>
        <w:rPr>
          <w:sz w:val="22"/>
          <w:szCs w:val="22"/>
        </w:rPr>
        <w:t xml:space="preserve"> </w:t>
      </w:r>
      <w:r w:rsidRPr="000E7F96">
        <w:rPr>
          <w:sz w:val="22"/>
          <w:szCs w:val="22"/>
        </w:rPr>
        <w:t>г.</w:t>
      </w:r>
      <w:r w:rsidRPr="00BD33D5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 xml:space="preserve">152-ФЗ </w:t>
      </w:r>
      <w:r>
        <w:rPr>
          <w:sz w:val="22"/>
          <w:szCs w:val="22"/>
        </w:rPr>
        <w:t>«</w:t>
      </w:r>
      <w:r w:rsidRPr="00BD33D5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>персональных данных</w:t>
      </w:r>
      <w:r>
        <w:rPr>
          <w:sz w:val="22"/>
          <w:szCs w:val="22"/>
        </w:rPr>
        <w:t>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E324D4" w:rsidRPr="00BD33D5" w:rsidTr="00425C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4D4" w:rsidRPr="00BD33D5" w:rsidRDefault="00E324D4" w:rsidP="00425C02">
            <w:pPr>
              <w:pStyle w:val="aa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  <w:r w:rsidRPr="001A3A61">
              <w:rPr>
                <w:sz w:val="22"/>
                <w:szCs w:val="22"/>
              </w:rPr>
              <w:t xml:space="preserve"> доступа к информации о деятельности Оператора, размещенной в </w:t>
            </w:r>
          </w:p>
        </w:tc>
      </w:tr>
      <w:tr w:rsidR="00E324D4" w:rsidRPr="00BD33D5" w:rsidTr="00425C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4D4" w:rsidRPr="000D33CA" w:rsidRDefault="00E324D4" w:rsidP="00425C02">
            <w:pPr>
              <w:pStyle w:val="aa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A3A61">
              <w:rPr>
                <w:sz w:val="22"/>
                <w:szCs w:val="22"/>
              </w:rPr>
              <w:t>нформационно</w:t>
            </w:r>
            <w:r>
              <w:rPr>
                <w:sz w:val="22"/>
                <w:szCs w:val="22"/>
              </w:rPr>
              <w:t xml:space="preserve"> </w:t>
            </w:r>
            <w:r w:rsidRPr="001A3A61">
              <w:rPr>
                <w:sz w:val="22"/>
                <w:szCs w:val="22"/>
              </w:rPr>
              <w:t>- телекоммуникационной сети «Интернет»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E324D4" w:rsidRPr="00963F17" w:rsidRDefault="00E324D4" w:rsidP="00E324D4">
      <w:pPr>
        <w:rPr>
          <w:sz w:val="22"/>
          <w:szCs w:val="22"/>
        </w:rPr>
      </w:pPr>
    </w:p>
    <w:p w:rsidR="00E324D4" w:rsidRPr="003B56AC" w:rsidRDefault="00E324D4" w:rsidP="00E324D4">
      <w:pPr>
        <w:rPr>
          <w:sz w:val="22"/>
          <w:szCs w:val="22"/>
        </w:rPr>
      </w:pPr>
      <w:r>
        <w:rPr>
          <w:sz w:val="22"/>
          <w:szCs w:val="22"/>
        </w:rPr>
        <w:t xml:space="preserve">Информационные ресурсы Оператора, посредством которых будет осуществляться </w:t>
      </w:r>
      <w:r w:rsidRPr="000076FB">
        <w:rPr>
          <w:sz w:val="22"/>
          <w:szCs w:val="22"/>
        </w:rPr>
        <w:t xml:space="preserve">предоставление доступа </w:t>
      </w:r>
      <w:r w:rsidRPr="003B56AC">
        <w:rPr>
          <w:sz w:val="22"/>
          <w:szCs w:val="22"/>
        </w:rPr>
        <w:t xml:space="preserve">неограниченному кругу лиц и иные действия с </w:t>
      </w:r>
      <w:proofErr w:type="spellStart"/>
      <w:r w:rsidRPr="003B56AC">
        <w:rPr>
          <w:sz w:val="22"/>
          <w:szCs w:val="22"/>
        </w:rPr>
        <w:t>ПДн</w:t>
      </w:r>
      <w:proofErr w:type="spellEnd"/>
      <w:r w:rsidRPr="003B56AC">
        <w:rPr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E324D4" w:rsidRPr="003B56AC" w:rsidTr="00425C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24D4" w:rsidRPr="004953B1" w:rsidRDefault="00E324D4" w:rsidP="00425C02">
            <w:pPr>
              <w:pStyle w:val="aa"/>
              <w:ind w:left="-78"/>
              <w:jc w:val="left"/>
              <w:rPr>
                <w:sz w:val="22"/>
                <w:szCs w:val="22"/>
              </w:rPr>
            </w:pPr>
            <w:r w:rsidRPr="004953B1">
              <w:rPr>
                <w:sz w:val="22"/>
                <w:szCs w:val="22"/>
              </w:rPr>
              <w:t xml:space="preserve">официальный сайт органов местного самоуправления  города Когалыма </w:t>
            </w:r>
          </w:p>
        </w:tc>
      </w:tr>
      <w:tr w:rsidR="00E324D4" w:rsidRPr="003B56AC" w:rsidTr="00425C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24D4" w:rsidRPr="004953B1" w:rsidRDefault="00E324D4" w:rsidP="00425C02">
            <w:pPr>
              <w:pStyle w:val="aa"/>
              <w:ind w:left="-78"/>
              <w:rPr>
                <w:sz w:val="22"/>
                <w:szCs w:val="22"/>
              </w:rPr>
            </w:pPr>
            <w:hyperlink r:id="rId7" w:history="1"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https</w:t>
              </w:r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</w:rPr>
                <w:t>://</w:t>
              </w:r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admkogalym</w:t>
              </w:r>
              <w:proofErr w:type="spellEnd"/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E324D4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E324D4">
              <w:rPr>
                <w:sz w:val="22"/>
                <w:szCs w:val="22"/>
              </w:rPr>
              <w:t xml:space="preserve">, </w:t>
            </w:r>
            <w:r w:rsidRPr="004953B1">
              <w:rPr>
                <w:sz w:val="22"/>
                <w:szCs w:val="22"/>
              </w:rPr>
              <w:t>сетевое издание «Когалымский вестник»</w:t>
            </w:r>
          </w:p>
        </w:tc>
      </w:tr>
    </w:tbl>
    <w:p w:rsidR="00E324D4" w:rsidRDefault="00E324D4" w:rsidP="00E324D4">
      <w:pPr>
        <w:jc w:val="center"/>
        <w:rPr>
          <w:b/>
          <w:sz w:val="22"/>
          <w:szCs w:val="22"/>
        </w:rPr>
      </w:pPr>
    </w:p>
    <w:p w:rsidR="00E324D4" w:rsidRDefault="00E324D4" w:rsidP="00E324D4">
      <w:pPr>
        <w:jc w:val="center"/>
        <w:rPr>
          <w:b/>
          <w:sz w:val="22"/>
          <w:szCs w:val="22"/>
        </w:rPr>
      </w:pPr>
      <w:proofErr w:type="spellStart"/>
      <w:r w:rsidRPr="008C0D04">
        <w:rPr>
          <w:b/>
          <w:sz w:val="22"/>
          <w:szCs w:val="22"/>
        </w:rPr>
        <w:t>ПДн</w:t>
      </w:r>
      <w:proofErr w:type="spellEnd"/>
      <w:r w:rsidRPr="008C0D04">
        <w:rPr>
          <w:b/>
          <w:sz w:val="22"/>
          <w:szCs w:val="22"/>
        </w:rPr>
        <w:t xml:space="preserve">, распространяемые по выбору субъекта </w:t>
      </w:r>
      <w:proofErr w:type="spellStart"/>
      <w:r w:rsidRPr="008C0D04">
        <w:rPr>
          <w:b/>
          <w:sz w:val="22"/>
          <w:szCs w:val="22"/>
        </w:rPr>
        <w:t>ПДн</w:t>
      </w:r>
      <w:proofErr w:type="spellEnd"/>
    </w:p>
    <w:p w:rsidR="00E324D4" w:rsidRPr="000D33CA" w:rsidRDefault="00E324D4" w:rsidP="00E324D4">
      <w:pPr>
        <w:jc w:val="center"/>
        <w:rPr>
          <w:sz w:val="22"/>
          <w:szCs w:val="22"/>
        </w:rPr>
      </w:pPr>
      <w:r w:rsidRPr="000D33CA">
        <w:rPr>
          <w:b/>
          <w:i/>
          <w:sz w:val="22"/>
          <w:szCs w:val="22"/>
        </w:rPr>
        <w:t xml:space="preserve">(Обратите внимание! Все столбцы, кроме </w:t>
      </w:r>
      <w:proofErr w:type="spellStart"/>
      <w:r w:rsidRPr="000D33CA">
        <w:rPr>
          <w:b/>
          <w:i/>
          <w:sz w:val="22"/>
          <w:szCs w:val="22"/>
        </w:rPr>
        <w:t>ПДн</w:t>
      </w:r>
      <w:proofErr w:type="spellEnd"/>
      <w:r w:rsidRPr="000D33CA">
        <w:rPr>
          <w:b/>
          <w:i/>
          <w:sz w:val="22"/>
          <w:szCs w:val="22"/>
        </w:rPr>
        <w:t xml:space="preserve">, заполняются субъектом </w:t>
      </w:r>
      <w:bookmarkStart w:id="2" w:name="_GoBack"/>
      <w:bookmarkEnd w:id="2"/>
      <w:r w:rsidRPr="000D33CA">
        <w:rPr>
          <w:b/>
          <w:i/>
          <w:sz w:val="22"/>
          <w:szCs w:val="22"/>
        </w:rPr>
        <w:t>самостоятельно)</w:t>
      </w:r>
    </w:p>
    <w:p w:rsidR="00E324D4" w:rsidRDefault="00E324D4" w:rsidP="00E324D4">
      <w:pPr>
        <w:rPr>
          <w:sz w:val="22"/>
          <w:szCs w:val="22"/>
        </w:rPr>
      </w:pPr>
    </w:p>
    <w:tbl>
      <w:tblPr>
        <w:tblStyle w:val="a5"/>
        <w:tblW w:w="4942" w:type="pct"/>
        <w:tblLook w:val="04A0" w:firstRow="1" w:lastRow="0" w:firstColumn="1" w:lastColumn="0" w:noHBand="0" w:noVBand="1"/>
      </w:tblPr>
      <w:tblGrid>
        <w:gridCol w:w="1507"/>
        <w:gridCol w:w="1831"/>
        <w:gridCol w:w="1777"/>
        <w:gridCol w:w="1777"/>
        <w:gridCol w:w="1783"/>
      </w:tblGrid>
      <w:tr w:rsidR="00E324D4" w:rsidRPr="00911D4B" w:rsidTr="00425C02">
        <w:tc>
          <w:tcPr>
            <w:tcW w:w="869" w:type="pct"/>
            <w:vAlign w:val="center"/>
          </w:tcPr>
          <w:p w:rsidR="00E324D4" w:rsidRPr="00911D4B" w:rsidRDefault="00E324D4" w:rsidP="00425C02">
            <w:pPr>
              <w:jc w:val="center"/>
              <w:rPr>
                <w:b/>
              </w:rPr>
            </w:pPr>
            <w:proofErr w:type="spellStart"/>
            <w:r w:rsidRPr="00911D4B">
              <w:rPr>
                <w:b/>
              </w:rPr>
              <w:t>ПДн</w:t>
            </w:r>
            <w:proofErr w:type="spellEnd"/>
          </w:p>
        </w:tc>
        <w:tc>
          <w:tcPr>
            <w:tcW w:w="1055" w:type="pct"/>
            <w:vAlign w:val="center"/>
          </w:tcPr>
          <w:p w:rsidR="00E324D4" w:rsidRPr="00911D4B" w:rsidRDefault="00E324D4" w:rsidP="00425C02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Передача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неограниченному кругу лиц</w:t>
            </w:r>
            <w:r>
              <w:rPr>
                <w:b/>
              </w:rPr>
              <w:t xml:space="preserve"> (распространение </w:t>
            </w:r>
            <w:proofErr w:type="spellStart"/>
            <w:r>
              <w:rPr>
                <w:b/>
              </w:rPr>
              <w:t>ПДн</w:t>
            </w:r>
            <w:proofErr w:type="spellEnd"/>
            <w:r>
              <w:rPr>
                <w:b/>
              </w:rPr>
              <w:t xml:space="preserve">) </w:t>
            </w:r>
            <w:r w:rsidRPr="00DA5F8D">
              <w:t>(</w:t>
            </w:r>
            <w:r>
              <w:t>Да</w:t>
            </w:r>
            <w:r w:rsidRPr="00DA5F8D">
              <w:t>/ Не</w:t>
            </w:r>
            <w:r>
              <w:t>т</w:t>
            </w:r>
            <w:r w:rsidRPr="00DA5F8D">
              <w:t>)</w:t>
            </w:r>
          </w:p>
        </w:tc>
        <w:tc>
          <w:tcPr>
            <w:tcW w:w="1024" w:type="pct"/>
            <w:vAlign w:val="center"/>
          </w:tcPr>
          <w:p w:rsidR="00E324D4" w:rsidRPr="00911D4B" w:rsidRDefault="00E324D4" w:rsidP="00425C02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Обработка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неограниченным кругом лиц </w:t>
            </w:r>
            <w:r w:rsidRPr="00DA5F8D">
              <w:t>(</w:t>
            </w:r>
            <w:r>
              <w:t>Да</w:t>
            </w:r>
            <w:r w:rsidRPr="00DA5F8D">
              <w:t>/ Не</w:t>
            </w:r>
            <w:r>
              <w:t>т</w:t>
            </w:r>
            <w:r w:rsidRPr="00DA5F8D">
              <w:t xml:space="preserve">/ </w:t>
            </w:r>
            <w:r>
              <w:t>Да</w:t>
            </w:r>
            <w:r w:rsidRPr="00DA5F8D">
              <w:t>, с условиями)</w:t>
            </w:r>
          </w:p>
        </w:tc>
        <w:tc>
          <w:tcPr>
            <w:tcW w:w="1024" w:type="pct"/>
            <w:vAlign w:val="center"/>
          </w:tcPr>
          <w:p w:rsidR="00E324D4" w:rsidRPr="00911D4B" w:rsidRDefault="00E324D4" w:rsidP="00425C02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Запрещаемые действия по обработке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неограниченным кругом лиц</w:t>
            </w:r>
            <w:r>
              <w:rPr>
                <w:b/>
              </w:rPr>
              <w:t>*</w:t>
            </w:r>
          </w:p>
        </w:tc>
        <w:tc>
          <w:tcPr>
            <w:tcW w:w="1028" w:type="pct"/>
            <w:vAlign w:val="center"/>
          </w:tcPr>
          <w:p w:rsidR="00E324D4" w:rsidRPr="00911D4B" w:rsidRDefault="00E324D4" w:rsidP="00425C02">
            <w:pPr>
              <w:jc w:val="center"/>
              <w:rPr>
                <w:b/>
              </w:rPr>
            </w:pPr>
            <w:r w:rsidRPr="00911D4B">
              <w:rPr>
                <w:b/>
              </w:rPr>
              <w:t>Дополнительные условия**</w:t>
            </w:r>
          </w:p>
        </w:tc>
      </w:tr>
      <w:tr w:rsidR="00E324D4" w:rsidRPr="00911D4B" w:rsidTr="00425C02">
        <w:tc>
          <w:tcPr>
            <w:tcW w:w="5000" w:type="pct"/>
            <w:gridSpan w:val="5"/>
            <w:vAlign w:val="center"/>
          </w:tcPr>
          <w:p w:rsidR="00E324D4" w:rsidRPr="00911D4B" w:rsidRDefault="00E324D4" w:rsidP="00425C02">
            <w:pPr>
              <w:jc w:val="center"/>
            </w:pPr>
            <w:r w:rsidRPr="00026B31">
              <w:rPr>
                <w:i/>
                <w:iCs/>
              </w:rPr>
              <w:t>Иные</w:t>
            </w:r>
          </w:p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>
            <w:r>
              <w:t>Фамилия</w:t>
            </w:r>
          </w:p>
        </w:tc>
        <w:tc>
          <w:tcPr>
            <w:tcW w:w="1055" w:type="pct"/>
          </w:tcPr>
          <w:p w:rsidR="00E324D4" w:rsidRPr="00911D4B" w:rsidRDefault="00E324D4" w:rsidP="00425C02">
            <w:pPr>
              <w:jc w:val="center"/>
            </w:pPr>
            <w:r>
              <w:t>да</w:t>
            </w:r>
          </w:p>
        </w:tc>
        <w:tc>
          <w:tcPr>
            <w:tcW w:w="1024" w:type="pct"/>
          </w:tcPr>
          <w:p w:rsidR="00E324D4" w:rsidRPr="00911D4B" w:rsidRDefault="00E324D4" w:rsidP="00425C02">
            <w:pPr>
              <w:jc w:val="center"/>
            </w:pPr>
          </w:p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>
            <w:r>
              <w:t>Имя</w:t>
            </w:r>
          </w:p>
        </w:tc>
        <w:tc>
          <w:tcPr>
            <w:tcW w:w="1055" w:type="pct"/>
          </w:tcPr>
          <w:p w:rsidR="00E324D4" w:rsidRPr="00911D4B" w:rsidRDefault="00E324D4" w:rsidP="00425C02">
            <w:pPr>
              <w:jc w:val="center"/>
            </w:pPr>
            <w:r>
              <w:t>да</w:t>
            </w:r>
          </w:p>
        </w:tc>
        <w:tc>
          <w:tcPr>
            <w:tcW w:w="1024" w:type="pct"/>
          </w:tcPr>
          <w:p w:rsidR="00E324D4" w:rsidRPr="00911D4B" w:rsidRDefault="00E324D4" w:rsidP="00425C02">
            <w:pPr>
              <w:jc w:val="center"/>
            </w:pPr>
          </w:p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>
            <w:r>
              <w:t>Отчество</w:t>
            </w:r>
          </w:p>
        </w:tc>
        <w:tc>
          <w:tcPr>
            <w:tcW w:w="1055" w:type="pct"/>
          </w:tcPr>
          <w:p w:rsidR="00E324D4" w:rsidRPr="00911D4B" w:rsidRDefault="00E324D4" w:rsidP="00425C02">
            <w:pPr>
              <w:jc w:val="center"/>
            </w:pPr>
            <w:r>
              <w:t>да</w:t>
            </w:r>
          </w:p>
        </w:tc>
        <w:tc>
          <w:tcPr>
            <w:tcW w:w="1024" w:type="pct"/>
          </w:tcPr>
          <w:p w:rsidR="00E324D4" w:rsidRPr="00911D4B" w:rsidRDefault="00E324D4" w:rsidP="00425C02">
            <w:pPr>
              <w:jc w:val="center"/>
            </w:pPr>
          </w:p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>
            <w:r>
              <w:t>Телефон</w:t>
            </w:r>
          </w:p>
        </w:tc>
        <w:tc>
          <w:tcPr>
            <w:tcW w:w="1055" w:type="pct"/>
          </w:tcPr>
          <w:p w:rsidR="00E324D4" w:rsidRPr="00911D4B" w:rsidRDefault="00E324D4" w:rsidP="00425C02">
            <w:pPr>
              <w:jc w:val="center"/>
            </w:pPr>
            <w:r>
              <w:t>да</w:t>
            </w:r>
          </w:p>
        </w:tc>
        <w:tc>
          <w:tcPr>
            <w:tcW w:w="1024" w:type="pct"/>
          </w:tcPr>
          <w:p w:rsidR="00E324D4" w:rsidRPr="00911D4B" w:rsidRDefault="00E324D4" w:rsidP="00425C02">
            <w:pPr>
              <w:jc w:val="center"/>
            </w:pPr>
          </w:p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869" w:type="pct"/>
          </w:tcPr>
          <w:p w:rsidR="00E324D4" w:rsidRPr="00FA206A" w:rsidRDefault="00E324D4" w:rsidP="00425C02">
            <w:pPr>
              <w:rPr>
                <w:lang w:val="en-US"/>
              </w:rPr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  <w:tc>
          <w:tcPr>
            <w:tcW w:w="1055" w:type="pct"/>
          </w:tcPr>
          <w:p w:rsidR="00E324D4" w:rsidRPr="00911D4B" w:rsidRDefault="00E324D4" w:rsidP="00425C02">
            <w:pPr>
              <w:jc w:val="center"/>
            </w:pPr>
            <w:r>
              <w:t>да</w:t>
            </w:r>
          </w:p>
        </w:tc>
        <w:tc>
          <w:tcPr>
            <w:tcW w:w="1024" w:type="pct"/>
          </w:tcPr>
          <w:p w:rsidR="00E324D4" w:rsidRPr="00911D4B" w:rsidRDefault="00E324D4" w:rsidP="00425C02">
            <w:pPr>
              <w:jc w:val="center"/>
            </w:pPr>
          </w:p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5000" w:type="pct"/>
            <w:gridSpan w:val="5"/>
          </w:tcPr>
          <w:p w:rsidR="00E324D4" w:rsidRPr="00026B31" w:rsidRDefault="00E324D4" w:rsidP="00425C02">
            <w:pPr>
              <w:jc w:val="center"/>
              <w:rPr>
                <w:i/>
                <w:iCs/>
              </w:rPr>
            </w:pPr>
            <w:r w:rsidRPr="00026B31">
              <w:rPr>
                <w:i/>
                <w:iCs/>
              </w:rPr>
              <w:t>Биометрические</w:t>
            </w:r>
          </w:p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/>
        </w:tc>
        <w:tc>
          <w:tcPr>
            <w:tcW w:w="1055" w:type="pct"/>
          </w:tcPr>
          <w:p w:rsidR="00E324D4" w:rsidRPr="00911D4B" w:rsidRDefault="00E324D4" w:rsidP="00425C02">
            <w:pPr>
              <w:jc w:val="center"/>
            </w:pPr>
          </w:p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/>
        </w:tc>
        <w:tc>
          <w:tcPr>
            <w:tcW w:w="1055" w:type="pct"/>
          </w:tcPr>
          <w:p w:rsidR="00E324D4" w:rsidRPr="00911D4B" w:rsidRDefault="00E324D4" w:rsidP="00425C02"/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  <w:tr w:rsidR="00E324D4" w:rsidRPr="00911D4B" w:rsidTr="00425C02">
        <w:tc>
          <w:tcPr>
            <w:tcW w:w="5000" w:type="pct"/>
            <w:gridSpan w:val="5"/>
            <w:vAlign w:val="center"/>
          </w:tcPr>
          <w:p w:rsidR="00E324D4" w:rsidRPr="00026B31" w:rsidRDefault="00E324D4" w:rsidP="00425C02">
            <w:pPr>
              <w:jc w:val="center"/>
              <w:rPr>
                <w:i/>
                <w:iCs/>
              </w:rPr>
            </w:pPr>
            <w:r w:rsidRPr="00026B31">
              <w:rPr>
                <w:i/>
                <w:iCs/>
              </w:rPr>
              <w:t>Специальные</w:t>
            </w:r>
          </w:p>
        </w:tc>
      </w:tr>
      <w:tr w:rsidR="00E324D4" w:rsidRPr="00911D4B" w:rsidTr="00425C02">
        <w:tc>
          <w:tcPr>
            <w:tcW w:w="869" w:type="pct"/>
          </w:tcPr>
          <w:p w:rsidR="00E324D4" w:rsidRPr="00911D4B" w:rsidRDefault="00E324D4" w:rsidP="00425C02"/>
        </w:tc>
        <w:tc>
          <w:tcPr>
            <w:tcW w:w="1055" w:type="pct"/>
          </w:tcPr>
          <w:p w:rsidR="00E324D4" w:rsidRPr="00911D4B" w:rsidRDefault="00E324D4" w:rsidP="00425C02"/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4" w:type="pct"/>
          </w:tcPr>
          <w:p w:rsidR="00E324D4" w:rsidRPr="00911D4B" w:rsidRDefault="00E324D4" w:rsidP="00425C02"/>
        </w:tc>
        <w:tc>
          <w:tcPr>
            <w:tcW w:w="1028" w:type="pct"/>
          </w:tcPr>
          <w:p w:rsidR="00E324D4" w:rsidRPr="00911D4B" w:rsidRDefault="00E324D4" w:rsidP="00425C02"/>
        </w:tc>
      </w:tr>
    </w:tbl>
    <w:p w:rsidR="00E324D4" w:rsidRDefault="00E324D4" w:rsidP="00E324D4">
      <w:pPr>
        <w:rPr>
          <w:sz w:val="22"/>
          <w:szCs w:val="22"/>
        </w:rPr>
      </w:pPr>
    </w:p>
    <w:p w:rsidR="00E324D4" w:rsidRDefault="00E324D4" w:rsidP="00E324D4">
      <w:pPr>
        <w:rPr>
          <w:b/>
        </w:rPr>
      </w:pPr>
      <w:r w:rsidRPr="00911D4B">
        <w:rPr>
          <w:b/>
        </w:rPr>
        <w:t xml:space="preserve">* </w:t>
      </w:r>
      <w:r w:rsidRPr="00DA5F8D">
        <w:rPr>
          <w:b/>
        </w:rPr>
        <w:t xml:space="preserve">Запрещаемые действия по обработке </w:t>
      </w:r>
      <w:proofErr w:type="spellStart"/>
      <w:r w:rsidRPr="00DA5F8D">
        <w:rPr>
          <w:b/>
        </w:rPr>
        <w:t>ПДн</w:t>
      </w:r>
      <w:proofErr w:type="spellEnd"/>
      <w:r w:rsidRPr="00DA5F8D">
        <w:rPr>
          <w:b/>
        </w:rPr>
        <w:t xml:space="preserve"> неограниченным кругом лиц</w:t>
      </w:r>
      <w:r>
        <w:rPr>
          <w:b/>
        </w:rPr>
        <w:t xml:space="preserve"> (</w:t>
      </w:r>
      <w:r w:rsidRPr="00DA5F8D">
        <w:rPr>
          <w:b/>
          <w:i/>
        </w:rPr>
        <w:t xml:space="preserve">требуется к заполнению для указанного значения </w:t>
      </w:r>
      <w:r w:rsidRPr="00DA5F8D">
        <w:rPr>
          <w:i/>
        </w:rPr>
        <w:t>«</w:t>
      </w:r>
      <w:r>
        <w:rPr>
          <w:b/>
          <w:i/>
        </w:rPr>
        <w:t>Да</w:t>
      </w:r>
      <w:r w:rsidRPr="00DA5F8D">
        <w:rPr>
          <w:b/>
          <w:i/>
        </w:rPr>
        <w:t>, с условиями»</w:t>
      </w:r>
      <w:r>
        <w:rPr>
          <w:b/>
          <w:i/>
        </w:rPr>
        <w:t>)</w:t>
      </w:r>
      <w:r w:rsidRPr="00DA5F8D">
        <w:rPr>
          <w:b/>
        </w:rPr>
        <w:t>:</w:t>
      </w:r>
    </w:p>
    <w:p w:rsidR="00E324D4" w:rsidRDefault="00E324D4" w:rsidP="00E324D4">
      <w:r w:rsidRPr="00DA5F8D">
        <w:rPr>
          <w:b/>
        </w:rPr>
        <w:t>1</w:t>
      </w:r>
      <w:r>
        <w:t xml:space="preserve"> – </w:t>
      </w:r>
      <w:r w:rsidRPr="00DA5F8D">
        <w:t>сбор</w:t>
      </w:r>
      <w:r>
        <w:t xml:space="preserve">; </w:t>
      </w:r>
      <w:r w:rsidRPr="00DA5F8D">
        <w:rPr>
          <w:b/>
        </w:rPr>
        <w:t>2</w:t>
      </w:r>
      <w:r>
        <w:t xml:space="preserve"> – </w:t>
      </w:r>
      <w:r w:rsidRPr="00DA5F8D">
        <w:t>запись</w:t>
      </w:r>
      <w:r>
        <w:t xml:space="preserve">; </w:t>
      </w:r>
      <w:r w:rsidRPr="00DA5F8D">
        <w:rPr>
          <w:b/>
        </w:rPr>
        <w:t>3</w:t>
      </w:r>
      <w:r>
        <w:t xml:space="preserve"> – </w:t>
      </w:r>
      <w:r w:rsidRPr="00DA5F8D">
        <w:t>систематизация</w:t>
      </w:r>
      <w:r>
        <w:t xml:space="preserve">; </w:t>
      </w:r>
      <w:r w:rsidRPr="00DA5F8D">
        <w:rPr>
          <w:b/>
        </w:rPr>
        <w:t>4</w:t>
      </w:r>
      <w:r>
        <w:t xml:space="preserve"> – </w:t>
      </w:r>
      <w:r w:rsidRPr="00DA5F8D">
        <w:t>накопление</w:t>
      </w:r>
      <w:r>
        <w:t xml:space="preserve">; </w:t>
      </w:r>
      <w:r w:rsidRPr="00DA5F8D">
        <w:rPr>
          <w:b/>
        </w:rPr>
        <w:t>5</w:t>
      </w:r>
      <w:r>
        <w:t xml:space="preserve"> – </w:t>
      </w:r>
      <w:r w:rsidRPr="00DA5F8D">
        <w:t>хранение</w:t>
      </w:r>
      <w:r>
        <w:t xml:space="preserve">; </w:t>
      </w:r>
      <w:r w:rsidRPr="00DA5F8D">
        <w:rPr>
          <w:b/>
        </w:rPr>
        <w:t xml:space="preserve">6 </w:t>
      </w:r>
      <w:r>
        <w:t xml:space="preserve">– </w:t>
      </w:r>
      <w:r w:rsidRPr="00DA5F8D">
        <w:t>уточнение (обновление, изменение)</w:t>
      </w:r>
      <w:r>
        <w:t xml:space="preserve">; </w:t>
      </w:r>
      <w:r w:rsidRPr="00DA5F8D">
        <w:rPr>
          <w:b/>
        </w:rPr>
        <w:t>7</w:t>
      </w:r>
      <w:r>
        <w:t xml:space="preserve"> – </w:t>
      </w:r>
      <w:r w:rsidRPr="00DA5F8D">
        <w:t>извлечение</w:t>
      </w:r>
      <w:r>
        <w:t xml:space="preserve">; </w:t>
      </w:r>
      <w:r w:rsidRPr="00DA5F8D">
        <w:rPr>
          <w:b/>
        </w:rPr>
        <w:t>8</w:t>
      </w:r>
      <w:r>
        <w:t xml:space="preserve"> – </w:t>
      </w:r>
      <w:r w:rsidRPr="00DA5F8D">
        <w:t>использование</w:t>
      </w:r>
      <w:r>
        <w:t xml:space="preserve">; </w:t>
      </w:r>
      <w:r w:rsidRPr="00DA5F8D">
        <w:rPr>
          <w:b/>
        </w:rPr>
        <w:t>9</w:t>
      </w:r>
      <w:r>
        <w:t xml:space="preserve"> – </w:t>
      </w:r>
      <w:r w:rsidRPr="00DA5F8D">
        <w:t>передача (распространение, предоставление)</w:t>
      </w:r>
      <w:r>
        <w:t xml:space="preserve">; </w:t>
      </w:r>
      <w:r w:rsidRPr="00DA5F8D">
        <w:rPr>
          <w:b/>
        </w:rPr>
        <w:t>10</w:t>
      </w:r>
      <w:r>
        <w:t xml:space="preserve"> – </w:t>
      </w:r>
      <w:r w:rsidRPr="00DA5F8D">
        <w:t>обезличивание</w:t>
      </w:r>
      <w:r>
        <w:t xml:space="preserve">; </w:t>
      </w:r>
      <w:r w:rsidRPr="00DA5F8D">
        <w:rPr>
          <w:b/>
        </w:rPr>
        <w:t>11</w:t>
      </w:r>
      <w:r>
        <w:t xml:space="preserve"> - </w:t>
      </w:r>
      <w:r w:rsidRPr="00DA5F8D">
        <w:t>блокирование</w:t>
      </w:r>
    </w:p>
    <w:p w:rsidR="00E324D4" w:rsidRPr="00911D4B" w:rsidRDefault="00E324D4" w:rsidP="00E324D4"/>
    <w:p w:rsidR="00E324D4" w:rsidRPr="00911D4B" w:rsidRDefault="00E324D4" w:rsidP="00E324D4">
      <w:pPr>
        <w:rPr>
          <w:b/>
        </w:rPr>
      </w:pPr>
      <w:r>
        <w:rPr>
          <w:b/>
        </w:rPr>
        <w:t>**</w:t>
      </w:r>
      <w:r w:rsidRPr="00911D4B">
        <w:rPr>
          <w:b/>
        </w:rPr>
        <w:t xml:space="preserve"> Дополнительные условия</w:t>
      </w:r>
      <w:r>
        <w:rPr>
          <w:b/>
        </w:rPr>
        <w:t xml:space="preserve"> передачи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 (за исключением случаев, установленных законодательством) Оператором по сети (</w:t>
      </w:r>
      <w:r w:rsidRPr="00DA5F8D">
        <w:rPr>
          <w:b/>
          <w:i/>
        </w:rPr>
        <w:t xml:space="preserve">заполняется по желанию субъекта </w:t>
      </w:r>
      <w:proofErr w:type="spellStart"/>
      <w:r w:rsidRPr="00DA5F8D">
        <w:rPr>
          <w:b/>
          <w:i/>
        </w:rPr>
        <w:t>ПДн</w:t>
      </w:r>
      <w:proofErr w:type="spellEnd"/>
      <w:r>
        <w:rPr>
          <w:b/>
        </w:rPr>
        <w:t>)</w:t>
      </w:r>
      <w:r w:rsidRPr="00911D4B">
        <w:rPr>
          <w:b/>
        </w:rPr>
        <w:t>:</w:t>
      </w:r>
    </w:p>
    <w:p w:rsidR="00E324D4" w:rsidRPr="00911D4B" w:rsidRDefault="00E324D4" w:rsidP="00E324D4">
      <w:r w:rsidRPr="00911D4B">
        <w:rPr>
          <w:b/>
        </w:rPr>
        <w:t>1</w:t>
      </w:r>
      <w:r w:rsidRPr="00911D4B">
        <w:t xml:space="preserve"> – возможна</w:t>
      </w:r>
      <w:r>
        <w:t xml:space="preserve"> передача полученных </w:t>
      </w:r>
      <w:proofErr w:type="spellStart"/>
      <w:r>
        <w:t>ПДн</w:t>
      </w:r>
      <w:proofErr w:type="spellEnd"/>
      <w:r>
        <w:t xml:space="preserve"> только</w:t>
      </w:r>
      <w:r w:rsidRPr="00911D4B">
        <w:t xml:space="preserve"> по внутренней сети (обеспечива</w:t>
      </w:r>
      <w:r>
        <w:t>ется</w:t>
      </w:r>
      <w:r w:rsidRPr="00911D4B">
        <w:t xml:space="preserve"> доступ к информации лишь для строго определенных сотрудников);</w:t>
      </w:r>
    </w:p>
    <w:p w:rsidR="00E324D4" w:rsidRPr="00911D4B" w:rsidRDefault="00E324D4" w:rsidP="00E324D4">
      <w:r w:rsidRPr="00911D4B">
        <w:rPr>
          <w:b/>
        </w:rPr>
        <w:t>2</w:t>
      </w:r>
      <w:r w:rsidRPr="00911D4B">
        <w:t xml:space="preserve"> – возможна передача полученных </w:t>
      </w:r>
      <w:proofErr w:type="spellStart"/>
      <w:r w:rsidRPr="00911D4B">
        <w:t>ПДн</w:t>
      </w:r>
      <w:proofErr w:type="spellEnd"/>
      <w:r w:rsidRPr="00911D4B">
        <w:t xml:space="preserve"> с использованием информацио</w:t>
      </w:r>
      <w:r>
        <w:t>нно-телекоммуникационных сетей;</w:t>
      </w:r>
    </w:p>
    <w:p w:rsidR="00E324D4" w:rsidRPr="00911D4B" w:rsidRDefault="00E324D4" w:rsidP="00E324D4">
      <w:r w:rsidRPr="00911D4B">
        <w:rPr>
          <w:b/>
        </w:rPr>
        <w:t>3</w:t>
      </w:r>
      <w:r w:rsidRPr="00911D4B">
        <w:t xml:space="preserve"> – полученные данные не могут передаваться Оператором, осуществляющим обработку </w:t>
      </w:r>
      <w:proofErr w:type="spellStart"/>
      <w:r w:rsidRPr="00911D4B">
        <w:t>ПДн</w:t>
      </w:r>
      <w:proofErr w:type="spellEnd"/>
    </w:p>
    <w:p w:rsidR="00E324D4" w:rsidRDefault="00E324D4" w:rsidP="00E324D4">
      <w:pPr>
        <w:rPr>
          <w:sz w:val="22"/>
          <w:szCs w:val="22"/>
        </w:rPr>
      </w:pPr>
    </w:p>
    <w:p w:rsidR="00E324D4" w:rsidRDefault="00E324D4" w:rsidP="00E324D4">
      <w:pPr>
        <w:ind w:firstLine="709"/>
        <w:rPr>
          <w:sz w:val="22"/>
          <w:szCs w:val="22"/>
        </w:rPr>
      </w:pPr>
      <w:r>
        <w:rPr>
          <w:sz w:val="22"/>
          <w:szCs w:val="22"/>
        </w:rPr>
        <w:t>Срок действия</w:t>
      </w:r>
      <w:r w:rsidRPr="006E1031">
        <w:rPr>
          <w:sz w:val="22"/>
          <w:szCs w:val="22"/>
        </w:rPr>
        <w:t xml:space="preserve">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</w:t>
      </w:r>
      <w:r>
        <w:rPr>
          <w:sz w:val="22"/>
          <w:szCs w:val="22"/>
        </w:rPr>
        <w:t xml:space="preserve">о прекращении обработки субъектом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 xml:space="preserve">Согласие может быть досрочно отозвано </w:t>
      </w:r>
      <w:r>
        <w:rPr>
          <w:sz w:val="22"/>
          <w:szCs w:val="22"/>
        </w:rPr>
        <w:t xml:space="preserve">на основании требования субъекта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p w:rsidR="00E324D4" w:rsidRDefault="00E324D4" w:rsidP="00E324D4">
      <w:pPr>
        <w:rPr>
          <w:sz w:val="22"/>
          <w:szCs w:val="22"/>
        </w:rPr>
      </w:pPr>
    </w:p>
    <w:p w:rsidR="00E324D4" w:rsidRDefault="00E324D4" w:rsidP="00E324D4">
      <w:pPr>
        <w:rPr>
          <w:sz w:val="22"/>
          <w:szCs w:val="22"/>
        </w:rPr>
      </w:pPr>
    </w:p>
    <w:p w:rsidR="00E324D4" w:rsidRPr="00F15B1E" w:rsidRDefault="00E324D4" w:rsidP="00E324D4">
      <w:pPr>
        <w:rPr>
          <w:color w:val="000000" w:themeColor="text1"/>
          <w:sz w:val="22"/>
          <w:szCs w:val="22"/>
        </w:rPr>
      </w:pPr>
      <w:r w:rsidRPr="00984AB7">
        <w:rPr>
          <w:sz w:val="22"/>
          <w:szCs w:val="22"/>
        </w:rPr>
        <w:t>*</w:t>
      </w:r>
      <w:r w:rsidRPr="00F15B1E">
        <w:rPr>
          <w:color w:val="000000" w:themeColor="text1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E324D4" w:rsidRPr="00F15B1E" w:rsidTr="00425C02">
        <w:trPr>
          <w:trHeight w:val="278"/>
        </w:trPr>
        <w:tc>
          <w:tcPr>
            <w:tcW w:w="1747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3253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  <w:t>Дума</w:t>
            </w:r>
            <w:r w:rsidRPr="00F15B1E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</w:rPr>
              <w:t xml:space="preserve"> </w:t>
            </w:r>
            <w:r w:rsidRPr="00F15B1E">
              <w:rPr>
                <w:sz w:val="22"/>
                <w:szCs w:val="22"/>
              </w:rPr>
              <w:t>Когалыма</w:t>
            </w:r>
          </w:p>
        </w:tc>
      </w:tr>
      <w:tr w:rsidR="00E324D4" w:rsidRPr="00F15B1E" w:rsidTr="00425C02">
        <w:trPr>
          <w:trHeight w:val="278"/>
        </w:trPr>
        <w:tc>
          <w:tcPr>
            <w:tcW w:w="1747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253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>62848</w:t>
            </w:r>
            <w:r>
              <w:rPr>
                <w:sz w:val="22"/>
                <w:szCs w:val="22"/>
              </w:rPr>
              <w:t>6</w:t>
            </w:r>
            <w:r w:rsidRPr="00F15B1E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г.Когалым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F15B1E">
              <w:rPr>
                <w:sz w:val="22"/>
                <w:szCs w:val="22"/>
              </w:rPr>
              <w:t>ул.Дружбы</w:t>
            </w:r>
            <w:proofErr w:type="spellEnd"/>
            <w:r w:rsidRPr="00F15B1E">
              <w:rPr>
                <w:sz w:val="22"/>
                <w:szCs w:val="22"/>
              </w:rPr>
              <w:t xml:space="preserve"> Народов, д.7</w:t>
            </w:r>
          </w:p>
        </w:tc>
      </w:tr>
      <w:tr w:rsidR="00E324D4" w:rsidRPr="00F15B1E" w:rsidTr="00425C02">
        <w:trPr>
          <w:trHeight w:val="278"/>
        </w:trPr>
        <w:tc>
          <w:tcPr>
            <w:tcW w:w="1747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3253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>860</w:t>
            </w:r>
            <w:r>
              <w:rPr>
                <w:sz w:val="22"/>
                <w:szCs w:val="22"/>
              </w:rPr>
              <w:t>8041020</w:t>
            </w:r>
          </w:p>
        </w:tc>
      </w:tr>
      <w:tr w:rsidR="00E324D4" w:rsidRPr="00F15B1E" w:rsidTr="00425C02">
        <w:trPr>
          <w:trHeight w:val="278"/>
        </w:trPr>
        <w:tc>
          <w:tcPr>
            <w:tcW w:w="1747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3253" w:type="pct"/>
          </w:tcPr>
          <w:p w:rsidR="00E324D4" w:rsidRPr="00F15B1E" w:rsidRDefault="00E324D4" w:rsidP="00425C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1098608000248</w:t>
            </w:r>
          </w:p>
        </w:tc>
      </w:tr>
    </w:tbl>
    <w:p w:rsidR="00E324D4" w:rsidRDefault="00E324D4" w:rsidP="00E324D4">
      <w:pPr>
        <w:rPr>
          <w:color w:val="000000" w:themeColor="text1"/>
          <w:sz w:val="22"/>
          <w:szCs w:val="22"/>
        </w:rPr>
      </w:pPr>
    </w:p>
    <w:p w:rsidR="00E324D4" w:rsidRPr="00F15B1E" w:rsidRDefault="00E324D4" w:rsidP="00E324D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E324D4" w:rsidRPr="00A46CD7" w:rsidTr="00425C02">
        <w:trPr>
          <w:trHeight w:val="605"/>
          <w:jc w:val="center"/>
        </w:trPr>
        <w:tc>
          <w:tcPr>
            <w:tcW w:w="5000" w:type="pct"/>
            <w:gridSpan w:val="5"/>
          </w:tcPr>
          <w:p w:rsidR="00E324D4" w:rsidRPr="00326BC6" w:rsidRDefault="00E324D4" w:rsidP="00425C02">
            <w:pPr>
              <w:rPr>
                <w:sz w:val="18"/>
                <w:szCs w:val="18"/>
              </w:rPr>
            </w:pPr>
          </w:p>
        </w:tc>
      </w:tr>
      <w:tr w:rsidR="00E324D4" w:rsidRPr="00295C6F" w:rsidTr="00425C02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E324D4" w:rsidRPr="00BD33D5" w:rsidRDefault="00E324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E324D4" w:rsidRPr="00BD33D5" w:rsidRDefault="00E324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E324D4" w:rsidRPr="00BD33D5" w:rsidRDefault="00E324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E324D4" w:rsidRPr="00BD33D5" w:rsidRDefault="00E324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E324D4" w:rsidRPr="00BD33D5" w:rsidRDefault="00E324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324D4" w:rsidRPr="00896BAA" w:rsidTr="00425C02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E324D4" w:rsidRPr="00896BAA" w:rsidRDefault="00E324D4" w:rsidP="00425C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:rsidR="00E324D4" w:rsidRPr="00896BAA" w:rsidRDefault="00E324D4" w:rsidP="00425C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E324D4" w:rsidRPr="00896BAA" w:rsidRDefault="00E324D4" w:rsidP="00425C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:rsidR="00E324D4" w:rsidRPr="00896BAA" w:rsidRDefault="00E324D4" w:rsidP="00425C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E324D4" w:rsidRPr="00896BAA" w:rsidRDefault="00E324D4" w:rsidP="00425C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324D4" w:rsidRPr="002A64B7" w:rsidRDefault="00E324D4" w:rsidP="00E324D4"/>
    <w:p w:rsidR="00E324D4" w:rsidRDefault="00E324D4" w:rsidP="00E324D4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324D4" w:rsidRPr="00E324D4" w:rsidRDefault="00E324D4" w:rsidP="00E324D4">
      <w:pPr>
        <w:tabs>
          <w:tab w:val="left" w:pos="1200"/>
        </w:tabs>
        <w:rPr>
          <w:sz w:val="26"/>
          <w:szCs w:val="26"/>
        </w:rPr>
      </w:pPr>
    </w:p>
    <w:sectPr w:rsidR="00E324D4" w:rsidRPr="00E324D4" w:rsidSect="00E324D4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621B"/>
    <w:multiLevelType w:val="multilevel"/>
    <w:tmpl w:val="F3547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D0D"/>
    <w:rsid w:val="00015A6A"/>
    <w:rsid w:val="00016D3A"/>
    <w:rsid w:val="00031E65"/>
    <w:rsid w:val="00065BCF"/>
    <w:rsid w:val="00082085"/>
    <w:rsid w:val="000A27E7"/>
    <w:rsid w:val="000B2FB4"/>
    <w:rsid w:val="000B4909"/>
    <w:rsid w:val="000F0569"/>
    <w:rsid w:val="001010F8"/>
    <w:rsid w:val="00123B3D"/>
    <w:rsid w:val="001438BB"/>
    <w:rsid w:val="00171A84"/>
    <w:rsid w:val="001900B9"/>
    <w:rsid w:val="001A3A4F"/>
    <w:rsid w:val="001D0927"/>
    <w:rsid w:val="001E328E"/>
    <w:rsid w:val="00201088"/>
    <w:rsid w:val="00250AB3"/>
    <w:rsid w:val="00270DAE"/>
    <w:rsid w:val="0029554F"/>
    <w:rsid w:val="002A1235"/>
    <w:rsid w:val="002B10AF"/>
    <w:rsid w:val="002B48E8"/>
    <w:rsid w:val="002B49A0"/>
    <w:rsid w:val="002C2711"/>
    <w:rsid w:val="002C3AE4"/>
    <w:rsid w:val="002D132E"/>
    <w:rsid w:val="002D5593"/>
    <w:rsid w:val="002E0A30"/>
    <w:rsid w:val="002E3313"/>
    <w:rsid w:val="002F1501"/>
    <w:rsid w:val="002F7936"/>
    <w:rsid w:val="00300D9B"/>
    <w:rsid w:val="00306041"/>
    <w:rsid w:val="00313DAF"/>
    <w:rsid w:val="003447F7"/>
    <w:rsid w:val="003A6578"/>
    <w:rsid w:val="003C627D"/>
    <w:rsid w:val="003C69A1"/>
    <w:rsid w:val="003D0D20"/>
    <w:rsid w:val="003D0E41"/>
    <w:rsid w:val="003D6A0D"/>
    <w:rsid w:val="003D7228"/>
    <w:rsid w:val="003F587E"/>
    <w:rsid w:val="0043438A"/>
    <w:rsid w:val="004514C9"/>
    <w:rsid w:val="004A061F"/>
    <w:rsid w:val="004C5952"/>
    <w:rsid w:val="004C6EFF"/>
    <w:rsid w:val="004F33B1"/>
    <w:rsid w:val="004F6241"/>
    <w:rsid w:val="00515370"/>
    <w:rsid w:val="0052265F"/>
    <w:rsid w:val="005255CE"/>
    <w:rsid w:val="00544806"/>
    <w:rsid w:val="005500E4"/>
    <w:rsid w:val="005579CD"/>
    <w:rsid w:val="005963AE"/>
    <w:rsid w:val="005C2582"/>
    <w:rsid w:val="005F76FB"/>
    <w:rsid w:val="006015ED"/>
    <w:rsid w:val="00625AA2"/>
    <w:rsid w:val="00635680"/>
    <w:rsid w:val="006429F8"/>
    <w:rsid w:val="0065731C"/>
    <w:rsid w:val="006931B6"/>
    <w:rsid w:val="006B76B0"/>
    <w:rsid w:val="006E0CF1"/>
    <w:rsid w:val="00704324"/>
    <w:rsid w:val="00705054"/>
    <w:rsid w:val="007338E0"/>
    <w:rsid w:val="00747B75"/>
    <w:rsid w:val="007C24AA"/>
    <w:rsid w:val="007D1C62"/>
    <w:rsid w:val="007E28C2"/>
    <w:rsid w:val="007E5B94"/>
    <w:rsid w:val="007F5689"/>
    <w:rsid w:val="00812C49"/>
    <w:rsid w:val="00820045"/>
    <w:rsid w:val="00824489"/>
    <w:rsid w:val="008329FC"/>
    <w:rsid w:val="0083354E"/>
    <w:rsid w:val="0086685A"/>
    <w:rsid w:val="00874F39"/>
    <w:rsid w:val="00877339"/>
    <w:rsid w:val="00877CE5"/>
    <w:rsid w:val="0088013C"/>
    <w:rsid w:val="00892BF3"/>
    <w:rsid w:val="008A178D"/>
    <w:rsid w:val="008A4840"/>
    <w:rsid w:val="008C0273"/>
    <w:rsid w:val="008C0B7C"/>
    <w:rsid w:val="008C3C26"/>
    <w:rsid w:val="008C7E24"/>
    <w:rsid w:val="008D2DB3"/>
    <w:rsid w:val="008D68E8"/>
    <w:rsid w:val="00905924"/>
    <w:rsid w:val="00913F47"/>
    <w:rsid w:val="009274D7"/>
    <w:rsid w:val="0094756F"/>
    <w:rsid w:val="00952EC3"/>
    <w:rsid w:val="0098458C"/>
    <w:rsid w:val="009C360D"/>
    <w:rsid w:val="009C47D2"/>
    <w:rsid w:val="00A23279"/>
    <w:rsid w:val="00A3313C"/>
    <w:rsid w:val="00A564E7"/>
    <w:rsid w:val="00A67ECC"/>
    <w:rsid w:val="00AD5121"/>
    <w:rsid w:val="00AE3A79"/>
    <w:rsid w:val="00AE6CEC"/>
    <w:rsid w:val="00B141E0"/>
    <w:rsid w:val="00B22DDA"/>
    <w:rsid w:val="00B25576"/>
    <w:rsid w:val="00B42BA8"/>
    <w:rsid w:val="00B438F3"/>
    <w:rsid w:val="00B44BE6"/>
    <w:rsid w:val="00B71C99"/>
    <w:rsid w:val="00B745EB"/>
    <w:rsid w:val="00B7550A"/>
    <w:rsid w:val="00BB1866"/>
    <w:rsid w:val="00BC37E6"/>
    <w:rsid w:val="00C143EE"/>
    <w:rsid w:val="00C27247"/>
    <w:rsid w:val="00C36790"/>
    <w:rsid w:val="00C66DDB"/>
    <w:rsid w:val="00C700C4"/>
    <w:rsid w:val="00C700F3"/>
    <w:rsid w:val="00C912D0"/>
    <w:rsid w:val="00CB2627"/>
    <w:rsid w:val="00CC367F"/>
    <w:rsid w:val="00CC5E88"/>
    <w:rsid w:val="00CF6B89"/>
    <w:rsid w:val="00D52DB6"/>
    <w:rsid w:val="00D5489C"/>
    <w:rsid w:val="00D672CB"/>
    <w:rsid w:val="00D9105C"/>
    <w:rsid w:val="00DC4E03"/>
    <w:rsid w:val="00DE6BA7"/>
    <w:rsid w:val="00E15ECA"/>
    <w:rsid w:val="00E275C8"/>
    <w:rsid w:val="00E324D4"/>
    <w:rsid w:val="00EB75CB"/>
    <w:rsid w:val="00EC17E6"/>
    <w:rsid w:val="00EC6177"/>
    <w:rsid w:val="00ED5C7C"/>
    <w:rsid w:val="00ED62A2"/>
    <w:rsid w:val="00ED680E"/>
    <w:rsid w:val="00EE539C"/>
    <w:rsid w:val="00EE6A20"/>
    <w:rsid w:val="00F06198"/>
    <w:rsid w:val="00F44025"/>
    <w:rsid w:val="00F5080D"/>
    <w:rsid w:val="00F712D2"/>
    <w:rsid w:val="00F71B19"/>
    <w:rsid w:val="00F8542E"/>
    <w:rsid w:val="00FA7BC7"/>
    <w:rsid w:val="00FB2EB4"/>
    <w:rsid w:val="00FB417A"/>
    <w:rsid w:val="00FB426A"/>
    <w:rsid w:val="00FB5937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F73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E324D4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E32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324D4"/>
    <w:rPr>
      <w:color w:val="0000FF"/>
      <w:u w:val="single"/>
    </w:rPr>
  </w:style>
  <w:style w:type="paragraph" w:customStyle="1" w:styleId="ad">
    <w:name w:val="Заголовки приложений"/>
    <w:basedOn w:val="a"/>
    <w:qFormat/>
    <w:rsid w:val="00E324D4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8ACB6832404CA3A8BB67D283DFB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775D-F641-4179-8E39-2DAA1A6A57E0}"/>
      </w:docPartPr>
      <w:docPartBody>
        <w:p w:rsidR="00861D7C" w:rsidRDefault="001910E9" w:rsidP="001910E9">
          <w:pPr>
            <w:pStyle w:val="6D8ACB6832404CA3A8BB67D283DFBF91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CD00A21F4BC2444FB5770BB717B9C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3118C-99D1-40E8-A895-E34798A80452}"/>
      </w:docPartPr>
      <w:docPartBody>
        <w:p w:rsidR="00861D7C" w:rsidRDefault="001910E9" w:rsidP="001910E9">
          <w:pPr>
            <w:pStyle w:val="CD00A21F4BC2444FB5770BB717B9C3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03F12"/>
    <w:rsid w:val="0012652A"/>
    <w:rsid w:val="001910E9"/>
    <w:rsid w:val="00203C8B"/>
    <w:rsid w:val="003C296B"/>
    <w:rsid w:val="0048395F"/>
    <w:rsid w:val="004B03F9"/>
    <w:rsid w:val="00567B6D"/>
    <w:rsid w:val="005B1F81"/>
    <w:rsid w:val="006468E3"/>
    <w:rsid w:val="007D6A99"/>
    <w:rsid w:val="00861D7C"/>
    <w:rsid w:val="00AC4695"/>
    <w:rsid w:val="00AE59BB"/>
    <w:rsid w:val="00B213F7"/>
    <w:rsid w:val="00B36CA1"/>
    <w:rsid w:val="00C34FEF"/>
    <w:rsid w:val="00CE63DB"/>
    <w:rsid w:val="00D54F85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10E9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D8ACB6832404CA3A8BB67D283DFBF91">
    <w:name w:val="6D8ACB6832404CA3A8BB67D283DFBF91"/>
    <w:rsid w:val="001910E9"/>
  </w:style>
  <w:style w:type="paragraph" w:customStyle="1" w:styleId="CD00A21F4BC2444FB5770BB717B9C339">
    <w:name w:val="CD00A21F4BC2444FB5770BB717B9C339"/>
    <w:rsid w:val="00191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3E3E-93A4-4CCA-8426-5C90C0EB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2025-01-27T10:55:00Z</cp:lastPrinted>
  <dcterms:created xsi:type="dcterms:W3CDTF">2025-01-31T04:01:00Z</dcterms:created>
  <dcterms:modified xsi:type="dcterms:W3CDTF">2025-01-31T04:01:00Z</dcterms:modified>
</cp:coreProperties>
</file>