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51" w:rsidRPr="00896A51" w:rsidRDefault="00D64088" w:rsidP="00896A51">
      <w:pPr>
        <w:widowControl w:val="0"/>
        <w:autoSpaceDE w:val="0"/>
        <w:autoSpaceDN w:val="0"/>
        <w:adjustRightInd w:val="0"/>
        <w:ind w:firstLine="4446"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86.75pt;margin-top:-33.75pt;width:39.4pt;height:48.65pt;z-index:1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  <w:r w:rsidR="00896A51" w:rsidRPr="00896A51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="00896A51" w:rsidRPr="00896A51">
        <w:rPr>
          <w:rFonts w:ascii="Times New Roman" w:hAnsi="Times New Roman"/>
          <w:caps/>
          <w:sz w:val="28"/>
          <w:szCs w:val="28"/>
        </w:rPr>
        <w:t>проект</w:t>
      </w:r>
    </w:p>
    <w:p w:rsidR="00896A51" w:rsidRPr="00896A51" w:rsidRDefault="00896A51" w:rsidP="00896A51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caps/>
          <w:color w:val="3366FF"/>
          <w:sz w:val="8"/>
          <w:szCs w:val="32"/>
        </w:rPr>
      </w:pPr>
    </w:p>
    <w:p w:rsidR="00896A51" w:rsidRPr="00896A51" w:rsidRDefault="00896A51" w:rsidP="00896A51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b/>
          <w:caps/>
          <w:color w:val="3366FF"/>
          <w:sz w:val="32"/>
          <w:szCs w:val="32"/>
        </w:rPr>
      </w:pPr>
      <w:r w:rsidRPr="00896A51">
        <w:rPr>
          <w:rFonts w:ascii="Times New Roman" w:hAnsi="Times New Roman"/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896A51" w:rsidRPr="00896A51" w:rsidRDefault="00896A51" w:rsidP="00896A51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 w:rsidRPr="00896A51"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896A51" w:rsidRPr="00896A51" w:rsidRDefault="00896A51" w:rsidP="00896A51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896A51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896A51" w:rsidRPr="00896A51" w:rsidRDefault="00896A51" w:rsidP="00896A51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color w:val="3366FF"/>
          <w:sz w:val="2"/>
          <w:szCs w:val="20"/>
        </w:rPr>
      </w:pPr>
    </w:p>
    <w:p w:rsidR="00896A51" w:rsidRPr="00896A51" w:rsidRDefault="00896A51" w:rsidP="00896A51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0"/>
          <w:szCs w:val="20"/>
        </w:rPr>
      </w:pPr>
    </w:p>
    <w:p w:rsidR="00896A51" w:rsidRPr="00896A51" w:rsidRDefault="00896A51" w:rsidP="00896A51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6"/>
          <w:szCs w:val="26"/>
        </w:rPr>
      </w:pPr>
      <w:r w:rsidRPr="00896A51">
        <w:rPr>
          <w:rFonts w:ascii="Times New Roman" w:hAnsi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4E7D78" w:rsidRDefault="00896A51" w:rsidP="00896A51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sz w:val="26"/>
          <w:szCs w:val="26"/>
        </w:rPr>
      </w:pPr>
      <w:r w:rsidRPr="00896A51">
        <w:rPr>
          <w:rFonts w:ascii="Times New Roman" w:hAnsi="Times New Roman"/>
          <w:b/>
          <w:color w:val="FFFFFF"/>
          <w:sz w:val="28"/>
          <w:szCs w:val="28"/>
        </w:rPr>
        <w:t>Югры</w:t>
      </w:r>
    </w:p>
    <w:p w:rsidR="004E7D78" w:rsidRDefault="004E7D78" w:rsidP="00F10E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7D78" w:rsidRDefault="004E7D78" w:rsidP="00F10E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7D78" w:rsidRDefault="00E40343" w:rsidP="00F10E2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</w:t>
      </w:r>
      <w:r w:rsidR="004E7D78">
        <w:rPr>
          <w:rFonts w:ascii="Times New Roman" w:hAnsi="Times New Roman"/>
          <w:sz w:val="26"/>
          <w:szCs w:val="26"/>
        </w:rPr>
        <w:t xml:space="preserve"> изменений</w:t>
      </w:r>
    </w:p>
    <w:p w:rsidR="004E7D78" w:rsidRDefault="004E7D78" w:rsidP="00F10E2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решение Думы города Когалыма</w:t>
      </w:r>
    </w:p>
    <w:p w:rsidR="004E7D78" w:rsidRDefault="004E7D78" w:rsidP="00F10E2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26.04.2011 №31-ГД</w:t>
      </w:r>
    </w:p>
    <w:p w:rsidR="004E7D78" w:rsidRDefault="004E7D78" w:rsidP="00F10E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7D78" w:rsidRDefault="004E7D78" w:rsidP="00F10E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7D78" w:rsidRDefault="004E7D78" w:rsidP="006A53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7D78" w:rsidRDefault="004E7D78" w:rsidP="006A53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Трудовым кодексом Российской Федерации, Уставом города Когалыма, в целях приведения муниципальных правовых актов города Когалыма в соответствие с действующим законодательством Российской Федерации, Дума города Когалыма РЕШИЛА:</w:t>
      </w:r>
    </w:p>
    <w:p w:rsidR="004E7D78" w:rsidRDefault="004E7D78" w:rsidP="006A53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7D78" w:rsidRPr="00382994" w:rsidRDefault="00D602A1" w:rsidP="006A53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6"/>
          <w:szCs w:val="26"/>
        </w:rPr>
        <w:t>В решение</w:t>
      </w:r>
      <w:r w:rsidR="004E7D78" w:rsidRPr="00D32E83">
        <w:rPr>
          <w:rFonts w:ascii="Times New Roman" w:hAnsi="Times New Roman"/>
          <w:sz w:val="26"/>
          <w:szCs w:val="26"/>
        </w:rPr>
        <w:t xml:space="preserve"> Думы город</w:t>
      </w:r>
      <w:r>
        <w:rPr>
          <w:rFonts w:ascii="Times New Roman" w:hAnsi="Times New Roman"/>
          <w:sz w:val="26"/>
          <w:szCs w:val="26"/>
        </w:rPr>
        <w:t xml:space="preserve">а Когалыма от 26.04.2011 №31-ГД </w:t>
      </w:r>
      <w:r w:rsidR="00E40343">
        <w:rPr>
          <w:rFonts w:ascii="Times New Roman" w:hAnsi="Times New Roman"/>
          <w:sz w:val="26"/>
          <w:szCs w:val="26"/>
        </w:rPr>
        <w:t xml:space="preserve">«О </w:t>
      </w:r>
      <w:r w:rsidR="004E7D78" w:rsidRPr="00D32E83">
        <w:rPr>
          <w:rFonts w:ascii="Times New Roman" w:hAnsi="Times New Roman"/>
          <w:sz w:val="26"/>
          <w:szCs w:val="26"/>
        </w:rPr>
        <w:t>денежном содержании выборного должностного лица местного самоуправления города Когалыма»</w:t>
      </w:r>
      <w:r w:rsidR="004E7D78">
        <w:rPr>
          <w:rFonts w:ascii="Times New Roman" w:hAnsi="Times New Roman"/>
          <w:sz w:val="26"/>
          <w:szCs w:val="26"/>
        </w:rPr>
        <w:t xml:space="preserve"> (далее – </w:t>
      </w:r>
      <w:r w:rsidR="00E40343">
        <w:rPr>
          <w:rFonts w:ascii="Times New Roman" w:hAnsi="Times New Roman"/>
          <w:sz w:val="26"/>
          <w:szCs w:val="26"/>
        </w:rPr>
        <w:t>решение</w:t>
      </w:r>
      <w:r w:rsidR="004E7D78">
        <w:rPr>
          <w:rFonts w:ascii="Times New Roman" w:hAnsi="Times New Roman"/>
          <w:sz w:val="26"/>
          <w:szCs w:val="26"/>
        </w:rPr>
        <w:t xml:space="preserve">) внести следующие </w:t>
      </w:r>
      <w:r w:rsidR="00E40343">
        <w:rPr>
          <w:rFonts w:ascii="Times New Roman" w:hAnsi="Times New Roman"/>
          <w:sz w:val="26"/>
          <w:szCs w:val="26"/>
        </w:rPr>
        <w:t>изменения</w:t>
      </w:r>
      <w:r w:rsidR="004E7D78">
        <w:rPr>
          <w:rFonts w:ascii="Times New Roman" w:hAnsi="Times New Roman"/>
          <w:sz w:val="26"/>
          <w:szCs w:val="26"/>
        </w:rPr>
        <w:t>:</w:t>
      </w:r>
    </w:p>
    <w:p w:rsidR="00D602A1" w:rsidRPr="00D602A1" w:rsidRDefault="00D602A1" w:rsidP="006A531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6"/>
          <w:szCs w:val="26"/>
        </w:rPr>
        <w:t>Пункт 1.2 раздела 1 приложения к решению изложить в следующей редакции:</w:t>
      </w:r>
    </w:p>
    <w:p w:rsidR="00D602A1" w:rsidRPr="00D602A1" w:rsidRDefault="00D602A1" w:rsidP="00D602A1">
      <w:pPr>
        <w:pStyle w:val="a3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6"/>
          <w:szCs w:val="26"/>
        </w:rPr>
        <w:t xml:space="preserve">«1.2. </w:t>
      </w:r>
      <w:r w:rsidR="004E7D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Выплаты, предусмотренные Положением, устанавливаются правовыми актами главы города Когалыма, председателя Думы города Когалыма.».</w:t>
      </w:r>
    </w:p>
    <w:p w:rsidR="004E7D78" w:rsidRPr="00D32E83" w:rsidRDefault="00BD7899" w:rsidP="006A531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6"/>
          <w:szCs w:val="26"/>
        </w:rPr>
        <w:t>Пункт 7.3</w:t>
      </w:r>
      <w:r w:rsidR="00E40343">
        <w:rPr>
          <w:rFonts w:ascii="Times New Roman" w:hAnsi="Times New Roman"/>
          <w:sz w:val="26"/>
          <w:szCs w:val="26"/>
        </w:rPr>
        <w:t xml:space="preserve"> р</w:t>
      </w:r>
      <w:r w:rsidR="004E7D78">
        <w:rPr>
          <w:rFonts w:ascii="Times New Roman" w:hAnsi="Times New Roman"/>
          <w:sz w:val="26"/>
          <w:szCs w:val="26"/>
        </w:rPr>
        <w:t>аздел</w:t>
      </w:r>
      <w:r w:rsidR="00E40343">
        <w:rPr>
          <w:rFonts w:ascii="Times New Roman" w:hAnsi="Times New Roman"/>
          <w:sz w:val="26"/>
          <w:szCs w:val="26"/>
        </w:rPr>
        <w:t>а</w:t>
      </w:r>
      <w:r w:rsidR="004E7D78">
        <w:rPr>
          <w:rFonts w:ascii="Times New Roman" w:hAnsi="Times New Roman"/>
          <w:sz w:val="26"/>
          <w:szCs w:val="26"/>
        </w:rPr>
        <w:t xml:space="preserve"> 7 </w:t>
      </w:r>
      <w:r w:rsidR="00E40343">
        <w:rPr>
          <w:rFonts w:ascii="Times New Roman" w:hAnsi="Times New Roman"/>
          <w:sz w:val="26"/>
          <w:szCs w:val="26"/>
        </w:rPr>
        <w:t xml:space="preserve">приложения к решению дополнить подпунктом 7.3.1 </w:t>
      </w:r>
      <w:r w:rsidR="004E7D78">
        <w:rPr>
          <w:rFonts w:ascii="Times New Roman" w:hAnsi="Times New Roman"/>
          <w:sz w:val="26"/>
          <w:szCs w:val="26"/>
        </w:rPr>
        <w:t>следующего содержания:</w:t>
      </w:r>
    </w:p>
    <w:p w:rsidR="004E7D78" w:rsidRDefault="004E7D78" w:rsidP="006A53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«7.3.1. Премия выплачивается лицу, замещающему муниципальную должность, принятого на работу из органов местного самоуправления города Когалыма, в полном объеме при условии, что такое лицо, замещающее муниципальную должность, не воспользовалось своим правом на получение премии по прежнему месту работы в текущем календарном году. При расчете премии учитывается одна двенадцатая премии за прошлый год, одна двенадцатая премии по результатам работы за квартал, одна двенадцатая единовременной выплаты при предоставлении ежегодного оплачиваемого отпуска в прошлом календарном году, заработанные лицом, замещающим муниципальную должность, на основании переданных лицевых карт за текущий и предшествующий календарный год.».</w:t>
      </w:r>
    </w:p>
    <w:p w:rsidR="004E7D78" w:rsidRDefault="004E7D78" w:rsidP="006A531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Пункт 8.2 раздела 8 </w:t>
      </w:r>
      <w:r w:rsidR="00E40343">
        <w:rPr>
          <w:rFonts w:ascii="Times New Roman" w:hAnsi="Times New Roman"/>
          <w:sz w:val="26"/>
          <w:szCs w:val="26"/>
        </w:rPr>
        <w:t>приложения к решению</w:t>
      </w:r>
      <w:r>
        <w:rPr>
          <w:rFonts w:ascii="Times New Roman" w:hAnsi="Times New Roman"/>
          <w:sz w:val="26"/>
          <w:szCs w:val="26"/>
        </w:rPr>
        <w:t xml:space="preserve"> дополнить абзацем третьим следующего содержания:</w:t>
      </w:r>
    </w:p>
    <w:p w:rsidR="004E7D78" w:rsidRDefault="004E7D78" w:rsidP="006A53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«Лицо, замещающее муниципальную должность, принятое на работу из органов местного самоуправления города Когалыма, имеет право на единовременную выплату при предоставлении ежегодного оплачиваемого </w:t>
      </w:r>
      <w:r>
        <w:rPr>
          <w:rFonts w:ascii="Times New Roman" w:hAnsi="Times New Roman"/>
          <w:sz w:val="26"/>
          <w:szCs w:val="26"/>
        </w:rPr>
        <w:lastRenderedPageBreak/>
        <w:t xml:space="preserve">отпуска в полном объеме при условии, что такое лицо, замещающее муниципальную должность, не воспользовалось своим правом на получение единовременной выплаты при предоставлении ежегодного оплачиваемого отпуска по прежнему месту работы в текущем календарном году. При расчете единовременной выплаты при предоставлении ежегодного оплачиваемого отпуска учитывается одна двенадцатая премии по результатам работы за год, одна двенадцатая единовременной выплаты при предоставлении ежегодного оплачиваемого отпуска в прошлом календарном году, заработанные лицом, замещающим муниципальную должность, на основании переданных лицевых карт за предшествующий год.». </w:t>
      </w:r>
    </w:p>
    <w:p w:rsidR="004E7D78" w:rsidRDefault="004E7D78" w:rsidP="006A531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11 </w:t>
      </w:r>
      <w:r w:rsidR="00D602A1">
        <w:rPr>
          <w:rFonts w:ascii="Times New Roman" w:hAnsi="Times New Roman"/>
          <w:sz w:val="26"/>
          <w:szCs w:val="26"/>
        </w:rPr>
        <w:t>приложения к решению</w:t>
      </w:r>
      <w:r>
        <w:rPr>
          <w:rFonts w:ascii="Times New Roman" w:hAnsi="Times New Roman"/>
          <w:sz w:val="26"/>
          <w:szCs w:val="26"/>
        </w:rPr>
        <w:t xml:space="preserve"> и</w:t>
      </w:r>
      <w:r w:rsidR="00D602A1">
        <w:rPr>
          <w:rFonts w:ascii="Times New Roman" w:hAnsi="Times New Roman"/>
          <w:sz w:val="26"/>
          <w:szCs w:val="26"/>
        </w:rPr>
        <w:t>зложить в следующей</w:t>
      </w:r>
      <w:r>
        <w:rPr>
          <w:rFonts w:ascii="Times New Roman" w:hAnsi="Times New Roman"/>
          <w:sz w:val="26"/>
          <w:szCs w:val="26"/>
        </w:rPr>
        <w:t xml:space="preserve"> редакции:</w:t>
      </w:r>
    </w:p>
    <w:p w:rsidR="004E7D78" w:rsidRDefault="004E7D78" w:rsidP="006A53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«11.1. Ежемесячная (персональная) выплата за сложность, напряженность и высокие достижения в работе устанавливается лицу, замещающему муниципальную должность, в размере 10 процентов ежемесячного денежного вознаграждения. </w:t>
      </w:r>
    </w:p>
    <w:p w:rsidR="004E7D78" w:rsidRDefault="004E7D78" w:rsidP="006A531F">
      <w:pPr>
        <w:pStyle w:val="ConsPlusNormal"/>
        <w:ind w:firstLine="709"/>
        <w:jc w:val="both"/>
      </w:pPr>
      <w:r>
        <w:t>11.2. Ежемесячная (персональная) выплата за сложность, напряженность и высокие достижения в работе лицу, замещающему муниципальную должность, устанавливается в пределах средств, предусмотренных на денежное содержание лиц, замещающих муниципальные должности.».</w:t>
      </w:r>
    </w:p>
    <w:p w:rsidR="004E7D78" w:rsidRDefault="004E7D78" w:rsidP="006A53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571BE" w:rsidRPr="001571BE" w:rsidRDefault="001571BE" w:rsidP="00157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71BE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Решение Думы города Когалыма от 25.04.2013 №269-ГД</w:t>
      </w:r>
      <w:r w:rsidRPr="001571BE">
        <w:rPr>
          <w:rFonts w:ascii="Times New Roman" w:hAnsi="Times New Roman"/>
          <w:sz w:val="26"/>
          <w:szCs w:val="26"/>
        </w:rPr>
        <w:t xml:space="preserve"> «О внесении изменений в ре</w:t>
      </w:r>
      <w:r w:rsidR="00BD7899">
        <w:rPr>
          <w:rFonts w:ascii="Times New Roman" w:hAnsi="Times New Roman"/>
          <w:sz w:val="26"/>
          <w:szCs w:val="26"/>
        </w:rPr>
        <w:t>шение Думы города Когалыма от 25.04.2011 №31-ГД» признать утратившим</w:t>
      </w:r>
      <w:r w:rsidRPr="001571BE">
        <w:rPr>
          <w:rFonts w:ascii="Times New Roman" w:hAnsi="Times New Roman"/>
          <w:sz w:val="26"/>
          <w:szCs w:val="26"/>
        </w:rPr>
        <w:t xml:space="preserve"> силу.</w:t>
      </w:r>
    </w:p>
    <w:p w:rsidR="00D602A1" w:rsidRDefault="00D602A1" w:rsidP="006A53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E7D78" w:rsidRDefault="00D602A1" w:rsidP="006A53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4E7D78">
        <w:rPr>
          <w:rFonts w:ascii="Times New Roman" w:hAnsi="Times New Roman"/>
          <w:sz w:val="26"/>
          <w:szCs w:val="26"/>
        </w:rPr>
        <w:t>Опубликовать настоящее решение в газете «Когалымский вестник».</w:t>
      </w:r>
    </w:p>
    <w:p w:rsidR="004E7D78" w:rsidRPr="00382994" w:rsidRDefault="004E7D78" w:rsidP="006A53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E7D78" w:rsidRDefault="004E7D78" w:rsidP="008719C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E7D78" w:rsidRDefault="004E7D78" w:rsidP="00F10E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8420" w:type="dxa"/>
        <w:tblInd w:w="675" w:type="dxa"/>
        <w:tblLook w:val="00A0" w:firstRow="1" w:lastRow="0" w:firstColumn="1" w:lastColumn="0" w:noHBand="0" w:noVBand="0"/>
      </w:tblPr>
      <w:tblGrid>
        <w:gridCol w:w="4249"/>
        <w:gridCol w:w="429"/>
        <w:gridCol w:w="3742"/>
      </w:tblGrid>
      <w:tr w:rsidR="004E7D78" w:rsidRPr="00F10E25" w:rsidTr="000D4895">
        <w:tc>
          <w:tcPr>
            <w:tcW w:w="4249" w:type="dxa"/>
          </w:tcPr>
          <w:p w:rsidR="004E7D78" w:rsidRPr="00F10E25" w:rsidRDefault="004E7D78" w:rsidP="00F10E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0E25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:rsidR="004E7D78" w:rsidRPr="00F10E25" w:rsidRDefault="004E7D78" w:rsidP="00F10E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4E7D78" w:rsidRPr="00F10E25" w:rsidRDefault="004E7D78" w:rsidP="00F10E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0E25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</w:tr>
      <w:tr w:rsidR="004E7D78" w:rsidRPr="00F10E25" w:rsidTr="000D4895">
        <w:tc>
          <w:tcPr>
            <w:tcW w:w="4249" w:type="dxa"/>
          </w:tcPr>
          <w:p w:rsidR="004E7D78" w:rsidRPr="00F10E25" w:rsidRDefault="004E7D78" w:rsidP="00F10E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0E25">
              <w:rPr>
                <w:rFonts w:ascii="Times New Roman" w:hAnsi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429" w:type="dxa"/>
          </w:tcPr>
          <w:p w:rsidR="004E7D78" w:rsidRPr="00F10E25" w:rsidRDefault="004E7D78" w:rsidP="00F10E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4E7D78" w:rsidRPr="00F10E25" w:rsidRDefault="004E7D78" w:rsidP="00F10E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0E25">
              <w:rPr>
                <w:rFonts w:ascii="Times New Roman" w:hAnsi="Times New Roman"/>
                <w:sz w:val="26"/>
                <w:szCs w:val="26"/>
              </w:rPr>
              <w:t>города Когалыма</w:t>
            </w:r>
          </w:p>
          <w:p w:rsidR="004E7D78" w:rsidRPr="00F10E25" w:rsidRDefault="004E7D78" w:rsidP="00F10E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7D78" w:rsidRPr="00F10E25" w:rsidTr="00F10E25">
        <w:trPr>
          <w:trHeight w:val="80"/>
        </w:trPr>
        <w:tc>
          <w:tcPr>
            <w:tcW w:w="4249" w:type="dxa"/>
          </w:tcPr>
          <w:p w:rsidR="004E7D78" w:rsidRPr="00F10E25" w:rsidRDefault="004E7D78" w:rsidP="00F10E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0E25">
              <w:rPr>
                <w:rFonts w:ascii="Times New Roman" w:hAnsi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</w:tcPr>
          <w:p w:rsidR="004E7D78" w:rsidRPr="00F10E25" w:rsidRDefault="004E7D78" w:rsidP="00F10E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2" w:type="dxa"/>
          </w:tcPr>
          <w:p w:rsidR="004E7D78" w:rsidRPr="00F10E25" w:rsidRDefault="004E7D78" w:rsidP="00F10E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0E25">
              <w:rPr>
                <w:rFonts w:ascii="Times New Roman" w:hAnsi="Times New Roman"/>
                <w:sz w:val="26"/>
                <w:szCs w:val="26"/>
              </w:rPr>
              <w:t xml:space="preserve">_____________  </w:t>
            </w:r>
            <w:proofErr w:type="spellStart"/>
            <w:r w:rsidRPr="00F10E25">
              <w:rPr>
                <w:rFonts w:ascii="Times New Roman" w:hAnsi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4E7D78" w:rsidRPr="00BF4A1A" w:rsidTr="000D4895">
        <w:tc>
          <w:tcPr>
            <w:tcW w:w="4249" w:type="dxa"/>
          </w:tcPr>
          <w:p w:rsidR="004E7D78" w:rsidRPr="00BF4A1A" w:rsidRDefault="004E7D78" w:rsidP="00F10E2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9" w:type="dxa"/>
          </w:tcPr>
          <w:p w:rsidR="004E7D78" w:rsidRPr="00BF4A1A" w:rsidRDefault="004E7D78" w:rsidP="00F10E2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4E7D78" w:rsidRPr="00BF4A1A" w:rsidRDefault="004E7D78" w:rsidP="00F10E2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4E7D78" w:rsidRDefault="004E7D78" w:rsidP="00F10E25">
      <w:pPr>
        <w:pStyle w:val="a3"/>
        <w:spacing w:after="0" w:line="240" w:lineRule="auto"/>
        <w:ind w:left="1110"/>
      </w:pPr>
    </w:p>
    <w:p w:rsidR="004E7D78" w:rsidRDefault="004E7D78" w:rsidP="00F10E25">
      <w:pPr>
        <w:pStyle w:val="a3"/>
        <w:spacing w:after="0" w:line="240" w:lineRule="auto"/>
        <w:ind w:left="1110"/>
      </w:pPr>
    </w:p>
    <w:p w:rsidR="004E7D78" w:rsidRPr="00F10E25" w:rsidRDefault="004E7D78" w:rsidP="00F10E25">
      <w:pPr>
        <w:pStyle w:val="a3"/>
        <w:spacing w:line="240" w:lineRule="auto"/>
        <w:ind w:left="0"/>
      </w:pPr>
    </w:p>
    <w:sectPr w:rsidR="004E7D78" w:rsidRPr="00F10E25" w:rsidSect="00F10E2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10B3"/>
    <w:multiLevelType w:val="multilevel"/>
    <w:tmpl w:val="AE2AF9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D35"/>
    <w:rsid w:val="00035FF7"/>
    <w:rsid w:val="000D4895"/>
    <w:rsid w:val="000F71E3"/>
    <w:rsid w:val="001224E8"/>
    <w:rsid w:val="001571BE"/>
    <w:rsid w:val="001B1A5D"/>
    <w:rsid w:val="001E7C9B"/>
    <w:rsid w:val="002136DA"/>
    <w:rsid w:val="002A4411"/>
    <w:rsid w:val="00306081"/>
    <w:rsid w:val="00382994"/>
    <w:rsid w:val="004E7D78"/>
    <w:rsid w:val="004F735B"/>
    <w:rsid w:val="00582070"/>
    <w:rsid w:val="005C44C0"/>
    <w:rsid w:val="006A531F"/>
    <w:rsid w:val="006B35F2"/>
    <w:rsid w:val="00742387"/>
    <w:rsid w:val="007C7696"/>
    <w:rsid w:val="0082209D"/>
    <w:rsid w:val="00842ACD"/>
    <w:rsid w:val="008719C6"/>
    <w:rsid w:val="00896A51"/>
    <w:rsid w:val="00947392"/>
    <w:rsid w:val="009A70BE"/>
    <w:rsid w:val="00AD12C2"/>
    <w:rsid w:val="00B525C8"/>
    <w:rsid w:val="00BD7899"/>
    <w:rsid w:val="00BE6402"/>
    <w:rsid w:val="00BF4A1A"/>
    <w:rsid w:val="00C4034F"/>
    <w:rsid w:val="00D32E83"/>
    <w:rsid w:val="00D602A1"/>
    <w:rsid w:val="00D64088"/>
    <w:rsid w:val="00E40343"/>
    <w:rsid w:val="00F10E25"/>
    <w:rsid w:val="00F14D35"/>
    <w:rsid w:val="00F8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E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7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719C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6A531F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Киямова Юлия Валерьевна</cp:lastModifiedBy>
  <cp:revision>19</cp:revision>
  <cp:lastPrinted>2015-12-10T12:08:00Z</cp:lastPrinted>
  <dcterms:created xsi:type="dcterms:W3CDTF">2015-11-11T11:22:00Z</dcterms:created>
  <dcterms:modified xsi:type="dcterms:W3CDTF">2015-12-24T05:20:00Z</dcterms:modified>
</cp:coreProperties>
</file>