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8347A7" w:rsidTr="009F6A8A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A7" w:rsidRDefault="008347A7" w:rsidP="009F6A8A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8347A7" w:rsidRPr="00C04874" w:rsidRDefault="008347A7" w:rsidP="009F6A8A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A7" w:rsidRDefault="008347A7" w:rsidP="009F6A8A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8347A7" w:rsidRPr="00C04874" w:rsidRDefault="008347A7" w:rsidP="009F6A8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A7" w:rsidRPr="00C04874" w:rsidRDefault="008347A7" w:rsidP="009F6A8A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7A7" w:rsidRDefault="008347A7" w:rsidP="009F6A8A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8347A7" w:rsidTr="009F6A8A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A7" w:rsidRDefault="008347A7" w:rsidP="009F6A8A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8347A7" w:rsidRDefault="008347A7" w:rsidP="009F6A8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Бутенко Андрей Васильевич</w:t>
            </w:r>
          </w:p>
          <w:p w:rsidR="008347A7" w:rsidRDefault="008347A7" w:rsidP="009F6A8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</w:p>
          <w:p w:rsidR="008347A7" w:rsidRPr="00C04874" w:rsidRDefault="008347A7" w:rsidP="009F6A8A">
            <w:pPr>
              <w:ind w:right="-994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A7" w:rsidRPr="00C04874" w:rsidRDefault="008347A7" w:rsidP="009F6A8A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помещения: №23 (офис 11) площадь 20,4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.; №16 (офис 8) площадь </w:t>
            </w:r>
            <w:proofErr w:type="gramStart"/>
            <w:r>
              <w:rPr>
                <w:color w:val="000000"/>
                <w:sz w:val="26"/>
                <w:szCs w:val="26"/>
              </w:rPr>
              <w:t>15,44кв.м.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; №4 (офис 2) площадь 27,34кв.м.; №10 (офис 5) площадь 15,47кв.м.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>цокольный этаж)</w:t>
            </w:r>
            <w:r>
              <w:rPr>
                <w:color w:val="000000"/>
                <w:sz w:val="26"/>
                <w:szCs w:val="26"/>
              </w:rPr>
              <w:t>, по адресу: г. Когалым, ул. Нефтяников, д.8.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A7" w:rsidRDefault="008347A7" w:rsidP="009F6A8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7A7" w:rsidRDefault="008347A7" w:rsidP="009F6A8A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21.12.2016 </w:t>
            </w:r>
          </w:p>
          <w:p w:rsidR="008347A7" w:rsidRDefault="008347A7" w:rsidP="009F6A8A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30.12.2016</w:t>
            </w:r>
          </w:p>
        </w:tc>
      </w:tr>
    </w:tbl>
    <w:p w:rsidR="00B24242" w:rsidRDefault="00B24242">
      <w:bookmarkStart w:id="0" w:name="_GoBack"/>
      <w:bookmarkEnd w:id="0"/>
    </w:p>
    <w:sectPr w:rsidR="00B2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CA"/>
    <w:rsid w:val="008347A7"/>
    <w:rsid w:val="00B24242"/>
    <w:rsid w:val="00C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FDF2-1314-4E28-AB92-929044C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A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2016-12-21T04:02:00Z</dcterms:created>
  <dcterms:modified xsi:type="dcterms:W3CDTF">2016-12-21T04:02:00Z</dcterms:modified>
</cp:coreProperties>
</file>