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24" w:rsidRDefault="00244024" w:rsidP="00A8400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47C7A8CC" wp14:editId="51A37585">
            <wp:simplePos x="0" y="0"/>
            <wp:positionH relativeFrom="margin">
              <wp:posOffset>2593027</wp:posOffset>
            </wp:positionH>
            <wp:positionV relativeFrom="paragraph">
              <wp:posOffset>-594995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44024" w:rsidRDefault="00A84008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A84008">
        <w:rPr>
          <w:rFonts w:eastAsia="Calibri"/>
          <w:color w:val="3366FF"/>
          <w:sz w:val="26"/>
          <w:szCs w:val="26"/>
          <w:u w:val="single"/>
        </w:rPr>
        <w:t>От «25</w:t>
      </w:r>
      <w:r w:rsidR="00244024" w:rsidRPr="00A84008">
        <w:rPr>
          <w:rFonts w:eastAsia="Calibri"/>
          <w:color w:val="3366FF"/>
          <w:sz w:val="26"/>
          <w:szCs w:val="26"/>
          <w:u w:val="single"/>
        </w:rPr>
        <w:t>»</w:t>
      </w:r>
      <w:r w:rsidRPr="00A84008">
        <w:rPr>
          <w:rFonts w:eastAsia="Calibri"/>
          <w:color w:val="3366FF"/>
          <w:sz w:val="26"/>
          <w:szCs w:val="26"/>
          <w:u w:val="single"/>
        </w:rPr>
        <w:t xml:space="preserve"> октября </w:t>
      </w:r>
      <w:r w:rsidR="00244024" w:rsidRPr="00A84008">
        <w:rPr>
          <w:rFonts w:eastAsia="Calibri"/>
          <w:color w:val="3366FF"/>
          <w:sz w:val="26"/>
          <w:szCs w:val="26"/>
          <w:u w:val="single"/>
        </w:rPr>
        <w:t>20</w:t>
      </w:r>
      <w:r w:rsidRPr="00A84008">
        <w:rPr>
          <w:rFonts w:eastAsia="Calibri"/>
          <w:color w:val="3366FF"/>
          <w:sz w:val="26"/>
          <w:szCs w:val="26"/>
          <w:u w:val="single"/>
        </w:rPr>
        <w:t>17</w:t>
      </w:r>
      <w:r w:rsidR="00244024" w:rsidRPr="00A84008">
        <w:rPr>
          <w:rFonts w:eastAsia="Calibri"/>
          <w:color w:val="3366FF"/>
          <w:sz w:val="26"/>
          <w:szCs w:val="26"/>
          <w:u w:val="single"/>
        </w:rPr>
        <w:t>г.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 w:rsidR="00244024" w:rsidRPr="00A84008">
        <w:rPr>
          <w:rFonts w:eastAsia="Calibri"/>
          <w:color w:val="3366FF"/>
          <w:sz w:val="26"/>
          <w:szCs w:val="26"/>
          <w:u w:val="single"/>
        </w:rPr>
        <w:t>№</w:t>
      </w:r>
      <w:r w:rsidRPr="00A84008">
        <w:rPr>
          <w:rFonts w:eastAsia="Calibri"/>
          <w:color w:val="3366FF"/>
          <w:sz w:val="26"/>
          <w:szCs w:val="26"/>
          <w:u w:val="single"/>
        </w:rPr>
        <w:t>105-ГД</w:t>
      </w:r>
      <w:r w:rsidR="00244024">
        <w:rPr>
          <w:rFonts w:eastAsia="Calibri"/>
          <w:color w:val="3366FF"/>
          <w:sz w:val="26"/>
          <w:szCs w:val="26"/>
        </w:rPr>
        <w:t xml:space="preserve"> </w:t>
      </w:r>
    </w:p>
    <w:p w:rsidR="005519F3" w:rsidRDefault="000244BD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A84008" w:rsidRDefault="00A84008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4008" w:rsidRDefault="00A84008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4008" w:rsidRDefault="00A84008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C30CA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 </w:t>
      </w:r>
      <w:r w:rsidR="00EC30C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30CA" w:rsidRPr="00872D71" w:rsidRDefault="00EC30CA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18.08.2010 №527-ГД</w:t>
      </w:r>
    </w:p>
    <w:p w:rsidR="00DC290E" w:rsidRDefault="00DC290E" w:rsidP="00A71635">
      <w:pPr>
        <w:jc w:val="both"/>
        <w:rPr>
          <w:sz w:val="26"/>
          <w:szCs w:val="26"/>
        </w:rPr>
      </w:pPr>
    </w:p>
    <w:p w:rsidR="00B71744" w:rsidRDefault="00B71744" w:rsidP="00A71635">
      <w:pPr>
        <w:jc w:val="both"/>
        <w:rPr>
          <w:sz w:val="26"/>
          <w:szCs w:val="26"/>
        </w:rPr>
      </w:pPr>
    </w:p>
    <w:p w:rsidR="00B71744" w:rsidRDefault="00B71744" w:rsidP="00A71635">
      <w:pPr>
        <w:jc w:val="both"/>
        <w:rPr>
          <w:sz w:val="26"/>
          <w:szCs w:val="26"/>
        </w:rPr>
      </w:pPr>
    </w:p>
    <w:p w:rsidR="00DC290E" w:rsidRPr="00872D71" w:rsidRDefault="00EC30CA" w:rsidP="00890C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7D69FB">
        <w:rPr>
          <w:sz w:val="26"/>
          <w:szCs w:val="26"/>
        </w:rPr>
        <w:t>со статьей 13</w:t>
      </w:r>
      <w:r>
        <w:rPr>
          <w:sz w:val="26"/>
          <w:szCs w:val="26"/>
        </w:rPr>
        <w:t xml:space="preserve"> Федеральн</w:t>
      </w:r>
      <w:r w:rsidR="007D69FB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</w:t>
      </w:r>
      <w:r w:rsidR="007D69FB">
        <w:rPr>
          <w:sz w:val="26"/>
          <w:szCs w:val="26"/>
        </w:rPr>
        <w:t>а</w:t>
      </w:r>
      <w:r>
        <w:rPr>
          <w:sz w:val="26"/>
          <w:szCs w:val="26"/>
        </w:rPr>
        <w:t xml:space="preserve"> от 02.03.2007 №25-ФЗ «О муниципальной службе в Российской Федерации», </w:t>
      </w:r>
      <w:r w:rsidR="00DC290E" w:rsidRPr="00872D7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DC290E" w:rsidRPr="00872D71">
        <w:rPr>
          <w:sz w:val="26"/>
          <w:szCs w:val="26"/>
        </w:rPr>
        <w:t xml:space="preserve"> города Когалыма, Дума города Когалыма РЕШИЛА:</w:t>
      </w:r>
    </w:p>
    <w:p w:rsidR="00DC290E" w:rsidRDefault="00DC290E" w:rsidP="00890C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0CA" w:rsidRDefault="00DC290E" w:rsidP="00890C50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EC30CA">
        <w:rPr>
          <w:sz w:val="26"/>
          <w:szCs w:val="26"/>
        </w:rPr>
        <w:t>В решение Думы города Когалыма от 18.08</w:t>
      </w:r>
      <w:r w:rsidR="007D69FB">
        <w:rPr>
          <w:sz w:val="26"/>
          <w:szCs w:val="26"/>
        </w:rPr>
        <w:t>.2010 №527-ГД «Об утверждении П</w:t>
      </w:r>
      <w:r w:rsidR="00EC30CA">
        <w:rPr>
          <w:sz w:val="26"/>
          <w:szCs w:val="26"/>
        </w:rPr>
        <w:t xml:space="preserve">орядка проведения конкурса на замещение должности муниципальной службы в органах местного самоуправления города Когалыма» (далее – решение) внести следующее изменение: </w:t>
      </w:r>
    </w:p>
    <w:p w:rsidR="00EC30CA" w:rsidRDefault="00EC30CA" w:rsidP="00890C50">
      <w:pPr>
        <w:pStyle w:val="a3"/>
        <w:numPr>
          <w:ilvl w:val="1"/>
          <w:numId w:val="15"/>
        </w:numPr>
        <w:tabs>
          <w:tab w:val="left" w:pos="142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0435D">
        <w:rPr>
          <w:sz w:val="26"/>
          <w:szCs w:val="26"/>
        </w:rPr>
        <w:t xml:space="preserve">одпункт </w:t>
      </w:r>
      <w:r w:rsidR="000E2FB0">
        <w:rPr>
          <w:sz w:val="26"/>
          <w:szCs w:val="26"/>
        </w:rPr>
        <w:t>«</w:t>
      </w:r>
      <w:r>
        <w:rPr>
          <w:sz w:val="26"/>
          <w:szCs w:val="26"/>
        </w:rPr>
        <w:t>к</w:t>
      </w:r>
      <w:r w:rsidR="000E2F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0435D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3.2 раздела </w:t>
      </w:r>
      <w:r w:rsidR="0070435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70435D">
        <w:rPr>
          <w:sz w:val="26"/>
          <w:szCs w:val="26"/>
        </w:rPr>
        <w:t xml:space="preserve">приложения к решению </w:t>
      </w:r>
      <w:r>
        <w:rPr>
          <w:sz w:val="26"/>
          <w:szCs w:val="26"/>
        </w:rPr>
        <w:t xml:space="preserve">изложить в </w:t>
      </w:r>
      <w:r w:rsidR="000E2FB0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70435D" w:rsidRDefault="0070435D" w:rsidP="00890C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811E7E">
        <w:rPr>
          <w:sz w:val="26"/>
          <w:szCs w:val="26"/>
        </w:rPr>
        <w:t xml:space="preserve">к) </w:t>
      </w:r>
      <w:r>
        <w:rPr>
          <w:rFonts w:eastAsiaTheme="minorHAnsi"/>
          <w:sz w:val="26"/>
          <w:szCs w:val="26"/>
          <w:lang w:eastAsia="en-US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</w:t>
      </w:r>
      <w:r w:rsidR="00330B27">
        <w:rPr>
          <w:rFonts w:eastAsiaTheme="minorHAnsi"/>
          <w:sz w:val="26"/>
          <w:szCs w:val="26"/>
          <w:lang w:eastAsia="en-US"/>
        </w:rPr>
        <w:t xml:space="preserve">Ханты-Мансийского </w:t>
      </w:r>
      <w:proofErr w:type="gramStart"/>
      <w:r w:rsidR="00330B27">
        <w:rPr>
          <w:rFonts w:eastAsiaTheme="minorHAnsi"/>
          <w:sz w:val="26"/>
          <w:szCs w:val="26"/>
          <w:lang w:eastAsia="en-US"/>
        </w:rPr>
        <w:t>автономного округа - Югры</w:t>
      </w:r>
      <w:r>
        <w:rPr>
          <w:rFonts w:eastAsiaTheme="minorHAnsi"/>
          <w:sz w:val="26"/>
          <w:szCs w:val="26"/>
          <w:lang w:eastAsia="en-US"/>
        </w:rPr>
        <w:t xml:space="preserve">, а если указанное заключение и (или) решение призывной комиссии </w:t>
      </w:r>
      <w:r w:rsidR="00330B27">
        <w:rPr>
          <w:rFonts w:eastAsiaTheme="minorHAnsi"/>
          <w:sz w:val="26"/>
          <w:szCs w:val="26"/>
          <w:lang w:eastAsia="en-US"/>
        </w:rPr>
        <w:t xml:space="preserve">Ханты-Мансийского автономного округа - Югры </w:t>
      </w:r>
      <w:r>
        <w:rPr>
          <w:rFonts w:eastAsiaTheme="minorHAnsi"/>
          <w:sz w:val="26"/>
          <w:szCs w:val="26"/>
          <w:lang w:eastAsia="en-US"/>
        </w:rPr>
        <w:t xml:space="preserve">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 w:rsidR="00330B27">
        <w:rPr>
          <w:rFonts w:eastAsiaTheme="minorHAnsi"/>
          <w:sz w:val="26"/>
          <w:szCs w:val="26"/>
          <w:lang w:eastAsia="en-US"/>
        </w:rPr>
        <w:t xml:space="preserve">Ханты-Мансийского автономного округа - Югры </w:t>
      </w:r>
      <w:r>
        <w:rPr>
          <w:rFonts w:eastAsiaTheme="minorHAnsi"/>
          <w:sz w:val="26"/>
          <w:szCs w:val="26"/>
          <w:lang w:eastAsia="en-US"/>
        </w:rPr>
        <w:t>по жалобе гражданина на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указанное заключение не были нарушены</w:t>
      </w:r>
      <w:proofErr w:type="gramStart"/>
      <w:r>
        <w:rPr>
          <w:rFonts w:eastAsiaTheme="minorHAnsi"/>
          <w:sz w:val="26"/>
          <w:szCs w:val="26"/>
          <w:lang w:eastAsia="en-US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DC290E" w:rsidRDefault="0070435D" w:rsidP="00890C5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C290E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DC290E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DC290E" w:rsidRPr="00B41589">
        <w:rPr>
          <w:rFonts w:ascii="Times New Roman" w:hAnsi="Times New Roman" w:cs="Times New Roman"/>
          <w:sz w:val="26"/>
          <w:szCs w:val="26"/>
        </w:rPr>
        <w:t>.</w:t>
      </w:r>
    </w:p>
    <w:p w:rsidR="008E3109" w:rsidRDefault="008E3109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B82" w:rsidRDefault="005F0B82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B82" w:rsidRPr="00A84008" w:rsidRDefault="005F0B82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pPr w:leftFromText="180" w:rightFromText="180" w:vertAnchor="text" w:horzAnchor="margin" w:tblpY="155"/>
        <w:tblW w:w="9219" w:type="dxa"/>
        <w:tblLook w:val="04A0" w:firstRow="1" w:lastRow="0" w:firstColumn="1" w:lastColumn="0" w:noHBand="0" w:noVBand="1"/>
      </w:tblPr>
      <w:tblGrid>
        <w:gridCol w:w="4497"/>
        <w:gridCol w:w="624"/>
        <w:gridCol w:w="4098"/>
      </w:tblGrid>
      <w:tr w:rsidR="00890C50" w:rsidRPr="000F0142" w:rsidTr="00027284">
        <w:trPr>
          <w:trHeight w:val="134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6073CA" w:rsidP="00890C50">
            <w:pPr>
              <w:ind w:right="9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</w:tc>
      </w:tr>
      <w:tr w:rsidR="00890C50" w:rsidRPr="000F0142" w:rsidTr="00027284">
        <w:trPr>
          <w:trHeight w:val="262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AA06CB" w:rsidP="00890C50">
            <w:pPr>
              <w:ind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bookmarkStart w:id="0" w:name="_GoBack"/>
            <w:bookmarkEnd w:id="0"/>
            <w:r w:rsidR="006073CA">
              <w:rPr>
                <w:sz w:val="26"/>
                <w:szCs w:val="26"/>
              </w:rPr>
              <w:t xml:space="preserve">лавы </w:t>
            </w:r>
            <w:r w:rsidR="00890C50"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890C50" w:rsidRPr="000F0142" w:rsidTr="00027284">
        <w:trPr>
          <w:trHeight w:val="267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</w:t>
            </w:r>
            <w:proofErr w:type="spellStart"/>
            <w:r>
              <w:rPr>
                <w:sz w:val="26"/>
                <w:szCs w:val="26"/>
              </w:rPr>
              <w:t>А.</w:t>
            </w:r>
            <w:r w:rsidRPr="000F0142">
              <w:rPr>
                <w:sz w:val="26"/>
                <w:szCs w:val="26"/>
              </w:rPr>
              <w:t>Ю.Говорищева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6073CA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 </w:t>
            </w:r>
            <w:r w:rsidR="006073CA">
              <w:rPr>
                <w:sz w:val="26"/>
                <w:szCs w:val="26"/>
              </w:rPr>
              <w:t>Р.Я.Ярема</w:t>
            </w:r>
          </w:p>
        </w:tc>
      </w:tr>
      <w:tr w:rsidR="00890C50" w:rsidRPr="000F0142" w:rsidTr="00027284">
        <w:trPr>
          <w:trHeight w:val="267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-193" w:firstLine="426"/>
              <w:rPr>
                <w:sz w:val="26"/>
                <w:szCs w:val="26"/>
              </w:rPr>
            </w:pPr>
          </w:p>
        </w:tc>
      </w:tr>
    </w:tbl>
    <w:p w:rsidR="00A71635" w:rsidRDefault="00A71635" w:rsidP="00B7174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71635" w:rsidSect="00326660">
      <w:pgSz w:w="11906" w:h="16838"/>
      <w:pgMar w:top="1134" w:right="566" w:bottom="1440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B6" w:rsidRDefault="008A3FB6" w:rsidP="00B32789">
      <w:r>
        <w:separator/>
      </w:r>
    </w:p>
  </w:endnote>
  <w:endnote w:type="continuationSeparator" w:id="0">
    <w:p w:rsidR="008A3FB6" w:rsidRDefault="008A3FB6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B6" w:rsidRDefault="008A3FB6" w:rsidP="00B32789">
      <w:r>
        <w:separator/>
      </w:r>
    </w:p>
  </w:footnote>
  <w:footnote w:type="continuationSeparator" w:id="0">
    <w:p w:rsidR="008A3FB6" w:rsidRDefault="008A3FB6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9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244BD"/>
    <w:rsid w:val="00027284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4024"/>
    <w:rsid w:val="002455B3"/>
    <w:rsid w:val="00247C34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B27"/>
    <w:rsid w:val="00345474"/>
    <w:rsid w:val="003479C0"/>
    <w:rsid w:val="003507B8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A458D"/>
    <w:rsid w:val="003A4A28"/>
    <w:rsid w:val="003B307E"/>
    <w:rsid w:val="003C00A2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6703D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5F0B82"/>
    <w:rsid w:val="00606FA7"/>
    <w:rsid w:val="006073CA"/>
    <w:rsid w:val="006228B7"/>
    <w:rsid w:val="00622E36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646D8"/>
    <w:rsid w:val="00767292"/>
    <w:rsid w:val="007807FC"/>
    <w:rsid w:val="007822F2"/>
    <w:rsid w:val="00783AEF"/>
    <w:rsid w:val="007878DD"/>
    <w:rsid w:val="007A1626"/>
    <w:rsid w:val="007A4E4D"/>
    <w:rsid w:val="007B79F0"/>
    <w:rsid w:val="007C0FB8"/>
    <w:rsid w:val="007C286A"/>
    <w:rsid w:val="007D6203"/>
    <w:rsid w:val="007D69FB"/>
    <w:rsid w:val="007E019B"/>
    <w:rsid w:val="00802C42"/>
    <w:rsid w:val="00811E7E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A3FB6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1635"/>
    <w:rsid w:val="00A743AC"/>
    <w:rsid w:val="00A82BEC"/>
    <w:rsid w:val="00A84008"/>
    <w:rsid w:val="00A94AA4"/>
    <w:rsid w:val="00AA06CB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744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A2A9A"/>
    <w:rsid w:val="00EC30CA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B7D5A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7AF4-3970-49D5-83D1-071FDD8A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2017-10-09T04:26:00Z</cp:lastPrinted>
  <dcterms:created xsi:type="dcterms:W3CDTF">2017-10-11T10:05:00Z</dcterms:created>
  <dcterms:modified xsi:type="dcterms:W3CDTF">2017-10-30T04:00:00Z</dcterms:modified>
</cp:coreProperties>
</file>