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86"/>
        <w:tblW w:w="0" w:type="auto"/>
        <w:tblLook w:val="01E0" w:firstRow="1" w:lastRow="1" w:firstColumn="1" w:lastColumn="1" w:noHBand="0" w:noVBand="0"/>
      </w:tblPr>
      <w:tblGrid>
        <w:gridCol w:w="3794"/>
        <w:gridCol w:w="599"/>
        <w:gridCol w:w="535"/>
        <w:gridCol w:w="3859"/>
      </w:tblGrid>
      <w:tr w:rsidR="0034529D" w:rsidRPr="002D234C" w14:paraId="537906D3" w14:textId="77777777" w:rsidTr="00874F39">
        <w:trPr>
          <w:trHeight w:val="1139"/>
        </w:trPr>
        <w:tc>
          <w:tcPr>
            <w:tcW w:w="3902" w:type="dxa"/>
            <w:shd w:val="clear" w:color="auto" w:fill="auto"/>
          </w:tcPr>
          <w:p w14:paraId="46F70A0C" w14:textId="026AD076" w:rsidR="00874F39" w:rsidRPr="002D234C" w:rsidRDefault="003806D6" w:rsidP="00880FF0">
            <w:pPr>
              <w:tabs>
                <w:tab w:val="left" w:pos="180"/>
              </w:tabs>
              <w:spacing w:line="276" w:lineRule="auto"/>
              <w:jc w:val="center"/>
              <w:rPr>
                <w:bCs/>
                <w:sz w:val="26"/>
                <w:szCs w:val="26"/>
              </w:rPr>
            </w:pPr>
            <w:r w:rsidRPr="002D234C">
              <w:rPr>
                <w:bCs/>
                <w:sz w:val="26"/>
                <w:szCs w:val="26"/>
              </w:rPr>
              <w:t xml:space="preserve">  </w:t>
            </w:r>
          </w:p>
        </w:tc>
        <w:tc>
          <w:tcPr>
            <w:tcW w:w="1134" w:type="dxa"/>
            <w:gridSpan w:val="2"/>
          </w:tcPr>
          <w:p w14:paraId="0E4948F3" w14:textId="77777777" w:rsidR="00874F39" w:rsidRPr="002D234C" w:rsidRDefault="00874F39" w:rsidP="00880FF0">
            <w:pPr>
              <w:spacing w:line="276" w:lineRule="auto"/>
              <w:rPr>
                <w:noProof/>
                <w:sz w:val="26"/>
                <w:szCs w:val="26"/>
              </w:rPr>
            </w:pPr>
            <w:r w:rsidRPr="002D234C">
              <w:rPr>
                <w:noProof/>
                <w:sz w:val="26"/>
                <w:szCs w:val="26"/>
              </w:rPr>
              <w:drawing>
                <wp:inline distT="0" distB="0" distL="0" distR="0" wp14:anchorId="3337B462" wp14:editId="7B0FDADA">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14:paraId="2C805CE8" w14:textId="77777777" w:rsidR="00874F39" w:rsidRPr="002D234C" w:rsidRDefault="00874F39" w:rsidP="00880FF0">
            <w:pPr>
              <w:spacing w:line="276" w:lineRule="auto"/>
              <w:rPr>
                <w:sz w:val="26"/>
                <w:szCs w:val="26"/>
              </w:rPr>
            </w:pPr>
          </w:p>
        </w:tc>
      </w:tr>
      <w:tr w:rsidR="0034529D" w:rsidRPr="002D234C" w14:paraId="10F306C6" w14:textId="77777777" w:rsidTr="00874F39">
        <w:trPr>
          <w:trHeight w:val="437"/>
        </w:trPr>
        <w:tc>
          <w:tcPr>
            <w:tcW w:w="9003" w:type="dxa"/>
            <w:gridSpan w:val="4"/>
            <w:shd w:val="clear" w:color="auto" w:fill="auto"/>
          </w:tcPr>
          <w:p w14:paraId="65079E9F" w14:textId="77777777" w:rsidR="00874F39" w:rsidRPr="002D234C" w:rsidRDefault="00874F39" w:rsidP="00880FF0">
            <w:pPr>
              <w:spacing w:line="276" w:lineRule="auto"/>
              <w:ind w:right="2"/>
              <w:jc w:val="center"/>
              <w:rPr>
                <w:sz w:val="26"/>
                <w:szCs w:val="26"/>
              </w:rPr>
            </w:pPr>
            <w:r w:rsidRPr="002D234C">
              <w:rPr>
                <w:sz w:val="26"/>
                <w:szCs w:val="26"/>
              </w:rPr>
              <w:t>ПОСТАНОВЛЕНИЕ</w:t>
            </w:r>
          </w:p>
          <w:p w14:paraId="705D2F06" w14:textId="77777777" w:rsidR="00874F39" w:rsidRPr="002D234C" w:rsidRDefault="00874F39" w:rsidP="00880FF0">
            <w:pPr>
              <w:spacing w:line="276" w:lineRule="auto"/>
              <w:ind w:right="2"/>
              <w:jc w:val="center"/>
              <w:rPr>
                <w:sz w:val="26"/>
                <w:szCs w:val="26"/>
              </w:rPr>
            </w:pPr>
            <w:r w:rsidRPr="002D234C">
              <w:rPr>
                <w:sz w:val="26"/>
                <w:szCs w:val="26"/>
              </w:rPr>
              <w:t>АДМИНИСТРАЦИИ ГОРОДА КОГАЛЫМА</w:t>
            </w:r>
          </w:p>
          <w:p w14:paraId="41E1DD49" w14:textId="77777777" w:rsidR="00874F39" w:rsidRPr="002D234C" w:rsidRDefault="00874F39" w:rsidP="00880FF0">
            <w:pPr>
              <w:spacing w:line="276" w:lineRule="auto"/>
              <w:jc w:val="center"/>
              <w:rPr>
                <w:sz w:val="26"/>
                <w:szCs w:val="26"/>
              </w:rPr>
            </w:pPr>
            <w:r w:rsidRPr="002D234C">
              <w:rPr>
                <w:sz w:val="26"/>
                <w:szCs w:val="26"/>
              </w:rPr>
              <w:t>Ханты-Мансийского автономного округа - Югры</w:t>
            </w:r>
          </w:p>
        </w:tc>
      </w:tr>
      <w:tr w:rsidR="0055576B" w:rsidRPr="002D234C" w14:paraId="120888E6" w14:textId="77777777" w:rsidTr="00874F39">
        <w:trPr>
          <w:trHeight w:val="437"/>
        </w:trPr>
        <w:tc>
          <w:tcPr>
            <w:tcW w:w="4501" w:type="dxa"/>
            <w:gridSpan w:val="2"/>
            <w:shd w:val="clear" w:color="auto" w:fill="auto"/>
          </w:tcPr>
          <w:p w14:paraId="565797D2" w14:textId="77777777" w:rsidR="0055576B" w:rsidRPr="002D234C" w:rsidRDefault="0055576B" w:rsidP="00880FF0">
            <w:pPr>
              <w:spacing w:line="276" w:lineRule="auto"/>
              <w:ind w:right="2"/>
              <w:rPr>
                <w:color w:val="D9D9D9" w:themeColor="background1" w:themeShade="D9"/>
                <w:sz w:val="26"/>
                <w:szCs w:val="26"/>
              </w:rPr>
            </w:pPr>
          </w:p>
          <w:p w14:paraId="79682E79" w14:textId="77777777" w:rsidR="0055576B" w:rsidRPr="002D234C" w:rsidRDefault="0055576B" w:rsidP="00880FF0">
            <w:pPr>
              <w:spacing w:line="276" w:lineRule="auto"/>
              <w:ind w:right="2"/>
              <w:rPr>
                <w:color w:val="000000"/>
                <w:sz w:val="26"/>
                <w:szCs w:val="26"/>
              </w:rPr>
            </w:pPr>
            <w:r w:rsidRPr="002D234C">
              <w:rPr>
                <w:color w:val="D9D9D9" w:themeColor="background1" w:themeShade="D9"/>
                <w:sz w:val="26"/>
                <w:szCs w:val="26"/>
              </w:rPr>
              <w:t xml:space="preserve">от </w:t>
            </w:r>
            <w:r w:rsidRPr="002D234C">
              <w:rPr>
                <w:color w:val="D9D9D9" w:themeColor="background1" w:themeShade="D9"/>
                <w:sz w:val="26"/>
                <w:szCs w:val="26"/>
                <w:lang w:val="en-US"/>
              </w:rPr>
              <w:t>[</w:t>
            </w:r>
            <w:r w:rsidRPr="002D234C">
              <w:rPr>
                <w:color w:val="D9D9D9" w:themeColor="background1" w:themeShade="D9"/>
                <w:sz w:val="26"/>
                <w:szCs w:val="26"/>
              </w:rPr>
              <w:t>Дата документа</w:t>
            </w:r>
            <w:r w:rsidRPr="002D234C">
              <w:rPr>
                <w:color w:val="D9D9D9" w:themeColor="background1" w:themeShade="D9"/>
                <w:sz w:val="26"/>
                <w:szCs w:val="26"/>
                <w:lang w:val="en-US"/>
              </w:rPr>
              <w:t>]</w:t>
            </w:r>
          </w:p>
        </w:tc>
        <w:tc>
          <w:tcPr>
            <w:tcW w:w="4502" w:type="dxa"/>
            <w:gridSpan w:val="2"/>
            <w:shd w:val="clear" w:color="auto" w:fill="auto"/>
          </w:tcPr>
          <w:p w14:paraId="2CCBDA55" w14:textId="77777777" w:rsidR="0055576B" w:rsidRPr="002D234C" w:rsidRDefault="0055576B" w:rsidP="00880FF0">
            <w:pPr>
              <w:spacing w:line="276" w:lineRule="auto"/>
              <w:ind w:right="2"/>
              <w:jc w:val="right"/>
              <w:rPr>
                <w:color w:val="D9D9D9" w:themeColor="background1" w:themeShade="D9"/>
                <w:sz w:val="26"/>
                <w:szCs w:val="26"/>
              </w:rPr>
            </w:pPr>
          </w:p>
          <w:p w14:paraId="2383CAD1" w14:textId="77777777" w:rsidR="0055576B" w:rsidRPr="002D234C" w:rsidRDefault="0055576B" w:rsidP="00880FF0">
            <w:pPr>
              <w:spacing w:line="276" w:lineRule="auto"/>
              <w:ind w:right="2"/>
              <w:jc w:val="right"/>
              <w:rPr>
                <w:color w:val="000000"/>
                <w:sz w:val="26"/>
                <w:szCs w:val="26"/>
              </w:rPr>
            </w:pPr>
            <w:r w:rsidRPr="002D234C">
              <w:rPr>
                <w:color w:val="D9D9D9" w:themeColor="background1" w:themeShade="D9"/>
                <w:sz w:val="26"/>
                <w:szCs w:val="26"/>
              </w:rPr>
              <w:t>№ [Номер документа]</w:t>
            </w:r>
          </w:p>
        </w:tc>
      </w:tr>
    </w:tbl>
    <w:p w14:paraId="6C789247" w14:textId="77777777" w:rsidR="00ED5C7C" w:rsidRPr="002D234C" w:rsidRDefault="00ED5C7C" w:rsidP="00880FF0">
      <w:pPr>
        <w:tabs>
          <w:tab w:val="left" w:pos="2030"/>
        </w:tabs>
        <w:spacing w:line="276" w:lineRule="auto"/>
        <w:rPr>
          <w:sz w:val="26"/>
          <w:szCs w:val="26"/>
        </w:rPr>
      </w:pPr>
    </w:p>
    <w:p w14:paraId="0DFCE89A" w14:textId="77777777" w:rsidR="00CB6666" w:rsidRPr="002D234C" w:rsidRDefault="00CB6666" w:rsidP="00880FF0">
      <w:pPr>
        <w:autoSpaceDE w:val="0"/>
        <w:autoSpaceDN w:val="0"/>
        <w:adjustRightInd w:val="0"/>
        <w:spacing w:line="276" w:lineRule="auto"/>
        <w:rPr>
          <w:rFonts w:eastAsiaTheme="minorHAnsi"/>
          <w:bCs/>
          <w:sz w:val="26"/>
          <w:szCs w:val="26"/>
          <w:lang w:eastAsia="en-US"/>
        </w:rPr>
      </w:pPr>
    </w:p>
    <w:p w14:paraId="3C75DBD3" w14:textId="77777777" w:rsidR="00B359E8" w:rsidRPr="002D234C" w:rsidRDefault="00B359E8" w:rsidP="00880FF0">
      <w:pPr>
        <w:autoSpaceDE w:val="0"/>
        <w:autoSpaceDN w:val="0"/>
        <w:adjustRightInd w:val="0"/>
        <w:spacing w:line="276" w:lineRule="auto"/>
        <w:rPr>
          <w:rFonts w:eastAsiaTheme="minorHAnsi"/>
          <w:bCs/>
          <w:sz w:val="26"/>
          <w:szCs w:val="26"/>
          <w:lang w:eastAsia="en-US"/>
        </w:rPr>
      </w:pPr>
    </w:p>
    <w:p w14:paraId="6890ACDF" w14:textId="22D26145" w:rsidR="00A567D5" w:rsidRPr="002D234C" w:rsidRDefault="00F920EA" w:rsidP="00880FF0">
      <w:pPr>
        <w:autoSpaceDE w:val="0"/>
        <w:autoSpaceDN w:val="0"/>
        <w:adjustRightInd w:val="0"/>
        <w:spacing w:line="276" w:lineRule="auto"/>
        <w:rPr>
          <w:rFonts w:eastAsiaTheme="minorHAnsi"/>
          <w:bCs/>
          <w:sz w:val="26"/>
          <w:szCs w:val="26"/>
          <w:lang w:eastAsia="en-US"/>
        </w:rPr>
      </w:pPr>
      <w:r w:rsidRPr="002D234C">
        <w:rPr>
          <w:rFonts w:eastAsiaTheme="minorHAnsi"/>
          <w:bCs/>
          <w:sz w:val="26"/>
          <w:szCs w:val="26"/>
          <w:lang w:eastAsia="en-US"/>
        </w:rPr>
        <w:t>О внесении изменени</w:t>
      </w:r>
      <w:r w:rsidR="00E44F4E" w:rsidRPr="002D234C">
        <w:rPr>
          <w:rFonts w:eastAsiaTheme="minorHAnsi"/>
          <w:bCs/>
          <w:sz w:val="26"/>
          <w:szCs w:val="26"/>
          <w:lang w:eastAsia="en-US"/>
        </w:rPr>
        <w:t>я</w:t>
      </w:r>
    </w:p>
    <w:p w14:paraId="1144C340" w14:textId="77777777" w:rsidR="00A567D5" w:rsidRPr="002D234C" w:rsidRDefault="00F920EA" w:rsidP="00880FF0">
      <w:pPr>
        <w:autoSpaceDE w:val="0"/>
        <w:autoSpaceDN w:val="0"/>
        <w:adjustRightInd w:val="0"/>
        <w:spacing w:line="276" w:lineRule="auto"/>
        <w:rPr>
          <w:rFonts w:eastAsiaTheme="minorHAnsi"/>
          <w:bCs/>
          <w:sz w:val="26"/>
          <w:szCs w:val="26"/>
          <w:lang w:eastAsia="en-US"/>
        </w:rPr>
      </w:pPr>
      <w:r w:rsidRPr="002D234C">
        <w:rPr>
          <w:rFonts w:eastAsiaTheme="minorHAnsi"/>
          <w:bCs/>
          <w:sz w:val="26"/>
          <w:szCs w:val="26"/>
          <w:lang w:eastAsia="en-US"/>
        </w:rPr>
        <w:t>в постановление</w:t>
      </w:r>
      <w:r w:rsidR="00A567D5" w:rsidRPr="002D234C">
        <w:rPr>
          <w:rFonts w:eastAsiaTheme="minorHAnsi"/>
          <w:bCs/>
          <w:sz w:val="26"/>
          <w:szCs w:val="26"/>
          <w:lang w:eastAsia="en-US"/>
        </w:rPr>
        <w:t xml:space="preserve"> </w:t>
      </w:r>
      <w:r w:rsidRPr="002D234C">
        <w:rPr>
          <w:rFonts w:eastAsiaTheme="minorHAnsi"/>
          <w:bCs/>
          <w:sz w:val="26"/>
          <w:szCs w:val="26"/>
          <w:lang w:eastAsia="en-US"/>
        </w:rPr>
        <w:t xml:space="preserve">Администрации </w:t>
      </w:r>
    </w:p>
    <w:p w14:paraId="55F9183E" w14:textId="77777777" w:rsidR="00CB6666" w:rsidRPr="002D234C" w:rsidRDefault="00F920EA" w:rsidP="00880FF0">
      <w:pPr>
        <w:autoSpaceDE w:val="0"/>
        <w:autoSpaceDN w:val="0"/>
        <w:adjustRightInd w:val="0"/>
        <w:spacing w:line="276" w:lineRule="auto"/>
        <w:rPr>
          <w:rFonts w:eastAsiaTheme="minorHAnsi"/>
          <w:bCs/>
          <w:sz w:val="26"/>
          <w:szCs w:val="26"/>
          <w:lang w:eastAsia="en-US"/>
        </w:rPr>
      </w:pPr>
      <w:r w:rsidRPr="002D234C">
        <w:rPr>
          <w:rFonts w:eastAsiaTheme="minorHAnsi"/>
          <w:bCs/>
          <w:sz w:val="26"/>
          <w:szCs w:val="26"/>
          <w:lang w:eastAsia="en-US"/>
        </w:rPr>
        <w:t xml:space="preserve">города Когалыма </w:t>
      </w:r>
    </w:p>
    <w:p w14:paraId="160338BB" w14:textId="5023F1B7" w:rsidR="008968B5" w:rsidRPr="002D234C" w:rsidRDefault="00F920EA" w:rsidP="00880FF0">
      <w:pPr>
        <w:autoSpaceDE w:val="0"/>
        <w:autoSpaceDN w:val="0"/>
        <w:adjustRightInd w:val="0"/>
        <w:spacing w:line="276" w:lineRule="auto"/>
        <w:rPr>
          <w:rFonts w:eastAsiaTheme="minorHAnsi"/>
          <w:bCs/>
          <w:sz w:val="26"/>
          <w:szCs w:val="26"/>
          <w:lang w:eastAsia="en-US"/>
        </w:rPr>
      </w:pPr>
      <w:r w:rsidRPr="002D234C">
        <w:rPr>
          <w:rFonts w:eastAsiaTheme="minorHAnsi"/>
          <w:bCs/>
          <w:sz w:val="26"/>
          <w:szCs w:val="26"/>
          <w:lang w:eastAsia="en-US"/>
        </w:rPr>
        <w:t xml:space="preserve">от 21.10.2020 </w:t>
      </w:r>
      <w:r w:rsidR="00A567D5" w:rsidRPr="002D234C">
        <w:rPr>
          <w:rFonts w:eastAsiaTheme="minorHAnsi"/>
          <w:bCs/>
          <w:sz w:val="26"/>
          <w:szCs w:val="26"/>
          <w:lang w:eastAsia="en-US"/>
        </w:rPr>
        <w:t>№</w:t>
      </w:r>
      <w:r w:rsidRPr="002D234C">
        <w:rPr>
          <w:rFonts w:eastAsiaTheme="minorHAnsi"/>
          <w:bCs/>
          <w:sz w:val="26"/>
          <w:szCs w:val="26"/>
          <w:lang w:eastAsia="en-US"/>
        </w:rPr>
        <w:t>1902</w:t>
      </w:r>
    </w:p>
    <w:p w14:paraId="14A4268B" w14:textId="165D569D" w:rsidR="008968B5" w:rsidRPr="002D234C" w:rsidRDefault="008968B5" w:rsidP="00880FF0">
      <w:pPr>
        <w:autoSpaceDE w:val="0"/>
        <w:autoSpaceDN w:val="0"/>
        <w:adjustRightInd w:val="0"/>
        <w:spacing w:line="276" w:lineRule="auto"/>
        <w:rPr>
          <w:rFonts w:eastAsiaTheme="minorHAnsi"/>
          <w:bCs/>
          <w:sz w:val="26"/>
          <w:szCs w:val="26"/>
          <w:lang w:eastAsia="en-US"/>
        </w:rPr>
      </w:pPr>
    </w:p>
    <w:p w14:paraId="78675658" w14:textId="77777777" w:rsidR="002A1725" w:rsidRPr="002D234C" w:rsidRDefault="002A1725" w:rsidP="00880FF0">
      <w:pPr>
        <w:autoSpaceDE w:val="0"/>
        <w:autoSpaceDN w:val="0"/>
        <w:adjustRightInd w:val="0"/>
        <w:spacing w:line="276" w:lineRule="auto"/>
        <w:jc w:val="right"/>
        <w:outlineLvl w:val="0"/>
        <w:rPr>
          <w:rFonts w:eastAsiaTheme="minorHAnsi"/>
          <w:sz w:val="26"/>
          <w:szCs w:val="26"/>
          <w:lang w:eastAsia="en-US"/>
        </w:rPr>
      </w:pPr>
    </w:p>
    <w:p w14:paraId="1FCF6BBD" w14:textId="247079E3" w:rsidR="00BD219B" w:rsidRDefault="00BD219B" w:rsidP="00880FF0">
      <w:pPr>
        <w:autoSpaceDE w:val="0"/>
        <w:autoSpaceDN w:val="0"/>
        <w:adjustRightInd w:val="0"/>
        <w:spacing w:line="276" w:lineRule="auto"/>
        <w:ind w:firstLine="709"/>
        <w:jc w:val="both"/>
        <w:rPr>
          <w:rFonts w:eastAsiaTheme="minorHAnsi"/>
          <w:sz w:val="26"/>
          <w:szCs w:val="26"/>
          <w:lang w:eastAsia="en-US"/>
        </w:rPr>
      </w:pPr>
      <w:r w:rsidRPr="002D234C">
        <w:rPr>
          <w:rFonts w:eastAsiaTheme="minorHAnsi"/>
          <w:sz w:val="26"/>
          <w:szCs w:val="26"/>
          <w:lang w:eastAsia="en-US"/>
        </w:rPr>
        <w:t xml:space="preserve">В соответствии </w:t>
      </w:r>
      <w:r w:rsidR="00ED0739" w:rsidRPr="002D234C">
        <w:rPr>
          <w:rFonts w:eastAsiaTheme="minorHAnsi"/>
          <w:sz w:val="26"/>
          <w:szCs w:val="26"/>
          <w:lang w:eastAsia="en-US"/>
        </w:rPr>
        <w:t xml:space="preserve">со </w:t>
      </w:r>
      <w:hyperlink r:id="rId9" w:history="1">
        <w:r w:rsidR="00ED0739" w:rsidRPr="002D234C">
          <w:rPr>
            <w:rFonts w:eastAsiaTheme="minorHAnsi"/>
            <w:sz w:val="26"/>
            <w:szCs w:val="26"/>
            <w:lang w:eastAsia="en-US"/>
          </w:rPr>
          <w:t>статьями 135</w:t>
        </w:r>
      </w:hyperlink>
      <w:r w:rsidR="00ED0739" w:rsidRPr="002D234C">
        <w:rPr>
          <w:rFonts w:eastAsiaTheme="minorHAnsi"/>
          <w:sz w:val="26"/>
          <w:szCs w:val="26"/>
          <w:lang w:eastAsia="en-US"/>
        </w:rPr>
        <w:t xml:space="preserve">, </w:t>
      </w:r>
      <w:hyperlink r:id="rId10" w:history="1">
        <w:r w:rsidR="00ED0739" w:rsidRPr="002D234C">
          <w:rPr>
            <w:rFonts w:eastAsiaTheme="minorHAnsi"/>
            <w:sz w:val="26"/>
            <w:szCs w:val="26"/>
            <w:lang w:eastAsia="en-US"/>
          </w:rPr>
          <w:t>144</w:t>
        </w:r>
      </w:hyperlink>
      <w:r w:rsidR="00ED0739" w:rsidRPr="002D234C">
        <w:rPr>
          <w:rFonts w:eastAsiaTheme="minorHAnsi"/>
          <w:sz w:val="26"/>
          <w:szCs w:val="26"/>
          <w:lang w:eastAsia="en-US"/>
        </w:rPr>
        <w:t xml:space="preserve"> и </w:t>
      </w:r>
      <w:hyperlink r:id="rId11" w:history="1">
        <w:r w:rsidR="00ED0739" w:rsidRPr="002D234C">
          <w:rPr>
            <w:rFonts w:eastAsiaTheme="minorHAnsi"/>
            <w:sz w:val="26"/>
            <w:szCs w:val="26"/>
            <w:lang w:eastAsia="en-US"/>
          </w:rPr>
          <w:t>145</w:t>
        </w:r>
      </w:hyperlink>
      <w:r w:rsidR="00ED0739" w:rsidRPr="002D234C">
        <w:rPr>
          <w:rFonts w:eastAsiaTheme="minorHAnsi"/>
          <w:sz w:val="26"/>
          <w:szCs w:val="26"/>
          <w:lang w:eastAsia="en-US"/>
        </w:rPr>
        <w:t xml:space="preserve"> Трудового кодекса Российской Федерации, </w:t>
      </w:r>
      <w:hyperlink r:id="rId12" w:history="1">
        <w:r w:rsidR="00ED0739" w:rsidRPr="002D234C">
          <w:rPr>
            <w:rFonts w:eastAsiaTheme="minorHAnsi"/>
            <w:sz w:val="26"/>
            <w:szCs w:val="26"/>
            <w:lang w:eastAsia="en-US"/>
          </w:rPr>
          <w:t>постановлением</w:t>
        </w:r>
      </w:hyperlink>
      <w:r w:rsidR="00ED0739" w:rsidRPr="002D234C">
        <w:rPr>
          <w:rFonts w:eastAsiaTheme="minorHAnsi"/>
          <w:sz w:val="26"/>
          <w:szCs w:val="26"/>
          <w:lang w:eastAsia="en-US"/>
        </w:rPr>
        <w:t xml:space="preserve"> Правительства Ханты-Мансийского автономного округа - Югры от </w:t>
      </w:r>
      <w:r w:rsidR="005577D5" w:rsidRPr="005577D5">
        <w:rPr>
          <w:rFonts w:eastAsiaTheme="minorHAnsi"/>
          <w:sz w:val="26"/>
          <w:szCs w:val="26"/>
          <w:lang w:eastAsia="en-US"/>
        </w:rPr>
        <w:t>0</w:t>
      </w:r>
      <w:r w:rsidR="00ED0739" w:rsidRPr="005577D5">
        <w:rPr>
          <w:rFonts w:eastAsiaTheme="minorHAnsi"/>
          <w:sz w:val="26"/>
          <w:szCs w:val="26"/>
          <w:lang w:eastAsia="en-US"/>
        </w:rPr>
        <w:t>3</w:t>
      </w:r>
      <w:r w:rsidR="005577D5" w:rsidRPr="005577D5">
        <w:rPr>
          <w:rFonts w:eastAsiaTheme="minorHAnsi"/>
          <w:sz w:val="26"/>
          <w:szCs w:val="26"/>
          <w:lang w:eastAsia="en-US"/>
        </w:rPr>
        <w:t>.11.</w:t>
      </w:r>
      <w:r w:rsidR="00ED0739" w:rsidRPr="005577D5">
        <w:rPr>
          <w:rFonts w:eastAsiaTheme="minorHAnsi"/>
          <w:sz w:val="26"/>
          <w:szCs w:val="26"/>
          <w:lang w:eastAsia="en-US"/>
        </w:rPr>
        <w:t>2016  №</w:t>
      </w:r>
      <w:r w:rsidR="00ED0739" w:rsidRPr="002D234C">
        <w:rPr>
          <w:rFonts w:eastAsiaTheme="minorHAnsi"/>
          <w:sz w:val="26"/>
          <w:szCs w:val="26"/>
          <w:lang w:eastAsia="en-US"/>
        </w:rPr>
        <w:t>431-п «О Требованиях к системам оплаты труда работников государственных учреждений Ханты-Мансийского автономного округа – Югры», приказом Департамента физической культуры и спорта ХМАО - Югры от 10.04.2017 №1-нп «Об утверждении Положения об установлении системы оплаты труда работников государственных учреждений физической культуры и спорта, подведомственных Департаменту физической культуры и спорта Ханты-Мансийского автономного округа – Югры»</w:t>
      </w:r>
      <w:r w:rsidRPr="002D234C">
        <w:rPr>
          <w:rFonts w:eastAsiaTheme="minorHAnsi"/>
          <w:sz w:val="26"/>
          <w:szCs w:val="26"/>
          <w:lang w:eastAsia="en-US"/>
        </w:rPr>
        <w:t>, Уставом города Когалыма:</w:t>
      </w:r>
    </w:p>
    <w:p w14:paraId="52C80F34" w14:textId="77777777" w:rsidR="006E1E12" w:rsidRPr="002D234C" w:rsidRDefault="006E1E12" w:rsidP="00880FF0">
      <w:pPr>
        <w:autoSpaceDE w:val="0"/>
        <w:autoSpaceDN w:val="0"/>
        <w:adjustRightInd w:val="0"/>
        <w:spacing w:line="276" w:lineRule="auto"/>
        <w:ind w:firstLine="709"/>
        <w:jc w:val="both"/>
        <w:rPr>
          <w:rFonts w:eastAsiaTheme="minorHAnsi"/>
          <w:sz w:val="26"/>
          <w:szCs w:val="26"/>
          <w:lang w:eastAsia="en-US"/>
        </w:rPr>
      </w:pPr>
    </w:p>
    <w:p w14:paraId="2334379E" w14:textId="672119A5" w:rsidR="009A6587" w:rsidRPr="002D234C" w:rsidRDefault="00DC2387" w:rsidP="00880FF0">
      <w:pPr>
        <w:pStyle w:val="ConsPlusNormal"/>
        <w:spacing w:line="276" w:lineRule="auto"/>
        <w:ind w:firstLine="709"/>
        <w:jc w:val="both"/>
        <w:rPr>
          <w:rFonts w:ascii="Times New Roman" w:hAnsi="Times New Roman" w:cs="Times New Roman"/>
          <w:sz w:val="26"/>
          <w:szCs w:val="26"/>
        </w:rPr>
      </w:pPr>
      <w:r w:rsidRPr="002D234C">
        <w:rPr>
          <w:rFonts w:ascii="Times New Roman" w:hAnsi="Times New Roman" w:cs="Times New Roman"/>
          <w:sz w:val="26"/>
          <w:szCs w:val="26"/>
        </w:rPr>
        <w:t xml:space="preserve">1. </w:t>
      </w:r>
      <w:r w:rsidR="009A6587" w:rsidRPr="002D234C">
        <w:rPr>
          <w:rFonts w:ascii="Times New Roman" w:hAnsi="Times New Roman" w:cs="Times New Roman"/>
          <w:sz w:val="26"/>
          <w:szCs w:val="26"/>
        </w:rPr>
        <w:t xml:space="preserve">В постановление Администрации города Когалыма от 21.10.2020 №1902 «Об утверждении Положения об оплате труда и стимулирующих выплатах работников муниципальных учреждений физической культуры и спорта города Когалыма» </w:t>
      </w:r>
      <w:r w:rsidR="00D821F8" w:rsidRPr="002D234C">
        <w:rPr>
          <w:rFonts w:ascii="Times New Roman" w:hAnsi="Times New Roman" w:cs="Times New Roman"/>
          <w:sz w:val="26"/>
          <w:szCs w:val="26"/>
        </w:rPr>
        <w:t xml:space="preserve">(далее – </w:t>
      </w:r>
      <w:r w:rsidR="007E3EDA" w:rsidRPr="002D234C">
        <w:rPr>
          <w:rFonts w:ascii="Times New Roman" w:hAnsi="Times New Roman" w:cs="Times New Roman"/>
          <w:sz w:val="26"/>
          <w:szCs w:val="26"/>
        </w:rPr>
        <w:t>постановление</w:t>
      </w:r>
      <w:r w:rsidR="00D821F8" w:rsidRPr="002D234C">
        <w:rPr>
          <w:rFonts w:ascii="Times New Roman" w:hAnsi="Times New Roman" w:cs="Times New Roman"/>
          <w:sz w:val="26"/>
          <w:szCs w:val="26"/>
        </w:rPr>
        <w:t xml:space="preserve">) </w:t>
      </w:r>
      <w:r w:rsidR="00F93A4A" w:rsidRPr="002D234C">
        <w:rPr>
          <w:rFonts w:ascii="Times New Roman" w:hAnsi="Times New Roman" w:cs="Times New Roman"/>
          <w:sz w:val="26"/>
          <w:szCs w:val="26"/>
        </w:rPr>
        <w:t>внести следующ</w:t>
      </w:r>
      <w:r w:rsidR="00E44F4E" w:rsidRPr="002D234C">
        <w:rPr>
          <w:rFonts w:ascii="Times New Roman" w:hAnsi="Times New Roman" w:cs="Times New Roman"/>
          <w:sz w:val="26"/>
          <w:szCs w:val="26"/>
        </w:rPr>
        <w:t>е</w:t>
      </w:r>
      <w:r w:rsidR="009A6587" w:rsidRPr="002D234C">
        <w:rPr>
          <w:rFonts w:ascii="Times New Roman" w:hAnsi="Times New Roman" w:cs="Times New Roman"/>
          <w:sz w:val="26"/>
          <w:szCs w:val="26"/>
        </w:rPr>
        <w:t>е изменени</w:t>
      </w:r>
      <w:r w:rsidR="00E44F4E" w:rsidRPr="002D234C">
        <w:rPr>
          <w:rFonts w:ascii="Times New Roman" w:hAnsi="Times New Roman" w:cs="Times New Roman"/>
          <w:sz w:val="26"/>
          <w:szCs w:val="26"/>
        </w:rPr>
        <w:t>е</w:t>
      </w:r>
      <w:r w:rsidR="009A6587" w:rsidRPr="002D234C">
        <w:rPr>
          <w:rFonts w:ascii="Times New Roman" w:hAnsi="Times New Roman" w:cs="Times New Roman"/>
          <w:sz w:val="26"/>
          <w:szCs w:val="26"/>
        </w:rPr>
        <w:t>:</w:t>
      </w:r>
    </w:p>
    <w:p w14:paraId="5E7BFA1C" w14:textId="56214B40" w:rsidR="00C61E82" w:rsidRPr="002D234C" w:rsidRDefault="005D0F7B" w:rsidP="00880FF0">
      <w:pPr>
        <w:pStyle w:val="ConsPlusNormal"/>
        <w:spacing w:line="276" w:lineRule="auto"/>
        <w:ind w:firstLine="709"/>
        <w:jc w:val="both"/>
        <w:rPr>
          <w:rFonts w:ascii="Times New Roman" w:eastAsiaTheme="minorHAnsi" w:hAnsi="Times New Roman" w:cs="Times New Roman"/>
          <w:bCs/>
          <w:sz w:val="26"/>
          <w:szCs w:val="26"/>
          <w:lang w:eastAsia="en-US"/>
        </w:rPr>
      </w:pPr>
      <w:r w:rsidRPr="002D234C">
        <w:rPr>
          <w:rFonts w:ascii="Times New Roman" w:hAnsi="Times New Roman" w:cs="Times New Roman"/>
          <w:sz w:val="26"/>
          <w:szCs w:val="26"/>
        </w:rPr>
        <w:t xml:space="preserve">1.1. </w:t>
      </w:r>
      <w:r w:rsidR="007E3EDA" w:rsidRPr="002D234C">
        <w:rPr>
          <w:rFonts w:ascii="Times New Roman" w:eastAsiaTheme="minorHAnsi" w:hAnsi="Times New Roman" w:cs="Times New Roman"/>
          <w:bCs/>
          <w:sz w:val="26"/>
          <w:szCs w:val="26"/>
          <w:lang w:eastAsia="en-US"/>
        </w:rPr>
        <w:t xml:space="preserve">Приложение к постановлению </w:t>
      </w:r>
      <w:r w:rsidR="00C61E82" w:rsidRPr="002D234C">
        <w:rPr>
          <w:rFonts w:ascii="Times New Roman" w:eastAsiaTheme="minorHAnsi" w:hAnsi="Times New Roman" w:cs="Times New Roman"/>
          <w:bCs/>
          <w:sz w:val="26"/>
          <w:szCs w:val="26"/>
          <w:lang w:eastAsia="en-US"/>
        </w:rPr>
        <w:t xml:space="preserve">изложить в редакции согласно </w:t>
      </w:r>
      <w:hyperlink r:id="rId13" w:history="1">
        <w:proofErr w:type="gramStart"/>
        <w:r w:rsidR="00C61E82" w:rsidRPr="002D234C">
          <w:rPr>
            <w:rFonts w:ascii="Times New Roman" w:eastAsiaTheme="minorHAnsi" w:hAnsi="Times New Roman" w:cs="Times New Roman"/>
            <w:bCs/>
            <w:sz w:val="26"/>
            <w:szCs w:val="26"/>
            <w:lang w:eastAsia="en-US"/>
          </w:rPr>
          <w:t>приложению</w:t>
        </w:r>
        <w:proofErr w:type="gramEnd"/>
        <w:r w:rsidR="00C61E82" w:rsidRPr="002D234C">
          <w:rPr>
            <w:rFonts w:ascii="Times New Roman" w:eastAsiaTheme="minorHAnsi" w:hAnsi="Times New Roman" w:cs="Times New Roman"/>
            <w:bCs/>
            <w:sz w:val="26"/>
            <w:szCs w:val="26"/>
            <w:lang w:eastAsia="en-US"/>
          </w:rPr>
          <w:t xml:space="preserve"> </w:t>
        </w:r>
      </w:hyperlink>
      <w:r w:rsidR="00C61E82" w:rsidRPr="002D234C">
        <w:rPr>
          <w:rFonts w:ascii="Times New Roman" w:eastAsiaTheme="minorHAnsi" w:hAnsi="Times New Roman" w:cs="Times New Roman"/>
          <w:bCs/>
          <w:sz w:val="26"/>
          <w:szCs w:val="26"/>
          <w:lang w:eastAsia="en-US"/>
        </w:rPr>
        <w:t xml:space="preserve">к </w:t>
      </w:r>
      <w:r w:rsidR="005E7566">
        <w:rPr>
          <w:rFonts w:ascii="Times New Roman" w:eastAsiaTheme="minorHAnsi" w:hAnsi="Times New Roman" w:cs="Times New Roman"/>
          <w:bCs/>
          <w:sz w:val="26"/>
          <w:szCs w:val="26"/>
          <w:lang w:eastAsia="en-US"/>
        </w:rPr>
        <w:t>настоящему постановлени</w:t>
      </w:r>
      <w:r w:rsidR="00C61E82" w:rsidRPr="002D234C">
        <w:rPr>
          <w:rFonts w:ascii="Times New Roman" w:eastAsiaTheme="minorHAnsi" w:hAnsi="Times New Roman" w:cs="Times New Roman"/>
          <w:bCs/>
          <w:sz w:val="26"/>
          <w:szCs w:val="26"/>
          <w:lang w:eastAsia="en-US"/>
        </w:rPr>
        <w:t>ю</w:t>
      </w:r>
      <w:r w:rsidR="00121E81" w:rsidRPr="002D234C">
        <w:rPr>
          <w:rFonts w:ascii="Times New Roman" w:eastAsiaTheme="minorHAnsi" w:hAnsi="Times New Roman" w:cs="Times New Roman"/>
          <w:bCs/>
          <w:sz w:val="26"/>
          <w:szCs w:val="26"/>
          <w:lang w:eastAsia="en-US"/>
        </w:rPr>
        <w:t>.</w:t>
      </w:r>
    </w:p>
    <w:p w14:paraId="2613ACBC" w14:textId="0D7AA96E" w:rsidR="00223122" w:rsidRPr="002D234C" w:rsidRDefault="00223122" w:rsidP="00880FF0">
      <w:pPr>
        <w:autoSpaceDE w:val="0"/>
        <w:autoSpaceDN w:val="0"/>
        <w:adjustRightInd w:val="0"/>
        <w:spacing w:line="276" w:lineRule="auto"/>
        <w:ind w:firstLine="709"/>
        <w:jc w:val="both"/>
        <w:rPr>
          <w:rFonts w:eastAsiaTheme="minorHAnsi"/>
          <w:bCs/>
          <w:sz w:val="26"/>
          <w:szCs w:val="26"/>
          <w:lang w:eastAsia="en-US"/>
        </w:rPr>
      </w:pPr>
      <w:r w:rsidRPr="002D234C">
        <w:rPr>
          <w:rFonts w:eastAsiaTheme="minorHAnsi"/>
          <w:bCs/>
          <w:sz w:val="26"/>
          <w:szCs w:val="26"/>
          <w:lang w:eastAsia="en-US"/>
        </w:rPr>
        <w:t>2.</w:t>
      </w:r>
      <w:r w:rsidR="00346AE8" w:rsidRPr="002D234C">
        <w:rPr>
          <w:rFonts w:eastAsiaTheme="minorHAnsi"/>
          <w:bCs/>
          <w:sz w:val="26"/>
          <w:szCs w:val="26"/>
          <w:lang w:eastAsia="en-US"/>
        </w:rPr>
        <w:t xml:space="preserve"> </w:t>
      </w:r>
      <w:r w:rsidRPr="002D234C">
        <w:rPr>
          <w:rFonts w:eastAsiaTheme="minorHAnsi"/>
          <w:bCs/>
          <w:sz w:val="26"/>
          <w:szCs w:val="26"/>
          <w:lang w:eastAsia="en-US"/>
        </w:rPr>
        <w:t>Признать утратившими силу следующие постановления Администрации города Когалыма:</w:t>
      </w:r>
    </w:p>
    <w:p w14:paraId="53AE1CFB" w14:textId="1CADB402" w:rsidR="007E3EDA" w:rsidRPr="002D234C" w:rsidRDefault="007E3EDA" w:rsidP="00880FF0">
      <w:pPr>
        <w:autoSpaceDE w:val="0"/>
        <w:autoSpaceDN w:val="0"/>
        <w:adjustRightInd w:val="0"/>
        <w:spacing w:line="276" w:lineRule="auto"/>
        <w:ind w:firstLine="709"/>
        <w:jc w:val="both"/>
        <w:rPr>
          <w:rFonts w:eastAsiaTheme="minorHAnsi"/>
          <w:sz w:val="26"/>
          <w:szCs w:val="26"/>
          <w:lang w:eastAsia="en-US"/>
        </w:rPr>
      </w:pPr>
      <w:r w:rsidRPr="002D234C">
        <w:rPr>
          <w:rFonts w:eastAsiaTheme="minorHAnsi"/>
          <w:bCs/>
          <w:sz w:val="26"/>
          <w:szCs w:val="26"/>
          <w:lang w:eastAsia="en-US"/>
        </w:rPr>
        <w:t xml:space="preserve">2.1. </w:t>
      </w:r>
      <w:r w:rsidRPr="002D234C">
        <w:rPr>
          <w:rFonts w:eastAsiaTheme="minorHAnsi"/>
          <w:sz w:val="26"/>
          <w:szCs w:val="26"/>
          <w:lang w:eastAsia="en-US"/>
        </w:rPr>
        <w:t xml:space="preserve">от 16.04.2021 №819 </w:t>
      </w:r>
      <w:hyperlink r:id="rId14" w:history="1">
        <w:r w:rsidRPr="002D234C">
          <w:rPr>
            <w:rFonts w:eastAsiaTheme="minorHAnsi"/>
            <w:sz w:val="26"/>
            <w:szCs w:val="26"/>
            <w:lang w:eastAsia="en-US"/>
          </w:rPr>
          <w:t>«О внесении изменения в постановление Администрации города Когалыма от 21.10.2020 №1902</w:t>
        </w:r>
      </w:hyperlink>
      <w:r w:rsidRPr="002D234C">
        <w:rPr>
          <w:rFonts w:eastAsiaTheme="minorHAnsi"/>
          <w:sz w:val="26"/>
          <w:szCs w:val="26"/>
          <w:lang w:eastAsia="en-US"/>
        </w:rPr>
        <w:t>»;</w:t>
      </w:r>
    </w:p>
    <w:p w14:paraId="335E3A79" w14:textId="27183D87" w:rsidR="003C526C" w:rsidRPr="002D234C" w:rsidRDefault="003C526C" w:rsidP="00880FF0">
      <w:pPr>
        <w:autoSpaceDE w:val="0"/>
        <w:autoSpaceDN w:val="0"/>
        <w:adjustRightInd w:val="0"/>
        <w:spacing w:line="276" w:lineRule="auto"/>
        <w:ind w:firstLine="709"/>
        <w:jc w:val="both"/>
        <w:rPr>
          <w:rFonts w:eastAsiaTheme="minorHAnsi"/>
          <w:sz w:val="26"/>
          <w:szCs w:val="26"/>
          <w:lang w:eastAsia="en-US"/>
        </w:rPr>
      </w:pPr>
      <w:r w:rsidRPr="002D234C">
        <w:rPr>
          <w:rFonts w:eastAsiaTheme="minorHAnsi"/>
          <w:sz w:val="26"/>
          <w:szCs w:val="26"/>
          <w:lang w:eastAsia="en-US"/>
        </w:rPr>
        <w:t xml:space="preserve">2.2. </w:t>
      </w:r>
      <w:r w:rsidR="007E3EDA" w:rsidRPr="002D234C">
        <w:rPr>
          <w:rFonts w:eastAsiaTheme="minorHAnsi"/>
          <w:sz w:val="26"/>
          <w:szCs w:val="26"/>
          <w:lang w:eastAsia="en-US"/>
        </w:rPr>
        <w:t xml:space="preserve">от 29.06.2022 №1484 </w:t>
      </w:r>
      <w:hyperlink r:id="rId15" w:history="1">
        <w:r w:rsidRPr="002D234C">
          <w:rPr>
            <w:rFonts w:eastAsiaTheme="minorHAnsi"/>
            <w:sz w:val="26"/>
            <w:szCs w:val="26"/>
            <w:lang w:eastAsia="en-US"/>
          </w:rPr>
          <w:t>«О внесении изменени</w:t>
        </w:r>
        <w:r w:rsidR="00014779">
          <w:rPr>
            <w:rFonts w:eastAsiaTheme="minorHAnsi"/>
            <w:sz w:val="26"/>
            <w:szCs w:val="26"/>
            <w:lang w:eastAsia="en-US"/>
          </w:rPr>
          <w:t>й</w:t>
        </w:r>
        <w:r w:rsidRPr="002D234C">
          <w:rPr>
            <w:rFonts w:eastAsiaTheme="minorHAnsi"/>
            <w:sz w:val="26"/>
            <w:szCs w:val="26"/>
            <w:lang w:eastAsia="en-US"/>
          </w:rPr>
          <w:t xml:space="preserve"> в постановление Администрации города Когалыма от 21.10.2020 №1902</w:t>
        </w:r>
      </w:hyperlink>
      <w:r w:rsidRPr="002D234C">
        <w:rPr>
          <w:rFonts w:eastAsiaTheme="minorHAnsi"/>
          <w:sz w:val="26"/>
          <w:szCs w:val="26"/>
          <w:lang w:eastAsia="en-US"/>
        </w:rPr>
        <w:t>»;</w:t>
      </w:r>
    </w:p>
    <w:p w14:paraId="3A95FB9E" w14:textId="75CF2037" w:rsidR="003C526C" w:rsidRPr="002D234C" w:rsidRDefault="003C526C" w:rsidP="00880FF0">
      <w:pPr>
        <w:autoSpaceDE w:val="0"/>
        <w:autoSpaceDN w:val="0"/>
        <w:adjustRightInd w:val="0"/>
        <w:spacing w:line="276" w:lineRule="auto"/>
        <w:ind w:firstLine="709"/>
        <w:jc w:val="both"/>
        <w:rPr>
          <w:rFonts w:eastAsiaTheme="minorHAnsi"/>
          <w:sz w:val="26"/>
          <w:szCs w:val="26"/>
          <w:lang w:eastAsia="en-US"/>
        </w:rPr>
      </w:pPr>
      <w:r w:rsidRPr="002D234C">
        <w:rPr>
          <w:rFonts w:eastAsiaTheme="minorHAnsi"/>
          <w:sz w:val="26"/>
          <w:szCs w:val="26"/>
          <w:lang w:eastAsia="en-US"/>
        </w:rPr>
        <w:t xml:space="preserve">2.3. </w:t>
      </w:r>
      <w:r w:rsidR="007E3EDA" w:rsidRPr="002D234C">
        <w:rPr>
          <w:rFonts w:eastAsiaTheme="minorHAnsi"/>
          <w:sz w:val="26"/>
          <w:szCs w:val="26"/>
          <w:lang w:eastAsia="en-US"/>
        </w:rPr>
        <w:t>от 18.07.2022 №1581</w:t>
      </w:r>
      <w:r w:rsidRPr="002D234C">
        <w:rPr>
          <w:rFonts w:eastAsiaTheme="minorHAnsi"/>
          <w:sz w:val="26"/>
          <w:szCs w:val="26"/>
          <w:lang w:eastAsia="en-US"/>
        </w:rPr>
        <w:t xml:space="preserve"> </w:t>
      </w:r>
      <w:hyperlink r:id="rId16" w:history="1">
        <w:r w:rsidRPr="002D234C">
          <w:rPr>
            <w:rFonts w:eastAsiaTheme="minorHAnsi"/>
            <w:sz w:val="26"/>
            <w:szCs w:val="26"/>
            <w:lang w:eastAsia="en-US"/>
          </w:rPr>
          <w:t>«О внесении изменени</w:t>
        </w:r>
        <w:r w:rsidR="00014779">
          <w:rPr>
            <w:rFonts w:eastAsiaTheme="minorHAnsi"/>
            <w:sz w:val="26"/>
            <w:szCs w:val="26"/>
            <w:lang w:eastAsia="en-US"/>
          </w:rPr>
          <w:t>й</w:t>
        </w:r>
        <w:r w:rsidRPr="002D234C">
          <w:rPr>
            <w:rFonts w:eastAsiaTheme="minorHAnsi"/>
            <w:sz w:val="26"/>
            <w:szCs w:val="26"/>
            <w:lang w:eastAsia="en-US"/>
          </w:rPr>
          <w:t xml:space="preserve"> в постановление Администрации города Когалыма от 21.10.2020 №1902</w:t>
        </w:r>
      </w:hyperlink>
      <w:r w:rsidRPr="002D234C">
        <w:rPr>
          <w:rFonts w:eastAsiaTheme="minorHAnsi"/>
          <w:sz w:val="26"/>
          <w:szCs w:val="26"/>
          <w:lang w:eastAsia="en-US"/>
        </w:rPr>
        <w:t>»;</w:t>
      </w:r>
    </w:p>
    <w:p w14:paraId="6295B268" w14:textId="2E2AA6BE" w:rsidR="003C526C" w:rsidRPr="002D234C" w:rsidRDefault="003C526C" w:rsidP="00880FF0">
      <w:pPr>
        <w:autoSpaceDE w:val="0"/>
        <w:autoSpaceDN w:val="0"/>
        <w:adjustRightInd w:val="0"/>
        <w:spacing w:line="276" w:lineRule="auto"/>
        <w:ind w:firstLine="709"/>
        <w:jc w:val="both"/>
        <w:rPr>
          <w:rFonts w:eastAsiaTheme="minorHAnsi"/>
          <w:sz w:val="26"/>
          <w:szCs w:val="26"/>
          <w:lang w:eastAsia="en-US"/>
        </w:rPr>
      </w:pPr>
      <w:r w:rsidRPr="002D234C">
        <w:rPr>
          <w:rFonts w:eastAsiaTheme="minorHAnsi"/>
          <w:sz w:val="26"/>
          <w:szCs w:val="26"/>
          <w:lang w:eastAsia="en-US"/>
        </w:rPr>
        <w:lastRenderedPageBreak/>
        <w:t xml:space="preserve">2.4. </w:t>
      </w:r>
      <w:r w:rsidR="007E3EDA" w:rsidRPr="002D234C">
        <w:rPr>
          <w:rFonts w:eastAsiaTheme="minorHAnsi"/>
          <w:sz w:val="26"/>
          <w:szCs w:val="26"/>
          <w:lang w:eastAsia="en-US"/>
        </w:rPr>
        <w:t>от 20.09.2022 №2179</w:t>
      </w:r>
      <w:r w:rsidRPr="002D234C">
        <w:rPr>
          <w:rFonts w:eastAsiaTheme="minorHAnsi"/>
          <w:sz w:val="26"/>
          <w:szCs w:val="26"/>
          <w:lang w:eastAsia="en-US"/>
        </w:rPr>
        <w:t xml:space="preserve"> </w:t>
      </w:r>
      <w:hyperlink r:id="rId17" w:history="1">
        <w:r w:rsidRPr="002D234C">
          <w:rPr>
            <w:rFonts w:eastAsiaTheme="minorHAnsi"/>
            <w:sz w:val="26"/>
            <w:szCs w:val="26"/>
            <w:lang w:eastAsia="en-US"/>
          </w:rPr>
          <w:t>«О внесении изменения в постановление Администрации города Когалыма от 21.10.2020 №1902</w:t>
        </w:r>
      </w:hyperlink>
      <w:r w:rsidRPr="002D234C">
        <w:rPr>
          <w:rFonts w:eastAsiaTheme="minorHAnsi"/>
          <w:sz w:val="26"/>
          <w:szCs w:val="26"/>
          <w:lang w:eastAsia="en-US"/>
        </w:rPr>
        <w:t>»;</w:t>
      </w:r>
    </w:p>
    <w:p w14:paraId="6B88E505" w14:textId="14FBAC21" w:rsidR="003C526C" w:rsidRPr="002D234C" w:rsidRDefault="003C526C" w:rsidP="00880FF0">
      <w:pPr>
        <w:autoSpaceDE w:val="0"/>
        <w:autoSpaceDN w:val="0"/>
        <w:adjustRightInd w:val="0"/>
        <w:spacing w:line="276" w:lineRule="auto"/>
        <w:ind w:firstLine="709"/>
        <w:jc w:val="both"/>
        <w:rPr>
          <w:rFonts w:eastAsiaTheme="minorHAnsi"/>
          <w:sz w:val="26"/>
          <w:szCs w:val="26"/>
          <w:lang w:eastAsia="en-US"/>
        </w:rPr>
      </w:pPr>
      <w:r w:rsidRPr="002D234C">
        <w:rPr>
          <w:rFonts w:eastAsiaTheme="minorHAnsi"/>
          <w:sz w:val="26"/>
          <w:szCs w:val="26"/>
          <w:lang w:eastAsia="en-US"/>
        </w:rPr>
        <w:t xml:space="preserve">2.5. </w:t>
      </w:r>
      <w:r w:rsidR="007E3EDA" w:rsidRPr="002D234C">
        <w:rPr>
          <w:rFonts w:eastAsiaTheme="minorHAnsi"/>
          <w:sz w:val="26"/>
          <w:szCs w:val="26"/>
          <w:lang w:eastAsia="en-US"/>
        </w:rPr>
        <w:t>от 26.12.2022 №3035</w:t>
      </w:r>
      <w:r w:rsidRPr="002D234C">
        <w:rPr>
          <w:rFonts w:eastAsiaTheme="minorHAnsi"/>
          <w:sz w:val="26"/>
          <w:szCs w:val="26"/>
          <w:lang w:eastAsia="en-US"/>
        </w:rPr>
        <w:t xml:space="preserve"> </w:t>
      </w:r>
      <w:hyperlink r:id="rId18" w:history="1">
        <w:r w:rsidRPr="002D234C">
          <w:rPr>
            <w:rFonts w:eastAsiaTheme="minorHAnsi"/>
            <w:sz w:val="26"/>
            <w:szCs w:val="26"/>
            <w:lang w:eastAsia="en-US"/>
          </w:rPr>
          <w:t>«О внесении изменения в постановление Администрации города Когалыма от 21.10.2020 №1902</w:t>
        </w:r>
      </w:hyperlink>
      <w:r w:rsidRPr="002D234C">
        <w:rPr>
          <w:rFonts w:eastAsiaTheme="minorHAnsi"/>
          <w:sz w:val="26"/>
          <w:szCs w:val="26"/>
          <w:lang w:eastAsia="en-US"/>
        </w:rPr>
        <w:t>»;</w:t>
      </w:r>
    </w:p>
    <w:p w14:paraId="51EE5799" w14:textId="1FBBA4F2" w:rsidR="003C526C" w:rsidRPr="002D234C" w:rsidRDefault="003C526C" w:rsidP="00880FF0">
      <w:pPr>
        <w:autoSpaceDE w:val="0"/>
        <w:autoSpaceDN w:val="0"/>
        <w:adjustRightInd w:val="0"/>
        <w:spacing w:line="276" w:lineRule="auto"/>
        <w:ind w:firstLine="709"/>
        <w:jc w:val="both"/>
        <w:rPr>
          <w:rFonts w:eastAsiaTheme="minorHAnsi"/>
          <w:sz w:val="26"/>
          <w:szCs w:val="26"/>
          <w:lang w:eastAsia="en-US"/>
        </w:rPr>
      </w:pPr>
      <w:r w:rsidRPr="002D234C">
        <w:rPr>
          <w:rFonts w:eastAsiaTheme="minorHAnsi"/>
          <w:sz w:val="26"/>
          <w:szCs w:val="26"/>
          <w:lang w:eastAsia="en-US"/>
        </w:rPr>
        <w:t xml:space="preserve">2.6. </w:t>
      </w:r>
      <w:r w:rsidR="007E3EDA" w:rsidRPr="002D234C">
        <w:rPr>
          <w:rFonts w:eastAsiaTheme="minorHAnsi"/>
          <w:sz w:val="26"/>
          <w:szCs w:val="26"/>
          <w:lang w:eastAsia="en-US"/>
        </w:rPr>
        <w:t>от 19.06.2023 №1153</w:t>
      </w:r>
      <w:r w:rsidRPr="002D234C">
        <w:rPr>
          <w:rFonts w:eastAsiaTheme="minorHAnsi"/>
          <w:sz w:val="26"/>
          <w:szCs w:val="26"/>
          <w:lang w:eastAsia="en-US"/>
        </w:rPr>
        <w:t xml:space="preserve"> </w:t>
      </w:r>
      <w:hyperlink r:id="rId19" w:history="1">
        <w:r w:rsidRPr="002D234C">
          <w:rPr>
            <w:rFonts w:eastAsiaTheme="minorHAnsi"/>
            <w:sz w:val="26"/>
            <w:szCs w:val="26"/>
            <w:lang w:eastAsia="en-US"/>
          </w:rPr>
          <w:t>«О внесении изменения в постановление Администрации города Когалыма от 21.10.2020 №1902</w:t>
        </w:r>
      </w:hyperlink>
      <w:r w:rsidRPr="002D234C">
        <w:rPr>
          <w:rFonts w:eastAsiaTheme="minorHAnsi"/>
          <w:sz w:val="26"/>
          <w:szCs w:val="26"/>
          <w:lang w:eastAsia="en-US"/>
        </w:rPr>
        <w:t>»;</w:t>
      </w:r>
    </w:p>
    <w:p w14:paraId="7A821536" w14:textId="7CDB1F06" w:rsidR="003C526C" w:rsidRPr="002D234C" w:rsidRDefault="003C526C" w:rsidP="00880FF0">
      <w:pPr>
        <w:autoSpaceDE w:val="0"/>
        <w:autoSpaceDN w:val="0"/>
        <w:adjustRightInd w:val="0"/>
        <w:spacing w:line="276" w:lineRule="auto"/>
        <w:ind w:firstLine="709"/>
        <w:jc w:val="both"/>
        <w:rPr>
          <w:rFonts w:eastAsiaTheme="minorHAnsi"/>
          <w:sz w:val="26"/>
          <w:szCs w:val="26"/>
          <w:lang w:eastAsia="en-US"/>
        </w:rPr>
      </w:pPr>
      <w:r w:rsidRPr="002D234C">
        <w:rPr>
          <w:rFonts w:eastAsiaTheme="minorHAnsi"/>
          <w:sz w:val="26"/>
          <w:szCs w:val="26"/>
          <w:lang w:eastAsia="en-US"/>
        </w:rPr>
        <w:t xml:space="preserve">2.7. </w:t>
      </w:r>
      <w:r w:rsidR="007E3EDA" w:rsidRPr="002D234C">
        <w:rPr>
          <w:rFonts w:eastAsiaTheme="minorHAnsi"/>
          <w:sz w:val="26"/>
          <w:szCs w:val="26"/>
          <w:lang w:eastAsia="en-US"/>
        </w:rPr>
        <w:t>от 25.10.2023 № 2102</w:t>
      </w:r>
      <w:r w:rsidRPr="002D234C">
        <w:rPr>
          <w:rFonts w:eastAsiaTheme="minorHAnsi"/>
          <w:sz w:val="26"/>
          <w:szCs w:val="26"/>
          <w:lang w:eastAsia="en-US"/>
        </w:rPr>
        <w:t xml:space="preserve"> </w:t>
      </w:r>
      <w:hyperlink r:id="rId20" w:history="1">
        <w:r w:rsidRPr="002D234C">
          <w:rPr>
            <w:rFonts w:eastAsiaTheme="minorHAnsi"/>
            <w:sz w:val="26"/>
            <w:szCs w:val="26"/>
            <w:lang w:eastAsia="en-US"/>
          </w:rPr>
          <w:t>«О внесении изменени</w:t>
        </w:r>
        <w:r w:rsidR="00863D21">
          <w:rPr>
            <w:rFonts w:eastAsiaTheme="minorHAnsi"/>
            <w:sz w:val="26"/>
            <w:szCs w:val="26"/>
            <w:lang w:eastAsia="en-US"/>
          </w:rPr>
          <w:t>й</w:t>
        </w:r>
        <w:r w:rsidRPr="002D234C">
          <w:rPr>
            <w:rFonts w:eastAsiaTheme="minorHAnsi"/>
            <w:sz w:val="26"/>
            <w:szCs w:val="26"/>
            <w:lang w:eastAsia="en-US"/>
          </w:rPr>
          <w:t xml:space="preserve"> в постановление Администрации города Когалыма от 21.10.2020 №1902</w:t>
        </w:r>
      </w:hyperlink>
      <w:r w:rsidRPr="002D234C">
        <w:rPr>
          <w:rFonts w:eastAsiaTheme="minorHAnsi"/>
          <w:sz w:val="26"/>
          <w:szCs w:val="26"/>
          <w:lang w:eastAsia="en-US"/>
        </w:rPr>
        <w:t>».</w:t>
      </w:r>
    </w:p>
    <w:p w14:paraId="5D1C5521" w14:textId="1BBC5810" w:rsidR="00FF0B10" w:rsidRPr="002D234C" w:rsidRDefault="00FF0B10" w:rsidP="00880FF0">
      <w:pPr>
        <w:pStyle w:val="ConsPlusNormal"/>
        <w:spacing w:line="276" w:lineRule="auto"/>
        <w:ind w:firstLine="709"/>
        <w:jc w:val="both"/>
        <w:rPr>
          <w:rFonts w:ascii="Times New Roman" w:hAnsi="Times New Roman" w:cs="Times New Roman"/>
          <w:sz w:val="26"/>
          <w:szCs w:val="26"/>
        </w:rPr>
      </w:pPr>
      <w:r w:rsidRPr="002D234C">
        <w:rPr>
          <w:rFonts w:ascii="Times New Roman" w:hAnsi="Times New Roman" w:cs="Times New Roman"/>
          <w:sz w:val="26"/>
          <w:szCs w:val="26"/>
        </w:rPr>
        <w:t xml:space="preserve">2. </w:t>
      </w:r>
      <w:r w:rsidR="00B64831">
        <w:rPr>
          <w:rFonts w:ascii="Times New Roman" w:hAnsi="Times New Roman" w:cs="Times New Roman"/>
          <w:sz w:val="26"/>
          <w:szCs w:val="26"/>
        </w:rPr>
        <w:t xml:space="preserve"> </w:t>
      </w:r>
      <w:r w:rsidRPr="002D234C">
        <w:rPr>
          <w:rFonts w:ascii="Times New Roman" w:hAnsi="Times New Roman" w:cs="Times New Roman"/>
          <w:sz w:val="26"/>
          <w:szCs w:val="26"/>
        </w:rPr>
        <w:t>Руководителям муниципальных учреждений физической культуры и спорта города Когалыма привести локальные правовые акты по оплате труда в соответствие с настоящим постановлением.</w:t>
      </w:r>
    </w:p>
    <w:p w14:paraId="0FE507F9" w14:textId="5B1A42D8" w:rsidR="00FF0B10" w:rsidRPr="002D234C" w:rsidRDefault="00FF0B10" w:rsidP="00880FF0">
      <w:pPr>
        <w:pStyle w:val="ConsPlusNormal"/>
        <w:spacing w:line="276" w:lineRule="auto"/>
        <w:ind w:firstLine="709"/>
        <w:jc w:val="both"/>
        <w:rPr>
          <w:rFonts w:ascii="Times New Roman" w:hAnsi="Times New Roman" w:cs="Times New Roman"/>
          <w:sz w:val="26"/>
          <w:szCs w:val="26"/>
        </w:rPr>
      </w:pPr>
      <w:r w:rsidRPr="002D234C">
        <w:rPr>
          <w:rFonts w:ascii="Times New Roman" w:hAnsi="Times New Roman" w:cs="Times New Roman"/>
          <w:sz w:val="26"/>
          <w:szCs w:val="26"/>
        </w:rPr>
        <w:t>3.</w:t>
      </w:r>
      <w:r w:rsidR="00D55B05" w:rsidRPr="002D234C">
        <w:rPr>
          <w:rFonts w:ascii="Times New Roman" w:hAnsi="Times New Roman" w:cs="Times New Roman"/>
          <w:sz w:val="26"/>
          <w:szCs w:val="26"/>
        </w:rPr>
        <w:t xml:space="preserve"> </w:t>
      </w:r>
      <w:r w:rsidR="00B64831">
        <w:rPr>
          <w:rFonts w:ascii="Times New Roman" w:hAnsi="Times New Roman" w:cs="Times New Roman"/>
          <w:sz w:val="26"/>
          <w:szCs w:val="26"/>
        </w:rPr>
        <w:t xml:space="preserve"> </w:t>
      </w:r>
      <w:r w:rsidR="003C526C" w:rsidRPr="002D234C">
        <w:rPr>
          <w:rFonts w:ascii="Times New Roman" w:hAnsi="Times New Roman" w:cs="Times New Roman"/>
          <w:sz w:val="26"/>
          <w:szCs w:val="26"/>
        </w:rPr>
        <w:t>Н</w:t>
      </w:r>
      <w:r w:rsidRPr="002D234C">
        <w:rPr>
          <w:rFonts w:ascii="Times New Roman" w:hAnsi="Times New Roman" w:cs="Times New Roman"/>
          <w:sz w:val="26"/>
          <w:szCs w:val="26"/>
        </w:rPr>
        <w:t>астояще</w:t>
      </w:r>
      <w:r w:rsidR="00EC2257">
        <w:rPr>
          <w:rFonts w:ascii="Times New Roman" w:hAnsi="Times New Roman" w:cs="Times New Roman"/>
          <w:sz w:val="26"/>
          <w:szCs w:val="26"/>
        </w:rPr>
        <w:t>е</w:t>
      </w:r>
      <w:r w:rsidRPr="002D234C">
        <w:rPr>
          <w:rFonts w:ascii="Times New Roman" w:hAnsi="Times New Roman" w:cs="Times New Roman"/>
          <w:sz w:val="26"/>
          <w:szCs w:val="26"/>
        </w:rPr>
        <w:t xml:space="preserve"> поста</w:t>
      </w:r>
      <w:r w:rsidR="0006725C" w:rsidRPr="002D234C">
        <w:rPr>
          <w:rFonts w:ascii="Times New Roman" w:hAnsi="Times New Roman" w:cs="Times New Roman"/>
          <w:sz w:val="26"/>
          <w:szCs w:val="26"/>
        </w:rPr>
        <w:t>новлени</w:t>
      </w:r>
      <w:r w:rsidR="00EC2257">
        <w:rPr>
          <w:rFonts w:ascii="Times New Roman" w:hAnsi="Times New Roman" w:cs="Times New Roman"/>
          <w:sz w:val="26"/>
          <w:szCs w:val="26"/>
        </w:rPr>
        <w:t>е</w:t>
      </w:r>
      <w:r w:rsidR="0006725C" w:rsidRPr="002D234C">
        <w:rPr>
          <w:rFonts w:ascii="Times New Roman" w:hAnsi="Times New Roman" w:cs="Times New Roman"/>
          <w:sz w:val="26"/>
          <w:szCs w:val="26"/>
        </w:rPr>
        <w:t xml:space="preserve"> </w:t>
      </w:r>
      <w:r w:rsidR="00C31893" w:rsidRPr="002D234C">
        <w:rPr>
          <w:rFonts w:ascii="Times New Roman" w:hAnsi="Times New Roman" w:cs="Times New Roman"/>
          <w:sz w:val="26"/>
          <w:szCs w:val="26"/>
        </w:rPr>
        <w:t>распространя</w:t>
      </w:r>
      <w:r w:rsidR="00EC2257">
        <w:rPr>
          <w:rFonts w:ascii="Times New Roman" w:hAnsi="Times New Roman" w:cs="Times New Roman"/>
          <w:sz w:val="26"/>
          <w:szCs w:val="26"/>
        </w:rPr>
        <w:t>е</w:t>
      </w:r>
      <w:r w:rsidR="00C31893" w:rsidRPr="002D234C">
        <w:rPr>
          <w:rFonts w:ascii="Times New Roman" w:hAnsi="Times New Roman" w:cs="Times New Roman"/>
          <w:sz w:val="26"/>
          <w:szCs w:val="26"/>
        </w:rPr>
        <w:t>т своё действе на правоотношения, возникшие</w:t>
      </w:r>
      <w:r w:rsidR="00C34C5C">
        <w:rPr>
          <w:rFonts w:ascii="Times New Roman" w:hAnsi="Times New Roman" w:cs="Times New Roman"/>
          <w:sz w:val="26"/>
          <w:szCs w:val="26"/>
        </w:rPr>
        <w:t xml:space="preserve"> с 01.01.202</w:t>
      </w:r>
      <w:r w:rsidR="00F17A7C">
        <w:rPr>
          <w:rFonts w:ascii="Times New Roman" w:hAnsi="Times New Roman" w:cs="Times New Roman"/>
          <w:sz w:val="26"/>
          <w:szCs w:val="26"/>
        </w:rPr>
        <w:t>5</w:t>
      </w:r>
      <w:r w:rsidR="00C34C5C">
        <w:rPr>
          <w:rFonts w:ascii="Times New Roman" w:hAnsi="Times New Roman" w:cs="Times New Roman"/>
          <w:sz w:val="26"/>
          <w:szCs w:val="26"/>
        </w:rPr>
        <w:t>.</w:t>
      </w:r>
      <w:r w:rsidR="00C31893" w:rsidRPr="002D234C">
        <w:rPr>
          <w:rFonts w:ascii="Times New Roman" w:hAnsi="Times New Roman" w:cs="Times New Roman"/>
          <w:sz w:val="26"/>
          <w:szCs w:val="26"/>
        </w:rPr>
        <w:t xml:space="preserve"> </w:t>
      </w:r>
    </w:p>
    <w:p w14:paraId="0417E25A" w14:textId="7852D1AA" w:rsidR="00DC2387" w:rsidRPr="002D234C" w:rsidRDefault="00FF0B10" w:rsidP="00880FF0">
      <w:pPr>
        <w:pStyle w:val="ConsPlusNormal"/>
        <w:spacing w:line="276" w:lineRule="auto"/>
        <w:ind w:firstLine="709"/>
        <w:jc w:val="both"/>
        <w:rPr>
          <w:rFonts w:ascii="Times New Roman" w:hAnsi="Times New Roman" w:cs="Times New Roman"/>
          <w:sz w:val="26"/>
          <w:szCs w:val="26"/>
        </w:rPr>
      </w:pPr>
      <w:r w:rsidRPr="002D234C">
        <w:rPr>
          <w:rFonts w:ascii="Times New Roman" w:hAnsi="Times New Roman" w:cs="Times New Roman"/>
          <w:sz w:val="26"/>
          <w:szCs w:val="26"/>
        </w:rPr>
        <w:t>4</w:t>
      </w:r>
      <w:r w:rsidR="00DC2387" w:rsidRPr="002D234C">
        <w:rPr>
          <w:rFonts w:ascii="Times New Roman" w:hAnsi="Times New Roman" w:cs="Times New Roman"/>
          <w:sz w:val="26"/>
          <w:szCs w:val="26"/>
        </w:rPr>
        <w:t>. Отделу финансово-экономического обеспечения и контроля Администрации города Когалыма (</w:t>
      </w:r>
      <w:proofErr w:type="spellStart"/>
      <w:r w:rsidR="00DC2387" w:rsidRPr="002D234C">
        <w:rPr>
          <w:rFonts w:ascii="Times New Roman" w:hAnsi="Times New Roman" w:cs="Times New Roman"/>
          <w:sz w:val="26"/>
          <w:szCs w:val="26"/>
        </w:rPr>
        <w:t>А.А.Рябинина</w:t>
      </w:r>
      <w:proofErr w:type="spellEnd"/>
      <w:r w:rsidR="00DC2387" w:rsidRPr="002D234C">
        <w:rPr>
          <w:rFonts w:ascii="Times New Roman" w:hAnsi="Times New Roman" w:cs="Times New Roman"/>
          <w:sz w:val="26"/>
          <w:szCs w:val="26"/>
        </w:rPr>
        <w:t>) направить в юридическое управление Администрации города</w:t>
      </w:r>
      <w:r w:rsidR="007C3532" w:rsidRPr="002D234C">
        <w:rPr>
          <w:rFonts w:ascii="Times New Roman" w:hAnsi="Times New Roman" w:cs="Times New Roman"/>
          <w:sz w:val="26"/>
          <w:szCs w:val="26"/>
        </w:rPr>
        <w:t xml:space="preserve"> Когалыма текст постановления и приложения к </w:t>
      </w:r>
      <w:r w:rsidR="00DC2387" w:rsidRPr="002D234C">
        <w:rPr>
          <w:rFonts w:ascii="Times New Roman" w:hAnsi="Times New Roman" w:cs="Times New Roman"/>
          <w:sz w:val="26"/>
          <w:szCs w:val="26"/>
        </w:rPr>
        <w:t xml:space="preserve">нему, его реквизиты, сведения об источнике официального опубликования в порядке и сроки, предусмотренные </w:t>
      </w:r>
      <w:hyperlink r:id="rId21" w:tooltip="Распоряжение Администрации города Когалыма от 19.06.2013 N 149-р (ред. от 29.01.2014) &quot;О мерах по формированию регистра муниципальных нормативных правовых актов Ханты-Мансийского автономного округа - Югры&quot; {КонсультантПлюс}">
        <w:r w:rsidR="00DC2387" w:rsidRPr="002D234C">
          <w:rPr>
            <w:rFonts w:ascii="Times New Roman" w:hAnsi="Times New Roman" w:cs="Times New Roman"/>
            <w:sz w:val="26"/>
            <w:szCs w:val="26"/>
          </w:rPr>
          <w:t>распоряжением</w:t>
        </w:r>
      </w:hyperlink>
      <w:r w:rsidR="00DC2387" w:rsidRPr="002D234C">
        <w:rPr>
          <w:rFonts w:ascii="Times New Roman" w:hAnsi="Times New Roman" w:cs="Times New Roman"/>
          <w:sz w:val="26"/>
          <w:szCs w:val="26"/>
        </w:rPr>
        <w:t xml:space="preserve"> Администрации города Когалыма от 19.06.2013 №149-р «О мерах по формированию регистра муниципальных нормативных правовых актов </w:t>
      </w:r>
      <w:r w:rsidR="00CB6666" w:rsidRPr="002D234C">
        <w:rPr>
          <w:rFonts w:ascii="Times New Roman" w:hAnsi="Times New Roman" w:cs="Times New Roman"/>
          <w:sz w:val="26"/>
          <w:szCs w:val="26"/>
        </w:rPr>
        <w:t xml:space="preserve">     </w:t>
      </w:r>
      <w:r w:rsidR="00DC2387" w:rsidRPr="002D234C">
        <w:rPr>
          <w:rFonts w:ascii="Times New Roman" w:hAnsi="Times New Roman" w:cs="Times New Roman"/>
          <w:sz w:val="26"/>
          <w:szCs w:val="26"/>
        </w:rPr>
        <w:t>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14:paraId="21D43792" w14:textId="6B723473" w:rsidR="00186CA2" w:rsidRPr="002D234C" w:rsidRDefault="0037194A" w:rsidP="00880FF0">
      <w:pPr>
        <w:pStyle w:val="ConsPlusNormal"/>
        <w:spacing w:line="276" w:lineRule="auto"/>
        <w:ind w:firstLine="709"/>
        <w:jc w:val="both"/>
        <w:rPr>
          <w:rFonts w:ascii="Times New Roman" w:hAnsi="Times New Roman" w:cs="Times New Roman"/>
          <w:sz w:val="26"/>
          <w:szCs w:val="26"/>
        </w:rPr>
      </w:pPr>
      <w:r w:rsidRPr="002D234C">
        <w:rPr>
          <w:rFonts w:ascii="Times New Roman" w:hAnsi="Times New Roman" w:cs="Times New Roman"/>
          <w:sz w:val="26"/>
          <w:szCs w:val="26"/>
        </w:rPr>
        <w:t>5</w:t>
      </w:r>
      <w:r w:rsidR="00DC2387" w:rsidRPr="002D234C">
        <w:rPr>
          <w:rFonts w:ascii="Times New Roman" w:hAnsi="Times New Roman" w:cs="Times New Roman"/>
          <w:sz w:val="26"/>
          <w:szCs w:val="26"/>
        </w:rPr>
        <w:t xml:space="preserve">. </w:t>
      </w:r>
      <w:r w:rsidR="00186CA2" w:rsidRPr="002D234C">
        <w:rPr>
          <w:rFonts w:ascii="Times New Roman" w:hAnsi="Times New Roman" w:cs="Times New Roman"/>
          <w:sz w:val="26"/>
          <w:szCs w:val="26"/>
        </w:rPr>
        <w:t>Опубликовать настоящее постановление и</w:t>
      </w:r>
      <w:r w:rsidR="00BC2170">
        <w:rPr>
          <w:rFonts w:ascii="Times New Roman" w:hAnsi="Times New Roman" w:cs="Times New Roman"/>
          <w:sz w:val="26"/>
          <w:szCs w:val="26"/>
        </w:rPr>
        <w:t xml:space="preserve"> приложение к нему</w:t>
      </w:r>
      <w:r w:rsidR="00186CA2" w:rsidRPr="002D234C">
        <w:rPr>
          <w:rFonts w:ascii="Times New Roman" w:hAnsi="Times New Roman" w:cs="Times New Roman"/>
          <w:sz w:val="26"/>
          <w:szCs w:val="26"/>
        </w:rPr>
        <w:t xml:space="preserve"> в сетевом издании «Когалымский вестник»: KOGVESTI.RU,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(www.admkogalym.ru).</w:t>
      </w:r>
    </w:p>
    <w:p w14:paraId="4DB30742" w14:textId="32A1B95B" w:rsidR="00DC2387" w:rsidRPr="002D234C" w:rsidRDefault="0037194A" w:rsidP="00880FF0">
      <w:pPr>
        <w:pStyle w:val="ConsPlusNormal"/>
        <w:spacing w:line="276" w:lineRule="auto"/>
        <w:ind w:firstLine="709"/>
        <w:jc w:val="both"/>
        <w:rPr>
          <w:rFonts w:ascii="Times New Roman" w:hAnsi="Times New Roman" w:cs="Times New Roman"/>
          <w:sz w:val="26"/>
          <w:szCs w:val="26"/>
        </w:rPr>
      </w:pPr>
      <w:r w:rsidRPr="002D234C">
        <w:rPr>
          <w:rFonts w:ascii="Times New Roman" w:hAnsi="Times New Roman" w:cs="Times New Roman"/>
          <w:sz w:val="26"/>
          <w:szCs w:val="26"/>
        </w:rPr>
        <w:t>6</w:t>
      </w:r>
      <w:r w:rsidR="00DC2387" w:rsidRPr="002D234C">
        <w:rPr>
          <w:rFonts w:ascii="Times New Roman" w:hAnsi="Times New Roman" w:cs="Times New Roman"/>
          <w:sz w:val="26"/>
          <w:szCs w:val="26"/>
        </w:rPr>
        <w:t xml:space="preserve">. Контроль за выполнением постановления возложить на заместителя главы города Когалыма </w:t>
      </w:r>
      <w:proofErr w:type="spellStart"/>
      <w:r w:rsidR="00DC2387" w:rsidRPr="002D234C">
        <w:rPr>
          <w:rFonts w:ascii="Times New Roman" w:hAnsi="Times New Roman" w:cs="Times New Roman"/>
          <w:sz w:val="26"/>
          <w:szCs w:val="26"/>
        </w:rPr>
        <w:t>Т.И.Черных</w:t>
      </w:r>
      <w:proofErr w:type="spellEnd"/>
      <w:r w:rsidR="00DC2387" w:rsidRPr="002D234C">
        <w:rPr>
          <w:rFonts w:ascii="Times New Roman" w:hAnsi="Times New Roman" w:cs="Times New Roman"/>
          <w:sz w:val="26"/>
          <w:szCs w:val="26"/>
        </w:rPr>
        <w:t>.</w:t>
      </w:r>
    </w:p>
    <w:p w14:paraId="3B26B55B" w14:textId="77777777" w:rsidR="002A1725" w:rsidRPr="00FA4518" w:rsidRDefault="002A1725" w:rsidP="00880FF0">
      <w:pPr>
        <w:autoSpaceDE w:val="0"/>
        <w:autoSpaceDN w:val="0"/>
        <w:adjustRightInd w:val="0"/>
        <w:spacing w:line="276" w:lineRule="auto"/>
        <w:ind w:firstLine="540"/>
        <w:jc w:val="both"/>
        <w:rPr>
          <w:rFonts w:eastAsiaTheme="minorHAnsi"/>
          <w:sz w:val="26"/>
          <w:szCs w:val="26"/>
          <w:lang w:eastAsia="en-US"/>
        </w:rPr>
      </w:pPr>
    </w:p>
    <w:p w14:paraId="57082B2A" w14:textId="77777777" w:rsidR="00EF3B30" w:rsidRPr="002D234C" w:rsidRDefault="00EF3B30" w:rsidP="00880FF0">
      <w:pPr>
        <w:spacing w:line="276" w:lineRule="auto"/>
        <w:ind w:firstLine="709"/>
        <w:jc w:val="both"/>
        <w:rPr>
          <w:sz w:val="26"/>
          <w:szCs w:val="26"/>
        </w:rPr>
      </w:pPr>
    </w:p>
    <w:p w14:paraId="6F6CD28E" w14:textId="77777777" w:rsidR="0055576B" w:rsidRPr="002D234C" w:rsidRDefault="0055576B" w:rsidP="00880FF0">
      <w:pPr>
        <w:spacing w:line="276" w:lineRule="auto"/>
        <w:ind w:firstLine="709"/>
        <w:jc w:val="both"/>
        <w:rPr>
          <w:sz w:val="26"/>
          <w:szCs w:val="26"/>
        </w:rPr>
      </w:pPr>
    </w:p>
    <w:tbl>
      <w:tblPr>
        <w:tblStyle w:val="a5"/>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4053"/>
        <w:gridCol w:w="1949"/>
      </w:tblGrid>
      <w:tr w:rsidR="0055576B" w:rsidRPr="002D234C" w14:paraId="4DE9835F" w14:textId="77777777" w:rsidTr="006D0E07">
        <w:tc>
          <w:tcPr>
            <w:tcW w:w="3001" w:type="dxa"/>
          </w:tcPr>
          <w:sdt>
            <w:sdtPr>
              <w:rPr>
                <w:sz w:val="26"/>
                <w:szCs w:val="26"/>
              </w:rPr>
              <w:id w:val="1048192048"/>
              <w:placeholder>
                <w:docPart w:val="B61EF4D2D6D243739EEAC39DBFB64D05"/>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14:paraId="3CD68BCB" w14:textId="36FB256A" w:rsidR="0055576B" w:rsidRPr="002D234C" w:rsidRDefault="0055576B" w:rsidP="00880FF0">
                <w:pPr>
                  <w:spacing w:line="276" w:lineRule="auto"/>
                  <w:rPr>
                    <w:sz w:val="26"/>
                    <w:szCs w:val="26"/>
                  </w:rPr>
                </w:pPr>
                <w:r w:rsidRPr="002D234C">
                  <w:rPr>
                    <w:sz w:val="26"/>
                    <w:szCs w:val="26"/>
                  </w:rPr>
                  <w:t>Глава города Когалыма</w:t>
                </w:r>
              </w:p>
            </w:sdtContent>
          </w:sdt>
        </w:tc>
        <w:tc>
          <w:tcPr>
            <w:tcW w:w="405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5576B" w:rsidRPr="002D234C" w14:paraId="0F40C1A3" w14:textId="77777777" w:rsidTr="006D0E07">
              <w:tc>
                <w:tcPr>
                  <w:tcW w:w="3822" w:type="dxa"/>
                </w:tcPr>
                <w:p w14:paraId="0DBDCE7B" w14:textId="77777777" w:rsidR="0055576B" w:rsidRPr="002D234C" w:rsidRDefault="0055576B" w:rsidP="00880FF0">
                  <w:pPr>
                    <w:pStyle w:val="a6"/>
                    <w:spacing w:line="276" w:lineRule="auto"/>
                    <w:jc w:val="center"/>
                    <w:rPr>
                      <w:color w:val="D9D9D9" w:themeColor="background1" w:themeShade="D9"/>
                      <w:sz w:val="22"/>
                      <w:szCs w:val="22"/>
                    </w:rPr>
                  </w:pPr>
                  <w:r w:rsidRPr="002D234C">
                    <w:rPr>
                      <w:noProof/>
                      <w:sz w:val="22"/>
                      <w:lang w:eastAsia="ru-RU"/>
                    </w:rPr>
                    <w:drawing>
                      <wp:anchor distT="36830" distB="36830" distL="6400800" distR="6400800" simplePos="0" relativeHeight="251660288" behindDoc="0" locked="0" layoutInCell="1" allowOverlap="1" wp14:anchorId="2A4BCBCB" wp14:editId="38D5E21E">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Pr="002D234C">
                    <w:rPr>
                      <w:color w:val="D9D9D9" w:themeColor="background1" w:themeShade="D9"/>
                      <w:sz w:val="22"/>
                      <w:szCs w:val="22"/>
                    </w:rPr>
                    <w:t>ДОКУМЕНТ ПОДПИСАН</w:t>
                  </w:r>
                </w:p>
                <w:p w14:paraId="45A6EF18" w14:textId="77777777" w:rsidR="0055576B" w:rsidRPr="002D234C" w:rsidRDefault="0055576B" w:rsidP="00880FF0">
                  <w:pPr>
                    <w:pStyle w:val="a6"/>
                    <w:spacing w:line="276" w:lineRule="auto"/>
                    <w:jc w:val="center"/>
                    <w:rPr>
                      <w:color w:val="D9D9D9" w:themeColor="background1" w:themeShade="D9"/>
                      <w:sz w:val="22"/>
                      <w:szCs w:val="22"/>
                    </w:rPr>
                  </w:pPr>
                  <w:r w:rsidRPr="002D234C">
                    <w:rPr>
                      <w:color w:val="D9D9D9" w:themeColor="background1" w:themeShade="D9"/>
                      <w:sz w:val="22"/>
                      <w:szCs w:val="22"/>
                    </w:rPr>
                    <w:t>ЭЛЕКТРОННОЙ ПОДПИСЬЮ</w:t>
                  </w:r>
                </w:p>
                <w:p w14:paraId="302F3E37" w14:textId="77777777" w:rsidR="0055576B" w:rsidRPr="002D234C" w:rsidRDefault="0055576B" w:rsidP="00880FF0">
                  <w:pPr>
                    <w:autoSpaceDE w:val="0"/>
                    <w:autoSpaceDN w:val="0"/>
                    <w:adjustRightInd w:val="0"/>
                    <w:spacing w:line="276" w:lineRule="auto"/>
                    <w:jc w:val="center"/>
                    <w:rPr>
                      <w:color w:val="D9D9D9" w:themeColor="background1" w:themeShade="D9"/>
                      <w:sz w:val="22"/>
                      <w:szCs w:val="22"/>
                    </w:rPr>
                  </w:pPr>
                </w:p>
                <w:p w14:paraId="1F729D4C" w14:textId="77777777" w:rsidR="0055576B" w:rsidRPr="002D234C" w:rsidRDefault="0055576B" w:rsidP="00880FF0">
                  <w:pPr>
                    <w:autoSpaceDE w:val="0"/>
                    <w:autoSpaceDN w:val="0"/>
                    <w:adjustRightInd w:val="0"/>
                    <w:spacing w:line="276" w:lineRule="auto"/>
                    <w:jc w:val="center"/>
                    <w:rPr>
                      <w:color w:val="D9D9D9" w:themeColor="background1" w:themeShade="D9"/>
                      <w:sz w:val="22"/>
                      <w:szCs w:val="22"/>
                    </w:rPr>
                  </w:pPr>
                  <w:proofErr w:type="gramStart"/>
                  <w:r w:rsidRPr="002D234C">
                    <w:rPr>
                      <w:color w:val="D9D9D9" w:themeColor="background1" w:themeShade="D9"/>
                      <w:sz w:val="22"/>
                      <w:szCs w:val="22"/>
                    </w:rPr>
                    <w:t>Сертификат  [</w:t>
                  </w:r>
                  <w:proofErr w:type="gramEnd"/>
                  <w:r w:rsidRPr="002D234C">
                    <w:rPr>
                      <w:color w:val="D9D9D9" w:themeColor="background1" w:themeShade="D9"/>
                      <w:sz w:val="22"/>
                      <w:szCs w:val="22"/>
                    </w:rPr>
                    <w:t>Номер сертификата 1]</w:t>
                  </w:r>
                </w:p>
                <w:p w14:paraId="0B0933DF" w14:textId="77777777" w:rsidR="0055576B" w:rsidRPr="002D234C" w:rsidRDefault="0055576B" w:rsidP="00880FF0">
                  <w:pPr>
                    <w:autoSpaceDE w:val="0"/>
                    <w:autoSpaceDN w:val="0"/>
                    <w:adjustRightInd w:val="0"/>
                    <w:spacing w:line="276" w:lineRule="auto"/>
                    <w:jc w:val="center"/>
                    <w:rPr>
                      <w:color w:val="D9D9D9" w:themeColor="background1" w:themeShade="D9"/>
                      <w:sz w:val="22"/>
                      <w:szCs w:val="22"/>
                    </w:rPr>
                  </w:pPr>
                  <w:r w:rsidRPr="002D234C">
                    <w:rPr>
                      <w:color w:val="D9D9D9" w:themeColor="background1" w:themeShade="D9"/>
                      <w:sz w:val="22"/>
                      <w:szCs w:val="22"/>
                    </w:rPr>
                    <w:t>Владелец [Владелец сертификата 1]</w:t>
                  </w:r>
                </w:p>
                <w:p w14:paraId="7B179B85" w14:textId="77777777" w:rsidR="0055576B" w:rsidRPr="002D234C" w:rsidRDefault="0055576B" w:rsidP="00880FF0">
                  <w:pPr>
                    <w:pStyle w:val="a6"/>
                    <w:spacing w:line="276" w:lineRule="auto"/>
                    <w:jc w:val="center"/>
                    <w:rPr>
                      <w:color w:val="D9D9D9" w:themeColor="background1" w:themeShade="D9"/>
                      <w:sz w:val="22"/>
                      <w:szCs w:val="22"/>
                    </w:rPr>
                  </w:pPr>
                  <w:r w:rsidRPr="002D234C">
                    <w:rPr>
                      <w:color w:val="D9D9D9" w:themeColor="background1" w:themeShade="D9"/>
                      <w:sz w:val="22"/>
                      <w:szCs w:val="22"/>
                    </w:rPr>
                    <w:t>Действителен с [</w:t>
                  </w:r>
                  <w:proofErr w:type="spellStart"/>
                  <w:r w:rsidRPr="002D234C">
                    <w:rPr>
                      <w:color w:val="D9D9D9" w:themeColor="background1" w:themeShade="D9"/>
                      <w:sz w:val="22"/>
                      <w:szCs w:val="22"/>
                    </w:rPr>
                    <w:t>ДатаС</w:t>
                  </w:r>
                  <w:proofErr w:type="spellEnd"/>
                  <w:r w:rsidRPr="002D234C">
                    <w:rPr>
                      <w:color w:val="D9D9D9" w:themeColor="background1" w:themeShade="D9"/>
                      <w:sz w:val="22"/>
                      <w:szCs w:val="22"/>
                    </w:rPr>
                    <w:t xml:space="preserve"> 1] по [</w:t>
                  </w:r>
                  <w:proofErr w:type="spellStart"/>
                  <w:r w:rsidRPr="002D234C">
                    <w:rPr>
                      <w:color w:val="D9D9D9" w:themeColor="background1" w:themeShade="D9"/>
                      <w:sz w:val="22"/>
                      <w:szCs w:val="22"/>
                    </w:rPr>
                    <w:t>ДатаПо</w:t>
                  </w:r>
                  <w:proofErr w:type="spellEnd"/>
                  <w:r w:rsidRPr="002D234C">
                    <w:rPr>
                      <w:color w:val="D9D9D9" w:themeColor="background1" w:themeShade="D9"/>
                      <w:sz w:val="22"/>
                      <w:szCs w:val="22"/>
                    </w:rPr>
                    <w:t xml:space="preserve"> 1]</w:t>
                  </w:r>
                </w:p>
                <w:p w14:paraId="53B62F48" w14:textId="77777777" w:rsidR="0055576B" w:rsidRPr="002D234C" w:rsidRDefault="0055576B" w:rsidP="00880FF0">
                  <w:pPr>
                    <w:spacing w:line="276" w:lineRule="auto"/>
                    <w:jc w:val="both"/>
                    <w:rPr>
                      <w:sz w:val="22"/>
                      <w:szCs w:val="22"/>
                    </w:rPr>
                  </w:pPr>
                </w:p>
              </w:tc>
            </w:tr>
          </w:tbl>
          <w:p w14:paraId="425153F2" w14:textId="77777777" w:rsidR="0055576B" w:rsidRPr="002D234C" w:rsidRDefault="0055576B" w:rsidP="00880FF0">
            <w:pPr>
              <w:spacing w:line="276" w:lineRule="auto"/>
              <w:jc w:val="both"/>
              <w:rPr>
                <w:sz w:val="26"/>
                <w:szCs w:val="26"/>
              </w:rPr>
            </w:pPr>
          </w:p>
        </w:tc>
        <w:tc>
          <w:tcPr>
            <w:tcW w:w="1949" w:type="dxa"/>
          </w:tcPr>
          <w:sdt>
            <w:sdtPr>
              <w:rPr>
                <w:sz w:val="26"/>
                <w:szCs w:val="26"/>
              </w:rPr>
              <w:id w:val="-2089140571"/>
              <w:placeholder>
                <w:docPart w:val="DE981B9DEE22409AA11572DC989848FF"/>
              </w:placeholder>
              <w:dropDownList>
                <w:listItem w:value="Выберите элемент."/>
                <w:listItem w:displayText="Н.Н.Пальчиков" w:value="Н.Н.Пальчиков"/>
                <w:listItem w:displayText="Р.Я.Ярема" w:value="Р.Я.Ярема"/>
                <w:listItem w:displayText="А.М. Качанов" w:value="А.М. Качанов"/>
                <w:listItem w:displayText="Т.И.Черных" w:value="Т.И.Черных"/>
                <w:listItem w:displayText="Л.А.Юрьева" w:value="Л.А.Юрьева"/>
                <w:listItem w:displayText="В.В.Пчелинцев" w:value="В.В.Пчелинцев"/>
              </w:dropDownList>
            </w:sdtPr>
            <w:sdtEndPr/>
            <w:sdtContent>
              <w:p w14:paraId="450E3A90" w14:textId="19C22F4A" w:rsidR="0055576B" w:rsidRPr="002D234C" w:rsidRDefault="0055576B" w:rsidP="00880FF0">
                <w:pPr>
                  <w:spacing w:line="276" w:lineRule="auto"/>
                  <w:jc w:val="right"/>
                  <w:rPr>
                    <w:sz w:val="26"/>
                    <w:szCs w:val="26"/>
                  </w:rPr>
                </w:pPr>
                <w:r w:rsidRPr="002D234C">
                  <w:rPr>
                    <w:sz w:val="26"/>
                    <w:szCs w:val="26"/>
                  </w:rPr>
                  <w:t>Н.Н.Пальчиков</w:t>
                </w:r>
              </w:p>
            </w:sdtContent>
          </w:sdt>
        </w:tc>
      </w:tr>
    </w:tbl>
    <w:p w14:paraId="1261C448" w14:textId="77777777" w:rsidR="0055576B" w:rsidRPr="002D234C" w:rsidRDefault="0055576B" w:rsidP="00880FF0">
      <w:pPr>
        <w:spacing w:line="276" w:lineRule="auto"/>
        <w:rPr>
          <w:sz w:val="26"/>
          <w:szCs w:val="26"/>
        </w:rPr>
      </w:pPr>
    </w:p>
    <w:p w14:paraId="38C7B030" w14:textId="77777777" w:rsidR="00C610A4" w:rsidRPr="002D234C" w:rsidRDefault="00C610A4" w:rsidP="00880FF0">
      <w:pPr>
        <w:spacing w:line="276" w:lineRule="auto"/>
        <w:rPr>
          <w:sz w:val="26"/>
          <w:szCs w:val="26"/>
        </w:rPr>
      </w:pPr>
    </w:p>
    <w:p w14:paraId="4BB3BFCB" w14:textId="77777777" w:rsidR="008968B5" w:rsidRPr="002D234C" w:rsidRDefault="008968B5" w:rsidP="00880FF0">
      <w:pPr>
        <w:spacing w:line="276" w:lineRule="auto"/>
        <w:rPr>
          <w:sz w:val="26"/>
          <w:szCs w:val="26"/>
        </w:rPr>
      </w:pPr>
    </w:p>
    <w:p w14:paraId="49D1AD15" w14:textId="77777777" w:rsidR="008968B5" w:rsidRPr="002D234C" w:rsidRDefault="008968B5" w:rsidP="00880FF0">
      <w:pPr>
        <w:spacing w:line="276" w:lineRule="auto"/>
        <w:rPr>
          <w:sz w:val="26"/>
          <w:szCs w:val="26"/>
        </w:rPr>
      </w:pPr>
    </w:p>
    <w:p w14:paraId="0BE9CC68" w14:textId="77777777" w:rsidR="008968B5" w:rsidRPr="002D234C" w:rsidRDefault="008968B5" w:rsidP="00880FF0">
      <w:pPr>
        <w:spacing w:line="276" w:lineRule="auto"/>
        <w:rPr>
          <w:sz w:val="26"/>
          <w:szCs w:val="26"/>
        </w:rPr>
      </w:pPr>
    </w:p>
    <w:tbl>
      <w:tblPr>
        <w:tblStyle w:val="1"/>
        <w:tblpPr w:leftFromText="180" w:rightFromText="180" w:vertAnchor="text" w:horzAnchor="margin" w:tblpXSpec="right" w:tblpY="-506"/>
        <w:tblW w:w="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C610A4" w:rsidRPr="002D234C" w14:paraId="567A9C36" w14:textId="77777777" w:rsidTr="00C610A4">
        <w:tc>
          <w:tcPr>
            <w:tcW w:w="2235" w:type="dxa"/>
          </w:tcPr>
          <w:p w14:paraId="4A77C63D" w14:textId="77777777" w:rsidR="00C610A4" w:rsidRPr="002D234C" w:rsidRDefault="00C610A4" w:rsidP="00880FF0">
            <w:pPr>
              <w:spacing w:line="276" w:lineRule="auto"/>
              <w:rPr>
                <w:sz w:val="26"/>
                <w:szCs w:val="26"/>
              </w:rPr>
            </w:pPr>
            <w:r w:rsidRPr="002D234C">
              <w:rPr>
                <w:color w:val="D9D9D9"/>
                <w:sz w:val="26"/>
                <w:szCs w:val="26"/>
              </w:rPr>
              <w:t xml:space="preserve">от </w:t>
            </w:r>
            <w:r w:rsidRPr="002D234C">
              <w:rPr>
                <w:color w:val="D9D9D9"/>
                <w:sz w:val="26"/>
                <w:szCs w:val="26"/>
                <w:lang w:val="en-US"/>
              </w:rPr>
              <w:t>[</w:t>
            </w:r>
            <w:r w:rsidRPr="002D234C">
              <w:rPr>
                <w:color w:val="D9D9D9"/>
                <w:sz w:val="26"/>
                <w:szCs w:val="26"/>
              </w:rPr>
              <w:t>Дата документа</w:t>
            </w:r>
            <w:r w:rsidRPr="002D234C">
              <w:rPr>
                <w:color w:val="D9D9D9"/>
                <w:sz w:val="26"/>
                <w:szCs w:val="26"/>
                <w:lang w:val="en-US"/>
              </w:rPr>
              <w:t>]</w:t>
            </w:r>
            <w:r w:rsidRPr="002D234C">
              <w:rPr>
                <w:color w:val="D9D9D9"/>
                <w:sz w:val="26"/>
                <w:szCs w:val="26"/>
              </w:rPr>
              <w:t xml:space="preserve"> </w:t>
            </w:r>
          </w:p>
        </w:tc>
        <w:tc>
          <w:tcPr>
            <w:tcW w:w="2019" w:type="dxa"/>
          </w:tcPr>
          <w:p w14:paraId="6FFCF61D" w14:textId="77777777" w:rsidR="00C610A4" w:rsidRPr="002D234C" w:rsidRDefault="00C610A4" w:rsidP="00880FF0">
            <w:pPr>
              <w:spacing w:line="276" w:lineRule="auto"/>
              <w:rPr>
                <w:color w:val="D9D9D9"/>
                <w:sz w:val="26"/>
                <w:szCs w:val="26"/>
              </w:rPr>
            </w:pPr>
            <w:r w:rsidRPr="002D234C">
              <w:rPr>
                <w:color w:val="D9D9D9"/>
                <w:sz w:val="26"/>
                <w:szCs w:val="26"/>
              </w:rPr>
              <w:t>№ [Номер документа]</w:t>
            </w:r>
          </w:p>
        </w:tc>
      </w:tr>
    </w:tbl>
    <w:p w14:paraId="18CC2F22" w14:textId="77777777" w:rsidR="00C610A4" w:rsidRPr="002D234C" w:rsidRDefault="00C610A4" w:rsidP="00880FF0">
      <w:pPr>
        <w:pStyle w:val="ConsPlusNormal"/>
        <w:spacing w:line="276" w:lineRule="auto"/>
        <w:ind w:firstLine="4820"/>
        <w:outlineLvl w:val="0"/>
        <w:rPr>
          <w:rFonts w:ascii="Times New Roman" w:hAnsi="Times New Roman" w:cs="Times New Roman"/>
          <w:sz w:val="26"/>
          <w:szCs w:val="26"/>
        </w:rPr>
      </w:pPr>
    </w:p>
    <w:p w14:paraId="6C38DA41" w14:textId="77777777" w:rsidR="00C610A4" w:rsidRPr="002D234C" w:rsidRDefault="00C610A4" w:rsidP="00880FF0">
      <w:pPr>
        <w:pStyle w:val="ConsPlusNormal"/>
        <w:spacing w:line="276" w:lineRule="auto"/>
        <w:ind w:firstLine="4820"/>
        <w:outlineLvl w:val="0"/>
        <w:rPr>
          <w:rFonts w:ascii="Times New Roman" w:hAnsi="Times New Roman" w:cs="Times New Roman"/>
          <w:sz w:val="26"/>
          <w:szCs w:val="26"/>
        </w:rPr>
      </w:pPr>
    </w:p>
    <w:p w14:paraId="24F5C03C" w14:textId="2B4D78F1" w:rsidR="00B359E8" w:rsidRPr="002D234C" w:rsidRDefault="00E436BF" w:rsidP="00880FF0">
      <w:pPr>
        <w:pStyle w:val="ConsPlusNormal"/>
        <w:spacing w:line="276" w:lineRule="auto"/>
        <w:ind w:firstLine="4820"/>
        <w:outlineLvl w:val="0"/>
        <w:rPr>
          <w:rFonts w:ascii="Times New Roman" w:hAnsi="Times New Roman" w:cs="Times New Roman"/>
          <w:sz w:val="26"/>
          <w:szCs w:val="26"/>
        </w:rPr>
      </w:pPr>
      <w:r w:rsidRPr="002D234C">
        <w:rPr>
          <w:rFonts w:ascii="Times New Roman" w:hAnsi="Times New Roman" w:cs="Times New Roman"/>
          <w:sz w:val="26"/>
          <w:szCs w:val="26"/>
        </w:rPr>
        <w:t>П</w:t>
      </w:r>
      <w:r w:rsidR="00CB6666" w:rsidRPr="002D234C">
        <w:rPr>
          <w:rFonts w:ascii="Times New Roman" w:hAnsi="Times New Roman" w:cs="Times New Roman"/>
          <w:sz w:val="26"/>
          <w:szCs w:val="26"/>
        </w:rPr>
        <w:t>риложение</w:t>
      </w:r>
      <w:r w:rsidR="008A3123" w:rsidRPr="002D234C">
        <w:rPr>
          <w:rFonts w:ascii="Times New Roman" w:hAnsi="Times New Roman" w:cs="Times New Roman"/>
          <w:sz w:val="26"/>
          <w:szCs w:val="26"/>
        </w:rPr>
        <w:t xml:space="preserve"> </w:t>
      </w:r>
    </w:p>
    <w:p w14:paraId="1E98E6FF" w14:textId="364C3764" w:rsidR="00CB6666" w:rsidRPr="002D234C" w:rsidRDefault="00CB6666" w:rsidP="00880FF0">
      <w:pPr>
        <w:pStyle w:val="ConsPlusNormal"/>
        <w:spacing w:line="276" w:lineRule="auto"/>
        <w:ind w:firstLine="4820"/>
        <w:outlineLvl w:val="0"/>
        <w:rPr>
          <w:rFonts w:ascii="Times New Roman" w:hAnsi="Times New Roman" w:cs="Times New Roman"/>
          <w:sz w:val="26"/>
          <w:szCs w:val="26"/>
        </w:rPr>
      </w:pPr>
      <w:r w:rsidRPr="002D234C">
        <w:rPr>
          <w:rFonts w:ascii="Times New Roman" w:hAnsi="Times New Roman" w:cs="Times New Roman"/>
          <w:sz w:val="26"/>
          <w:szCs w:val="26"/>
        </w:rPr>
        <w:t>к постановлению Администрации</w:t>
      </w:r>
    </w:p>
    <w:p w14:paraId="3AB07128" w14:textId="57BCF3AE" w:rsidR="008968B5" w:rsidRPr="002D234C" w:rsidRDefault="00CB6666" w:rsidP="00880FF0">
      <w:pPr>
        <w:pStyle w:val="ConsPlusNormal"/>
        <w:spacing w:line="276" w:lineRule="auto"/>
        <w:ind w:firstLine="4820"/>
        <w:rPr>
          <w:rFonts w:ascii="Times New Roman" w:hAnsi="Times New Roman" w:cs="Times New Roman"/>
          <w:sz w:val="26"/>
          <w:szCs w:val="26"/>
        </w:rPr>
      </w:pPr>
      <w:r w:rsidRPr="002D234C">
        <w:rPr>
          <w:rFonts w:ascii="Times New Roman" w:hAnsi="Times New Roman" w:cs="Times New Roman"/>
          <w:sz w:val="26"/>
          <w:szCs w:val="26"/>
        </w:rPr>
        <w:t>города Когалыма</w:t>
      </w:r>
    </w:p>
    <w:p w14:paraId="7BF08B3C" w14:textId="77777777" w:rsidR="00DC2387" w:rsidRPr="002D234C" w:rsidRDefault="00DC2387" w:rsidP="00880FF0">
      <w:pPr>
        <w:pStyle w:val="ConsPlusNormal"/>
        <w:spacing w:line="276" w:lineRule="auto"/>
        <w:jc w:val="right"/>
        <w:rPr>
          <w:rFonts w:ascii="Times New Roman" w:hAnsi="Times New Roman" w:cs="Times New Roman"/>
          <w:sz w:val="26"/>
          <w:szCs w:val="26"/>
        </w:rPr>
      </w:pPr>
    </w:p>
    <w:p w14:paraId="570FF7CE" w14:textId="0112DB2C" w:rsidR="008F65E2" w:rsidRPr="002D234C" w:rsidRDefault="00D01279" w:rsidP="00880FF0">
      <w:pPr>
        <w:autoSpaceDE w:val="0"/>
        <w:autoSpaceDN w:val="0"/>
        <w:adjustRightInd w:val="0"/>
        <w:spacing w:line="276" w:lineRule="auto"/>
        <w:jc w:val="center"/>
        <w:outlineLvl w:val="0"/>
        <w:rPr>
          <w:rFonts w:eastAsiaTheme="minorHAnsi"/>
          <w:sz w:val="26"/>
          <w:szCs w:val="26"/>
          <w:lang w:eastAsia="en-US"/>
        </w:rPr>
      </w:pPr>
      <w:bookmarkStart w:id="0" w:name="P45"/>
      <w:bookmarkEnd w:id="0"/>
      <w:r w:rsidRPr="002D234C">
        <w:rPr>
          <w:rFonts w:eastAsiaTheme="minorHAnsi"/>
          <w:sz w:val="26"/>
          <w:szCs w:val="26"/>
          <w:lang w:eastAsia="en-US"/>
        </w:rPr>
        <w:t>ПОЛОЖЕНИЕ ОБ ОПЛАТЕ ТРУДА И СТИМУЛИРУЮЩИХ ВЫПЛАТАХ РАБОТНИКОВ МУНИЦИПАЛЬНЫХ УЧРЕЖДЕНИЙ ФИЗИЧЕСКОЙ КУЛЬТУРЫ И СПОРТА ГОРОДА КОГАЛЫМА</w:t>
      </w:r>
    </w:p>
    <w:p w14:paraId="1A7A34DB"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p w14:paraId="3B4C8ABD" w14:textId="77777777" w:rsidR="008F65E2" w:rsidRPr="002D234C" w:rsidRDefault="008F65E2" w:rsidP="00880FF0">
      <w:pPr>
        <w:autoSpaceDE w:val="0"/>
        <w:autoSpaceDN w:val="0"/>
        <w:adjustRightInd w:val="0"/>
        <w:spacing w:line="276" w:lineRule="auto"/>
        <w:jc w:val="center"/>
        <w:outlineLvl w:val="1"/>
        <w:rPr>
          <w:rFonts w:eastAsiaTheme="minorHAnsi"/>
          <w:bCs/>
          <w:sz w:val="26"/>
          <w:szCs w:val="26"/>
          <w:lang w:eastAsia="en-US"/>
        </w:rPr>
      </w:pPr>
      <w:r w:rsidRPr="002D234C">
        <w:rPr>
          <w:rFonts w:eastAsiaTheme="minorHAnsi"/>
          <w:bCs/>
          <w:sz w:val="26"/>
          <w:szCs w:val="26"/>
          <w:lang w:eastAsia="en-US"/>
        </w:rPr>
        <w:t>I. Общие положения</w:t>
      </w:r>
    </w:p>
    <w:p w14:paraId="02734E94"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1C9A4182" w14:textId="45309391"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1. Настоящее Положение разработано в соответствии со </w:t>
      </w:r>
      <w:hyperlink r:id="rId23" w:history="1">
        <w:r w:rsidRPr="002D234C">
          <w:rPr>
            <w:rFonts w:eastAsiaTheme="minorHAnsi"/>
            <w:sz w:val="26"/>
            <w:szCs w:val="26"/>
            <w:lang w:eastAsia="en-US"/>
          </w:rPr>
          <w:t>статьями 135</w:t>
        </w:r>
      </w:hyperlink>
      <w:r w:rsidRPr="002D234C">
        <w:rPr>
          <w:rFonts w:eastAsiaTheme="minorHAnsi"/>
          <w:sz w:val="26"/>
          <w:szCs w:val="26"/>
          <w:lang w:eastAsia="en-US"/>
        </w:rPr>
        <w:t xml:space="preserve">, </w:t>
      </w:r>
      <w:hyperlink r:id="rId24" w:history="1">
        <w:r w:rsidRPr="002D234C">
          <w:rPr>
            <w:rFonts w:eastAsiaTheme="minorHAnsi"/>
            <w:sz w:val="26"/>
            <w:szCs w:val="26"/>
            <w:lang w:eastAsia="en-US"/>
          </w:rPr>
          <w:t>144</w:t>
        </w:r>
      </w:hyperlink>
      <w:r w:rsidRPr="002D234C">
        <w:rPr>
          <w:rFonts w:eastAsiaTheme="minorHAnsi"/>
          <w:sz w:val="26"/>
          <w:szCs w:val="26"/>
          <w:lang w:eastAsia="en-US"/>
        </w:rPr>
        <w:t xml:space="preserve"> и </w:t>
      </w:r>
      <w:hyperlink r:id="rId25" w:history="1">
        <w:r w:rsidRPr="002D234C">
          <w:rPr>
            <w:rFonts w:eastAsiaTheme="minorHAnsi"/>
            <w:sz w:val="26"/>
            <w:szCs w:val="26"/>
            <w:lang w:eastAsia="en-US"/>
          </w:rPr>
          <w:t>145</w:t>
        </w:r>
      </w:hyperlink>
      <w:r w:rsidRPr="002D234C">
        <w:rPr>
          <w:rFonts w:eastAsiaTheme="minorHAnsi"/>
          <w:sz w:val="26"/>
          <w:szCs w:val="26"/>
          <w:lang w:eastAsia="en-US"/>
        </w:rPr>
        <w:t xml:space="preserve"> Трудового кодекса Российской Федерации (далее - ТК РФ), </w:t>
      </w:r>
      <w:hyperlink r:id="rId26" w:history="1">
        <w:r w:rsidR="00ED0739" w:rsidRPr="002D234C">
          <w:rPr>
            <w:rFonts w:eastAsiaTheme="minorHAnsi"/>
            <w:sz w:val="26"/>
            <w:szCs w:val="26"/>
            <w:lang w:eastAsia="en-US"/>
          </w:rPr>
          <w:t>постановлением</w:t>
        </w:r>
      </w:hyperlink>
      <w:r w:rsidR="00ED0739" w:rsidRPr="002D234C">
        <w:rPr>
          <w:rFonts w:eastAsiaTheme="minorHAnsi"/>
          <w:sz w:val="26"/>
          <w:szCs w:val="26"/>
          <w:lang w:eastAsia="en-US"/>
        </w:rPr>
        <w:t xml:space="preserve"> Правительства Ханты-Мансийского автономного округа - Югры от 3 ноября 2016 года №431-п «О Требованиях к системам оплаты труда работников государственных учреждений Ханты-Мансийского автономного округа – Югры», приказом Департамента физической культуры и спорта ХМАО - Югры от 10.04.2017 №1-нп «Об утверждении Положения об установлении системы оплаты труда работников государственных учреждений физической культуры и спорта, подведомственных Департаменту физической культуры и спорта Ханты-Мансийского автономного округа – Югры»</w:t>
      </w:r>
      <w:r w:rsidRPr="002D234C">
        <w:rPr>
          <w:rFonts w:eastAsiaTheme="minorHAnsi"/>
          <w:sz w:val="26"/>
          <w:szCs w:val="26"/>
          <w:lang w:eastAsia="en-US"/>
        </w:rPr>
        <w:t>, другими нормативными правовыми актами, содержащими нормы трудового права.</w:t>
      </w:r>
    </w:p>
    <w:p w14:paraId="1B7D003E"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Настоящее Положение устанавливает систему оплаты труда работников учреждений и определяет:</w:t>
      </w:r>
    </w:p>
    <w:p w14:paraId="257F0232"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основные условия оплаты труда;</w:t>
      </w:r>
    </w:p>
    <w:p w14:paraId="1484106F"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порядок и условия осуществления компенсационных выплат;</w:t>
      </w:r>
    </w:p>
    <w:p w14:paraId="297724C1"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порядок и условия осуществления стимулирующих выплат, критерии их установления;</w:t>
      </w:r>
    </w:p>
    <w:p w14:paraId="5AC9BCF4"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порядок и условия оплаты труда руководителя учреждения, заместителей руководителя, главного бухгалтера;</w:t>
      </w:r>
    </w:p>
    <w:p w14:paraId="0862C95E"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другие вопросы системы оплаты труда;</w:t>
      </w:r>
    </w:p>
    <w:p w14:paraId="50D3BDC4" w14:textId="2AFA3EE9"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порядок формировани</w:t>
      </w:r>
      <w:r w:rsidR="00B37463" w:rsidRPr="002D234C">
        <w:rPr>
          <w:rFonts w:eastAsiaTheme="minorHAnsi"/>
          <w:sz w:val="26"/>
          <w:szCs w:val="26"/>
          <w:lang w:eastAsia="en-US"/>
        </w:rPr>
        <w:t>я фонда оплаты труда учреждения;</w:t>
      </w:r>
    </w:p>
    <w:p w14:paraId="52902BB1" w14:textId="77777777" w:rsidR="00B37463" w:rsidRPr="002D234C" w:rsidRDefault="00B37463"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заключительные положения.</w:t>
      </w:r>
    </w:p>
    <w:p w14:paraId="6623DEE5"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1.2. В настоящем Положении используются следующие основные определения:</w:t>
      </w:r>
    </w:p>
    <w:p w14:paraId="092AD71A"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lastRenderedPageBreak/>
        <w:t>профессиональные квалификационные группы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14:paraId="77EA317F" w14:textId="058B8DE0" w:rsidR="00D74171" w:rsidRPr="00880FF0" w:rsidRDefault="00D74171" w:rsidP="00880FF0">
      <w:pPr>
        <w:autoSpaceDE w:val="0"/>
        <w:autoSpaceDN w:val="0"/>
        <w:adjustRightInd w:val="0"/>
        <w:ind w:firstLine="709"/>
        <w:jc w:val="both"/>
        <w:rPr>
          <w:rFonts w:eastAsiaTheme="minorHAnsi"/>
          <w:sz w:val="26"/>
          <w:szCs w:val="26"/>
          <w:lang w:eastAsia="en-US"/>
        </w:rPr>
      </w:pPr>
      <w:r w:rsidRPr="00880FF0">
        <w:rPr>
          <w:rFonts w:eastAsiaTheme="minorHAnsi"/>
          <w:sz w:val="26"/>
          <w:szCs w:val="26"/>
          <w:lang w:eastAsia="en-US"/>
        </w:rPr>
        <w:t xml:space="preserve">Молодой специалист - гражданин Российской Федерации в возрасте до 35 лет включительно (за исключением случаев, предусмотренных </w:t>
      </w:r>
      <w:hyperlink r:id="rId27" w:history="1">
        <w:r w:rsidRPr="00880FF0">
          <w:rPr>
            <w:rFonts w:eastAsiaTheme="minorHAnsi"/>
            <w:sz w:val="26"/>
            <w:szCs w:val="26"/>
            <w:lang w:eastAsia="en-US"/>
          </w:rPr>
          <w:t>частью 3 статьи 6</w:t>
        </w:r>
      </w:hyperlink>
      <w:r w:rsidRPr="00880FF0">
        <w:rPr>
          <w:rFonts w:eastAsiaTheme="minorHAnsi"/>
          <w:sz w:val="26"/>
          <w:szCs w:val="26"/>
          <w:lang w:eastAsia="en-US"/>
        </w:rPr>
        <w:t xml:space="preserve"> Федерального закона от 30 декабря 2020 года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14:paraId="2605154D" w14:textId="77777777" w:rsidR="0050203C" w:rsidRPr="00880FF0" w:rsidRDefault="0050203C" w:rsidP="00880FF0">
      <w:pPr>
        <w:autoSpaceDE w:val="0"/>
        <w:autoSpaceDN w:val="0"/>
        <w:adjustRightInd w:val="0"/>
        <w:spacing w:line="276" w:lineRule="auto"/>
        <w:ind w:firstLine="540"/>
        <w:jc w:val="both"/>
        <w:rPr>
          <w:rFonts w:eastAsiaTheme="minorHAnsi"/>
          <w:sz w:val="26"/>
          <w:szCs w:val="26"/>
          <w:lang w:eastAsia="en-US"/>
        </w:rPr>
      </w:pPr>
      <w:r w:rsidRPr="00880FF0">
        <w:rPr>
          <w:rFonts w:eastAsiaTheme="minorHAnsi"/>
          <w:sz w:val="26"/>
          <w:szCs w:val="26"/>
          <w:lang w:eastAsia="en-US"/>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(положением) учреждения целей его деятельности, а также их непосредственные руководители;</w:t>
      </w:r>
    </w:p>
    <w:p w14:paraId="2C0EF12F"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880FF0">
        <w:rPr>
          <w:rFonts w:eastAsiaTheme="minorHAnsi"/>
          <w:sz w:val="26"/>
          <w:szCs w:val="26"/>
          <w:lang w:eastAsia="en-US"/>
        </w:rPr>
        <w:t>вспомогательный</w:t>
      </w:r>
      <w:r w:rsidRPr="002D234C">
        <w:rPr>
          <w:rFonts w:eastAsiaTheme="minorHAnsi"/>
          <w:sz w:val="26"/>
          <w:szCs w:val="26"/>
          <w:lang w:eastAsia="en-US"/>
        </w:rPr>
        <w:t xml:space="preserve"> персонал учреждения - работники учреждения, создающие условия для оказания услуг (выполнения работ), направленных на достижение определенных уставом (положением) учреждения целей его деятельности, включая обслуживание зданий и оборудования;</w:t>
      </w:r>
    </w:p>
    <w:p w14:paraId="5447531E"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14:paraId="4F4C84D5" w14:textId="7CB92B08"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Остальные понятия и термины, применяемые в настоящем Положении, используются в значениях, определенных </w:t>
      </w:r>
      <w:hyperlink r:id="rId28" w:history="1">
        <w:r w:rsidRPr="002D234C">
          <w:rPr>
            <w:rFonts w:eastAsiaTheme="minorHAnsi"/>
            <w:sz w:val="26"/>
            <w:szCs w:val="26"/>
            <w:lang w:eastAsia="en-US"/>
          </w:rPr>
          <w:t>ТК</w:t>
        </w:r>
      </w:hyperlink>
      <w:r w:rsidRPr="002D234C">
        <w:rPr>
          <w:rFonts w:eastAsiaTheme="minorHAnsi"/>
          <w:sz w:val="26"/>
          <w:szCs w:val="26"/>
          <w:lang w:eastAsia="en-US"/>
        </w:rPr>
        <w:t xml:space="preserve"> РФ и </w:t>
      </w:r>
      <w:hyperlink r:id="rId29" w:history="1">
        <w:r w:rsidRPr="002D234C">
          <w:rPr>
            <w:rFonts w:eastAsiaTheme="minorHAnsi"/>
            <w:sz w:val="26"/>
            <w:szCs w:val="26"/>
            <w:lang w:eastAsia="en-US"/>
          </w:rPr>
          <w:t>постановлением</w:t>
        </w:r>
      </w:hyperlink>
      <w:r w:rsidRPr="002D234C">
        <w:rPr>
          <w:rFonts w:eastAsiaTheme="minorHAnsi"/>
          <w:sz w:val="26"/>
          <w:szCs w:val="26"/>
          <w:lang w:eastAsia="en-US"/>
        </w:rPr>
        <w:t xml:space="preserve"> Правительства Ханты-Мансийского автономного округа - Югры от 03.11.2016 </w:t>
      </w:r>
      <w:r w:rsidR="008B4766" w:rsidRPr="002D234C">
        <w:rPr>
          <w:rFonts w:eastAsiaTheme="minorHAnsi"/>
          <w:sz w:val="26"/>
          <w:szCs w:val="26"/>
          <w:lang w:eastAsia="en-US"/>
        </w:rPr>
        <w:t>№</w:t>
      </w:r>
      <w:r w:rsidRPr="002D234C">
        <w:rPr>
          <w:rFonts w:eastAsiaTheme="minorHAnsi"/>
          <w:sz w:val="26"/>
          <w:szCs w:val="26"/>
          <w:lang w:eastAsia="en-US"/>
        </w:rPr>
        <w:t xml:space="preserve">431-п </w:t>
      </w:r>
      <w:r w:rsidR="008B4766" w:rsidRPr="002D234C">
        <w:rPr>
          <w:rFonts w:eastAsiaTheme="minorHAnsi"/>
          <w:sz w:val="26"/>
          <w:szCs w:val="26"/>
          <w:lang w:eastAsia="en-US"/>
        </w:rPr>
        <w:t>«</w:t>
      </w:r>
      <w:r w:rsidRPr="002D234C">
        <w:rPr>
          <w:rFonts w:eastAsiaTheme="minorHAnsi"/>
          <w:sz w:val="26"/>
          <w:szCs w:val="26"/>
          <w:lang w:eastAsia="en-US"/>
        </w:rPr>
        <w:t xml:space="preserve">О требованиях к системам оплаты труда работников государственных учреждений Ханты-Мансийского автономного округа </w:t>
      </w:r>
      <w:r w:rsidR="008B4766" w:rsidRPr="002D234C">
        <w:rPr>
          <w:rFonts w:eastAsiaTheme="minorHAnsi"/>
          <w:sz w:val="26"/>
          <w:szCs w:val="26"/>
          <w:lang w:eastAsia="en-US"/>
        </w:rPr>
        <w:t>–</w:t>
      </w:r>
      <w:r w:rsidRPr="002D234C">
        <w:rPr>
          <w:rFonts w:eastAsiaTheme="minorHAnsi"/>
          <w:sz w:val="26"/>
          <w:szCs w:val="26"/>
          <w:lang w:eastAsia="en-US"/>
        </w:rPr>
        <w:t xml:space="preserve"> Югры</w:t>
      </w:r>
      <w:r w:rsidR="008B4766" w:rsidRPr="002D234C">
        <w:rPr>
          <w:rFonts w:eastAsiaTheme="minorHAnsi"/>
          <w:sz w:val="26"/>
          <w:szCs w:val="26"/>
          <w:lang w:eastAsia="en-US"/>
        </w:rPr>
        <w:t>»</w:t>
      </w:r>
      <w:r w:rsidRPr="002D234C">
        <w:rPr>
          <w:rFonts w:eastAsiaTheme="minorHAnsi"/>
          <w:sz w:val="26"/>
          <w:szCs w:val="26"/>
          <w:lang w:eastAsia="en-US"/>
        </w:rPr>
        <w:t>.</w:t>
      </w:r>
    </w:p>
    <w:p w14:paraId="4590BE8A"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1.3. Заработная плата работников учреждения формируется из:</w:t>
      </w:r>
    </w:p>
    <w:p w14:paraId="5CEA81D5"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оклада (должностного оклада);</w:t>
      </w:r>
    </w:p>
    <w:p w14:paraId="2B83B015"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компенсационных выплат;</w:t>
      </w:r>
    </w:p>
    <w:p w14:paraId="7606D816"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стимулирующих выплат;</w:t>
      </w:r>
    </w:p>
    <w:p w14:paraId="7F9CC89D"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иных выплат, предусмотренных законодательством и настоящим Положением.</w:t>
      </w:r>
    </w:p>
    <w:p w14:paraId="3CC91C5B" w14:textId="2D9D162C"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30" w:history="1">
        <w:r w:rsidRPr="002D234C">
          <w:rPr>
            <w:rFonts w:eastAsiaTheme="minorHAnsi"/>
            <w:sz w:val="26"/>
            <w:szCs w:val="26"/>
            <w:lang w:eastAsia="en-US"/>
          </w:rPr>
          <w:t>законом</w:t>
        </w:r>
      </w:hyperlink>
      <w:r w:rsidRPr="002D234C">
        <w:rPr>
          <w:rFonts w:eastAsiaTheme="minorHAnsi"/>
          <w:sz w:val="26"/>
          <w:szCs w:val="26"/>
          <w:lang w:eastAsia="en-US"/>
        </w:rPr>
        <w:t xml:space="preserve"> от 19.06.2000 </w:t>
      </w:r>
      <w:r w:rsidR="00134D52" w:rsidRPr="002D234C">
        <w:rPr>
          <w:rFonts w:eastAsiaTheme="minorHAnsi"/>
          <w:sz w:val="26"/>
          <w:szCs w:val="26"/>
          <w:lang w:eastAsia="en-US"/>
        </w:rPr>
        <w:t>№</w:t>
      </w:r>
      <w:r w:rsidRPr="002D234C">
        <w:rPr>
          <w:rFonts w:eastAsiaTheme="minorHAnsi"/>
          <w:sz w:val="26"/>
          <w:szCs w:val="26"/>
          <w:lang w:eastAsia="en-US"/>
        </w:rPr>
        <w:t xml:space="preserve">82-ФЗ </w:t>
      </w:r>
      <w:r w:rsidR="00134D52" w:rsidRPr="002D234C">
        <w:rPr>
          <w:rFonts w:eastAsiaTheme="minorHAnsi"/>
          <w:sz w:val="26"/>
          <w:szCs w:val="26"/>
          <w:lang w:eastAsia="en-US"/>
        </w:rPr>
        <w:t>«</w:t>
      </w:r>
      <w:r w:rsidRPr="002D234C">
        <w:rPr>
          <w:rFonts w:eastAsiaTheme="minorHAnsi"/>
          <w:sz w:val="26"/>
          <w:szCs w:val="26"/>
          <w:lang w:eastAsia="en-US"/>
        </w:rPr>
        <w:t>О минимальном размере оплаты труда</w:t>
      </w:r>
      <w:r w:rsidR="00134D52" w:rsidRPr="002D234C">
        <w:rPr>
          <w:rFonts w:eastAsiaTheme="minorHAnsi"/>
          <w:sz w:val="26"/>
          <w:szCs w:val="26"/>
          <w:lang w:eastAsia="en-US"/>
        </w:rPr>
        <w:t>»</w:t>
      </w:r>
      <w:r w:rsidRPr="002D234C">
        <w:rPr>
          <w:rFonts w:eastAsiaTheme="minorHAnsi"/>
          <w:sz w:val="26"/>
          <w:szCs w:val="26"/>
          <w:lang w:eastAsia="en-US"/>
        </w:rPr>
        <w:t xml:space="preserve">, с применением к нему районного коэффициента и </w:t>
      </w:r>
      <w:r w:rsidRPr="002D234C">
        <w:rPr>
          <w:rFonts w:eastAsiaTheme="minorHAnsi"/>
          <w:sz w:val="26"/>
          <w:szCs w:val="26"/>
          <w:lang w:eastAsia="en-US"/>
        </w:rPr>
        <w:lastRenderedPageBreak/>
        <w:t>процентной надбавки к заработной плате за стаж работы в районах Крайнего Севера и приравненных к ним местностях.</w:t>
      </w:r>
    </w:p>
    <w:p w14:paraId="0A51A980"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1.5. Система оплаты труда работников учреждений установлена в соответствии с Трудовым </w:t>
      </w:r>
      <w:hyperlink r:id="rId31" w:history="1">
        <w:r w:rsidRPr="002D234C">
          <w:rPr>
            <w:rFonts w:eastAsiaTheme="minorHAnsi"/>
            <w:sz w:val="26"/>
            <w:szCs w:val="26"/>
            <w:lang w:eastAsia="en-US"/>
          </w:rPr>
          <w:t>кодексом</w:t>
        </w:r>
      </w:hyperlink>
      <w:r w:rsidRPr="002D234C">
        <w:rPr>
          <w:rFonts w:eastAsiaTheme="minorHAnsi"/>
          <w:sz w:val="26"/>
          <w:szCs w:val="26"/>
          <w:lang w:eastAsia="en-US"/>
        </w:rPr>
        <w:t xml:space="preserve"> Российской Федерации, федеральными законами Российской Федерации и законами Ханты-Мансийского автономного округа - Югры, иными нормативными правовыми актами, содержащими нормы трудового права.</w:t>
      </w:r>
    </w:p>
    <w:p w14:paraId="79E05030"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1.6. Приведение системы оплаты труда работников учреждения в соответствие с настоящим Положением не должно повлечь увеличение расходов учреждения, направляемых на фонд оплаты труда.</w:t>
      </w:r>
    </w:p>
    <w:p w14:paraId="5E349A22" w14:textId="77777777" w:rsidR="0050203C" w:rsidRPr="002D234C" w:rsidRDefault="0050203C" w:rsidP="00880FF0">
      <w:pPr>
        <w:autoSpaceDE w:val="0"/>
        <w:autoSpaceDN w:val="0"/>
        <w:adjustRightInd w:val="0"/>
        <w:spacing w:line="276" w:lineRule="auto"/>
        <w:ind w:firstLine="540"/>
        <w:jc w:val="both"/>
        <w:rPr>
          <w:rFonts w:eastAsiaTheme="minorHAnsi"/>
          <w:sz w:val="26"/>
          <w:szCs w:val="26"/>
          <w:lang w:eastAsia="en-US"/>
        </w:rPr>
      </w:pPr>
    </w:p>
    <w:p w14:paraId="246C3D4F" w14:textId="581EC776" w:rsidR="008F65E2" w:rsidRPr="002D234C" w:rsidRDefault="00BE30C4" w:rsidP="00880FF0">
      <w:pPr>
        <w:autoSpaceDE w:val="0"/>
        <w:autoSpaceDN w:val="0"/>
        <w:adjustRightInd w:val="0"/>
        <w:spacing w:line="276" w:lineRule="auto"/>
        <w:jc w:val="center"/>
        <w:outlineLvl w:val="1"/>
        <w:rPr>
          <w:rFonts w:eastAsiaTheme="minorHAnsi"/>
          <w:bCs/>
          <w:sz w:val="26"/>
          <w:szCs w:val="26"/>
          <w:lang w:eastAsia="en-US"/>
        </w:rPr>
      </w:pPr>
      <w:r w:rsidRPr="002D234C">
        <w:rPr>
          <w:rFonts w:eastAsiaTheme="minorHAnsi"/>
          <w:bCs/>
          <w:sz w:val="26"/>
          <w:szCs w:val="26"/>
          <w:lang w:val="en-US" w:eastAsia="en-US"/>
        </w:rPr>
        <w:t>II</w:t>
      </w:r>
      <w:r w:rsidR="008F65E2" w:rsidRPr="002D234C">
        <w:rPr>
          <w:rFonts w:eastAsiaTheme="minorHAnsi"/>
          <w:bCs/>
          <w:sz w:val="26"/>
          <w:szCs w:val="26"/>
          <w:lang w:eastAsia="en-US"/>
        </w:rPr>
        <w:t>. Основные условия оплаты труда</w:t>
      </w:r>
    </w:p>
    <w:p w14:paraId="107530A6" w14:textId="77777777" w:rsidR="00F843A8" w:rsidRPr="002D234C" w:rsidRDefault="00F843A8" w:rsidP="00880FF0">
      <w:pPr>
        <w:autoSpaceDE w:val="0"/>
        <w:autoSpaceDN w:val="0"/>
        <w:adjustRightInd w:val="0"/>
        <w:ind w:firstLine="540"/>
        <w:jc w:val="both"/>
        <w:outlineLvl w:val="0"/>
        <w:rPr>
          <w:rFonts w:eastAsiaTheme="minorHAnsi"/>
          <w:bCs/>
          <w:sz w:val="26"/>
          <w:szCs w:val="26"/>
          <w:lang w:eastAsia="en-US"/>
        </w:rPr>
      </w:pPr>
    </w:p>
    <w:p w14:paraId="7AD80653" w14:textId="24AF1FF0" w:rsidR="00F843A8" w:rsidRDefault="00F843A8" w:rsidP="00880FF0">
      <w:pPr>
        <w:autoSpaceDE w:val="0"/>
        <w:autoSpaceDN w:val="0"/>
        <w:adjustRightInd w:val="0"/>
        <w:ind w:firstLine="540"/>
        <w:jc w:val="both"/>
        <w:rPr>
          <w:rFonts w:eastAsiaTheme="minorHAnsi"/>
          <w:bCs/>
          <w:sz w:val="26"/>
          <w:szCs w:val="26"/>
          <w:lang w:eastAsia="en-US"/>
        </w:rPr>
      </w:pPr>
      <w:r w:rsidRPr="002D234C">
        <w:rPr>
          <w:rFonts w:eastAsiaTheme="minorHAnsi"/>
          <w:bCs/>
          <w:sz w:val="26"/>
          <w:szCs w:val="26"/>
          <w:lang w:eastAsia="en-US"/>
        </w:rPr>
        <w:t>2.1. Размеры окладов (должностных окладов) устанавливаются на основе ПКГ либо на основе схем окладов</w:t>
      </w:r>
      <w:r w:rsidR="00E115DA">
        <w:rPr>
          <w:rFonts w:eastAsiaTheme="minorHAnsi"/>
          <w:bCs/>
          <w:sz w:val="26"/>
          <w:szCs w:val="26"/>
          <w:lang w:eastAsia="en-US"/>
        </w:rPr>
        <w:t xml:space="preserve"> (должностных окладов) с учетом </w:t>
      </w:r>
      <w:r w:rsidR="005E7566">
        <w:rPr>
          <w:rFonts w:eastAsiaTheme="minorHAnsi"/>
          <w:bCs/>
          <w:sz w:val="26"/>
          <w:szCs w:val="26"/>
          <w:lang w:eastAsia="en-US"/>
        </w:rPr>
        <w:t>обеспечения</w:t>
      </w:r>
      <w:r w:rsidRPr="002D234C">
        <w:rPr>
          <w:rFonts w:eastAsiaTheme="minorHAnsi"/>
          <w:bCs/>
          <w:sz w:val="26"/>
          <w:szCs w:val="26"/>
          <w:lang w:eastAsia="en-US"/>
        </w:rPr>
        <w:t xml:space="preserve"> их дифференциации в зависимости от сложности труда</w:t>
      </w:r>
      <w:r w:rsidR="00E115DA">
        <w:rPr>
          <w:rFonts w:eastAsiaTheme="minorHAnsi"/>
          <w:bCs/>
          <w:sz w:val="26"/>
          <w:szCs w:val="26"/>
          <w:lang w:eastAsia="en-US"/>
        </w:rPr>
        <w:t>,</w:t>
      </w:r>
      <w:r w:rsidRPr="002D234C">
        <w:rPr>
          <w:rFonts w:eastAsiaTheme="minorHAnsi"/>
          <w:bCs/>
          <w:sz w:val="26"/>
          <w:szCs w:val="26"/>
          <w:lang w:eastAsia="en-US"/>
        </w:rPr>
        <w:t xml:space="preserve"> утвержденными:</w:t>
      </w:r>
    </w:p>
    <w:p w14:paraId="4C779CEE" w14:textId="3D6E6864" w:rsidR="00F843A8" w:rsidRPr="002D234C" w:rsidRDefault="00F843A8" w:rsidP="00880FF0">
      <w:pPr>
        <w:autoSpaceDE w:val="0"/>
        <w:autoSpaceDN w:val="0"/>
        <w:adjustRightInd w:val="0"/>
        <w:ind w:firstLine="540"/>
        <w:jc w:val="both"/>
        <w:rPr>
          <w:rFonts w:eastAsiaTheme="minorHAnsi"/>
          <w:bCs/>
          <w:sz w:val="26"/>
          <w:szCs w:val="26"/>
          <w:lang w:eastAsia="en-US"/>
        </w:rPr>
      </w:pPr>
      <w:r w:rsidRPr="002D234C">
        <w:rPr>
          <w:rFonts w:eastAsiaTheme="minorHAnsi"/>
          <w:bCs/>
          <w:sz w:val="26"/>
          <w:szCs w:val="26"/>
          <w:lang w:eastAsia="en-US"/>
        </w:rPr>
        <w:t xml:space="preserve">- </w:t>
      </w:r>
      <w:hyperlink r:id="rId32" w:history="1">
        <w:r w:rsidRPr="002D234C">
          <w:rPr>
            <w:rFonts w:eastAsiaTheme="minorHAnsi"/>
            <w:bCs/>
            <w:sz w:val="26"/>
            <w:szCs w:val="26"/>
            <w:lang w:eastAsia="en-US"/>
          </w:rPr>
          <w:t>приказом</w:t>
        </w:r>
      </w:hyperlink>
      <w:r w:rsidRPr="002D234C">
        <w:rPr>
          <w:rFonts w:eastAsiaTheme="minorHAnsi"/>
          <w:bCs/>
          <w:sz w:val="26"/>
          <w:szCs w:val="26"/>
          <w:lang w:eastAsia="en-US"/>
        </w:rPr>
        <w:t xml:space="preserve"> Министерства здравоохранения и социального развития Российской Федерации от 05.05.2008 №216н «Об утверждении профессиональных квалификационных групп должностей работников образования» согласно </w:t>
      </w:r>
      <w:hyperlink w:anchor="Par11" w:history="1">
        <w:r w:rsidRPr="002D234C">
          <w:rPr>
            <w:rFonts w:eastAsiaTheme="minorHAnsi"/>
            <w:bCs/>
            <w:sz w:val="26"/>
            <w:szCs w:val="26"/>
            <w:lang w:eastAsia="en-US"/>
          </w:rPr>
          <w:t>таблице 1</w:t>
        </w:r>
      </w:hyperlink>
      <w:r w:rsidRPr="002D234C">
        <w:rPr>
          <w:rFonts w:eastAsiaTheme="minorHAnsi"/>
          <w:bCs/>
          <w:sz w:val="26"/>
          <w:szCs w:val="26"/>
          <w:lang w:eastAsia="en-US"/>
        </w:rPr>
        <w:t xml:space="preserve"> настоящего Положения;</w:t>
      </w:r>
    </w:p>
    <w:p w14:paraId="23CC3D31" w14:textId="5539D5BB" w:rsidR="00F843A8" w:rsidRPr="002D234C" w:rsidRDefault="00F843A8" w:rsidP="00880FF0">
      <w:pPr>
        <w:autoSpaceDE w:val="0"/>
        <w:autoSpaceDN w:val="0"/>
        <w:adjustRightInd w:val="0"/>
        <w:ind w:firstLine="540"/>
        <w:jc w:val="both"/>
        <w:rPr>
          <w:rFonts w:eastAsiaTheme="minorHAnsi"/>
          <w:bCs/>
          <w:sz w:val="26"/>
          <w:szCs w:val="26"/>
          <w:lang w:eastAsia="en-US"/>
        </w:rPr>
      </w:pPr>
      <w:r w:rsidRPr="002D234C">
        <w:rPr>
          <w:rFonts w:eastAsiaTheme="minorHAnsi"/>
          <w:bCs/>
          <w:sz w:val="26"/>
          <w:szCs w:val="26"/>
          <w:lang w:eastAsia="en-US"/>
        </w:rPr>
        <w:t xml:space="preserve">- </w:t>
      </w:r>
      <w:hyperlink r:id="rId33" w:history="1">
        <w:r w:rsidRPr="002D234C">
          <w:rPr>
            <w:rFonts w:eastAsiaTheme="minorHAnsi"/>
            <w:bCs/>
            <w:sz w:val="26"/>
            <w:szCs w:val="26"/>
            <w:lang w:eastAsia="en-US"/>
          </w:rPr>
          <w:t>приказом</w:t>
        </w:r>
      </w:hyperlink>
      <w:r w:rsidRPr="002D234C">
        <w:rPr>
          <w:rFonts w:eastAsiaTheme="minorHAnsi"/>
          <w:bCs/>
          <w:sz w:val="26"/>
          <w:szCs w:val="26"/>
          <w:lang w:eastAsia="en-US"/>
        </w:rPr>
        <w:t xml:space="preserve"> Министерства здравоохранения и социального развития Российской Федерации от 27.02.2012 </w:t>
      </w:r>
      <w:r w:rsidR="00AD0C76" w:rsidRPr="002D234C">
        <w:rPr>
          <w:rFonts w:eastAsiaTheme="minorHAnsi"/>
          <w:bCs/>
          <w:sz w:val="26"/>
          <w:szCs w:val="26"/>
          <w:lang w:eastAsia="en-US"/>
        </w:rPr>
        <w:t>№</w:t>
      </w:r>
      <w:r w:rsidRPr="002D234C">
        <w:rPr>
          <w:rFonts w:eastAsiaTheme="minorHAnsi"/>
          <w:bCs/>
          <w:sz w:val="26"/>
          <w:szCs w:val="26"/>
          <w:lang w:eastAsia="en-US"/>
        </w:rPr>
        <w:t xml:space="preserve">165н </w:t>
      </w:r>
      <w:r w:rsidR="00AD0C76" w:rsidRPr="002D234C">
        <w:rPr>
          <w:rFonts w:eastAsiaTheme="minorHAnsi"/>
          <w:bCs/>
          <w:sz w:val="26"/>
          <w:szCs w:val="26"/>
          <w:lang w:eastAsia="en-US"/>
        </w:rPr>
        <w:t>«</w:t>
      </w:r>
      <w:r w:rsidRPr="002D234C">
        <w:rPr>
          <w:rFonts w:eastAsiaTheme="minorHAnsi"/>
          <w:bCs/>
          <w:sz w:val="26"/>
          <w:szCs w:val="26"/>
          <w:lang w:eastAsia="en-US"/>
        </w:rPr>
        <w:t>Об утверждении профессиональных квалификационных групп должностей работников физической культуры и спорта</w:t>
      </w:r>
      <w:r w:rsidR="00AD0C76" w:rsidRPr="002D234C">
        <w:rPr>
          <w:rFonts w:eastAsiaTheme="minorHAnsi"/>
          <w:bCs/>
          <w:sz w:val="26"/>
          <w:szCs w:val="26"/>
          <w:lang w:eastAsia="en-US"/>
        </w:rPr>
        <w:t>»</w:t>
      </w:r>
      <w:r w:rsidRPr="002D234C">
        <w:rPr>
          <w:rFonts w:eastAsiaTheme="minorHAnsi"/>
          <w:bCs/>
          <w:sz w:val="26"/>
          <w:szCs w:val="26"/>
          <w:lang w:eastAsia="en-US"/>
        </w:rPr>
        <w:t xml:space="preserve"> согласно </w:t>
      </w:r>
      <w:hyperlink w:anchor="Par42" w:history="1">
        <w:r w:rsidRPr="002D234C">
          <w:rPr>
            <w:rFonts w:eastAsiaTheme="minorHAnsi"/>
            <w:bCs/>
            <w:sz w:val="26"/>
            <w:szCs w:val="26"/>
            <w:lang w:eastAsia="en-US"/>
          </w:rPr>
          <w:t>таблице 2</w:t>
        </w:r>
      </w:hyperlink>
      <w:r w:rsidRPr="002D234C">
        <w:rPr>
          <w:rFonts w:eastAsiaTheme="minorHAnsi"/>
          <w:bCs/>
          <w:sz w:val="26"/>
          <w:szCs w:val="26"/>
          <w:lang w:eastAsia="en-US"/>
        </w:rPr>
        <w:t xml:space="preserve"> настоящего Положения;</w:t>
      </w:r>
    </w:p>
    <w:p w14:paraId="6D543566" w14:textId="08DFA70D" w:rsidR="00F843A8" w:rsidRPr="002D234C" w:rsidRDefault="00F843A8" w:rsidP="00880FF0">
      <w:pPr>
        <w:autoSpaceDE w:val="0"/>
        <w:autoSpaceDN w:val="0"/>
        <w:adjustRightInd w:val="0"/>
        <w:ind w:firstLine="540"/>
        <w:jc w:val="both"/>
        <w:rPr>
          <w:rFonts w:eastAsiaTheme="minorHAnsi"/>
          <w:bCs/>
          <w:sz w:val="26"/>
          <w:szCs w:val="26"/>
          <w:lang w:eastAsia="en-US"/>
        </w:rPr>
      </w:pPr>
      <w:r w:rsidRPr="002D234C">
        <w:rPr>
          <w:rFonts w:eastAsiaTheme="minorHAnsi"/>
          <w:bCs/>
          <w:sz w:val="26"/>
          <w:szCs w:val="26"/>
          <w:lang w:eastAsia="en-US"/>
        </w:rPr>
        <w:t xml:space="preserve">- </w:t>
      </w:r>
      <w:hyperlink r:id="rId34" w:history="1">
        <w:r w:rsidRPr="002D234C">
          <w:rPr>
            <w:rFonts w:eastAsiaTheme="minorHAnsi"/>
            <w:bCs/>
            <w:sz w:val="26"/>
            <w:szCs w:val="26"/>
            <w:lang w:eastAsia="en-US"/>
          </w:rPr>
          <w:t>приказом</w:t>
        </w:r>
      </w:hyperlink>
      <w:r w:rsidRPr="002D234C">
        <w:rPr>
          <w:rFonts w:eastAsiaTheme="minorHAnsi"/>
          <w:bCs/>
          <w:sz w:val="26"/>
          <w:szCs w:val="26"/>
          <w:lang w:eastAsia="en-US"/>
        </w:rPr>
        <w:t xml:space="preserve"> Министерства здравоохранения и социального развития Российской Федерации от 29.05.2008 </w:t>
      </w:r>
      <w:r w:rsidR="00AE63AE" w:rsidRPr="002D234C">
        <w:rPr>
          <w:rFonts w:eastAsiaTheme="minorHAnsi"/>
          <w:bCs/>
          <w:sz w:val="26"/>
          <w:szCs w:val="26"/>
          <w:lang w:eastAsia="en-US"/>
        </w:rPr>
        <w:t>№</w:t>
      </w:r>
      <w:r w:rsidRPr="002D234C">
        <w:rPr>
          <w:rFonts w:eastAsiaTheme="minorHAnsi"/>
          <w:bCs/>
          <w:sz w:val="26"/>
          <w:szCs w:val="26"/>
          <w:lang w:eastAsia="en-US"/>
        </w:rPr>
        <w:t xml:space="preserve">247н </w:t>
      </w:r>
      <w:r w:rsidR="00AE63AE" w:rsidRPr="002D234C">
        <w:rPr>
          <w:rFonts w:eastAsiaTheme="minorHAnsi"/>
          <w:bCs/>
          <w:sz w:val="26"/>
          <w:szCs w:val="26"/>
          <w:lang w:eastAsia="en-US"/>
        </w:rPr>
        <w:t>«</w:t>
      </w:r>
      <w:r w:rsidRPr="002D234C">
        <w:rPr>
          <w:rFonts w:eastAsiaTheme="minorHAnsi"/>
          <w:bCs/>
          <w:sz w:val="26"/>
          <w:szCs w:val="26"/>
          <w:lang w:eastAsia="en-US"/>
        </w:rPr>
        <w:t>Об утверждении профессиональных квалификационных групп общеотраслевых должностей руководителей, специалистов и служащих</w:t>
      </w:r>
      <w:r w:rsidR="00AE63AE" w:rsidRPr="002D234C">
        <w:rPr>
          <w:rFonts w:eastAsiaTheme="minorHAnsi"/>
          <w:bCs/>
          <w:sz w:val="26"/>
          <w:szCs w:val="26"/>
          <w:lang w:eastAsia="en-US"/>
        </w:rPr>
        <w:t>»</w:t>
      </w:r>
      <w:r w:rsidRPr="002D234C">
        <w:rPr>
          <w:rFonts w:eastAsiaTheme="minorHAnsi"/>
          <w:bCs/>
          <w:sz w:val="26"/>
          <w:szCs w:val="26"/>
          <w:lang w:eastAsia="en-US"/>
        </w:rPr>
        <w:t xml:space="preserve"> согласно </w:t>
      </w:r>
      <w:hyperlink w:anchor="Par88" w:history="1">
        <w:r w:rsidRPr="002D234C">
          <w:rPr>
            <w:rFonts w:eastAsiaTheme="minorHAnsi"/>
            <w:bCs/>
            <w:sz w:val="26"/>
            <w:szCs w:val="26"/>
            <w:lang w:eastAsia="en-US"/>
          </w:rPr>
          <w:t>таблице 3</w:t>
        </w:r>
      </w:hyperlink>
      <w:r w:rsidRPr="002D234C">
        <w:rPr>
          <w:rFonts w:eastAsiaTheme="minorHAnsi"/>
          <w:bCs/>
          <w:sz w:val="26"/>
          <w:szCs w:val="26"/>
          <w:lang w:eastAsia="en-US"/>
        </w:rPr>
        <w:t xml:space="preserve"> настоящего Положения;</w:t>
      </w:r>
    </w:p>
    <w:p w14:paraId="52917786" w14:textId="7E0A53BF" w:rsidR="00F843A8" w:rsidRPr="002D234C" w:rsidRDefault="00F843A8" w:rsidP="00880FF0">
      <w:pPr>
        <w:autoSpaceDE w:val="0"/>
        <w:autoSpaceDN w:val="0"/>
        <w:adjustRightInd w:val="0"/>
        <w:ind w:firstLine="540"/>
        <w:jc w:val="both"/>
        <w:rPr>
          <w:rFonts w:eastAsiaTheme="minorHAnsi"/>
          <w:bCs/>
          <w:sz w:val="26"/>
          <w:szCs w:val="26"/>
          <w:lang w:eastAsia="en-US"/>
        </w:rPr>
      </w:pPr>
      <w:r w:rsidRPr="002D234C">
        <w:rPr>
          <w:rFonts w:eastAsiaTheme="minorHAnsi"/>
          <w:bCs/>
          <w:sz w:val="26"/>
          <w:szCs w:val="26"/>
          <w:lang w:eastAsia="en-US"/>
        </w:rPr>
        <w:t xml:space="preserve">- </w:t>
      </w:r>
      <w:hyperlink r:id="rId35" w:history="1">
        <w:r w:rsidRPr="002D234C">
          <w:rPr>
            <w:rFonts w:eastAsiaTheme="minorHAnsi"/>
            <w:bCs/>
            <w:sz w:val="26"/>
            <w:szCs w:val="26"/>
            <w:lang w:eastAsia="en-US"/>
          </w:rPr>
          <w:t>приказом</w:t>
        </w:r>
      </w:hyperlink>
      <w:r w:rsidRPr="002D234C">
        <w:rPr>
          <w:rFonts w:eastAsiaTheme="minorHAnsi"/>
          <w:bCs/>
          <w:sz w:val="26"/>
          <w:szCs w:val="26"/>
          <w:lang w:eastAsia="en-US"/>
        </w:rPr>
        <w:t xml:space="preserve"> Министерства здравоохранения и социального развития Российской Федерации от 29.05.2008 </w:t>
      </w:r>
      <w:r w:rsidR="00AE63AE" w:rsidRPr="002D234C">
        <w:rPr>
          <w:rFonts w:eastAsiaTheme="minorHAnsi"/>
          <w:bCs/>
          <w:sz w:val="26"/>
          <w:szCs w:val="26"/>
          <w:lang w:eastAsia="en-US"/>
        </w:rPr>
        <w:t>№</w:t>
      </w:r>
      <w:r w:rsidRPr="002D234C">
        <w:rPr>
          <w:rFonts w:eastAsiaTheme="minorHAnsi"/>
          <w:bCs/>
          <w:sz w:val="26"/>
          <w:szCs w:val="26"/>
          <w:lang w:eastAsia="en-US"/>
        </w:rPr>
        <w:t xml:space="preserve">248н </w:t>
      </w:r>
      <w:r w:rsidR="00AE63AE" w:rsidRPr="002D234C">
        <w:rPr>
          <w:rFonts w:eastAsiaTheme="minorHAnsi"/>
          <w:bCs/>
          <w:sz w:val="26"/>
          <w:szCs w:val="26"/>
          <w:lang w:eastAsia="en-US"/>
        </w:rPr>
        <w:t>«</w:t>
      </w:r>
      <w:r w:rsidRPr="002D234C">
        <w:rPr>
          <w:rFonts w:eastAsiaTheme="minorHAnsi"/>
          <w:bCs/>
          <w:sz w:val="26"/>
          <w:szCs w:val="26"/>
          <w:lang w:eastAsia="en-US"/>
        </w:rPr>
        <w:t>Об утверждении профессиональных квалификационных групп общеотраслевых профессий рабочих</w:t>
      </w:r>
      <w:r w:rsidR="00AE63AE" w:rsidRPr="002D234C">
        <w:rPr>
          <w:rFonts w:eastAsiaTheme="minorHAnsi"/>
          <w:bCs/>
          <w:sz w:val="26"/>
          <w:szCs w:val="26"/>
          <w:lang w:eastAsia="en-US"/>
        </w:rPr>
        <w:t>»</w:t>
      </w:r>
      <w:r w:rsidRPr="002D234C">
        <w:rPr>
          <w:rFonts w:eastAsiaTheme="minorHAnsi"/>
          <w:bCs/>
          <w:sz w:val="26"/>
          <w:szCs w:val="26"/>
          <w:lang w:eastAsia="en-US"/>
        </w:rPr>
        <w:t xml:space="preserve"> согласно </w:t>
      </w:r>
      <w:hyperlink w:anchor="Par137" w:history="1">
        <w:r w:rsidRPr="002D234C">
          <w:rPr>
            <w:rFonts w:eastAsiaTheme="minorHAnsi"/>
            <w:bCs/>
            <w:sz w:val="26"/>
            <w:szCs w:val="26"/>
            <w:lang w:eastAsia="en-US"/>
          </w:rPr>
          <w:t>таблице 4</w:t>
        </w:r>
      </w:hyperlink>
      <w:r w:rsidRPr="002D234C">
        <w:rPr>
          <w:rFonts w:eastAsiaTheme="minorHAnsi"/>
          <w:bCs/>
          <w:sz w:val="26"/>
          <w:szCs w:val="26"/>
          <w:lang w:eastAsia="en-US"/>
        </w:rPr>
        <w:t xml:space="preserve"> настоящего Положения;</w:t>
      </w:r>
    </w:p>
    <w:p w14:paraId="09AE2640" w14:textId="24AABD85" w:rsidR="00FC3DD9" w:rsidRPr="002D234C" w:rsidRDefault="00FC3DD9" w:rsidP="00880FF0">
      <w:pPr>
        <w:autoSpaceDE w:val="0"/>
        <w:autoSpaceDN w:val="0"/>
        <w:adjustRightInd w:val="0"/>
        <w:ind w:firstLine="540"/>
        <w:jc w:val="both"/>
        <w:rPr>
          <w:rFonts w:eastAsiaTheme="minorHAnsi"/>
          <w:sz w:val="26"/>
          <w:szCs w:val="26"/>
          <w:lang w:eastAsia="en-US"/>
        </w:rPr>
      </w:pPr>
      <w:r w:rsidRPr="002D234C">
        <w:rPr>
          <w:rFonts w:eastAsiaTheme="minorHAnsi"/>
          <w:sz w:val="26"/>
          <w:szCs w:val="26"/>
          <w:lang w:eastAsia="en-US"/>
        </w:rPr>
        <w:t xml:space="preserve">2.2. Размеры окладов (должностных окладов) по должностям работников, не отнесенным к ПКГ, устанавливаются на основе схем окладов (должностных окладов) с учетом обеспечения их дифференциации в зависимости от сложности труда, согласно </w:t>
      </w:r>
      <w:hyperlink w:anchor="Par27" w:history="1">
        <w:r w:rsidRPr="002D234C">
          <w:rPr>
            <w:rFonts w:eastAsiaTheme="minorHAnsi"/>
            <w:sz w:val="26"/>
            <w:szCs w:val="26"/>
            <w:lang w:eastAsia="en-US"/>
          </w:rPr>
          <w:t xml:space="preserve">таблице </w:t>
        </w:r>
      </w:hyperlink>
      <w:r w:rsidRPr="002D234C">
        <w:rPr>
          <w:rFonts w:eastAsiaTheme="minorHAnsi"/>
          <w:sz w:val="26"/>
          <w:szCs w:val="26"/>
          <w:lang w:eastAsia="en-US"/>
        </w:rPr>
        <w:t>5 настоящего Положения.</w:t>
      </w:r>
    </w:p>
    <w:p w14:paraId="78FE12A7" w14:textId="608FEC66" w:rsidR="00FC3DD9" w:rsidRPr="002D234C" w:rsidRDefault="00FC3DD9" w:rsidP="00880FF0">
      <w:pPr>
        <w:autoSpaceDE w:val="0"/>
        <w:autoSpaceDN w:val="0"/>
        <w:adjustRightInd w:val="0"/>
        <w:ind w:firstLine="540"/>
        <w:jc w:val="both"/>
        <w:rPr>
          <w:rFonts w:eastAsiaTheme="minorHAnsi"/>
          <w:sz w:val="26"/>
          <w:szCs w:val="26"/>
          <w:lang w:eastAsia="en-US"/>
        </w:rPr>
      </w:pPr>
      <w:r w:rsidRPr="002D234C">
        <w:rPr>
          <w:rFonts w:eastAsiaTheme="minorHAnsi"/>
          <w:sz w:val="26"/>
          <w:szCs w:val="26"/>
          <w:lang w:eastAsia="en-US"/>
        </w:rPr>
        <w:t xml:space="preserve">Наименования должностей включены в </w:t>
      </w:r>
      <w:hyperlink w:anchor="Par27" w:history="1">
        <w:r w:rsidRPr="002D234C">
          <w:rPr>
            <w:rFonts w:eastAsiaTheme="minorHAnsi"/>
            <w:sz w:val="26"/>
            <w:szCs w:val="26"/>
            <w:lang w:eastAsia="en-US"/>
          </w:rPr>
          <w:t xml:space="preserve">таблицу </w:t>
        </w:r>
      </w:hyperlink>
      <w:r w:rsidR="00BE30C4" w:rsidRPr="002D234C">
        <w:rPr>
          <w:rFonts w:eastAsiaTheme="minorHAnsi"/>
          <w:sz w:val="26"/>
          <w:szCs w:val="26"/>
          <w:lang w:eastAsia="en-US"/>
        </w:rPr>
        <w:t>5</w:t>
      </w:r>
      <w:r w:rsidRPr="002D234C">
        <w:rPr>
          <w:rFonts w:eastAsiaTheme="minorHAnsi"/>
          <w:sz w:val="26"/>
          <w:szCs w:val="26"/>
          <w:lang w:eastAsia="en-US"/>
        </w:rPr>
        <w:t xml:space="preserve"> настоящего Положения в соответствии с:</w:t>
      </w:r>
    </w:p>
    <w:p w14:paraId="461E93B8" w14:textId="77777777" w:rsidR="00FC3DD9" w:rsidRPr="002D234C" w:rsidRDefault="00D31FB8" w:rsidP="00880FF0">
      <w:pPr>
        <w:autoSpaceDE w:val="0"/>
        <w:autoSpaceDN w:val="0"/>
        <w:adjustRightInd w:val="0"/>
        <w:spacing w:line="276" w:lineRule="auto"/>
        <w:ind w:firstLine="540"/>
        <w:jc w:val="both"/>
        <w:rPr>
          <w:rFonts w:eastAsiaTheme="minorHAnsi"/>
          <w:sz w:val="26"/>
          <w:szCs w:val="26"/>
          <w:lang w:eastAsia="en-US"/>
        </w:rPr>
      </w:pPr>
      <w:hyperlink r:id="rId36" w:history="1">
        <w:r w:rsidR="00FC3DD9" w:rsidRPr="002D234C">
          <w:rPr>
            <w:rFonts w:eastAsiaTheme="minorHAnsi"/>
            <w:sz w:val="26"/>
            <w:szCs w:val="26"/>
            <w:lang w:eastAsia="en-US"/>
          </w:rPr>
          <w:t>приказом</w:t>
        </w:r>
      </w:hyperlink>
      <w:r w:rsidR="00FC3DD9" w:rsidRPr="002D234C">
        <w:rPr>
          <w:rFonts w:eastAsiaTheme="minorHAnsi"/>
          <w:sz w:val="26"/>
          <w:szCs w:val="26"/>
          <w:lang w:eastAsia="en-US"/>
        </w:rPr>
        <w:t xml:space="preserve"> Министерства труда и социальной защиты Российской Федерации от 10.09.2015 №625н «Об утверждении профессионального стандарта «Специалист в сфере закупок»;</w:t>
      </w:r>
    </w:p>
    <w:p w14:paraId="1E15C7D9" w14:textId="77777777" w:rsidR="00FC3DD9" w:rsidRPr="002D234C" w:rsidRDefault="00D31FB8" w:rsidP="00880FF0">
      <w:pPr>
        <w:autoSpaceDE w:val="0"/>
        <w:autoSpaceDN w:val="0"/>
        <w:adjustRightInd w:val="0"/>
        <w:spacing w:line="276" w:lineRule="auto"/>
        <w:ind w:firstLine="540"/>
        <w:jc w:val="both"/>
        <w:rPr>
          <w:rFonts w:eastAsiaTheme="minorHAnsi"/>
          <w:sz w:val="26"/>
          <w:szCs w:val="26"/>
          <w:lang w:eastAsia="en-US"/>
        </w:rPr>
      </w:pPr>
      <w:hyperlink r:id="rId37" w:history="1">
        <w:r w:rsidR="00FC3DD9" w:rsidRPr="002D234C">
          <w:rPr>
            <w:rFonts w:eastAsiaTheme="minorHAnsi"/>
            <w:sz w:val="26"/>
            <w:szCs w:val="26"/>
            <w:lang w:eastAsia="en-US"/>
          </w:rPr>
          <w:t>приказом</w:t>
        </w:r>
      </w:hyperlink>
      <w:r w:rsidR="00FC3DD9" w:rsidRPr="002D234C">
        <w:rPr>
          <w:rFonts w:eastAsiaTheme="minorHAnsi"/>
          <w:sz w:val="26"/>
          <w:szCs w:val="26"/>
          <w:lang w:eastAsia="en-US"/>
        </w:rPr>
        <w:t xml:space="preserve"> Министерства труда и социальной защиты Российской Федерации от 11.10.2021 №696н «Об утверждении профессионального стандарта «Специалист по пожарной профилактике»;</w:t>
      </w:r>
    </w:p>
    <w:p w14:paraId="44A086AE" w14:textId="77777777" w:rsidR="00FC3DD9" w:rsidRPr="002D234C" w:rsidRDefault="00D31FB8" w:rsidP="00880FF0">
      <w:pPr>
        <w:autoSpaceDE w:val="0"/>
        <w:autoSpaceDN w:val="0"/>
        <w:adjustRightInd w:val="0"/>
        <w:spacing w:line="276" w:lineRule="auto"/>
        <w:ind w:firstLine="540"/>
        <w:jc w:val="both"/>
        <w:rPr>
          <w:rFonts w:eastAsiaTheme="minorHAnsi"/>
          <w:sz w:val="26"/>
          <w:szCs w:val="26"/>
          <w:lang w:eastAsia="en-US"/>
        </w:rPr>
      </w:pPr>
      <w:hyperlink r:id="rId38" w:history="1">
        <w:r w:rsidR="00FC3DD9" w:rsidRPr="002D234C">
          <w:rPr>
            <w:rFonts w:eastAsiaTheme="minorHAnsi"/>
            <w:sz w:val="26"/>
            <w:szCs w:val="26"/>
            <w:lang w:eastAsia="en-US"/>
          </w:rPr>
          <w:t>приказом</w:t>
        </w:r>
      </w:hyperlink>
      <w:r w:rsidR="00FC3DD9" w:rsidRPr="002D234C">
        <w:rPr>
          <w:rFonts w:eastAsiaTheme="minorHAnsi"/>
          <w:sz w:val="26"/>
          <w:szCs w:val="26"/>
          <w:lang w:eastAsia="en-US"/>
        </w:rPr>
        <w:t xml:space="preserve"> Министерства труда и социальной защиты Российской Федерации от 18.11.2014 №896н «Об утверждении профессионального стандарта «Специалист по информационным системам»;</w:t>
      </w:r>
    </w:p>
    <w:p w14:paraId="5D5B998D" w14:textId="77777777" w:rsidR="00FC3DD9" w:rsidRPr="002D234C" w:rsidRDefault="00D31FB8" w:rsidP="00880FF0">
      <w:pPr>
        <w:autoSpaceDE w:val="0"/>
        <w:autoSpaceDN w:val="0"/>
        <w:adjustRightInd w:val="0"/>
        <w:spacing w:line="276" w:lineRule="auto"/>
        <w:ind w:firstLine="540"/>
        <w:jc w:val="both"/>
        <w:rPr>
          <w:rFonts w:eastAsiaTheme="minorHAnsi"/>
          <w:sz w:val="26"/>
          <w:szCs w:val="26"/>
          <w:lang w:eastAsia="en-US"/>
        </w:rPr>
      </w:pPr>
      <w:hyperlink r:id="rId39" w:history="1">
        <w:r w:rsidR="00FC3DD9" w:rsidRPr="002D234C">
          <w:rPr>
            <w:rFonts w:eastAsiaTheme="minorHAnsi"/>
            <w:sz w:val="26"/>
            <w:szCs w:val="26"/>
            <w:lang w:eastAsia="en-US"/>
          </w:rPr>
          <w:t>приказом</w:t>
        </w:r>
      </w:hyperlink>
      <w:r w:rsidR="00FC3DD9" w:rsidRPr="002D234C">
        <w:rPr>
          <w:rFonts w:eastAsiaTheme="minorHAnsi"/>
          <w:sz w:val="26"/>
          <w:szCs w:val="26"/>
          <w:lang w:eastAsia="en-US"/>
        </w:rPr>
        <w:t xml:space="preserve"> Министерства труда и социальной защиты Российской Федерации от 2.04.2021 № 274н «Об утверждении профессионального стандарта «Специалист в области охраны труда»;</w:t>
      </w:r>
    </w:p>
    <w:p w14:paraId="1E1E95FC" w14:textId="77777777" w:rsidR="00FC3DD9" w:rsidRPr="002D234C" w:rsidRDefault="00D31FB8" w:rsidP="00880FF0">
      <w:pPr>
        <w:autoSpaceDE w:val="0"/>
        <w:autoSpaceDN w:val="0"/>
        <w:adjustRightInd w:val="0"/>
        <w:spacing w:line="276" w:lineRule="auto"/>
        <w:ind w:firstLine="540"/>
        <w:jc w:val="both"/>
        <w:rPr>
          <w:rFonts w:eastAsiaTheme="minorHAnsi"/>
          <w:sz w:val="26"/>
          <w:szCs w:val="26"/>
          <w:lang w:eastAsia="en-US"/>
        </w:rPr>
      </w:pPr>
      <w:hyperlink r:id="rId40" w:history="1">
        <w:r w:rsidR="00FC3DD9" w:rsidRPr="002D234C">
          <w:rPr>
            <w:rFonts w:eastAsiaTheme="minorHAnsi"/>
            <w:sz w:val="26"/>
            <w:szCs w:val="26"/>
            <w:lang w:eastAsia="en-US"/>
          </w:rPr>
          <w:t>приказом</w:t>
        </w:r>
      </w:hyperlink>
      <w:r w:rsidR="00FC3DD9" w:rsidRPr="002D234C">
        <w:rPr>
          <w:rFonts w:eastAsiaTheme="minorHAnsi"/>
          <w:sz w:val="26"/>
          <w:szCs w:val="26"/>
          <w:lang w:eastAsia="en-US"/>
        </w:rPr>
        <w:t xml:space="preserve"> Министерства труда и социальной защиты Российской Федерации от 19.07.2022 №420н «Об утверждении профессионального стандарта «Специалист по информационным ресурсам»;</w:t>
      </w:r>
    </w:p>
    <w:p w14:paraId="166C9D45" w14:textId="77777777" w:rsidR="00FC3DD9" w:rsidRPr="002D234C" w:rsidRDefault="00D31FB8" w:rsidP="00880FF0">
      <w:pPr>
        <w:autoSpaceDE w:val="0"/>
        <w:autoSpaceDN w:val="0"/>
        <w:adjustRightInd w:val="0"/>
        <w:spacing w:line="276" w:lineRule="auto"/>
        <w:ind w:firstLine="540"/>
        <w:jc w:val="both"/>
        <w:rPr>
          <w:rFonts w:eastAsiaTheme="minorHAnsi"/>
          <w:sz w:val="26"/>
          <w:szCs w:val="26"/>
          <w:lang w:eastAsia="en-US"/>
        </w:rPr>
      </w:pPr>
      <w:hyperlink r:id="rId41" w:history="1">
        <w:r w:rsidR="00FC3DD9" w:rsidRPr="002D234C">
          <w:rPr>
            <w:rFonts w:eastAsiaTheme="minorHAnsi"/>
            <w:sz w:val="26"/>
            <w:szCs w:val="26"/>
            <w:lang w:eastAsia="en-US"/>
          </w:rPr>
          <w:t>приказом</w:t>
        </w:r>
      </w:hyperlink>
      <w:r w:rsidR="00FC3DD9" w:rsidRPr="002D234C">
        <w:rPr>
          <w:rFonts w:eastAsiaTheme="minorHAnsi"/>
          <w:sz w:val="26"/>
          <w:szCs w:val="26"/>
          <w:lang w:eastAsia="en-US"/>
        </w:rPr>
        <w:t xml:space="preserve"> Министерства труда и социальной защиты Российской Федерации от 09.03.2022 №109н «Об утверждении профессионального стандарта «Специалист по управлению персоналом»;</w:t>
      </w:r>
    </w:p>
    <w:p w14:paraId="5FDA26CC" w14:textId="77777777" w:rsidR="00FC3DD9" w:rsidRPr="002D234C" w:rsidRDefault="00D31FB8" w:rsidP="00880FF0">
      <w:pPr>
        <w:autoSpaceDE w:val="0"/>
        <w:autoSpaceDN w:val="0"/>
        <w:adjustRightInd w:val="0"/>
        <w:spacing w:line="276" w:lineRule="auto"/>
        <w:ind w:firstLine="540"/>
        <w:jc w:val="both"/>
        <w:rPr>
          <w:rFonts w:eastAsiaTheme="minorHAnsi"/>
          <w:sz w:val="26"/>
          <w:szCs w:val="26"/>
          <w:lang w:eastAsia="en-US"/>
        </w:rPr>
      </w:pPr>
      <w:hyperlink r:id="rId42" w:history="1">
        <w:r w:rsidR="00FC3DD9" w:rsidRPr="002D234C">
          <w:rPr>
            <w:rFonts w:eastAsiaTheme="minorHAnsi"/>
            <w:sz w:val="26"/>
            <w:szCs w:val="26"/>
            <w:lang w:eastAsia="en-US"/>
          </w:rPr>
          <w:t>приказом</w:t>
        </w:r>
      </w:hyperlink>
      <w:r w:rsidR="00FC3DD9" w:rsidRPr="002D234C">
        <w:rPr>
          <w:rFonts w:eastAsiaTheme="minorHAnsi"/>
          <w:sz w:val="26"/>
          <w:szCs w:val="26"/>
          <w:lang w:eastAsia="en-US"/>
        </w:rPr>
        <w:t xml:space="preserve"> Министерства труда и социальной защиты Российской Федерации от 29.09.2020 №680н «Об утверждении профессионального стандарта «Системный администратор информационно-коммуникационных систем»;</w:t>
      </w:r>
    </w:p>
    <w:p w14:paraId="5DAA4BE6" w14:textId="77777777" w:rsidR="00F843A8" w:rsidRPr="002D234C" w:rsidRDefault="00F843A8" w:rsidP="00880FF0">
      <w:pPr>
        <w:autoSpaceDE w:val="0"/>
        <w:autoSpaceDN w:val="0"/>
        <w:adjustRightInd w:val="0"/>
        <w:ind w:firstLine="540"/>
        <w:jc w:val="both"/>
        <w:rPr>
          <w:rFonts w:eastAsiaTheme="minorHAnsi"/>
          <w:bCs/>
          <w:sz w:val="26"/>
          <w:szCs w:val="26"/>
          <w:lang w:eastAsia="en-US"/>
        </w:rPr>
      </w:pPr>
    </w:p>
    <w:p w14:paraId="692E9616" w14:textId="77777777" w:rsidR="00F843A8" w:rsidRPr="002D234C" w:rsidRDefault="00F843A8" w:rsidP="00880FF0">
      <w:pPr>
        <w:autoSpaceDE w:val="0"/>
        <w:autoSpaceDN w:val="0"/>
        <w:adjustRightInd w:val="0"/>
        <w:jc w:val="right"/>
        <w:rPr>
          <w:rFonts w:eastAsiaTheme="minorHAnsi"/>
          <w:bCs/>
          <w:sz w:val="26"/>
          <w:szCs w:val="26"/>
          <w:lang w:eastAsia="en-US"/>
        </w:rPr>
      </w:pPr>
      <w:r w:rsidRPr="002D234C">
        <w:rPr>
          <w:rFonts w:eastAsiaTheme="minorHAnsi"/>
          <w:bCs/>
          <w:sz w:val="26"/>
          <w:szCs w:val="26"/>
          <w:lang w:eastAsia="en-US"/>
        </w:rPr>
        <w:t>Таблица 1</w:t>
      </w:r>
    </w:p>
    <w:p w14:paraId="6FBEF0BC" w14:textId="4B90F8AD" w:rsidR="00F843A8" w:rsidRPr="00135CFE" w:rsidRDefault="00F843A8" w:rsidP="00880FF0">
      <w:pPr>
        <w:autoSpaceDE w:val="0"/>
        <w:autoSpaceDN w:val="0"/>
        <w:adjustRightInd w:val="0"/>
        <w:spacing w:before="320"/>
        <w:jc w:val="center"/>
        <w:rPr>
          <w:rFonts w:eastAsiaTheme="minorHAnsi"/>
          <w:bCs/>
          <w:color w:val="FF0000"/>
          <w:sz w:val="26"/>
          <w:szCs w:val="26"/>
          <w:lang w:eastAsia="en-US"/>
        </w:rPr>
      </w:pPr>
      <w:bookmarkStart w:id="1" w:name="Par11"/>
      <w:bookmarkEnd w:id="1"/>
      <w:r w:rsidRPr="002D234C">
        <w:rPr>
          <w:rFonts w:eastAsiaTheme="minorHAnsi"/>
          <w:bCs/>
          <w:sz w:val="26"/>
          <w:szCs w:val="26"/>
          <w:lang w:eastAsia="en-US"/>
        </w:rPr>
        <w:t>Профессиональные квалификационные группы должностей</w:t>
      </w:r>
      <w:r w:rsidR="00135CFE">
        <w:rPr>
          <w:rFonts w:eastAsiaTheme="minorHAnsi"/>
          <w:bCs/>
          <w:sz w:val="26"/>
          <w:szCs w:val="26"/>
          <w:lang w:eastAsia="en-US"/>
        </w:rPr>
        <w:t xml:space="preserve"> </w:t>
      </w:r>
    </w:p>
    <w:p w14:paraId="0B2654C9"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работников образования</w:t>
      </w:r>
    </w:p>
    <w:p w14:paraId="6FFCC536" w14:textId="77777777" w:rsidR="00F843A8" w:rsidRPr="002D234C" w:rsidRDefault="00F843A8" w:rsidP="00880FF0">
      <w:pPr>
        <w:autoSpaceDE w:val="0"/>
        <w:autoSpaceDN w:val="0"/>
        <w:adjustRightInd w:val="0"/>
        <w:jc w:val="center"/>
        <w:rPr>
          <w:rFonts w:eastAsiaTheme="minorHAnsi"/>
          <w:bCs/>
          <w:sz w:val="26"/>
          <w:szCs w:val="26"/>
          <w:lang w:eastAsia="en-US"/>
        </w:rPr>
      </w:pPr>
    </w:p>
    <w:tbl>
      <w:tblPr>
        <w:tblW w:w="9012" w:type="dxa"/>
        <w:tblLayout w:type="fixed"/>
        <w:tblCellMar>
          <w:top w:w="102" w:type="dxa"/>
          <w:left w:w="62" w:type="dxa"/>
          <w:bottom w:w="102" w:type="dxa"/>
          <w:right w:w="62" w:type="dxa"/>
        </w:tblCellMar>
        <w:tblLook w:val="0000" w:firstRow="0" w:lastRow="0" w:firstColumn="0" w:lastColumn="0" w:noHBand="0" w:noVBand="0"/>
      </w:tblPr>
      <w:tblGrid>
        <w:gridCol w:w="484"/>
        <w:gridCol w:w="2488"/>
        <w:gridCol w:w="4056"/>
        <w:gridCol w:w="1984"/>
      </w:tblGrid>
      <w:tr w:rsidR="00F843A8" w:rsidRPr="002D234C" w14:paraId="52D91A14" w14:textId="77777777" w:rsidTr="009906FA">
        <w:tc>
          <w:tcPr>
            <w:tcW w:w="484" w:type="dxa"/>
            <w:tcBorders>
              <w:top w:val="single" w:sz="4" w:space="0" w:color="auto"/>
              <w:left w:val="single" w:sz="4" w:space="0" w:color="auto"/>
              <w:bottom w:val="single" w:sz="4" w:space="0" w:color="auto"/>
              <w:right w:val="single" w:sz="4" w:space="0" w:color="auto"/>
            </w:tcBorders>
          </w:tcPr>
          <w:p w14:paraId="19A8AC25" w14:textId="3906996B" w:rsidR="00F843A8" w:rsidRPr="002D234C" w:rsidRDefault="009906FA"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w:t>
            </w:r>
            <w:r w:rsidR="00F843A8" w:rsidRPr="002D234C">
              <w:rPr>
                <w:rFonts w:eastAsiaTheme="minorHAnsi"/>
                <w:bCs/>
                <w:sz w:val="26"/>
                <w:szCs w:val="26"/>
                <w:lang w:eastAsia="en-US"/>
              </w:rPr>
              <w:t xml:space="preserve"> п/п</w:t>
            </w:r>
          </w:p>
        </w:tc>
        <w:tc>
          <w:tcPr>
            <w:tcW w:w="2488" w:type="dxa"/>
            <w:tcBorders>
              <w:top w:val="single" w:sz="4" w:space="0" w:color="auto"/>
              <w:left w:val="single" w:sz="4" w:space="0" w:color="auto"/>
              <w:bottom w:val="single" w:sz="4" w:space="0" w:color="auto"/>
              <w:right w:val="single" w:sz="4" w:space="0" w:color="auto"/>
            </w:tcBorders>
          </w:tcPr>
          <w:p w14:paraId="76E0C0D5"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Квалификационные уровни</w:t>
            </w:r>
          </w:p>
        </w:tc>
        <w:tc>
          <w:tcPr>
            <w:tcW w:w="4056" w:type="dxa"/>
            <w:tcBorders>
              <w:top w:val="single" w:sz="4" w:space="0" w:color="auto"/>
              <w:left w:val="single" w:sz="4" w:space="0" w:color="auto"/>
              <w:bottom w:val="single" w:sz="4" w:space="0" w:color="auto"/>
              <w:right w:val="single" w:sz="4" w:space="0" w:color="auto"/>
            </w:tcBorders>
          </w:tcPr>
          <w:p w14:paraId="2752B0D4"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Должности, отнесенные к квалификационным уровням</w:t>
            </w:r>
          </w:p>
        </w:tc>
        <w:tc>
          <w:tcPr>
            <w:tcW w:w="1984" w:type="dxa"/>
            <w:tcBorders>
              <w:top w:val="single" w:sz="4" w:space="0" w:color="auto"/>
              <w:left w:val="single" w:sz="4" w:space="0" w:color="auto"/>
              <w:bottom w:val="single" w:sz="4" w:space="0" w:color="auto"/>
              <w:right w:val="single" w:sz="4" w:space="0" w:color="auto"/>
            </w:tcBorders>
          </w:tcPr>
          <w:p w14:paraId="2A567BD3"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Размер оклада (должностного оклада), руб.</w:t>
            </w:r>
          </w:p>
        </w:tc>
      </w:tr>
      <w:tr w:rsidR="00F843A8" w:rsidRPr="002D234C" w14:paraId="41C35CEA" w14:textId="77777777" w:rsidTr="009906FA">
        <w:tc>
          <w:tcPr>
            <w:tcW w:w="484" w:type="dxa"/>
            <w:tcBorders>
              <w:top w:val="single" w:sz="4" w:space="0" w:color="auto"/>
              <w:left w:val="single" w:sz="4" w:space="0" w:color="auto"/>
              <w:bottom w:val="single" w:sz="4" w:space="0" w:color="auto"/>
              <w:right w:val="single" w:sz="4" w:space="0" w:color="auto"/>
            </w:tcBorders>
          </w:tcPr>
          <w:p w14:paraId="6DCA5598"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w:t>
            </w:r>
          </w:p>
        </w:tc>
        <w:tc>
          <w:tcPr>
            <w:tcW w:w="8528" w:type="dxa"/>
            <w:gridSpan w:val="3"/>
            <w:tcBorders>
              <w:top w:val="single" w:sz="4" w:space="0" w:color="auto"/>
              <w:left w:val="single" w:sz="4" w:space="0" w:color="auto"/>
              <w:bottom w:val="single" w:sz="4" w:space="0" w:color="auto"/>
              <w:right w:val="single" w:sz="4" w:space="0" w:color="auto"/>
            </w:tcBorders>
          </w:tcPr>
          <w:p w14:paraId="06428A61"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Профессиональная квалификационная группа должностей работников образования</w:t>
            </w:r>
          </w:p>
        </w:tc>
      </w:tr>
      <w:tr w:rsidR="00F843A8" w:rsidRPr="002D234C" w14:paraId="34DB2C8F" w14:textId="77777777" w:rsidTr="009906FA">
        <w:tc>
          <w:tcPr>
            <w:tcW w:w="484" w:type="dxa"/>
            <w:tcBorders>
              <w:top w:val="single" w:sz="4" w:space="0" w:color="auto"/>
              <w:left w:val="single" w:sz="4" w:space="0" w:color="auto"/>
              <w:bottom w:val="single" w:sz="4" w:space="0" w:color="auto"/>
              <w:right w:val="single" w:sz="4" w:space="0" w:color="auto"/>
            </w:tcBorders>
          </w:tcPr>
          <w:p w14:paraId="7ED06741"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1.1.</w:t>
            </w:r>
          </w:p>
        </w:tc>
        <w:tc>
          <w:tcPr>
            <w:tcW w:w="2488" w:type="dxa"/>
            <w:tcBorders>
              <w:top w:val="single" w:sz="4" w:space="0" w:color="auto"/>
              <w:left w:val="single" w:sz="4" w:space="0" w:color="auto"/>
              <w:bottom w:val="single" w:sz="4" w:space="0" w:color="auto"/>
              <w:right w:val="single" w:sz="4" w:space="0" w:color="auto"/>
            </w:tcBorders>
          </w:tcPr>
          <w:p w14:paraId="1C16182F"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 квалификационный уровень</w:t>
            </w:r>
          </w:p>
        </w:tc>
        <w:tc>
          <w:tcPr>
            <w:tcW w:w="4056" w:type="dxa"/>
            <w:tcBorders>
              <w:top w:val="single" w:sz="4" w:space="0" w:color="auto"/>
              <w:left w:val="single" w:sz="4" w:space="0" w:color="auto"/>
              <w:bottom w:val="single" w:sz="4" w:space="0" w:color="auto"/>
              <w:right w:val="single" w:sz="4" w:space="0" w:color="auto"/>
            </w:tcBorders>
          </w:tcPr>
          <w:p w14:paraId="16AA8863" w14:textId="77777777" w:rsidR="00F843A8" w:rsidRPr="00DC5BBE" w:rsidRDefault="00F843A8" w:rsidP="00880FF0">
            <w:pPr>
              <w:autoSpaceDE w:val="0"/>
              <w:autoSpaceDN w:val="0"/>
              <w:adjustRightInd w:val="0"/>
              <w:rPr>
                <w:rFonts w:eastAsiaTheme="minorHAnsi"/>
                <w:bCs/>
                <w:sz w:val="26"/>
                <w:szCs w:val="26"/>
                <w:lang w:eastAsia="en-US"/>
              </w:rPr>
            </w:pPr>
            <w:r w:rsidRPr="00DC5BBE">
              <w:rPr>
                <w:rFonts w:eastAsiaTheme="minorHAnsi"/>
                <w:bCs/>
                <w:sz w:val="26"/>
                <w:szCs w:val="26"/>
                <w:lang w:eastAsia="en-US"/>
              </w:rPr>
              <w:t>Инструктор по труду; инструктор по физической культуре; музыкальный руководитель; старший вожатый</w:t>
            </w:r>
          </w:p>
        </w:tc>
        <w:tc>
          <w:tcPr>
            <w:tcW w:w="1984" w:type="dxa"/>
            <w:tcBorders>
              <w:top w:val="single" w:sz="4" w:space="0" w:color="auto"/>
              <w:left w:val="single" w:sz="4" w:space="0" w:color="auto"/>
              <w:bottom w:val="single" w:sz="4" w:space="0" w:color="auto"/>
              <w:right w:val="single" w:sz="4" w:space="0" w:color="auto"/>
            </w:tcBorders>
          </w:tcPr>
          <w:p w14:paraId="273EF21E" w14:textId="161F06F7" w:rsidR="00F843A8" w:rsidRPr="00DC5BBE" w:rsidRDefault="009906FA" w:rsidP="00880FF0">
            <w:pPr>
              <w:autoSpaceDE w:val="0"/>
              <w:autoSpaceDN w:val="0"/>
              <w:adjustRightInd w:val="0"/>
              <w:rPr>
                <w:rFonts w:eastAsiaTheme="minorHAnsi"/>
                <w:bCs/>
                <w:sz w:val="26"/>
                <w:szCs w:val="26"/>
                <w:lang w:eastAsia="en-US"/>
              </w:rPr>
            </w:pPr>
            <w:r w:rsidRPr="00DC5BBE">
              <w:rPr>
                <w:rFonts w:eastAsiaTheme="minorHAnsi"/>
                <w:bCs/>
                <w:sz w:val="26"/>
                <w:szCs w:val="26"/>
                <w:lang w:eastAsia="en-US"/>
              </w:rPr>
              <w:t>10634</w:t>
            </w:r>
          </w:p>
        </w:tc>
      </w:tr>
      <w:tr w:rsidR="00F843A8" w:rsidRPr="002D234C" w14:paraId="74942DAB" w14:textId="77777777" w:rsidTr="009906FA">
        <w:tc>
          <w:tcPr>
            <w:tcW w:w="484" w:type="dxa"/>
            <w:tcBorders>
              <w:top w:val="single" w:sz="4" w:space="0" w:color="auto"/>
              <w:left w:val="single" w:sz="4" w:space="0" w:color="auto"/>
              <w:bottom w:val="single" w:sz="4" w:space="0" w:color="auto"/>
              <w:right w:val="single" w:sz="4" w:space="0" w:color="auto"/>
            </w:tcBorders>
          </w:tcPr>
          <w:p w14:paraId="5749449D"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1.2</w:t>
            </w:r>
          </w:p>
        </w:tc>
        <w:tc>
          <w:tcPr>
            <w:tcW w:w="2488" w:type="dxa"/>
            <w:tcBorders>
              <w:top w:val="single" w:sz="4" w:space="0" w:color="auto"/>
              <w:left w:val="single" w:sz="4" w:space="0" w:color="auto"/>
              <w:bottom w:val="single" w:sz="4" w:space="0" w:color="auto"/>
              <w:right w:val="single" w:sz="4" w:space="0" w:color="auto"/>
            </w:tcBorders>
          </w:tcPr>
          <w:p w14:paraId="30DA0CA2"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 квалификационный уровень</w:t>
            </w:r>
          </w:p>
        </w:tc>
        <w:tc>
          <w:tcPr>
            <w:tcW w:w="4056" w:type="dxa"/>
            <w:tcBorders>
              <w:top w:val="single" w:sz="4" w:space="0" w:color="auto"/>
              <w:left w:val="single" w:sz="4" w:space="0" w:color="auto"/>
              <w:bottom w:val="single" w:sz="4" w:space="0" w:color="auto"/>
              <w:right w:val="single" w:sz="4" w:space="0" w:color="auto"/>
            </w:tcBorders>
          </w:tcPr>
          <w:p w14:paraId="38237546"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984" w:type="dxa"/>
            <w:tcBorders>
              <w:top w:val="single" w:sz="4" w:space="0" w:color="auto"/>
              <w:left w:val="single" w:sz="4" w:space="0" w:color="auto"/>
              <w:bottom w:val="single" w:sz="4" w:space="0" w:color="auto"/>
              <w:right w:val="single" w:sz="4" w:space="0" w:color="auto"/>
            </w:tcBorders>
          </w:tcPr>
          <w:p w14:paraId="4356D0C7" w14:textId="02C6F4AE" w:rsidR="00F843A8" w:rsidRPr="002D234C" w:rsidRDefault="00263DD4" w:rsidP="00880FF0">
            <w:pPr>
              <w:autoSpaceDE w:val="0"/>
              <w:autoSpaceDN w:val="0"/>
              <w:adjustRightInd w:val="0"/>
              <w:rPr>
                <w:rFonts w:eastAsiaTheme="minorHAnsi"/>
                <w:bCs/>
                <w:sz w:val="26"/>
                <w:szCs w:val="26"/>
                <w:lang w:eastAsia="en-US"/>
              </w:rPr>
            </w:pPr>
            <w:r w:rsidRPr="008F4987">
              <w:rPr>
                <w:rFonts w:eastAsiaTheme="minorHAnsi"/>
                <w:bCs/>
                <w:sz w:val="26"/>
                <w:szCs w:val="26"/>
                <w:lang w:eastAsia="en-US"/>
              </w:rPr>
              <w:t>1521</w:t>
            </w:r>
            <w:r w:rsidR="008F4987" w:rsidRPr="008F4987">
              <w:rPr>
                <w:rFonts w:eastAsiaTheme="minorHAnsi"/>
                <w:bCs/>
                <w:sz w:val="26"/>
                <w:szCs w:val="26"/>
                <w:lang w:eastAsia="en-US"/>
              </w:rPr>
              <w:t>5</w:t>
            </w:r>
          </w:p>
        </w:tc>
      </w:tr>
      <w:tr w:rsidR="00F843A8" w:rsidRPr="002D234C" w14:paraId="0456E1A3" w14:textId="77777777" w:rsidTr="009906FA">
        <w:tc>
          <w:tcPr>
            <w:tcW w:w="484" w:type="dxa"/>
            <w:tcBorders>
              <w:top w:val="single" w:sz="4" w:space="0" w:color="auto"/>
              <w:left w:val="single" w:sz="4" w:space="0" w:color="auto"/>
              <w:bottom w:val="single" w:sz="4" w:space="0" w:color="auto"/>
              <w:right w:val="single" w:sz="4" w:space="0" w:color="auto"/>
            </w:tcBorders>
          </w:tcPr>
          <w:p w14:paraId="73A8EEFB"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1.3.</w:t>
            </w:r>
          </w:p>
        </w:tc>
        <w:tc>
          <w:tcPr>
            <w:tcW w:w="2488" w:type="dxa"/>
            <w:tcBorders>
              <w:top w:val="single" w:sz="4" w:space="0" w:color="auto"/>
              <w:left w:val="single" w:sz="4" w:space="0" w:color="auto"/>
              <w:bottom w:val="single" w:sz="4" w:space="0" w:color="auto"/>
              <w:right w:val="single" w:sz="4" w:space="0" w:color="auto"/>
            </w:tcBorders>
          </w:tcPr>
          <w:p w14:paraId="32E508BF"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3 квалификационный уровень</w:t>
            </w:r>
          </w:p>
        </w:tc>
        <w:tc>
          <w:tcPr>
            <w:tcW w:w="4056" w:type="dxa"/>
            <w:tcBorders>
              <w:top w:val="single" w:sz="4" w:space="0" w:color="auto"/>
              <w:left w:val="single" w:sz="4" w:space="0" w:color="auto"/>
              <w:bottom w:val="single" w:sz="4" w:space="0" w:color="auto"/>
              <w:right w:val="single" w:sz="4" w:space="0" w:color="auto"/>
            </w:tcBorders>
          </w:tcPr>
          <w:p w14:paraId="178D6114"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Воспитатель; мастер производственного обучения; методист; педагог-психолог; старший инструктор-методист; старший педагог дополнительного о</w:t>
            </w:r>
            <w:r w:rsidRPr="000846CE">
              <w:rPr>
                <w:rFonts w:eastAsiaTheme="minorHAnsi"/>
                <w:bCs/>
                <w:sz w:val="26"/>
                <w:szCs w:val="26"/>
                <w:lang w:eastAsia="en-US"/>
              </w:rPr>
              <w:t>бразования; старший тренер-преподаватель</w:t>
            </w:r>
          </w:p>
        </w:tc>
        <w:tc>
          <w:tcPr>
            <w:tcW w:w="1984" w:type="dxa"/>
            <w:tcBorders>
              <w:top w:val="single" w:sz="4" w:space="0" w:color="auto"/>
              <w:left w:val="single" w:sz="4" w:space="0" w:color="auto"/>
              <w:bottom w:val="single" w:sz="4" w:space="0" w:color="auto"/>
              <w:right w:val="single" w:sz="4" w:space="0" w:color="auto"/>
            </w:tcBorders>
          </w:tcPr>
          <w:p w14:paraId="25D20001" w14:textId="7141A8F2" w:rsidR="00F843A8" w:rsidRPr="002D234C" w:rsidRDefault="00263DD4"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16159</w:t>
            </w:r>
          </w:p>
        </w:tc>
      </w:tr>
      <w:tr w:rsidR="00F843A8" w:rsidRPr="002D234C" w14:paraId="3A6AB351" w14:textId="77777777" w:rsidTr="009906FA">
        <w:tc>
          <w:tcPr>
            <w:tcW w:w="484" w:type="dxa"/>
            <w:tcBorders>
              <w:top w:val="single" w:sz="4" w:space="0" w:color="auto"/>
              <w:left w:val="single" w:sz="4" w:space="0" w:color="auto"/>
              <w:bottom w:val="single" w:sz="4" w:space="0" w:color="auto"/>
              <w:right w:val="single" w:sz="4" w:space="0" w:color="auto"/>
            </w:tcBorders>
          </w:tcPr>
          <w:p w14:paraId="141AD155"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1.4.</w:t>
            </w:r>
          </w:p>
        </w:tc>
        <w:tc>
          <w:tcPr>
            <w:tcW w:w="2488" w:type="dxa"/>
            <w:tcBorders>
              <w:top w:val="single" w:sz="4" w:space="0" w:color="auto"/>
              <w:left w:val="single" w:sz="4" w:space="0" w:color="auto"/>
              <w:bottom w:val="single" w:sz="4" w:space="0" w:color="auto"/>
              <w:right w:val="single" w:sz="4" w:space="0" w:color="auto"/>
            </w:tcBorders>
          </w:tcPr>
          <w:p w14:paraId="63DD564F"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4 квалификационный уровень</w:t>
            </w:r>
          </w:p>
        </w:tc>
        <w:tc>
          <w:tcPr>
            <w:tcW w:w="4056" w:type="dxa"/>
            <w:tcBorders>
              <w:top w:val="single" w:sz="4" w:space="0" w:color="auto"/>
              <w:left w:val="single" w:sz="4" w:space="0" w:color="auto"/>
              <w:bottom w:val="single" w:sz="4" w:space="0" w:color="auto"/>
              <w:right w:val="single" w:sz="4" w:space="0" w:color="auto"/>
            </w:tcBorders>
          </w:tcPr>
          <w:p w14:paraId="3D4509E3"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 xml:space="preserve">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2D234C">
              <w:rPr>
                <w:rFonts w:eastAsiaTheme="minorHAnsi"/>
                <w:bCs/>
                <w:sz w:val="26"/>
                <w:szCs w:val="26"/>
                <w:lang w:eastAsia="en-US"/>
              </w:rPr>
              <w:t>тьютор</w:t>
            </w:r>
            <w:proofErr w:type="spellEnd"/>
            <w:r w:rsidRPr="002D234C">
              <w:rPr>
                <w:rFonts w:eastAsiaTheme="minorHAnsi"/>
                <w:bCs/>
                <w:sz w:val="26"/>
                <w:szCs w:val="26"/>
                <w:lang w:eastAsia="en-US"/>
              </w:rPr>
              <w:t>; учитель; учитель-дефектолог; учитель-логопед (логопед)</w:t>
            </w:r>
          </w:p>
        </w:tc>
        <w:tc>
          <w:tcPr>
            <w:tcW w:w="1984" w:type="dxa"/>
            <w:tcBorders>
              <w:top w:val="single" w:sz="4" w:space="0" w:color="auto"/>
              <w:left w:val="single" w:sz="4" w:space="0" w:color="auto"/>
              <w:bottom w:val="single" w:sz="4" w:space="0" w:color="auto"/>
              <w:right w:val="single" w:sz="4" w:space="0" w:color="auto"/>
            </w:tcBorders>
          </w:tcPr>
          <w:p w14:paraId="1C99269A" w14:textId="081A1E71" w:rsidR="00F843A8" w:rsidRPr="002D234C" w:rsidRDefault="00263DD4" w:rsidP="00880FF0">
            <w:pPr>
              <w:autoSpaceDE w:val="0"/>
              <w:autoSpaceDN w:val="0"/>
              <w:adjustRightInd w:val="0"/>
              <w:rPr>
                <w:rFonts w:eastAsiaTheme="minorHAnsi"/>
                <w:bCs/>
                <w:sz w:val="26"/>
                <w:szCs w:val="26"/>
                <w:lang w:eastAsia="en-US"/>
              </w:rPr>
            </w:pPr>
            <w:r w:rsidRPr="00DC5BBE">
              <w:rPr>
                <w:rFonts w:eastAsiaTheme="minorHAnsi"/>
                <w:bCs/>
                <w:sz w:val="26"/>
                <w:szCs w:val="26"/>
                <w:lang w:eastAsia="en-US"/>
              </w:rPr>
              <w:t>16357</w:t>
            </w:r>
          </w:p>
        </w:tc>
      </w:tr>
    </w:tbl>
    <w:p w14:paraId="2A6E0E4F" w14:textId="77777777" w:rsidR="00F843A8" w:rsidRPr="002D234C" w:rsidRDefault="00F843A8" w:rsidP="00880FF0">
      <w:pPr>
        <w:autoSpaceDE w:val="0"/>
        <w:autoSpaceDN w:val="0"/>
        <w:adjustRightInd w:val="0"/>
        <w:ind w:firstLine="540"/>
        <w:jc w:val="both"/>
        <w:rPr>
          <w:rFonts w:eastAsiaTheme="minorHAnsi"/>
          <w:bCs/>
          <w:sz w:val="26"/>
          <w:szCs w:val="26"/>
          <w:lang w:eastAsia="en-US"/>
        </w:rPr>
      </w:pPr>
    </w:p>
    <w:p w14:paraId="5B27A50B" w14:textId="77777777" w:rsidR="00F843A8" w:rsidRPr="002D234C" w:rsidRDefault="00F843A8" w:rsidP="00880FF0">
      <w:pPr>
        <w:autoSpaceDE w:val="0"/>
        <w:autoSpaceDN w:val="0"/>
        <w:adjustRightInd w:val="0"/>
        <w:jc w:val="right"/>
        <w:rPr>
          <w:rFonts w:eastAsiaTheme="minorHAnsi"/>
          <w:bCs/>
          <w:sz w:val="26"/>
          <w:szCs w:val="26"/>
          <w:lang w:eastAsia="en-US"/>
        </w:rPr>
      </w:pPr>
      <w:r w:rsidRPr="002D234C">
        <w:rPr>
          <w:rFonts w:eastAsiaTheme="minorHAnsi"/>
          <w:bCs/>
          <w:sz w:val="26"/>
          <w:szCs w:val="26"/>
          <w:lang w:eastAsia="en-US"/>
        </w:rPr>
        <w:t>Таблица 2</w:t>
      </w:r>
    </w:p>
    <w:p w14:paraId="1AF3879E" w14:textId="77777777" w:rsidR="00F843A8" w:rsidRPr="002D234C" w:rsidRDefault="00F843A8" w:rsidP="00880FF0">
      <w:pPr>
        <w:autoSpaceDE w:val="0"/>
        <w:autoSpaceDN w:val="0"/>
        <w:adjustRightInd w:val="0"/>
        <w:jc w:val="center"/>
        <w:rPr>
          <w:rFonts w:eastAsiaTheme="minorHAnsi"/>
          <w:bCs/>
          <w:sz w:val="26"/>
          <w:szCs w:val="26"/>
          <w:lang w:eastAsia="en-US"/>
        </w:rPr>
      </w:pPr>
    </w:p>
    <w:p w14:paraId="691929C1" w14:textId="77777777" w:rsidR="00F843A8" w:rsidRPr="002D234C" w:rsidRDefault="00F843A8" w:rsidP="00880FF0">
      <w:pPr>
        <w:autoSpaceDE w:val="0"/>
        <w:autoSpaceDN w:val="0"/>
        <w:adjustRightInd w:val="0"/>
        <w:spacing w:before="320"/>
        <w:jc w:val="center"/>
        <w:rPr>
          <w:rFonts w:eastAsiaTheme="minorHAnsi"/>
          <w:bCs/>
          <w:sz w:val="26"/>
          <w:szCs w:val="26"/>
          <w:lang w:eastAsia="en-US"/>
        </w:rPr>
      </w:pPr>
      <w:bookmarkStart w:id="2" w:name="Par42"/>
      <w:bookmarkEnd w:id="2"/>
      <w:r w:rsidRPr="002D234C">
        <w:rPr>
          <w:rFonts w:eastAsiaTheme="minorHAnsi"/>
          <w:bCs/>
          <w:sz w:val="26"/>
          <w:szCs w:val="26"/>
          <w:lang w:eastAsia="en-US"/>
        </w:rPr>
        <w:t>ПКГ должностей работников физической культуры и спорта</w:t>
      </w:r>
    </w:p>
    <w:p w14:paraId="0563B205"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и размеры окладов (должностных окладов)</w:t>
      </w:r>
    </w:p>
    <w:p w14:paraId="61111F01" w14:textId="77777777" w:rsidR="00F843A8" w:rsidRPr="002D234C" w:rsidRDefault="00F843A8" w:rsidP="00880FF0">
      <w:pPr>
        <w:autoSpaceDE w:val="0"/>
        <w:autoSpaceDN w:val="0"/>
        <w:adjustRightInd w:val="0"/>
        <w:jc w:val="center"/>
        <w:rPr>
          <w:rFonts w:eastAsiaTheme="minorHAnsi"/>
          <w:bCs/>
          <w:sz w:val="26"/>
          <w:szCs w:val="26"/>
          <w:lang w:eastAsia="en-US"/>
        </w:rPr>
      </w:pPr>
    </w:p>
    <w:tbl>
      <w:tblPr>
        <w:tblW w:w="8957" w:type="dxa"/>
        <w:tblLayout w:type="fixed"/>
        <w:tblCellMar>
          <w:top w:w="102" w:type="dxa"/>
          <w:left w:w="62" w:type="dxa"/>
          <w:bottom w:w="102" w:type="dxa"/>
          <w:right w:w="62" w:type="dxa"/>
        </w:tblCellMar>
        <w:tblLook w:val="0000" w:firstRow="0" w:lastRow="0" w:firstColumn="0" w:lastColumn="0" w:noHBand="0" w:noVBand="0"/>
      </w:tblPr>
      <w:tblGrid>
        <w:gridCol w:w="2547"/>
        <w:gridCol w:w="4482"/>
        <w:gridCol w:w="1928"/>
      </w:tblGrid>
      <w:tr w:rsidR="00F843A8" w:rsidRPr="002D234C" w14:paraId="7E9EB962" w14:textId="77777777" w:rsidTr="0094649B">
        <w:tc>
          <w:tcPr>
            <w:tcW w:w="2547" w:type="dxa"/>
            <w:tcBorders>
              <w:top w:val="single" w:sz="4" w:space="0" w:color="auto"/>
              <w:left w:val="single" w:sz="4" w:space="0" w:color="auto"/>
              <w:bottom w:val="single" w:sz="4" w:space="0" w:color="auto"/>
              <w:right w:val="single" w:sz="4" w:space="0" w:color="auto"/>
            </w:tcBorders>
          </w:tcPr>
          <w:p w14:paraId="68DF4260"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Квалификационные уровни</w:t>
            </w:r>
          </w:p>
        </w:tc>
        <w:tc>
          <w:tcPr>
            <w:tcW w:w="4482" w:type="dxa"/>
            <w:tcBorders>
              <w:top w:val="single" w:sz="4" w:space="0" w:color="auto"/>
              <w:left w:val="single" w:sz="4" w:space="0" w:color="auto"/>
              <w:bottom w:val="single" w:sz="4" w:space="0" w:color="auto"/>
              <w:right w:val="single" w:sz="4" w:space="0" w:color="auto"/>
            </w:tcBorders>
          </w:tcPr>
          <w:p w14:paraId="580254FC"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Должности, отнесенные к квалификационным уровням</w:t>
            </w:r>
          </w:p>
        </w:tc>
        <w:tc>
          <w:tcPr>
            <w:tcW w:w="1928" w:type="dxa"/>
            <w:tcBorders>
              <w:top w:val="single" w:sz="4" w:space="0" w:color="auto"/>
              <w:left w:val="single" w:sz="4" w:space="0" w:color="auto"/>
              <w:bottom w:val="single" w:sz="4" w:space="0" w:color="auto"/>
              <w:right w:val="single" w:sz="4" w:space="0" w:color="auto"/>
            </w:tcBorders>
          </w:tcPr>
          <w:p w14:paraId="6C8327E7"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Размер оклада (должностного оклада), руб.</w:t>
            </w:r>
          </w:p>
        </w:tc>
      </w:tr>
      <w:tr w:rsidR="00F843A8" w:rsidRPr="002D234C" w14:paraId="7FE4089B" w14:textId="77777777" w:rsidTr="0094649B">
        <w:tc>
          <w:tcPr>
            <w:tcW w:w="2547" w:type="dxa"/>
            <w:tcBorders>
              <w:top w:val="single" w:sz="4" w:space="0" w:color="auto"/>
              <w:left w:val="single" w:sz="4" w:space="0" w:color="auto"/>
              <w:bottom w:val="single" w:sz="4" w:space="0" w:color="auto"/>
              <w:right w:val="single" w:sz="4" w:space="0" w:color="auto"/>
            </w:tcBorders>
          </w:tcPr>
          <w:p w14:paraId="2A3AD72B"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1</w:t>
            </w:r>
          </w:p>
        </w:tc>
        <w:tc>
          <w:tcPr>
            <w:tcW w:w="4482" w:type="dxa"/>
            <w:tcBorders>
              <w:top w:val="single" w:sz="4" w:space="0" w:color="auto"/>
              <w:left w:val="single" w:sz="4" w:space="0" w:color="auto"/>
              <w:bottom w:val="single" w:sz="4" w:space="0" w:color="auto"/>
              <w:right w:val="single" w:sz="4" w:space="0" w:color="auto"/>
            </w:tcBorders>
          </w:tcPr>
          <w:p w14:paraId="2E5D5C1F"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2</w:t>
            </w:r>
          </w:p>
        </w:tc>
        <w:tc>
          <w:tcPr>
            <w:tcW w:w="1928" w:type="dxa"/>
            <w:tcBorders>
              <w:top w:val="single" w:sz="4" w:space="0" w:color="auto"/>
              <w:left w:val="single" w:sz="4" w:space="0" w:color="auto"/>
              <w:bottom w:val="single" w:sz="4" w:space="0" w:color="auto"/>
              <w:right w:val="single" w:sz="4" w:space="0" w:color="auto"/>
            </w:tcBorders>
          </w:tcPr>
          <w:p w14:paraId="4EA3E063"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3</w:t>
            </w:r>
          </w:p>
        </w:tc>
      </w:tr>
      <w:tr w:rsidR="00F843A8" w:rsidRPr="002D234C" w14:paraId="15DA5644" w14:textId="77777777" w:rsidTr="0094649B">
        <w:tc>
          <w:tcPr>
            <w:tcW w:w="8957" w:type="dxa"/>
            <w:gridSpan w:val="3"/>
            <w:tcBorders>
              <w:top w:val="single" w:sz="4" w:space="0" w:color="auto"/>
              <w:left w:val="single" w:sz="4" w:space="0" w:color="auto"/>
              <w:bottom w:val="single" w:sz="4" w:space="0" w:color="auto"/>
              <w:right w:val="single" w:sz="4" w:space="0" w:color="auto"/>
            </w:tcBorders>
          </w:tcPr>
          <w:p w14:paraId="6A2B2FEC"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Профессиональная квалификационная группа должностей работников физической культуры и спорта первого уровня</w:t>
            </w:r>
          </w:p>
        </w:tc>
      </w:tr>
      <w:tr w:rsidR="00F843A8" w:rsidRPr="002D234C" w14:paraId="39727325" w14:textId="77777777" w:rsidTr="0094649B">
        <w:tc>
          <w:tcPr>
            <w:tcW w:w="2547" w:type="dxa"/>
            <w:tcBorders>
              <w:top w:val="single" w:sz="4" w:space="0" w:color="auto"/>
              <w:left w:val="single" w:sz="4" w:space="0" w:color="auto"/>
              <w:bottom w:val="single" w:sz="4" w:space="0" w:color="auto"/>
              <w:right w:val="single" w:sz="4" w:space="0" w:color="auto"/>
            </w:tcBorders>
          </w:tcPr>
          <w:p w14:paraId="742C26E6"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 квалификационный уровень</w:t>
            </w:r>
          </w:p>
        </w:tc>
        <w:tc>
          <w:tcPr>
            <w:tcW w:w="4482" w:type="dxa"/>
            <w:tcBorders>
              <w:top w:val="single" w:sz="4" w:space="0" w:color="auto"/>
              <w:left w:val="single" w:sz="4" w:space="0" w:color="auto"/>
              <w:bottom w:val="single" w:sz="4" w:space="0" w:color="auto"/>
              <w:right w:val="single" w:sz="4" w:space="0" w:color="auto"/>
            </w:tcBorders>
          </w:tcPr>
          <w:p w14:paraId="5CDD283C" w14:textId="77777777" w:rsidR="00F843A8" w:rsidRPr="00AB3C4C" w:rsidRDefault="00F843A8" w:rsidP="00880FF0">
            <w:pPr>
              <w:autoSpaceDE w:val="0"/>
              <w:autoSpaceDN w:val="0"/>
              <w:adjustRightInd w:val="0"/>
              <w:rPr>
                <w:rFonts w:eastAsiaTheme="minorHAnsi"/>
                <w:bCs/>
                <w:sz w:val="26"/>
                <w:szCs w:val="26"/>
                <w:lang w:eastAsia="en-US"/>
              </w:rPr>
            </w:pPr>
            <w:r w:rsidRPr="00AB3C4C">
              <w:rPr>
                <w:rFonts w:eastAsiaTheme="minorHAnsi"/>
                <w:bCs/>
                <w:sz w:val="26"/>
                <w:szCs w:val="26"/>
                <w:lang w:eastAsia="en-US"/>
              </w:rPr>
              <w:t>Дежурный по спортивному залу; сопровождающий спортсмена-инвалида первой группы инвалидности</w:t>
            </w:r>
          </w:p>
        </w:tc>
        <w:tc>
          <w:tcPr>
            <w:tcW w:w="1928" w:type="dxa"/>
            <w:tcBorders>
              <w:top w:val="single" w:sz="4" w:space="0" w:color="auto"/>
              <w:left w:val="single" w:sz="4" w:space="0" w:color="auto"/>
              <w:bottom w:val="single" w:sz="4" w:space="0" w:color="auto"/>
              <w:right w:val="single" w:sz="4" w:space="0" w:color="auto"/>
            </w:tcBorders>
          </w:tcPr>
          <w:p w14:paraId="2AB2BADB" w14:textId="77777777" w:rsidR="00F843A8" w:rsidRPr="00AB3C4C" w:rsidRDefault="00AA47CE" w:rsidP="00880FF0">
            <w:pPr>
              <w:autoSpaceDE w:val="0"/>
              <w:autoSpaceDN w:val="0"/>
              <w:adjustRightInd w:val="0"/>
              <w:rPr>
                <w:rFonts w:eastAsiaTheme="minorHAnsi"/>
                <w:bCs/>
                <w:sz w:val="26"/>
                <w:szCs w:val="26"/>
                <w:lang w:eastAsia="en-US"/>
              </w:rPr>
            </w:pPr>
            <w:r w:rsidRPr="00AB3C4C">
              <w:rPr>
                <w:rFonts w:eastAsiaTheme="minorHAnsi"/>
                <w:bCs/>
                <w:sz w:val="26"/>
                <w:szCs w:val="26"/>
                <w:lang w:eastAsia="en-US"/>
              </w:rPr>
              <w:t>6141</w:t>
            </w:r>
          </w:p>
          <w:p w14:paraId="2B5D682E" w14:textId="3A373776" w:rsidR="003B36D4" w:rsidRPr="00AB3C4C" w:rsidRDefault="003B36D4" w:rsidP="00880FF0">
            <w:pPr>
              <w:autoSpaceDE w:val="0"/>
              <w:autoSpaceDN w:val="0"/>
              <w:adjustRightInd w:val="0"/>
              <w:rPr>
                <w:rFonts w:eastAsiaTheme="minorHAnsi"/>
                <w:bCs/>
                <w:sz w:val="26"/>
                <w:szCs w:val="26"/>
                <w:lang w:eastAsia="en-US"/>
              </w:rPr>
            </w:pPr>
          </w:p>
        </w:tc>
      </w:tr>
      <w:tr w:rsidR="00F843A8" w:rsidRPr="002D234C" w14:paraId="3662BDFC" w14:textId="77777777" w:rsidTr="0094649B">
        <w:tc>
          <w:tcPr>
            <w:tcW w:w="2547" w:type="dxa"/>
            <w:tcBorders>
              <w:top w:val="single" w:sz="4" w:space="0" w:color="auto"/>
              <w:left w:val="single" w:sz="4" w:space="0" w:color="auto"/>
              <w:bottom w:val="single" w:sz="4" w:space="0" w:color="auto"/>
              <w:right w:val="single" w:sz="4" w:space="0" w:color="auto"/>
            </w:tcBorders>
          </w:tcPr>
          <w:p w14:paraId="76B82263"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 квалификационный уровень</w:t>
            </w:r>
          </w:p>
        </w:tc>
        <w:tc>
          <w:tcPr>
            <w:tcW w:w="4482" w:type="dxa"/>
            <w:tcBorders>
              <w:top w:val="single" w:sz="4" w:space="0" w:color="auto"/>
              <w:left w:val="single" w:sz="4" w:space="0" w:color="auto"/>
              <w:bottom w:val="single" w:sz="4" w:space="0" w:color="auto"/>
              <w:right w:val="single" w:sz="4" w:space="0" w:color="auto"/>
            </w:tcBorders>
          </w:tcPr>
          <w:p w14:paraId="110C28E7"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Спортивный судья; спортсмен; спортсмен-ведущий</w:t>
            </w:r>
          </w:p>
        </w:tc>
        <w:tc>
          <w:tcPr>
            <w:tcW w:w="1928" w:type="dxa"/>
            <w:tcBorders>
              <w:top w:val="single" w:sz="4" w:space="0" w:color="auto"/>
              <w:left w:val="single" w:sz="4" w:space="0" w:color="auto"/>
              <w:bottom w:val="single" w:sz="4" w:space="0" w:color="auto"/>
              <w:right w:val="single" w:sz="4" w:space="0" w:color="auto"/>
            </w:tcBorders>
          </w:tcPr>
          <w:p w14:paraId="7C9F5E91" w14:textId="77777777" w:rsidR="008F4987" w:rsidRPr="00AB3C4C" w:rsidRDefault="008F4987" w:rsidP="00880FF0">
            <w:pPr>
              <w:autoSpaceDE w:val="0"/>
              <w:autoSpaceDN w:val="0"/>
              <w:adjustRightInd w:val="0"/>
              <w:rPr>
                <w:rFonts w:eastAsiaTheme="minorHAnsi"/>
                <w:bCs/>
                <w:sz w:val="26"/>
                <w:szCs w:val="26"/>
                <w:lang w:eastAsia="en-US"/>
              </w:rPr>
            </w:pPr>
            <w:r w:rsidRPr="00AB3C4C">
              <w:rPr>
                <w:rFonts w:eastAsiaTheme="minorHAnsi"/>
                <w:bCs/>
                <w:sz w:val="26"/>
                <w:szCs w:val="26"/>
                <w:lang w:eastAsia="en-US"/>
              </w:rPr>
              <w:t>8521</w:t>
            </w:r>
          </w:p>
          <w:p w14:paraId="1A89DFFD" w14:textId="73577877" w:rsidR="003B36D4" w:rsidRPr="002D234C" w:rsidRDefault="003B36D4" w:rsidP="00880FF0">
            <w:pPr>
              <w:autoSpaceDE w:val="0"/>
              <w:autoSpaceDN w:val="0"/>
              <w:adjustRightInd w:val="0"/>
              <w:rPr>
                <w:rFonts w:eastAsiaTheme="minorHAnsi"/>
                <w:bCs/>
                <w:sz w:val="26"/>
                <w:szCs w:val="26"/>
                <w:lang w:eastAsia="en-US"/>
              </w:rPr>
            </w:pPr>
          </w:p>
        </w:tc>
      </w:tr>
      <w:tr w:rsidR="00F843A8" w:rsidRPr="002D234C" w14:paraId="192FF46B" w14:textId="77777777" w:rsidTr="0094649B">
        <w:tc>
          <w:tcPr>
            <w:tcW w:w="8957" w:type="dxa"/>
            <w:gridSpan w:val="3"/>
            <w:tcBorders>
              <w:top w:val="single" w:sz="4" w:space="0" w:color="auto"/>
              <w:left w:val="single" w:sz="4" w:space="0" w:color="auto"/>
              <w:bottom w:val="single" w:sz="4" w:space="0" w:color="auto"/>
              <w:right w:val="single" w:sz="4" w:space="0" w:color="auto"/>
            </w:tcBorders>
          </w:tcPr>
          <w:p w14:paraId="051F348F"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Профессиональная квалификационная группа должностей работников физической культуры и спорта второго уровня</w:t>
            </w:r>
          </w:p>
        </w:tc>
      </w:tr>
      <w:tr w:rsidR="00F843A8" w:rsidRPr="002D234C" w14:paraId="3E389F00" w14:textId="77777777" w:rsidTr="0094649B">
        <w:tc>
          <w:tcPr>
            <w:tcW w:w="2547" w:type="dxa"/>
            <w:tcBorders>
              <w:top w:val="single" w:sz="4" w:space="0" w:color="auto"/>
              <w:left w:val="single" w:sz="4" w:space="0" w:color="auto"/>
              <w:bottom w:val="single" w:sz="4" w:space="0" w:color="auto"/>
              <w:right w:val="single" w:sz="4" w:space="0" w:color="auto"/>
            </w:tcBorders>
          </w:tcPr>
          <w:p w14:paraId="5FC075A0"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 квалификационный уровень</w:t>
            </w:r>
          </w:p>
        </w:tc>
        <w:tc>
          <w:tcPr>
            <w:tcW w:w="4482" w:type="dxa"/>
            <w:tcBorders>
              <w:top w:val="single" w:sz="4" w:space="0" w:color="auto"/>
              <w:left w:val="single" w:sz="4" w:space="0" w:color="auto"/>
              <w:bottom w:val="single" w:sz="4" w:space="0" w:color="auto"/>
              <w:right w:val="single" w:sz="4" w:space="0" w:color="auto"/>
            </w:tcBorders>
          </w:tcPr>
          <w:p w14:paraId="756D6346"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Инструктор по адаптивной физической культуре; инструктор по спорту; спортсмен-инструктор; тренер-наездник лошадей; техник по эксплуатации и ремонту спортивной техники</w:t>
            </w:r>
          </w:p>
        </w:tc>
        <w:tc>
          <w:tcPr>
            <w:tcW w:w="1928" w:type="dxa"/>
            <w:tcBorders>
              <w:top w:val="single" w:sz="4" w:space="0" w:color="auto"/>
              <w:left w:val="single" w:sz="4" w:space="0" w:color="auto"/>
              <w:bottom w:val="single" w:sz="4" w:space="0" w:color="auto"/>
              <w:right w:val="single" w:sz="4" w:space="0" w:color="auto"/>
            </w:tcBorders>
          </w:tcPr>
          <w:p w14:paraId="4128927C" w14:textId="77777777" w:rsidR="00F843A8" w:rsidRPr="00AB3C4C" w:rsidRDefault="00AA47CE" w:rsidP="00880FF0">
            <w:pPr>
              <w:autoSpaceDE w:val="0"/>
              <w:autoSpaceDN w:val="0"/>
              <w:adjustRightInd w:val="0"/>
              <w:rPr>
                <w:rFonts w:eastAsiaTheme="minorHAnsi"/>
                <w:bCs/>
                <w:sz w:val="26"/>
                <w:szCs w:val="26"/>
                <w:lang w:eastAsia="en-US"/>
              </w:rPr>
            </w:pPr>
            <w:r w:rsidRPr="00AB3C4C">
              <w:rPr>
                <w:rFonts w:eastAsiaTheme="minorHAnsi"/>
                <w:bCs/>
                <w:sz w:val="26"/>
                <w:szCs w:val="26"/>
                <w:lang w:eastAsia="en-US"/>
              </w:rPr>
              <w:t>11121</w:t>
            </w:r>
          </w:p>
          <w:p w14:paraId="008660B5" w14:textId="7DB55BD2" w:rsidR="003B36D4" w:rsidRPr="002D234C" w:rsidRDefault="003B36D4" w:rsidP="00880FF0">
            <w:pPr>
              <w:autoSpaceDE w:val="0"/>
              <w:autoSpaceDN w:val="0"/>
              <w:adjustRightInd w:val="0"/>
              <w:rPr>
                <w:rFonts w:eastAsiaTheme="minorHAnsi"/>
                <w:bCs/>
                <w:sz w:val="26"/>
                <w:szCs w:val="26"/>
                <w:lang w:eastAsia="en-US"/>
              </w:rPr>
            </w:pPr>
          </w:p>
        </w:tc>
      </w:tr>
      <w:tr w:rsidR="00F843A8" w:rsidRPr="002D234C" w14:paraId="340D8282" w14:textId="77777777" w:rsidTr="0094649B">
        <w:tc>
          <w:tcPr>
            <w:tcW w:w="2547" w:type="dxa"/>
            <w:tcBorders>
              <w:top w:val="single" w:sz="4" w:space="0" w:color="auto"/>
              <w:left w:val="single" w:sz="4" w:space="0" w:color="auto"/>
              <w:bottom w:val="single" w:sz="4" w:space="0" w:color="auto"/>
              <w:right w:val="single" w:sz="4" w:space="0" w:color="auto"/>
            </w:tcBorders>
          </w:tcPr>
          <w:p w14:paraId="1D389307"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 квалификационный уровень</w:t>
            </w:r>
          </w:p>
        </w:tc>
        <w:tc>
          <w:tcPr>
            <w:tcW w:w="4482" w:type="dxa"/>
            <w:tcBorders>
              <w:top w:val="single" w:sz="4" w:space="0" w:color="auto"/>
              <w:left w:val="single" w:sz="4" w:space="0" w:color="auto"/>
              <w:bottom w:val="single" w:sz="4" w:space="0" w:color="auto"/>
              <w:right w:val="single" w:sz="4" w:space="0" w:color="auto"/>
            </w:tcBorders>
          </w:tcPr>
          <w:p w14:paraId="01ADF05D" w14:textId="77777777" w:rsidR="005B6364" w:rsidRDefault="00F843A8" w:rsidP="00880FF0">
            <w:pPr>
              <w:autoSpaceDE w:val="0"/>
              <w:autoSpaceDN w:val="0"/>
              <w:adjustRightInd w:val="0"/>
              <w:rPr>
                <w:rFonts w:eastAsiaTheme="minorHAnsi"/>
                <w:sz w:val="26"/>
                <w:szCs w:val="26"/>
                <w:lang w:eastAsia="en-US"/>
              </w:rPr>
            </w:pPr>
            <w:r w:rsidRPr="002D234C">
              <w:rPr>
                <w:rFonts w:eastAsiaTheme="minorHAnsi"/>
                <w:bCs/>
                <w:sz w:val="26"/>
                <w:szCs w:val="26"/>
                <w:lang w:eastAsia="en-US"/>
              </w:rPr>
              <w:t xml:space="preserve">Администратор тренировочного процесса; инструктор-методист по адаптивной физической культуре; инструктор - методист физкультурно-спортивных организаций; </w:t>
            </w:r>
            <w:r w:rsidR="005B6364">
              <w:rPr>
                <w:rFonts w:eastAsiaTheme="minorHAnsi"/>
                <w:sz w:val="26"/>
                <w:szCs w:val="26"/>
                <w:lang w:eastAsia="en-US"/>
              </w:rPr>
              <w:t>Медицинская сестра по массажу (медицинский брат) по массажу</w:t>
            </w:r>
          </w:p>
          <w:p w14:paraId="1E6D322F" w14:textId="4BBB26C1" w:rsidR="00F843A8" w:rsidRPr="002D234C" w:rsidRDefault="005B6364" w:rsidP="00880FF0">
            <w:pPr>
              <w:autoSpaceDE w:val="0"/>
              <w:autoSpaceDN w:val="0"/>
              <w:adjustRightInd w:val="0"/>
              <w:rPr>
                <w:rFonts w:eastAsiaTheme="minorHAnsi"/>
                <w:bCs/>
                <w:sz w:val="26"/>
                <w:szCs w:val="26"/>
                <w:lang w:eastAsia="en-US"/>
              </w:rPr>
            </w:pPr>
            <w:r w:rsidRPr="009522D3">
              <w:rPr>
                <w:rFonts w:eastAsiaTheme="minorHAnsi"/>
                <w:bCs/>
                <w:color w:val="FF0000"/>
                <w:sz w:val="26"/>
                <w:szCs w:val="26"/>
                <w:lang w:eastAsia="en-US"/>
              </w:rPr>
              <w:t xml:space="preserve"> </w:t>
            </w:r>
            <w:r w:rsidR="00F843A8" w:rsidRPr="002D234C">
              <w:rPr>
                <w:rFonts w:eastAsiaTheme="minorHAnsi"/>
                <w:bCs/>
                <w:sz w:val="26"/>
                <w:szCs w:val="26"/>
                <w:lang w:eastAsia="en-US"/>
              </w:rPr>
              <w:t>спортивной сборной команды Российской Федерации; тренер; тренер-преподаватель по адаптивной физической культуре; хореограф</w:t>
            </w:r>
          </w:p>
        </w:tc>
        <w:tc>
          <w:tcPr>
            <w:tcW w:w="1928" w:type="dxa"/>
            <w:tcBorders>
              <w:top w:val="single" w:sz="4" w:space="0" w:color="auto"/>
              <w:left w:val="single" w:sz="4" w:space="0" w:color="auto"/>
              <w:bottom w:val="single" w:sz="4" w:space="0" w:color="auto"/>
              <w:right w:val="single" w:sz="4" w:space="0" w:color="auto"/>
            </w:tcBorders>
          </w:tcPr>
          <w:p w14:paraId="29369DC9" w14:textId="77777777" w:rsidR="00F843A8" w:rsidRPr="00AB3C4C" w:rsidRDefault="00AA47CE" w:rsidP="00880FF0">
            <w:pPr>
              <w:autoSpaceDE w:val="0"/>
              <w:autoSpaceDN w:val="0"/>
              <w:adjustRightInd w:val="0"/>
              <w:rPr>
                <w:rFonts w:eastAsiaTheme="minorHAnsi"/>
                <w:bCs/>
                <w:sz w:val="26"/>
                <w:szCs w:val="26"/>
                <w:lang w:eastAsia="en-US"/>
              </w:rPr>
            </w:pPr>
            <w:r w:rsidRPr="00AB3C4C">
              <w:rPr>
                <w:rFonts w:eastAsiaTheme="minorHAnsi"/>
                <w:bCs/>
                <w:sz w:val="26"/>
                <w:szCs w:val="26"/>
                <w:lang w:eastAsia="en-US"/>
              </w:rPr>
              <w:t>15215</w:t>
            </w:r>
          </w:p>
          <w:p w14:paraId="5E2B0938" w14:textId="31908B64" w:rsidR="003B36D4" w:rsidRPr="002D234C" w:rsidRDefault="003B36D4" w:rsidP="00880FF0">
            <w:pPr>
              <w:autoSpaceDE w:val="0"/>
              <w:autoSpaceDN w:val="0"/>
              <w:adjustRightInd w:val="0"/>
              <w:rPr>
                <w:rFonts w:eastAsiaTheme="minorHAnsi"/>
                <w:bCs/>
                <w:sz w:val="26"/>
                <w:szCs w:val="26"/>
                <w:lang w:eastAsia="en-US"/>
              </w:rPr>
            </w:pPr>
          </w:p>
        </w:tc>
      </w:tr>
      <w:tr w:rsidR="00F843A8" w:rsidRPr="002D234C" w14:paraId="38DCBEC0" w14:textId="77777777" w:rsidTr="0094649B">
        <w:tc>
          <w:tcPr>
            <w:tcW w:w="2547" w:type="dxa"/>
            <w:tcBorders>
              <w:top w:val="single" w:sz="4" w:space="0" w:color="auto"/>
              <w:left w:val="single" w:sz="4" w:space="0" w:color="auto"/>
              <w:bottom w:val="single" w:sz="4" w:space="0" w:color="auto"/>
              <w:right w:val="single" w:sz="4" w:space="0" w:color="auto"/>
            </w:tcBorders>
          </w:tcPr>
          <w:p w14:paraId="055494EA"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3 квалификационный уровень</w:t>
            </w:r>
          </w:p>
        </w:tc>
        <w:tc>
          <w:tcPr>
            <w:tcW w:w="4482" w:type="dxa"/>
            <w:tcBorders>
              <w:top w:val="single" w:sz="4" w:space="0" w:color="auto"/>
              <w:left w:val="single" w:sz="4" w:space="0" w:color="auto"/>
              <w:bottom w:val="single" w:sz="4" w:space="0" w:color="auto"/>
              <w:right w:val="single" w:sz="4" w:space="0" w:color="auto"/>
            </w:tcBorders>
          </w:tcPr>
          <w:p w14:paraId="18E186C3" w14:textId="31476027" w:rsidR="00F843A8" w:rsidRPr="002D234C" w:rsidRDefault="0074279E" w:rsidP="00880FF0">
            <w:pPr>
              <w:autoSpaceDE w:val="0"/>
              <w:autoSpaceDN w:val="0"/>
              <w:adjustRightInd w:val="0"/>
              <w:rPr>
                <w:rFonts w:eastAsiaTheme="minorHAnsi"/>
                <w:bCs/>
                <w:sz w:val="26"/>
                <w:szCs w:val="26"/>
                <w:lang w:eastAsia="en-US"/>
              </w:rPr>
            </w:pPr>
            <w:r w:rsidRPr="007A2CE5">
              <w:rPr>
                <w:rFonts w:eastAsiaTheme="minorHAnsi"/>
                <w:bCs/>
                <w:sz w:val="26"/>
                <w:szCs w:val="26"/>
                <w:lang w:eastAsia="en-US"/>
              </w:rPr>
              <w:t>Н</w:t>
            </w:r>
            <w:r w:rsidR="00F843A8" w:rsidRPr="007A2CE5">
              <w:rPr>
                <w:rFonts w:eastAsiaTheme="minorHAnsi"/>
                <w:bCs/>
                <w:sz w:val="26"/>
                <w:szCs w:val="26"/>
                <w:lang w:eastAsia="en-US"/>
              </w:rPr>
              <w:t>ачальник водной станции; 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старшие: инструктор - 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w:t>
            </w:r>
          </w:p>
        </w:tc>
        <w:tc>
          <w:tcPr>
            <w:tcW w:w="1928" w:type="dxa"/>
            <w:tcBorders>
              <w:top w:val="single" w:sz="4" w:space="0" w:color="auto"/>
              <w:left w:val="single" w:sz="4" w:space="0" w:color="auto"/>
              <w:bottom w:val="single" w:sz="4" w:space="0" w:color="auto"/>
              <w:right w:val="single" w:sz="4" w:space="0" w:color="auto"/>
            </w:tcBorders>
          </w:tcPr>
          <w:p w14:paraId="2B500780" w14:textId="77777777" w:rsidR="00F843A8" w:rsidRPr="00AB3C4C" w:rsidRDefault="0074279E" w:rsidP="00880FF0">
            <w:pPr>
              <w:autoSpaceDE w:val="0"/>
              <w:autoSpaceDN w:val="0"/>
              <w:adjustRightInd w:val="0"/>
              <w:rPr>
                <w:rFonts w:eastAsiaTheme="minorHAnsi"/>
                <w:bCs/>
                <w:sz w:val="26"/>
                <w:szCs w:val="26"/>
                <w:lang w:eastAsia="en-US"/>
              </w:rPr>
            </w:pPr>
            <w:r w:rsidRPr="00AB3C4C">
              <w:rPr>
                <w:rFonts w:eastAsiaTheme="minorHAnsi"/>
                <w:bCs/>
                <w:sz w:val="26"/>
                <w:szCs w:val="26"/>
                <w:lang w:eastAsia="en-US"/>
              </w:rPr>
              <w:t>16159</w:t>
            </w:r>
          </w:p>
          <w:p w14:paraId="1EFBB1B2" w14:textId="114037CC" w:rsidR="003B36D4" w:rsidRPr="002D234C" w:rsidRDefault="003B36D4" w:rsidP="00880FF0">
            <w:pPr>
              <w:autoSpaceDE w:val="0"/>
              <w:autoSpaceDN w:val="0"/>
              <w:adjustRightInd w:val="0"/>
              <w:rPr>
                <w:rFonts w:eastAsiaTheme="minorHAnsi"/>
                <w:bCs/>
                <w:sz w:val="26"/>
                <w:szCs w:val="26"/>
                <w:lang w:eastAsia="en-US"/>
              </w:rPr>
            </w:pPr>
          </w:p>
        </w:tc>
      </w:tr>
      <w:tr w:rsidR="00F843A8" w:rsidRPr="002D234C" w14:paraId="036B4673" w14:textId="77777777" w:rsidTr="0094649B">
        <w:tc>
          <w:tcPr>
            <w:tcW w:w="8957" w:type="dxa"/>
            <w:gridSpan w:val="3"/>
            <w:tcBorders>
              <w:top w:val="single" w:sz="4" w:space="0" w:color="auto"/>
              <w:left w:val="single" w:sz="4" w:space="0" w:color="auto"/>
              <w:bottom w:val="single" w:sz="4" w:space="0" w:color="auto"/>
              <w:right w:val="single" w:sz="4" w:space="0" w:color="auto"/>
            </w:tcBorders>
          </w:tcPr>
          <w:p w14:paraId="078E915D"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Профессиональная квалификационная группа должностей работников физической культуры и спорта третьего уровня</w:t>
            </w:r>
          </w:p>
        </w:tc>
      </w:tr>
      <w:tr w:rsidR="00F843A8" w:rsidRPr="002D234C" w14:paraId="25CD9510" w14:textId="77777777" w:rsidTr="0094649B">
        <w:tc>
          <w:tcPr>
            <w:tcW w:w="2547" w:type="dxa"/>
            <w:tcBorders>
              <w:top w:val="single" w:sz="4" w:space="0" w:color="auto"/>
              <w:left w:val="single" w:sz="4" w:space="0" w:color="auto"/>
              <w:bottom w:val="single" w:sz="4" w:space="0" w:color="auto"/>
              <w:right w:val="single" w:sz="4" w:space="0" w:color="auto"/>
            </w:tcBorders>
          </w:tcPr>
          <w:p w14:paraId="457A5CF4"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 квалификационный уровень</w:t>
            </w:r>
          </w:p>
        </w:tc>
        <w:tc>
          <w:tcPr>
            <w:tcW w:w="4482" w:type="dxa"/>
            <w:tcBorders>
              <w:top w:val="single" w:sz="4" w:space="0" w:color="auto"/>
              <w:left w:val="single" w:sz="4" w:space="0" w:color="auto"/>
              <w:bottom w:val="single" w:sz="4" w:space="0" w:color="auto"/>
              <w:right w:val="single" w:sz="4" w:space="0" w:color="auto"/>
            </w:tcBorders>
          </w:tcPr>
          <w:p w14:paraId="024CD8CE" w14:textId="361B5190"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Аналитик (по виду или группе видов спорта); начальник отдела (по виду или группе видов спорта)</w:t>
            </w:r>
          </w:p>
        </w:tc>
        <w:tc>
          <w:tcPr>
            <w:tcW w:w="1928" w:type="dxa"/>
            <w:tcBorders>
              <w:top w:val="single" w:sz="4" w:space="0" w:color="auto"/>
              <w:left w:val="single" w:sz="4" w:space="0" w:color="auto"/>
              <w:bottom w:val="single" w:sz="4" w:space="0" w:color="auto"/>
              <w:right w:val="single" w:sz="4" w:space="0" w:color="auto"/>
            </w:tcBorders>
          </w:tcPr>
          <w:p w14:paraId="056EF37B" w14:textId="77777777" w:rsidR="00F843A8" w:rsidRPr="00AB3C4C" w:rsidRDefault="00AA47CE" w:rsidP="00880FF0">
            <w:pPr>
              <w:autoSpaceDE w:val="0"/>
              <w:autoSpaceDN w:val="0"/>
              <w:adjustRightInd w:val="0"/>
              <w:rPr>
                <w:rFonts w:eastAsiaTheme="minorHAnsi"/>
                <w:bCs/>
                <w:sz w:val="26"/>
                <w:szCs w:val="26"/>
                <w:lang w:eastAsia="en-US"/>
              </w:rPr>
            </w:pPr>
            <w:r w:rsidRPr="00AB3C4C">
              <w:rPr>
                <w:rFonts w:eastAsiaTheme="minorHAnsi"/>
                <w:bCs/>
                <w:sz w:val="26"/>
                <w:szCs w:val="26"/>
                <w:lang w:eastAsia="en-US"/>
              </w:rPr>
              <w:t>17177</w:t>
            </w:r>
          </w:p>
          <w:p w14:paraId="59261A58" w14:textId="67A956FD" w:rsidR="003B36D4" w:rsidRPr="002D234C" w:rsidRDefault="003B36D4" w:rsidP="00880FF0">
            <w:pPr>
              <w:autoSpaceDE w:val="0"/>
              <w:autoSpaceDN w:val="0"/>
              <w:adjustRightInd w:val="0"/>
              <w:rPr>
                <w:rFonts w:eastAsiaTheme="minorHAnsi"/>
                <w:bCs/>
                <w:sz w:val="26"/>
                <w:szCs w:val="26"/>
                <w:lang w:eastAsia="en-US"/>
              </w:rPr>
            </w:pPr>
          </w:p>
        </w:tc>
      </w:tr>
    </w:tbl>
    <w:p w14:paraId="67B1DDDE" w14:textId="77777777" w:rsidR="00F843A8" w:rsidRPr="002D234C" w:rsidRDefault="00F843A8" w:rsidP="00880FF0">
      <w:pPr>
        <w:autoSpaceDE w:val="0"/>
        <w:autoSpaceDN w:val="0"/>
        <w:adjustRightInd w:val="0"/>
        <w:ind w:firstLine="540"/>
        <w:jc w:val="both"/>
        <w:rPr>
          <w:rFonts w:eastAsiaTheme="minorHAnsi"/>
          <w:bCs/>
          <w:sz w:val="26"/>
          <w:szCs w:val="26"/>
          <w:lang w:eastAsia="en-US"/>
        </w:rPr>
      </w:pPr>
    </w:p>
    <w:p w14:paraId="2D996C36" w14:textId="77777777" w:rsidR="00F843A8" w:rsidRPr="002D234C" w:rsidRDefault="00F843A8" w:rsidP="00880FF0">
      <w:pPr>
        <w:autoSpaceDE w:val="0"/>
        <w:autoSpaceDN w:val="0"/>
        <w:adjustRightInd w:val="0"/>
        <w:jc w:val="right"/>
        <w:rPr>
          <w:rFonts w:eastAsiaTheme="minorHAnsi"/>
          <w:bCs/>
          <w:sz w:val="26"/>
          <w:szCs w:val="26"/>
          <w:lang w:eastAsia="en-US"/>
        </w:rPr>
      </w:pPr>
      <w:r w:rsidRPr="002D234C">
        <w:rPr>
          <w:rFonts w:eastAsiaTheme="minorHAnsi"/>
          <w:bCs/>
          <w:sz w:val="26"/>
          <w:szCs w:val="26"/>
          <w:lang w:eastAsia="en-US"/>
        </w:rPr>
        <w:t>Таблица 3</w:t>
      </w:r>
    </w:p>
    <w:p w14:paraId="71D90FEF" w14:textId="77777777" w:rsidR="00F843A8" w:rsidRPr="002D234C" w:rsidRDefault="00F843A8" w:rsidP="00880FF0">
      <w:pPr>
        <w:autoSpaceDE w:val="0"/>
        <w:autoSpaceDN w:val="0"/>
        <w:adjustRightInd w:val="0"/>
        <w:ind w:firstLine="540"/>
        <w:jc w:val="both"/>
        <w:rPr>
          <w:rFonts w:eastAsiaTheme="minorHAnsi"/>
          <w:bCs/>
          <w:sz w:val="26"/>
          <w:szCs w:val="26"/>
          <w:lang w:eastAsia="en-US"/>
        </w:rPr>
      </w:pPr>
    </w:p>
    <w:p w14:paraId="2AD0CBD1" w14:textId="77777777" w:rsidR="00F843A8" w:rsidRPr="002D234C" w:rsidRDefault="00F843A8" w:rsidP="00880FF0">
      <w:pPr>
        <w:autoSpaceDE w:val="0"/>
        <w:autoSpaceDN w:val="0"/>
        <w:adjustRightInd w:val="0"/>
        <w:spacing w:before="320"/>
        <w:jc w:val="center"/>
        <w:rPr>
          <w:rFonts w:eastAsiaTheme="minorHAnsi"/>
          <w:bCs/>
          <w:sz w:val="26"/>
          <w:szCs w:val="26"/>
          <w:lang w:eastAsia="en-US"/>
        </w:rPr>
      </w:pPr>
      <w:bookmarkStart w:id="3" w:name="Par88"/>
      <w:bookmarkEnd w:id="3"/>
      <w:r w:rsidRPr="002D234C">
        <w:rPr>
          <w:rFonts w:eastAsiaTheme="minorHAnsi"/>
          <w:bCs/>
          <w:sz w:val="26"/>
          <w:szCs w:val="26"/>
          <w:lang w:eastAsia="en-US"/>
        </w:rPr>
        <w:t>ПКГ общеотраслевых должностей руководителей, специалистов</w:t>
      </w:r>
    </w:p>
    <w:p w14:paraId="2727DF61"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 xml:space="preserve">и </w:t>
      </w:r>
      <w:proofErr w:type="gramStart"/>
      <w:r w:rsidRPr="002D234C">
        <w:rPr>
          <w:rFonts w:eastAsiaTheme="minorHAnsi"/>
          <w:bCs/>
          <w:sz w:val="26"/>
          <w:szCs w:val="26"/>
          <w:lang w:eastAsia="en-US"/>
        </w:rPr>
        <w:t>служащих</w:t>
      </w:r>
      <w:proofErr w:type="gramEnd"/>
      <w:r w:rsidRPr="002D234C">
        <w:rPr>
          <w:rFonts w:eastAsiaTheme="minorHAnsi"/>
          <w:bCs/>
          <w:sz w:val="26"/>
          <w:szCs w:val="26"/>
          <w:lang w:eastAsia="en-US"/>
        </w:rPr>
        <w:t xml:space="preserve"> и размеры окладов (должностных окладов)</w:t>
      </w:r>
    </w:p>
    <w:p w14:paraId="039A529D" w14:textId="77777777" w:rsidR="00F843A8" w:rsidRPr="002D234C" w:rsidRDefault="00F843A8" w:rsidP="00880FF0">
      <w:pPr>
        <w:autoSpaceDE w:val="0"/>
        <w:autoSpaceDN w:val="0"/>
        <w:adjustRightInd w:val="0"/>
        <w:jc w:val="center"/>
        <w:rPr>
          <w:rFonts w:eastAsiaTheme="minorHAnsi"/>
          <w:bCs/>
          <w:sz w:val="26"/>
          <w:szCs w:val="26"/>
          <w:lang w:eastAsia="en-US"/>
        </w:rPr>
      </w:pPr>
    </w:p>
    <w:tbl>
      <w:tblPr>
        <w:tblW w:w="8500" w:type="dxa"/>
        <w:tblLayout w:type="fixed"/>
        <w:tblCellMar>
          <w:top w:w="102" w:type="dxa"/>
          <w:left w:w="62" w:type="dxa"/>
          <w:bottom w:w="102" w:type="dxa"/>
          <w:right w:w="62" w:type="dxa"/>
        </w:tblCellMar>
        <w:tblLook w:val="0000" w:firstRow="0" w:lastRow="0" w:firstColumn="0" w:lastColumn="0" w:noHBand="0" w:noVBand="0"/>
      </w:tblPr>
      <w:tblGrid>
        <w:gridCol w:w="3681"/>
        <w:gridCol w:w="2410"/>
        <w:gridCol w:w="2409"/>
      </w:tblGrid>
      <w:tr w:rsidR="00A366F2" w:rsidRPr="002D234C" w14:paraId="463882AE" w14:textId="77777777" w:rsidTr="001B551B">
        <w:tc>
          <w:tcPr>
            <w:tcW w:w="8500" w:type="dxa"/>
            <w:gridSpan w:val="3"/>
            <w:tcBorders>
              <w:top w:val="single" w:sz="4" w:space="0" w:color="auto"/>
              <w:left w:val="single" w:sz="4" w:space="0" w:color="auto"/>
              <w:bottom w:val="single" w:sz="4" w:space="0" w:color="auto"/>
              <w:right w:val="single" w:sz="4" w:space="0" w:color="auto"/>
            </w:tcBorders>
          </w:tcPr>
          <w:p w14:paraId="525FF4A0" w14:textId="3A29133F"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Профессиональная квалификационная группа «Общеотраслевые должности служащих первого уровня»</w:t>
            </w:r>
          </w:p>
        </w:tc>
      </w:tr>
      <w:tr w:rsidR="00A366F2" w:rsidRPr="002D234C" w14:paraId="1F36586C" w14:textId="77777777" w:rsidTr="00A366F2">
        <w:tc>
          <w:tcPr>
            <w:tcW w:w="3681" w:type="dxa"/>
            <w:tcBorders>
              <w:top w:val="single" w:sz="4" w:space="0" w:color="auto"/>
              <w:left w:val="single" w:sz="4" w:space="0" w:color="auto"/>
              <w:bottom w:val="single" w:sz="4" w:space="0" w:color="auto"/>
              <w:right w:val="single" w:sz="4" w:space="0" w:color="auto"/>
            </w:tcBorders>
          </w:tcPr>
          <w:p w14:paraId="00FA1DEA"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Квалификационные уровни (квалификационные категории)</w:t>
            </w:r>
          </w:p>
        </w:tc>
        <w:tc>
          <w:tcPr>
            <w:tcW w:w="2410" w:type="dxa"/>
            <w:tcBorders>
              <w:top w:val="single" w:sz="4" w:space="0" w:color="auto"/>
              <w:left w:val="single" w:sz="4" w:space="0" w:color="auto"/>
              <w:bottom w:val="single" w:sz="4" w:space="0" w:color="auto"/>
              <w:right w:val="single" w:sz="4" w:space="0" w:color="auto"/>
            </w:tcBorders>
            <w:vAlign w:val="center"/>
          </w:tcPr>
          <w:p w14:paraId="6A926541" w14:textId="1B92EAA7" w:rsidR="00A366F2" w:rsidRPr="002D234C" w:rsidRDefault="00A366F2" w:rsidP="00880FF0">
            <w:pPr>
              <w:autoSpaceDE w:val="0"/>
              <w:autoSpaceDN w:val="0"/>
              <w:adjustRightInd w:val="0"/>
              <w:jc w:val="center"/>
              <w:rPr>
                <w:rFonts w:eastAsiaTheme="minorHAnsi"/>
                <w:bCs/>
                <w:sz w:val="26"/>
                <w:szCs w:val="26"/>
                <w:lang w:eastAsia="en-US"/>
              </w:rPr>
            </w:pPr>
            <w:r w:rsidRPr="00A366F2">
              <w:rPr>
                <w:rFonts w:eastAsiaTheme="minorHAnsi"/>
                <w:bCs/>
                <w:sz w:val="26"/>
                <w:szCs w:val="26"/>
                <w:lang w:eastAsia="en-US"/>
              </w:rPr>
              <w:t>Должности, отнесенные к квалификационным уровням</w:t>
            </w:r>
          </w:p>
        </w:tc>
        <w:tc>
          <w:tcPr>
            <w:tcW w:w="2409" w:type="dxa"/>
            <w:tcBorders>
              <w:top w:val="single" w:sz="4" w:space="0" w:color="auto"/>
              <w:left w:val="single" w:sz="4" w:space="0" w:color="auto"/>
              <w:bottom w:val="single" w:sz="4" w:space="0" w:color="auto"/>
              <w:right w:val="single" w:sz="4" w:space="0" w:color="auto"/>
            </w:tcBorders>
          </w:tcPr>
          <w:p w14:paraId="165A3F2D" w14:textId="6B95BD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Размер оклада (должностного оклада), руб.</w:t>
            </w:r>
          </w:p>
        </w:tc>
      </w:tr>
      <w:tr w:rsidR="00A366F2" w:rsidRPr="002D234C" w14:paraId="6FF243AC" w14:textId="77777777" w:rsidTr="00A366F2">
        <w:tc>
          <w:tcPr>
            <w:tcW w:w="3681" w:type="dxa"/>
            <w:tcBorders>
              <w:top w:val="single" w:sz="4" w:space="0" w:color="auto"/>
              <w:left w:val="single" w:sz="4" w:space="0" w:color="auto"/>
              <w:bottom w:val="single" w:sz="4" w:space="0" w:color="auto"/>
              <w:right w:val="single" w:sz="4" w:space="0" w:color="auto"/>
            </w:tcBorders>
          </w:tcPr>
          <w:p w14:paraId="02EAF99F"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Первый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6D9AA9A2" w14:textId="73F7463D" w:rsidR="00A366F2" w:rsidRPr="00485218" w:rsidRDefault="00485218" w:rsidP="00880FF0">
            <w:pPr>
              <w:autoSpaceDE w:val="0"/>
              <w:autoSpaceDN w:val="0"/>
              <w:adjustRightInd w:val="0"/>
              <w:rPr>
                <w:rFonts w:eastAsiaTheme="minorHAnsi"/>
                <w:sz w:val="26"/>
                <w:szCs w:val="26"/>
                <w:lang w:eastAsia="en-US"/>
              </w:rPr>
            </w:pPr>
            <w:r>
              <w:rPr>
                <w:rFonts w:eastAsiaTheme="minorHAnsi"/>
                <w:sz w:val="26"/>
                <w:szCs w:val="26"/>
                <w:lang w:eastAsia="en-US"/>
              </w:rPr>
              <w:t xml:space="preserve">Агент; агент по закупкам; агент по снабжению; дежурный бюро пропусков; делопроизводитель; кассир; комендант; машинистка; секретарь; секретарь-машинистка; секретарь-стенографистка; статистик; стенографистка; </w:t>
            </w:r>
            <w:r w:rsidR="006D2FE9">
              <w:rPr>
                <w:rFonts w:eastAsiaTheme="minorHAnsi"/>
                <w:sz w:val="26"/>
                <w:szCs w:val="26"/>
                <w:lang w:eastAsia="en-US"/>
              </w:rPr>
              <w:t>табельщик</w:t>
            </w:r>
          </w:p>
        </w:tc>
        <w:tc>
          <w:tcPr>
            <w:tcW w:w="2409" w:type="dxa"/>
            <w:tcBorders>
              <w:top w:val="single" w:sz="4" w:space="0" w:color="auto"/>
              <w:left w:val="single" w:sz="4" w:space="0" w:color="auto"/>
              <w:bottom w:val="single" w:sz="4" w:space="0" w:color="auto"/>
              <w:right w:val="single" w:sz="4" w:space="0" w:color="auto"/>
            </w:tcBorders>
          </w:tcPr>
          <w:p w14:paraId="10876956"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11327</w:t>
            </w:r>
          </w:p>
          <w:p w14:paraId="0B770472" w14:textId="120FBBB9" w:rsidR="003B36D4" w:rsidRPr="002D234C" w:rsidRDefault="003B36D4" w:rsidP="00880FF0">
            <w:pPr>
              <w:autoSpaceDE w:val="0"/>
              <w:autoSpaceDN w:val="0"/>
              <w:adjustRightInd w:val="0"/>
              <w:rPr>
                <w:rFonts w:eastAsiaTheme="minorHAnsi"/>
                <w:bCs/>
                <w:sz w:val="26"/>
                <w:szCs w:val="26"/>
                <w:lang w:eastAsia="en-US"/>
              </w:rPr>
            </w:pPr>
          </w:p>
        </w:tc>
      </w:tr>
      <w:tr w:rsidR="00A366F2" w:rsidRPr="002D234C" w14:paraId="40897196" w14:textId="77777777" w:rsidTr="00A366F2">
        <w:tc>
          <w:tcPr>
            <w:tcW w:w="3681" w:type="dxa"/>
            <w:tcBorders>
              <w:top w:val="single" w:sz="4" w:space="0" w:color="auto"/>
              <w:left w:val="single" w:sz="4" w:space="0" w:color="auto"/>
              <w:bottom w:val="single" w:sz="4" w:space="0" w:color="auto"/>
              <w:right w:val="single" w:sz="4" w:space="0" w:color="auto"/>
            </w:tcBorders>
          </w:tcPr>
          <w:p w14:paraId="3C1B03CA"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Второй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6EC2DF21" w14:textId="0AE1FB99" w:rsidR="00485218" w:rsidRDefault="00485218" w:rsidP="00880FF0">
            <w:pPr>
              <w:autoSpaceDE w:val="0"/>
              <w:autoSpaceDN w:val="0"/>
              <w:adjustRightInd w:val="0"/>
              <w:rPr>
                <w:rFonts w:eastAsiaTheme="minorHAnsi"/>
                <w:sz w:val="26"/>
                <w:szCs w:val="26"/>
                <w:lang w:eastAsia="en-US"/>
              </w:rPr>
            </w:pPr>
            <w:r>
              <w:rPr>
                <w:rFonts w:eastAsiaTheme="minorHAnsi"/>
                <w:sz w:val="26"/>
                <w:szCs w:val="26"/>
                <w:lang w:eastAsia="en-US"/>
              </w:rPr>
              <w:t>Должности служащих первого квалификационного уровня, по которым может устанавливаться производное должностное наименование «старший»</w:t>
            </w:r>
          </w:p>
          <w:p w14:paraId="505DD49D" w14:textId="77777777" w:rsidR="00A366F2" w:rsidRPr="002D234C" w:rsidRDefault="00A366F2" w:rsidP="00880FF0">
            <w:pPr>
              <w:autoSpaceDE w:val="0"/>
              <w:autoSpaceDN w:val="0"/>
              <w:adjustRightInd w:val="0"/>
              <w:rPr>
                <w:rFonts w:eastAsiaTheme="minorHAnsi"/>
                <w:bCs/>
                <w:sz w:val="26"/>
                <w:szCs w:val="26"/>
                <w:lang w:eastAsia="en-US"/>
              </w:rPr>
            </w:pPr>
          </w:p>
        </w:tc>
        <w:tc>
          <w:tcPr>
            <w:tcW w:w="2409" w:type="dxa"/>
            <w:tcBorders>
              <w:top w:val="single" w:sz="4" w:space="0" w:color="auto"/>
              <w:left w:val="single" w:sz="4" w:space="0" w:color="auto"/>
              <w:bottom w:val="single" w:sz="4" w:space="0" w:color="auto"/>
              <w:right w:val="single" w:sz="4" w:space="0" w:color="auto"/>
            </w:tcBorders>
          </w:tcPr>
          <w:p w14:paraId="08A57DFF" w14:textId="77777777" w:rsidR="00A366F2" w:rsidRPr="00DE26FE" w:rsidRDefault="00B54195"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12510</w:t>
            </w:r>
          </w:p>
          <w:p w14:paraId="736D3B50" w14:textId="00A15851" w:rsidR="003B36D4" w:rsidRPr="002D234C" w:rsidRDefault="003B36D4" w:rsidP="00880FF0">
            <w:pPr>
              <w:autoSpaceDE w:val="0"/>
              <w:autoSpaceDN w:val="0"/>
              <w:adjustRightInd w:val="0"/>
              <w:rPr>
                <w:rFonts w:eastAsiaTheme="minorHAnsi"/>
                <w:bCs/>
                <w:sz w:val="26"/>
                <w:szCs w:val="26"/>
                <w:lang w:eastAsia="en-US"/>
              </w:rPr>
            </w:pPr>
          </w:p>
        </w:tc>
      </w:tr>
      <w:tr w:rsidR="00A366F2" w:rsidRPr="002D234C" w14:paraId="26F1E03F" w14:textId="77777777" w:rsidTr="001B551B">
        <w:tc>
          <w:tcPr>
            <w:tcW w:w="8500" w:type="dxa"/>
            <w:gridSpan w:val="3"/>
            <w:tcBorders>
              <w:top w:val="single" w:sz="4" w:space="0" w:color="auto"/>
              <w:left w:val="single" w:sz="4" w:space="0" w:color="auto"/>
              <w:bottom w:val="single" w:sz="4" w:space="0" w:color="auto"/>
              <w:right w:val="single" w:sz="4" w:space="0" w:color="auto"/>
            </w:tcBorders>
          </w:tcPr>
          <w:p w14:paraId="73D75557" w14:textId="3AB26C71"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Профессиональная квалификационная группа «Общеотраслевые должности служащих второго уровня»</w:t>
            </w:r>
          </w:p>
        </w:tc>
      </w:tr>
      <w:tr w:rsidR="00A366F2" w:rsidRPr="002D234C" w14:paraId="607A30D5" w14:textId="77777777" w:rsidTr="00A366F2">
        <w:tc>
          <w:tcPr>
            <w:tcW w:w="3681" w:type="dxa"/>
            <w:tcBorders>
              <w:top w:val="single" w:sz="4" w:space="0" w:color="auto"/>
              <w:left w:val="single" w:sz="4" w:space="0" w:color="auto"/>
              <w:bottom w:val="single" w:sz="4" w:space="0" w:color="auto"/>
              <w:right w:val="single" w:sz="4" w:space="0" w:color="auto"/>
            </w:tcBorders>
          </w:tcPr>
          <w:p w14:paraId="28348B42"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Квалификационные уровни (квалификационные категории)</w:t>
            </w:r>
          </w:p>
        </w:tc>
        <w:tc>
          <w:tcPr>
            <w:tcW w:w="2410" w:type="dxa"/>
            <w:tcBorders>
              <w:top w:val="single" w:sz="4" w:space="0" w:color="auto"/>
              <w:left w:val="single" w:sz="4" w:space="0" w:color="auto"/>
              <w:bottom w:val="single" w:sz="4" w:space="0" w:color="auto"/>
              <w:right w:val="single" w:sz="4" w:space="0" w:color="auto"/>
            </w:tcBorders>
          </w:tcPr>
          <w:p w14:paraId="4C33D874" w14:textId="1A6CCBA5" w:rsidR="00A366F2" w:rsidRPr="002D234C" w:rsidRDefault="00605955" w:rsidP="00880FF0">
            <w:pPr>
              <w:autoSpaceDE w:val="0"/>
              <w:autoSpaceDN w:val="0"/>
              <w:adjustRightInd w:val="0"/>
              <w:jc w:val="center"/>
              <w:rPr>
                <w:rFonts w:eastAsiaTheme="minorHAnsi"/>
                <w:bCs/>
                <w:sz w:val="26"/>
                <w:szCs w:val="26"/>
                <w:lang w:eastAsia="en-US"/>
              </w:rPr>
            </w:pPr>
            <w:r w:rsidRPr="00A366F2">
              <w:rPr>
                <w:rFonts w:eastAsiaTheme="minorHAnsi"/>
                <w:bCs/>
                <w:sz w:val="26"/>
                <w:szCs w:val="26"/>
                <w:lang w:eastAsia="en-US"/>
              </w:rPr>
              <w:t>Должности, отнесенные к квалификационным уровням</w:t>
            </w:r>
          </w:p>
        </w:tc>
        <w:tc>
          <w:tcPr>
            <w:tcW w:w="2409" w:type="dxa"/>
            <w:tcBorders>
              <w:top w:val="single" w:sz="4" w:space="0" w:color="auto"/>
              <w:left w:val="single" w:sz="4" w:space="0" w:color="auto"/>
              <w:bottom w:val="single" w:sz="4" w:space="0" w:color="auto"/>
              <w:right w:val="single" w:sz="4" w:space="0" w:color="auto"/>
            </w:tcBorders>
          </w:tcPr>
          <w:p w14:paraId="02CF2990" w14:textId="4546E7B5"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Размер оклада (должностного оклада), руб.</w:t>
            </w:r>
          </w:p>
        </w:tc>
      </w:tr>
      <w:tr w:rsidR="00A366F2" w:rsidRPr="002D234C" w14:paraId="43974ECB" w14:textId="77777777" w:rsidTr="00A366F2">
        <w:tc>
          <w:tcPr>
            <w:tcW w:w="3681" w:type="dxa"/>
            <w:tcBorders>
              <w:top w:val="single" w:sz="4" w:space="0" w:color="auto"/>
              <w:left w:val="single" w:sz="4" w:space="0" w:color="auto"/>
              <w:bottom w:val="single" w:sz="4" w:space="0" w:color="auto"/>
              <w:right w:val="single" w:sz="4" w:space="0" w:color="auto"/>
            </w:tcBorders>
          </w:tcPr>
          <w:p w14:paraId="4AB04C13"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Первый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37303DEE" w14:textId="03D759AB" w:rsidR="00A366F2" w:rsidRPr="002D234C" w:rsidRDefault="00605955" w:rsidP="00880FF0">
            <w:pPr>
              <w:autoSpaceDE w:val="0"/>
              <w:autoSpaceDN w:val="0"/>
              <w:adjustRightInd w:val="0"/>
              <w:jc w:val="both"/>
              <w:rPr>
                <w:rFonts w:eastAsiaTheme="minorHAnsi"/>
                <w:bCs/>
                <w:sz w:val="26"/>
                <w:szCs w:val="26"/>
                <w:lang w:eastAsia="en-US"/>
              </w:rPr>
            </w:pPr>
            <w:r w:rsidRPr="000E0B5D">
              <w:rPr>
                <w:rFonts w:eastAsiaTheme="minorHAnsi"/>
                <w:sz w:val="26"/>
                <w:szCs w:val="26"/>
                <w:lang w:eastAsia="en-US"/>
              </w:rPr>
              <w:t>администратор; инспектор по кадрам; секретарь руководителя; специалист по работе с молодежью; специалист по социальной работе с молодежью</w:t>
            </w:r>
            <w:r w:rsidR="000E0B5D" w:rsidRPr="000E0B5D">
              <w:rPr>
                <w:rFonts w:eastAsiaTheme="minorHAnsi"/>
                <w:sz w:val="26"/>
                <w:szCs w:val="26"/>
                <w:lang w:eastAsia="en-US"/>
              </w:rPr>
              <w:t>; техник-программист</w:t>
            </w:r>
          </w:p>
        </w:tc>
        <w:tc>
          <w:tcPr>
            <w:tcW w:w="2409" w:type="dxa"/>
            <w:tcBorders>
              <w:top w:val="single" w:sz="4" w:space="0" w:color="auto"/>
              <w:left w:val="single" w:sz="4" w:space="0" w:color="auto"/>
              <w:bottom w:val="single" w:sz="4" w:space="0" w:color="auto"/>
              <w:right w:val="single" w:sz="4" w:space="0" w:color="auto"/>
            </w:tcBorders>
          </w:tcPr>
          <w:p w14:paraId="251C8772"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12055</w:t>
            </w:r>
          </w:p>
          <w:p w14:paraId="68634692" w14:textId="48C5C011" w:rsidR="005747C9" w:rsidRPr="002D234C" w:rsidRDefault="005747C9" w:rsidP="00880FF0">
            <w:pPr>
              <w:autoSpaceDE w:val="0"/>
              <w:autoSpaceDN w:val="0"/>
              <w:adjustRightInd w:val="0"/>
              <w:rPr>
                <w:rFonts w:eastAsiaTheme="minorHAnsi"/>
                <w:bCs/>
                <w:sz w:val="26"/>
                <w:szCs w:val="26"/>
                <w:lang w:eastAsia="en-US"/>
              </w:rPr>
            </w:pPr>
          </w:p>
        </w:tc>
      </w:tr>
      <w:tr w:rsidR="00A366F2" w:rsidRPr="002D234C" w14:paraId="025A5699" w14:textId="77777777" w:rsidTr="00A366F2">
        <w:tc>
          <w:tcPr>
            <w:tcW w:w="3681" w:type="dxa"/>
            <w:tcBorders>
              <w:top w:val="single" w:sz="4" w:space="0" w:color="auto"/>
              <w:left w:val="single" w:sz="4" w:space="0" w:color="auto"/>
              <w:bottom w:val="single" w:sz="4" w:space="0" w:color="auto"/>
              <w:right w:val="single" w:sz="4" w:space="0" w:color="auto"/>
            </w:tcBorders>
          </w:tcPr>
          <w:p w14:paraId="1EB68FF9"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Второй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24E5ACE3" w14:textId="4F2A1951" w:rsidR="00A366F2" w:rsidRPr="00C83B59" w:rsidRDefault="000E0B5D" w:rsidP="00880FF0">
            <w:pPr>
              <w:autoSpaceDE w:val="0"/>
              <w:autoSpaceDN w:val="0"/>
              <w:adjustRightInd w:val="0"/>
              <w:rPr>
                <w:rFonts w:eastAsiaTheme="minorHAnsi"/>
                <w:sz w:val="26"/>
                <w:szCs w:val="26"/>
                <w:lang w:eastAsia="en-US"/>
              </w:rPr>
            </w:pPr>
            <w:r>
              <w:rPr>
                <w:rFonts w:eastAsiaTheme="minorHAnsi"/>
                <w:sz w:val="26"/>
                <w:szCs w:val="26"/>
                <w:lang w:eastAsia="en-US"/>
              </w:rPr>
              <w:t>З</w:t>
            </w:r>
            <w:r w:rsidR="00605955">
              <w:rPr>
                <w:rFonts w:eastAsiaTheme="minorHAnsi"/>
                <w:sz w:val="26"/>
                <w:szCs w:val="26"/>
                <w:lang w:eastAsia="en-US"/>
              </w:rPr>
              <w:t xml:space="preserve">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00605955">
              <w:rPr>
                <w:rFonts w:eastAsiaTheme="minorHAnsi"/>
                <w:sz w:val="26"/>
                <w:szCs w:val="26"/>
                <w:lang w:eastAsia="en-US"/>
              </w:rPr>
              <w:t>внутридолжностная</w:t>
            </w:r>
            <w:proofErr w:type="spellEnd"/>
            <w:r w:rsidR="00605955">
              <w:rPr>
                <w:rFonts w:eastAsiaTheme="minorHAnsi"/>
                <w:sz w:val="26"/>
                <w:szCs w:val="26"/>
                <w:lang w:eastAsia="en-US"/>
              </w:rPr>
              <w:t xml:space="preserve"> категория</w:t>
            </w:r>
          </w:p>
        </w:tc>
        <w:tc>
          <w:tcPr>
            <w:tcW w:w="2409" w:type="dxa"/>
            <w:tcBorders>
              <w:top w:val="single" w:sz="4" w:space="0" w:color="auto"/>
              <w:left w:val="single" w:sz="4" w:space="0" w:color="auto"/>
              <w:bottom w:val="single" w:sz="4" w:space="0" w:color="auto"/>
              <w:right w:val="single" w:sz="4" w:space="0" w:color="auto"/>
            </w:tcBorders>
          </w:tcPr>
          <w:p w14:paraId="51E06887"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12510</w:t>
            </w:r>
          </w:p>
          <w:p w14:paraId="5CBE0F35" w14:textId="65661F32" w:rsidR="005747C9" w:rsidRPr="002D234C" w:rsidRDefault="005747C9" w:rsidP="00880FF0">
            <w:pPr>
              <w:autoSpaceDE w:val="0"/>
              <w:autoSpaceDN w:val="0"/>
              <w:adjustRightInd w:val="0"/>
              <w:rPr>
                <w:rFonts w:eastAsiaTheme="minorHAnsi"/>
                <w:bCs/>
                <w:sz w:val="26"/>
                <w:szCs w:val="26"/>
                <w:lang w:eastAsia="en-US"/>
              </w:rPr>
            </w:pPr>
          </w:p>
        </w:tc>
      </w:tr>
      <w:tr w:rsidR="00A366F2" w:rsidRPr="002D234C" w14:paraId="66B5BB60" w14:textId="77777777" w:rsidTr="00A366F2">
        <w:tc>
          <w:tcPr>
            <w:tcW w:w="3681" w:type="dxa"/>
            <w:tcBorders>
              <w:top w:val="single" w:sz="4" w:space="0" w:color="auto"/>
              <w:left w:val="single" w:sz="4" w:space="0" w:color="auto"/>
              <w:bottom w:val="single" w:sz="4" w:space="0" w:color="auto"/>
              <w:right w:val="single" w:sz="4" w:space="0" w:color="auto"/>
            </w:tcBorders>
          </w:tcPr>
          <w:p w14:paraId="5EB8E619"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Третий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59F442F3" w14:textId="6E787616" w:rsidR="00854A29" w:rsidRPr="00327B9A" w:rsidRDefault="00854A29" w:rsidP="00880FF0">
            <w:pPr>
              <w:autoSpaceDE w:val="0"/>
              <w:autoSpaceDN w:val="0"/>
              <w:adjustRightInd w:val="0"/>
              <w:rPr>
                <w:rFonts w:eastAsiaTheme="minorHAnsi"/>
                <w:sz w:val="26"/>
                <w:szCs w:val="26"/>
                <w:lang w:eastAsia="en-US"/>
              </w:rPr>
            </w:pPr>
            <w:r w:rsidRPr="00327B9A">
              <w:rPr>
                <w:rFonts w:eastAsiaTheme="minorHAnsi"/>
                <w:sz w:val="26"/>
                <w:szCs w:val="26"/>
                <w:lang w:eastAsia="en-US"/>
              </w:rPr>
              <w:t>Начальник хозяйственного отдела.</w:t>
            </w:r>
          </w:p>
          <w:p w14:paraId="4EEEF8B3" w14:textId="5F2CEFB1" w:rsidR="00605955" w:rsidRDefault="00605955" w:rsidP="00880FF0">
            <w:pPr>
              <w:autoSpaceDE w:val="0"/>
              <w:autoSpaceDN w:val="0"/>
              <w:adjustRightInd w:val="0"/>
              <w:rPr>
                <w:rFonts w:eastAsiaTheme="minorHAnsi"/>
                <w:sz w:val="26"/>
                <w:szCs w:val="26"/>
                <w:lang w:eastAsia="en-US"/>
              </w:rPr>
            </w:pPr>
            <w:r w:rsidRPr="00327B9A">
              <w:rPr>
                <w:rFonts w:eastAsiaTheme="minorHAnsi"/>
                <w:sz w:val="26"/>
                <w:szCs w:val="26"/>
                <w:lang w:eastAsia="en-US"/>
              </w:rPr>
              <w:t xml:space="preserve">Должности служащих первого квалификационного уровня, по которым устанавливается I </w:t>
            </w:r>
            <w:proofErr w:type="spellStart"/>
            <w:r w:rsidRPr="00327B9A">
              <w:rPr>
                <w:rFonts w:eastAsiaTheme="minorHAnsi"/>
                <w:sz w:val="26"/>
                <w:szCs w:val="26"/>
                <w:lang w:eastAsia="en-US"/>
              </w:rPr>
              <w:t>внутридолжностная</w:t>
            </w:r>
            <w:proofErr w:type="spellEnd"/>
            <w:r w:rsidRPr="00327B9A">
              <w:rPr>
                <w:rFonts w:eastAsiaTheme="minorHAnsi"/>
                <w:sz w:val="26"/>
                <w:szCs w:val="26"/>
                <w:lang w:eastAsia="en-US"/>
              </w:rPr>
              <w:t xml:space="preserve"> категория</w:t>
            </w:r>
          </w:p>
          <w:p w14:paraId="49C29245" w14:textId="77777777" w:rsidR="00A366F2" w:rsidRPr="002D234C" w:rsidRDefault="00A366F2" w:rsidP="00880FF0">
            <w:pPr>
              <w:autoSpaceDE w:val="0"/>
              <w:autoSpaceDN w:val="0"/>
              <w:adjustRightInd w:val="0"/>
              <w:rPr>
                <w:rFonts w:eastAsiaTheme="minorHAnsi"/>
                <w:bCs/>
                <w:sz w:val="26"/>
                <w:szCs w:val="26"/>
                <w:lang w:eastAsia="en-US"/>
              </w:rPr>
            </w:pPr>
          </w:p>
        </w:tc>
        <w:tc>
          <w:tcPr>
            <w:tcW w:w="2409" w:type="dxa"/>
            <w:tcBorders>
              <w:top w:val="single" w:sz="4" w:space="0" w:color="auto"/>
              <w:left w:val="single" w:sz="4" w:space="0" w:color="auto"/>
              <w:bottom w:val="single" w:sz="4" w:space="0" w:color="auto"/>
              <w:right w:val="single" w:sz="4" w:space="0" w:color="auto"/>
            </w:tcBorders>
          </w:tcPr>
          <w:p w14:paraId="06BA3B2A"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12982</w:t>
            </w:r>
          </w:p>
          <w:p w14:paraId="766047F7" w14:textId="19C7B05C" w:rsidR="006A1565" w:rsidRPr="002D234C" w:rsidRDefault="006A1565" w:rsidP="00880FF0">
            <w:pPr>
              <w:autoSpaceDE w:val="0"/>
              <w:autoSpaceDN w:val="0"/>
              <w:adjustRightInd w:val="0"/>
              <w:rPr>
                <w:rFonts w:eastAsiaTheme="minorHAnsi"/>
                <w:bCs/>
                <w:sz w:val="26"/>
                <w:szCs w:val="26"/>
                <w:lang w:eastAsia="en-US"/>
              </w:rPr>
            </w:pPr>
          </w:p>
        </w:tc>
      </w:tr>
      <w:tr w:rsidR="00A366F2" w:rsidRPr="002D234C" w14:paraId="24210D21" w14:textId="77777777" w:rsidTr="00A366F2">
        <w:tc>
          <w:tcPr>
            <w:tcW w:w="3681" w:type="dxa"/>
            <w:tcBorders>
              <w:top w:val="single" w:sz="4" w:space="0" w:color="auto"/>
              <w:left w:val="single" w:sz="4" w:space="0" w:color="auto"/>
              <w:bottom w:val="single" w:sz="4" w:space="0" w:color="auto"/>
              <w:right w:val="single" w:sz="4" w:space="0" w:color="auto"/>
            </w:tcBorders>
          </w:tcPr>
          <w:p w14:paraId="64E23A66" w14:textId="0AB942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Четвертый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7C18F03F" w14:textId="1E570DF3" w:rsidR="00605955" w:rsidRDefault="00605955" w:rsidP="00880FF0">
            <w:pPr>
              <w:autoSpaceDE w:val="0"/>
              <w:autoSpaceDN w:val="0"/>
              <w:adjustRightInd w:val="0"/>
              <w:rPr>
                <w:rFonts w:eastAsiaTheme="minorHAnsi"/>
                <w:sz w:val="26"/>
                <w:szCs w:val="26"/>
                <w:lang w:eastAsia="en-US"/>
              </w:rPr>
            </w:pPr>
            <w:r>
              <w:rPr>
                <w:rFonts w:eastAsiaTheme="minorHAnsi"/>
                <w:sz w:val="26"/>
                <w:szCs w:val="26"/>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p w14:paraId="62029FAD" w14:textId="77777777" w:rsidR="00A366F2" w:rsidRPr="002D234C" w:rsidRDefault="00A366F2" w:rsidP="00880FF0">
            <w:pPr>
              <w:autoSpaceDE w:val="0"/>
              <w:autoSpaceDN w:val="0"/>
              <w:adjustRightInd w:val="0"/>
              <w:rPr>
                <w:rFonts w:eastAsiaTheme="minorHAnsi"/>
                <w:bCs/>
                <w:sz w:val="26"/>
                <w:szCs w:val="26"/>
                <w:lang w:eastAsia="en-US"/>
              </w:rPr>
            </w:pPr>
          </w:p>
        </w:tc>
        <w:tc>
          <w:tcPr>
            <w:tcW w:w="2409" w:type="dxa"/>
            <w:tcBorders>
              <w:top w:val="single" w:sz="4" w:space="0" w:color="auto"/>
              <w:left w:val="single" w:sz="4" w:space="0" w:color="auto"/>
              <w:bottom w:val="single" w:sz="4" w:space="0" w:color="auto"/>
              <w:right w:val="single" w:sz="4" w:space="0" w:color="auto"/>
            </w:tcBorders>
          </w:tcPr>
          <w:p w14:paraId="0D70B823"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13490</w:t>
            </w:r>
          </w:p>
          <w:p w14:paraId="55E743CE" w14:textId="1CC5822E" w:rsidR="006A1565" w:rsidRPr="002D234C" w:rsidRDefault="006A1565" w:rsidP="00880FF0">
            <w:pPr>
              <w:autoSpaceDE w:val="0"/>
              <w:autoSpaceDN w:val="0"/>
              <w:adjustRightInd w:val="0"/>
              <w:rPr>
                <w:rFonts w:eastAsiaTheme="minorHAnsi"/>
                <w:bCs/>
                <w:sz w:val="26"/>
                <w:szCs w:val="26"/>
                <w:lang w:eastAsia="en-US"/>
              </w:rPr>
            </w:pPr>
          </w:p>
        </w:tc>
      </w:tr>
      <w:tr w:rsidR="00605955" w:rsidRPr="002D234C" w14:paraId="0E7BA16D" w14:textId="77777777" w:rsidTr="001B551B">
        <w:tc>
          <w:tcPr>
            <w:tcW w:w="8500" w:type="dxa"/>
            <w:gridSpan w:val="3"/>
            <w:tcBorders>
              <w:top w:val="single" w:sz="4" w:space="0" w:color="auto"/>
              <w:left w:val="single" w:sz="4" w:space="0" w:color="auto"/>
              <w:bottom w:val="single" w:sz="4" w:space="0" w:color="auto"/>
              <w:right w:val="single" w:sz="4" w:space="0" w:color="auto"/>
            </w:tcBorders>
          </w:tcPr>
          <w:p w14:paraId="0F641B65" w14:textId="747F95B8" w:rsidR="00605955" w:rsidRPr="002D234C" w:rsidRDefault="00605955"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Профессиональная квалификационная группа «Общеотраслевые должности служащих третьего уровня»</w:t>
            </w:r>
          </w:p>
        </w:tc>
      </w:tr>
      <w:tr w:rsidR="00A366F2" w:rsidRPr="002D234C" w14:paraId="392A634D" w14:textId="77777777" w:rsidTr="00A366F2">
        <w:tc>
          <w:tcPr>
            <w:tcW w:w="3681" w:type="dxa"/>
            <w:tcBorders>
              <w:top w:val="single" w:sz="4" w:space="0" w:color="auto"/>
              <w:left w:val="single" w:sz="4" w:space="0" w:color="auto"/>
              <w:bottom w:val="single" w:sz="4" w:space="0" w:color="auto"/>
              <w:right w:val="single" w:sz="4" w:space="0" w:color="auto"/>
            </w:tcBorders>
          </w:tcPr>
          <w:p w14:paraId="37EC7AC3"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Квалификационные уровни (квалификационные категории)</w:t>
            </w:r>
          </w:p>
        </w:tc>
        <w:tc>
          <w:tcPr>
            <w:tcW w:w="2410" w:type="dxa"/>
            <w:tcBorders>
              <w:top w:val="single" w:sz="4" w:space="0" w:color="auto"/>
              <w:left w:val="single" w:sz="4" w:space="0" w:color="auto"/>
              <w:bottom w:val="single" w:sz="4" w:space="0" w:color="auto"/>
              <w:right w:val="single" w:sz="4" w:space="0" w:color="auto"/>
            </w:tcBorders>
          </w:tcPr>
          <w:p w14:paraId="6B6D9541" w14:textId="5ACD364E" w:rsidR="00A366F2" w:rsidRPr="002D234C" w:rsidRDefault="00605955" w:rsidP="00880FF0">
            <w:pPr>
              <w:autoSpaceDE w:val="0"/>
              <w:autoSpaceDN w:val="0"/>
              <w:adjustRightInd w:val="0"/>
              <w:jc w:val="center"/>
              <w:rPr>
                <w:rFonts w:eastAsiaTheme="minorHAnsi"/>
                <w:bCs/>
                <w:sz w:val="26"/>
                <w:szCs w:val="26"/>
                <w:lang w:eastAsia="en-US"/>
              </w:rPr>
            </w:pPr>
            <w:r w:rsidRPr="00A366F2">
              <w:rPr>
                <w:rFonts w:eastAsiaTheme="minorHAnsi"/>
                <w:bCs/>
                <w:sz w:val="26"/>
                <w:szCs w:val="26"/>
                <w:lang w:eastAsia="en-US"/>
              </w:rPr>
              <w:t>Должности, отнесенные к квалификационным уровням</w:t>
            </w:r>
          </w:p>
        </w:tc>
        <w:tc>
          <w:tcPr>
            <w:tcW w:w="2409" w:type="dxa"/>
            <w:tcBorders>
              <w:top w:val="single" w:sz="4" w:space="0" w:color="auto"/>
              <w:left w:val="single" w:sz="4" w:space="0" w:color="auto"/>
              <w:bottom w:val="single" w:sz="4" w:space="0" w:color="auto"/>
              <w:right w:val="single" w:sz="4" w:space="0" w:color="auto"/>
            </w:tcBorders>
          </w:tcPr>
          <w:p w14:paraId="062E4C1B" w14:textId="4E8F52F0"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Размер оклада (должностного оклада), руб.</w:t>
            </w:r>
          </w:p>
        </w:tc>
      </w:tr>
      <w:tr w:rsidR="00A366F2" w:rsidRPr="002D234C" w14:paraId="156291BA" w14:textId="77777777" w:rsidTr="00A366F2">
        <w:tc>
          <w:tcPr>
            <w:tcW w:w="3681" w:type="dxa"/>
            <w:tcBorders>
              <w:top w:val="single" w:sz="4" w:space="0" w:color="auto"/>
              <w:left w:val="single" w:sz="4" w:space="0" w:color="auto"/>
              <w:bottom w:val="single" w:sz="4" w:space="0" w:color="auto"/>
              <w:right w:val="single" w:sz="4" w:space="0" w:color="auto"/>
            </w:tcBorders>
          </w:tcPr>
          <w:p w14:paraId="2A30635B"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Первый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3C6296DD" w14:textId="411E08E3" w:rsidR="00A366F2" w:rsidRPr="002D234C" w:rsidRDefault="008C039A" w:rsidP="00880FF0">
            <w:pPr>
              <w:autoSpaceDE w:val="0"/>
              <w:autoSpaceDN w:val="0"/>
              <w:adjustRightInd w:val="0"/>
              <w:rPr>
                <w:rFonts w:eastAsiaTheme="minorHAnsi"/>
                <w:bCs/>
                <w:sz w:val="26"/>
                <w:szCs w:val="26"/>
                <w:lang w:eastAsia="en-US"/>
              </w:rPr>
            </w:pPr>
            <w:r>
              <w:rPr>
                <w:rFonts w:eastAsiaTheme="minorHAnsi"/>
                <w:sz w:val="26"/>
                <w:szCs w:val="26"/>
                <w:lang w:eastAsia="en-US"/>
              </w:rPr>
              <w:t>Б</w:t>
            </w:r>
            <w:r w:rsidR="00CD1F32">
              <w:rPr>
                <w:rFonts w:eastAsiaTheme="minorHAnsi"/>
                <w:sz w:val="26"/>
                <w:szCs w:val="26"/>
                <w:lang w:eastAsia="en-US"/>
              </w:rPr>
              <w:t xml:space="preserve">ухгалтер; </w:t>
            </w:r>
            <w:proofErr w:type="spellStart"/>
            <w:r w:rsidR="00CD1F32">
              <w:rPr>
                <w:rFonts w:eastAsiaTheme="minorHAnsi"/>
                <w:sz w:val="26"/>
                <w:szCs w:val="26"/>
                <w:lang w:eastAsia="en-US"/>
              </w:rPr>
              <w:t>документовед</w:t>
            </w:r>
            <w:proofErr w:type="spellEnd"/>
            <w:r w:rsidR="00CD1F32">
              <w:rPr>
                <w:rFonts w:eastAsiaTheme="minorHAnsi"/>
                <w:sz w:val="26"/>
                <w:szCs w:val="26"/>
                <w:lang w:eastAsia="en-US"/>
              </w:rPr>
              <w:t xml:space="preserve">; инженер; инженер по защите информации; инженер по охране труда; инженер-программист (программист); менеджер; менеджер по персоналу; менеджер по рекламе; менеджер по связям с общественностью; специалист по защите информации; специалист по кадрам; специалист по связям с общественностью; среды); экономист; экономист по бухгалтерскому учету и анализу хозяйственной деятельности; экономист по материально-техническому снабжению; экономист по планированию; экономист по сбыту; экономист по труду; </w:t>
            </w:r>
            <w:r w:rsidR="000F43C1">
              <w:rPr>
                <w:rFonts w:eastAsiaTheme="minorHAnsi"/>
                <w:sz w:val="26"/>
                <w:szCs w:val="26"/>
                <w:lang w:eastAsia="en-US"/>
              </w:rPr>
              <w:t>экономист по финансовой работе</w:t>
            </w:r>
          </w:p>
        </w:tc>
        <w:tc>
          <w:tcPr>
            <w:tcW w:w="2409" w:type="dxa"/>
            <w:tcBorders>
              <w:top w:val="single" w:sz="4" w:space="0" w:color="auto"/>
              <w:left w:val="single" w:sz="4" w:space="0" w:color="auto"/>
              <w:bottom w:val="single" w:sz="4" w:space="0" w:color="auto"/>
              <w:right w:val="single" w:sz="4" w:space="0" w:color="auto"/>
            </w:tcBorders>
          </w:tcPr>
          <w:p w14:paraId="56615931"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14543</w:t>
            </w:r>
          </w:p>
          <w:p w14:paraId="1D60607E" w14:textId="601FE07F" w:rsidR="007418FA" w:rsidRPr="002D234C" w:rsidRDefault="007418FA" w:rsidP="00880FF0">
            <w:pPr>
              <w:autoSpaceDE w:val="0"/>
              <w:autoSpaceDN w:val="0"/>
              <w:adjustRightInd w:val="0"/>
              <w:rPr>
                <w:rFonts w:eastAsiaTheme="minorHAnsi"/>
                <w:bCs/>
                <w:sz w:val="26"/>
                <w:szCs w:val="26"/>
                <w:lang w:eastAsia="en-US"/>
              </w:rPr>
            </w:pPr>
          </w:p>
        </w:tc>
      </w:tr>
      <w:tr w:rsidR="00A366F2" w:rsidRPr="002D234C" w14:paraId="35BA92E7" w14:textId="77777777" w:rsidTr="00A366F2">
        <w:tc>
          <w:tcPr>
            <w:tcW w:w="3681" w:type="dxa"/>
            <w:tcBorders>
              <w:top w:val="single" w:sz="4" w:space="0" w:color="auto"/>
              <w:left w:val="single" w:sz="4" w:space="0" w:color="auto"/>
              <w:bottom w:val="single" w:sz="4" w:space="0" w:color="auto"/>
              <w:right w:val="single" w:sz="4" w:space="0" w:color="auto"/>
            </w:tcBorders>
          </w:tcPr>
          <w:p w14:paraId="017D38C8"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Второй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7825CDC1" w14:textId="77777777" w:rsidR="00CD1F32" w:rsidRDefault="00CD1F32" w:rsidP="00880FF0">
            <w:pPr>
              <w:autoSpaceDE w:val="0"/>
              <w:autoSpaceDN w:val="0"/>
              <w:adjustRightInd w:val="0"/>
              <w:rPr>
                <w:rFonts w:eastAsiaTheme="minorHAnsi"/>
                <w:sz w:val="26"/>
                <w:szCs w:val="26"/>
                <w:lang w:eastAsia="en-US"/>
              </w:rPr>
            </w:pPr>
            <w:r>
              <w:rPr>
                <w:rFonts w:eastAsiaTheme="minorHAnsi"/>
                <w:sz w:val="26"/>
                <w:szCs w:val="26"/>
                <w:lang w:eastAsia="en-US"/>
              </w:rPr>
              <w:t xml:space="preserve">Должности служащих первого квалификационного уровня, по которым может устанавливаться II </w:t>
            </w:r>
            <w:proofErr w:type="spellStart"/>
            <w:r>
              <w:rPr>
                <w:rFonts w:eastAsiaTheme="minorHAnsi"/>
                <w:sz w:val="26"/>
                <w:szCs w:val="26"/>
                <w:lang w:eastAsia="en-US"/>
              </w:rPr>
              <w:t>внутридолжностная</w:t>
            </w:r>
            <w:proofErr w:type="spellEnd"/>
            <w:r>
              <w:rPr>
                <w:rFonts w:eastAsiaTheme="minorHAnsi"/>
                <w:sz w:val="26"/>
                <w:szCs w:val="26"/>
                <w:lang w:eastAsia="en-US"/>
              </w:rPr>
              <w:t xml:space="preserve"> категория</w:t>
            </w:r>
          </w:p>
          <w:p w14:paraId="6A7552E3" w14:textId="77777777" w:rsidR="00A366F2" w:rsidRPr="002D234C" w:rsidRDefault="00A366F2" w:rsidP="00880FF0">
            <w:pPr>
              <w:autoSpaceDE w:val="0"/>
              <w:autoSpaceDN w:val="0"/>
              <w:adjustRightInd w:val="0"/>
              <w:rPr>
                <w:rFonts w:eastAsiaTheme="minorHAnsi"/>
                <w:bCs/>
                <w:sz w:val="26"/>
                <w:szCs w:val="26"/>
                <w:lang w:eastAsia="en-US"/>
              </w:rPr>
            </w:pPr>
          </w:p>
        </w:tc>
        <w:tc>
          <w:tcPr>
            <w:tcW w:w="2409" w:type="dxa"/>
            <w:tcBorders>
              <w:top w:val="single" w:sz="4" w:space="0" w:color="auto"/>
              <w:left w:val="single" w:sz="4" w:space="0" w:color="auto"/>
              <w:bottom w:val="single" w:sz="4" w:space="0" w:color="auto"/>
              <w:right w:val="single" w:sz="4" w:space="0" w:color="auto"/>
            </w:tcBorders>
          </w:tcPr>
          <w:p w14:paraId="0CADC7AC"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15125</w:t>
            </w:r>
          </w:p>
          <w:p w14:paraId="3BF80A94" w14:textId="41F45469" w:rsidR="007418FA" w:rsidRPr="002D234C" w:rsidRDefault="007418FA" w:rsidP="00880FF0">
            <w:pPr>
              <w:autoSpaceDE w:val="0"/>
              <w:autoSpaceDN w:val="0"/>
              <w:adjustRightInd w:val="0"/>
              <w:rPr>
                <w:rFonts w:eastAsiaTheme="minorHAnsi"/>
                <w:bCs/>
                <w:sz w:val="26"/>
                <w:szCs w:val="26"/>
                <w:lang w:eastAsia="en-US"/>
              </w:rPr>
            </w:pPr>
          </w:p>
        </w:tc>
      </w:tr>
      <w:tr w:rsidR="00A366F2" w:rsidRPr="002D234C" w14:paraId="46D6FF76" w14:textId="77777777" w:rsidTr="00A366F2">
        <w:tc>
          <w:tcPr>
            <w:tcW w:w="3681" w:type="dxa"/>
            <w:tcBorders>
              <w:top w:val="single" w:sz="4" w:space="0" w:color="auto"/>
              <w:left w:val="single" w:sz="4" w:space="0" w:color="auto"/>
              <w:bottom w:val="single" w:sz="4" w:space="0" w:color="auto"/>
              <w:right w:val="single" w:sz="4" w:space="0" w:color="auto"/>
            </w:tcBorders>
          </w:tcPr>
          <w:p w14:paraId="51A283A1"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Третий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5782E767" w14:textId="72D7B8E6" w:rsidR="00A366F2" w:rsidRPr="00566721" w:rsidRDefault="00CD1F32" w:rsidP="00880FF0">
            <w:pPr>
              <w:autoSpaceDE w:val="0"/>
              <w:autoSpaceDN w:val="0"/>
              <w:adjustRightInd w:val="0"/>
              <w:rPr>
                <w:rFonts w:eastAsiaTheme="minorHAnsi"/>
                <w:sz w:val="26"/>
                <w:szCs w:val="26"/>
                <w:lang w:eastAsia="en-US"/>
              </w:rPr>
            </w:pPr>
            <w:r>
              <w:rPr>
                <w:rFonts w:eastAsiaTheme="minorHAnsi"/>
                <w:sz w:val="26"/>
                <w:szCs w:val="26"/>
                <w:lang w:eastAsia="en-US"/>
              </w:rPr>
              <w:t>Должности служащих первого квалификационного уровня, по которым может устанавливатьс</w:t>
            </w:r>
            <w:r w:rsidR="00566721">
              <w:rPr>
                <w:rFonts w:eastAsiaTheme="minorHAnsi"/>
                <w:sz w:val="26"/>
                <w:szCs w:val="26"/>
                <w:lang w:eastAsia="en-US"/>
              </w:rPr>
              <w:t xml:space="preserve">я I </w:t>
            </w:r>
            <w:proofErr w:type="spellStart"/>
            <w:r w:rsidR="00566721">
              <w:rPr>
                <w:rFonts w:eastAsiaTheme="minorHAnsi"/>
                <w:sz w:val="26"/>
                <w:szCs w:val="26"/>
                <w:lang w:eastAsia="en-US"/>
              </w:rPr>
              <w:t>внутридолжностная</w:t>
            </w:r>
            <w:proofErr w:type="spellEnd"/>
            <w:r w:rsidR="00566721">
              <w:rPr>
                <w:rFonts w:eastAsiaTheme="minorHAnsi"/>
                <w:sz w:val="26"/>
                <w:szCs w:val="26"/>
                <w:lang w:eastAsia="en-US"/>
              </w:rPr>
              <w:t xml:space="preserve"> категория</w:t>
            </w:r>
          </w:p>
        </w:tc>
        <w:tc>
          <w:tcPr>
            <w:tcW w:w="2409" w:type="dxa"/>
            <w:tcBorders>
              <w:top w:val="single" w:sz="4" w:space="0" w:color="auto"/>
              <w:left w:val="single" w:sz="4" w:space="0" w:color="auto"/>
              <w:bottom w:val="single" w:sz="4" w:space="0" w:color="auto"/>
              <w:right w:val="single" w:sz="4" w:space="0" w:color="auto"/>
            </w:tcBorders>
          </w:tcPr>
          <w:p w14:paraId="6532922C"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15723</w:t>
            </w:r>
          </w:p>
          <w:p w14:paraId="62A09DEA" w14:textId="555705AD" w:rsidR="00B42CE7" w:rsidRPr="002D234C" w:rsidRDefault="00B42CE7" w:rsidP="00880FF0">
            <w:pPr>
              <w:autoSpaceDE w:val="0"/>
              <w:autoSpaceDN w:val="0"/>
              <w:adjustRightInd w:val="0"/>
              <w:rPr>
                <w:rFonts w:eastAsiaTheme="minorHAnsi"/>
                <w:bCs/>
                <w:sz w:val="26"/>
                <w:szCs w:val="26"/>
                <w:lang w:eastAsia="en-US"/>
              </w:rPr>
            </w:pPr>
          </w:p>
        </w:tc>
      </w:tr>
      <w:tr w:rsidR="00A366F2" w:rsidRPr="002D234C" w14:paraId="4DF11644" w14:textId="77777777" w:rsidTr="00A366F2">
        <w:tc>
          <w:tcPr>
            <w:tcW w:w="3681" w:type="dxa"/>
            <w:tcBorders>
              <w:top w:val="single" w:sz="4" w:space="0" w:color="auto"/>
              <w:left w:val="single" w:sz="4" w:space="0" w:color="auto"/>
              <w:bottom w:val="single" w:sz="4" w:space="0" w:color="auto"/>
              <w:right w:val="single" w:sz="4" w:space="0" w:color="auto"/>
            </w:tcBorders>
          </w:tcPr>
          <w:p w14:paraId="41132975"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Четвертый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5E59CD8C" w14:textId="6B2EE434" w:rsidR="00A366F2" w:rsidRPr="00054B13" w:rsidRDefault="00054B13" w:rsidP="00880FF0">
            <w:pPr>
              <w:autoSpaceDE w:val="0"/>
              <w:autoSpaceDN w:val="0"/>
              <w:adjustRightInd w:val="0"/>
              <w:rPr>
                <w:rFonts w:eastAsiaTheme="minorHAnsi"/>
                <w:sz w:val="26"/>
                <w:szCs w:val="26"/>
                <w:lang w:eastAsia="en-US"/>
              </w:rPr>
            </w:pPr>
            <w:r>
              <w:rPr>
                <w:rFonts w:eastAsiaTheme="minorHAnsi"/>
                <w:sz w:val="26"/>
                <w:szCs w:val="26"/>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409" w:type="dxa"/>
            <w:tcBorders>
              <w:top w:val="single" w:sz="4" w:space="0" w:color="auto"/>
              <w:left w:val="single" w:sz="4" w:space="0" w:color="auto"/>
              <w:bottom w:val="single" w:sz="4" w:space="0" w:color="auto"/>
              <w:right w:val="single" w:sz="4" w:space="0" w:color="auto"/>
            </w:tcBorders>
          </w:tcPr>
          <w:p w14:paraId="0CB7BCDF"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16358</w:t>
            </w:r>
          </w:p>
          <w:p w14:paraId="172A544F" w14:textId="0681AD45" w:rsidR="00B42CE7" w:rsidRPr="002D234C" w:rsidRDefault="00B42CE7" w:rsidP="00880FF0">
            <w:pPr>
              <w:autoSpaceDE w:val="0"/>
              <w:autoSpaceDN w:val="0"/>
              <w:adjustRightInd w:val="0"/>
              <w:rPr>
                <w:rFonts w:eastAsiaTheme="minorHAnsi"/>
                <w:bCs/>
                <w:sz w:val="26"/>
                <w:szCs w:val="26"/>
                <w:lang w:eastAsia="en-US"/>
              </w:rPr>
            </w:pPr>
          </w:p>
        </w:tc>
      </w:tr>
      <w:tr w:rsidR="00A366F2" w:rsidRPr="002D234C" w14:paraId="5E3E8060" w14:textId="77777777" w:rsidTr="00A366F2">
        <w:tc>
          <w:tcPr>
            <w:tcW w:w="3681" w:type="dxa"/>
            <w:tcBorders>
              <w:top w:val="single" w:sz="4" w:space="0" w:color="auto"/>
              <w:left w:val="single" w:sz="4" w:space="0" w:color="auto"/>
              <w:bottom w:val="single" w:sz="4" w:space="0" w:color="auto"/>
              <w:right w:val="single" w:sz="4" w:space="0" w:color="auto"/>
            </w:tcBorders>
          </w:tcPr>
          <w:p w14:paraId="34F0180E" w14:textId="77777777" w:rsidR="00A366F2" w:rsidRPr="002D234C" w:rsidRDefault="00A366F2"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Пятый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51D2A608" w14:textId="7410CD28" w:rsidR="00A366F2" w:rsidRPr="00054B13" w:rsidRDefault="00054B13" w:rsidP="00880FF0">
            <w:pPr>
              <w:autoSpaceDE w:val="0"/>
              <w:autoSpaceDN w:val="0"/>
              <w:adjustRightInd w:val="0"/>
              <w:rPr>
                <w:rFonts w:eastAsiaTheme="minorHAnsi"/>
                <w:sz w:val="26"/>
                <w:szCs w:val="26"/>
                <w:lang w:eastAsia="en-US"/>
              </w:rPr>
            </w:pPr>
            <w:r>
              <w:rPr>
                <w:rFonts w:eastAsiaTheme="minorHAnsi"/>
                <w:sz w:val="26"/>
                <w:szCs w:val="26"/>
                <w:lang w:eastAsia="en-US"/>
              </w:rPr>
              <w:t>Главные специалисты: в отделах, отделениях, лабораториях, мастерских; заместитель главного бухгалтера</w:t>
            </w:r>
          </w:p>
        </w:tc>
        <w:tc>
          <w:tcPr>
            <w:tcW w:w="2409" w:type="dxa"/>
            <w:tcBorders>
              <w:top w:val="single" w:sz="4" w:space="0" w:color="auto"/>
              <w:left w:val="single" w:sz="4" w:space="0" w:color="auto"/>
              <w:bottom w:val="single" w:sz="4" w:space="0" w:color="auto"/>
              <w:right w:val="single" w:sz="4" w:space="0" w:color="auto"/>
            </w:tcBorders>
          </w:tcPr>
          <w:p w14:paraId="39157293" w14:textId="77777777" w:rsidR="00A366F2" w:rsidRPr="00DE26FE" w:rsidRDefault="00A366F2"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17032</w:t>
            </w:r>
          </w:p>
          <w:p w14:paraId="79D79365" w14:textId="37E0E75D" w:rsidR="00B42CE7" w:rsidRPr="002D234C" w:rsidRDefault="00B42CE7" w:rsidP="00880FF0">
            <w:pPr>
              <w:autoSpaceDE w:val="0"/>
              <w:autoSpaceDN w:val="0"/>
              <w:adjustRightInd w:val="0"/>
              <w:rPr>
                <w:rFonts w:eastAsiaTheme="minorHAnsi"/>
                <w:bCs/>
                <w:sz w:val="26"/>
                <w:szCs w:val="26"/>
                <w:lang w:eastAsia="en-US"/>
              </w:rPr>
            </w:pPr>
          </w:p>
        </w:tc>
      </w:tr>
      <w:tr w:rsidR="00DB50E3" w:rsidRPr="002D234C" w14:paraId="26A95A90" w14:textId="77777777" w:rsidTr="001B551B">
        <w:tc>
          <w:tcPr>
            <w:tcW w:w="8500" w:type="dxa"/>
            <w:gridSpan w:val="3"/>
            <w:tcBorders>
              <w:top w:val="single" w:sz="4" w:space="0" w:color="auto"/>
              <w:left w:val="single" w:sz="4" w:space="0" w:color="auto"/>
              <w:bottom w:val="single" w:sz="4" w:space="0" w:color="auto"/>
              <w:right w:val="single" w:sz="4" w:space="0" w:color="auto"/>
            </w:tcBorders>
          </w:tcPr>
          <w:p w14:paraId="1ECFD84A" w14:textId="19386769" w:rsidR="00DB50E3" w:rsidRPr="002D234C" w:rsidRDefault="00DB50E3"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Профессиональная квалификационная группа «Общеотраслевые должности служащих четвертого уровня»</w:t>
            </w:r>
          </w:p>
        </w:tc>
      </w:tr>
      <w:tr w:rsidR="00A366F2" w:rsidRPr="002D234C" w14:paraId="7E7098E3" w14:textId="77777777" w:rsidTr="00A366F2">
        <w:tc>
          <w:tcPr>
            <w:tcW w:w="3681" w:type="dxa"/>
            <w:tcBorders>
              <w:top w:val="single" w:sz="4" w:space="0" w:color="auto"/>
              <w:left w:val="single" w:sz="4" w:space="0" w:color="auto"/>
              <w:bottom w:val="single" w:sz="4" w:space="0" w:color="auto"/>
              <w:right w:val="single" w:sz="4" w:space="0" w:color="auto"/>
            </w:tcBorders>
          </w:tcPr>
          <w:p w14:paraId="4A040B52" w14:textId="77777777" w:rsidR="00A366F2" w:rsidRPr="002D234C" w:rsidRDefault="00A366F2" w:rsidP="00880FF0">
            <w:pPr>
              <w:autoSpaceDE w:val="0"/>
              <w:autoSpaceDN w:val="0"/>
              <w:adjustRightInd w:val="0"/>
              <w:rPr>
                <w:rFonts w:eastAsiaTheme="minorHAnsi"/>
                <w:bCs/>
                <w:sz w:val="26"/>
                <w:szCs w:val="26"/>
                <w:lang w:eastAsia="en-US"/>
              </w:rPr>
            </w:pPr>
            <w:r w:rsidRPr="003D5000">
              <w:rPr>
                <w:rFonts w:eastAsiaTheme="minorHAnsi"/>
                <w:bCs/>
                <w:sz w:val="26"/>
                <w:szCs w:val="26"/>
                <w:lang w:eastAsia="en-US"/>
              </w:rPr>
              <w:t>Первый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47FA2B99" w14:textId="7F7D6768" w:rsidR="00A366F2" w:rsidRPr="004128B4" w:rsidRDefault="004128B4" w:rsidP="00880FF0">
            <w:pPr>
              <w:autoSpaceDE w:val="0"/>
              <w:autoSpaceDN w:val="0"/>
              <w:adjustRightInd w:val="0"/>
              <w:rPr>
                <w:rFonts w:eastAsiaTheme="minorHAnsi"/>
                <w:lang w:eastAsia="en-US"/>
              </w:rPr>
            </w:pPr>
            <w:r w:rsidRPr="00C214D1">
              <w:rPr>
                <w:rFonts w:eastAsiaTheme="minorHAnsi"/>
                <w:bCs/>
                <w:sz w:val="26"/>
                <w:szCs w:val="26"/>
                <w:lang w:eastAsia="en-US"/>
              </w:rPr>
              <w:t xml:space="preserve">начальник отдела кадров (спецотдела и др.); </w:t>
            </w:r>
            <w:r w:rsidRPr="000F43C1">
              <w:rPr>
                <w:rFonts w:eastAsiaTheme="minorHAnsi"/>
                <w:bCs/>
                <w:sz w:val="26"/>
                <w:szCs w:val="26"/>
                <w:lang w:eastAsia="en-US"/>
              </w:rPr>
              <w:t>начальник отдела материально-технического снабжения; начальник отдела организации и оплаты труда; начальник отдела по связям с общественностью; начальник планово-экономического отдела; начальник финансового отдела; начальник юридического отдела</w:t>
            </w:r>
          </w:p>
        </w:tc>
        <w:tc>
          <w:tcPr>
            <w:tcW w:w="2409" w:type="dxa"/>
            <w:tcBorders>
              <w:top w:val="single" w:sz="4" w:space="0" w:color="auto"/>
              <w:left w:val="single" w:sz="4" w:space="0" w:color="auto"/>
              <w:bottom w:val="single" w:sz="4" w:space="0" w:color="auto"/>
              <w:right w:val="single" w:sz="4" w:space="0" w:color="auto"/>
            </w:tcBorders>
          </w:tcPr>
          <w:p w14:paraId="07D411B1" w14:textId="77777777" w:rsidR="008F4987" w:rsidRPr="00DE26FE" w:rsidRDefault="008F4987"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18957</w:t>
            </w:r>
          </w:p>
          <w:p w14:paraId="18332DCC" w14:textId="4A18B692" w:rsidR="008C76DB" w:rsidRPr="002D234C" w:rsidRDefault="008C76DB" w:rsidP="00880FF0">
            <w:pPr>
              <w:autoSpaceDE w:val="0"/>
              <w:autoSpaceDN w:val="0"/>
              <w:adjustRightInd w:val="0"/>
              <w:rPr>
                <w:rFonts w:eastAsiaTheme="minorHAnsi"/>
                <w:bCs/>
                <w:sz w:val="26"/>
                <w:szCs w:val="26"/>
                <w:lang w:eastAsia="en-US"/>
              </w:rPr>
            </w:pPr>
          </w:p>
        </w:tc>
      </w:tr>
      <w:tr w:rsidR="00A366F2" w:rsidRPr="002D234C" w14:paraId="0D4574DD" w14:textId="77777777" w:rsidTr="00A366F2">
        <w:tc>
          <w:tcPr>
            <w:tcW w:w="3681" w:type="dxa"/>
            <w:tcBorders>
              <w:top w:val="single" w:sz="4" w:space="0" w:color="auto"/>
              <w:left w:val="single" w:sz="4" w:space="0" w:color="auto"/>
              <w:bottom w:val="single" w:sz="4" w:space="0" w:color="auto"/>
              <w:right w:val="single" w:sz="4" w:space="0" w:color="auto"/>
            </w:tcBorders>
          </w:tcPr>
          <w:p w14:paraId="40A63BFE" w14:textId="77777777" w:rsidR="00A366F2" w:rsidRPr="000F43C1" w:rsidRDefault="00A366F2" w:rsidP="00880FF0">
            <w:pPr>
              <w:autoSpaceDE w:val="0"/>
              <w:autoSpaceDN w:val="0"/>
              <w:adjustRightInd w:val="0"/>
              <w:rPr>
                <w:rFonts w:eastAsiaTheme="minorHAnsi"/>
                <w:bCs/>
                <w:sz w:val="26"/>
                <w:szCs w:val="26"/>
                <w:lang w:eastAsia="en-US"/>
              </w:rPr>
            </w:pPr>
            <w:r w:rsidRPr="000F43C1">
              <w:rPr>
                <w:rFonts w:eastAsiaTheme="minorHAnsi"/>
                <w:bCs/>
                <w:sz w:val="26"/>
                <w:szCs w:val="26"/>
                <w:lang w:eastAsia="en-US"/>
              </w:rPr>
              <w:t>Второй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118346E4" w14:textId="44F81B03" w:rsidR="00A366F2" w:rsidRPr="000F43C1" w:rsidRDefault="004128B4" w:rsidP="00880FF0">
            <w:pPr>
              <w:autoSpaceDE w:val="0"/>
              <w:autoSpaceDN w:val="0"/>
              <w:adjustRightInd w:val="0"/>
              <w:rPr>
                <w:rFonts w:eastAsiaTheme="minorHAnsi"/>
                <w:sz w:val="26"/>
                <w:szCs w:val="26"/>
                <w:lang w:eastAsia="en-US"/>
              </w:rPr>
            </w:pPr>
            <w:r w:rsidRPr="000F43C1">
              <w:rPr>
                <w:rFonts w:eastAsiaTheme="minorHAnsi"/>
                <w:sz w:val="26"/>
                <w:szCs w:val="26"/>
                <w:lang w:eastAsia="en-US"/>
              </w:rPr>
              <w:t xml:space="preserve">Главный </w:t>
            </w:r>
            <w:hyperlink r:id="rId43" w:history="1">
              <w:r w:rsidRPr="000F43C1">
                <w:rPr>
                  <w:rFonts w:eastAsiaTheme="minorHAnsi"/>
                  <w:sz w:val="26"/>
                  <w:szCs w:val="26"/>
                  <w:lang w:eastAsia="en-US"/>
                </w:rPr>
                <w:t>&lt;*&gt;</w:t>
              </w:r>
            </w:hyperlink>
            <w:r w:rsidRPr="000F43C1">
              <w:rPr>
                <w:rFonts w:eastAsiaTheme="minorHAnsi"/>
                <w:sz w:val="26"/>
                <w:szCs w:val="26"/>
                <w:lang w:eastAsia="en-US"/>
              </w:rPr>
              <w:t xml:space="preserve"> (аналитик; механик, </w:t>
            </w:r>
            <w:r w:rsidR="000F43C1" w:rsidRPr="000F43C1">
              <w:rPr>
                <w:rFonts w:eastAsiaTheme="minorHAnsi"/>
                <w:sz w:val="26"/>
                <w:szCs w:val="26"/>
                <w:lang w:eastAsia="en-US"/>
              </w:rPr>
              <w:t>специалист по защите информации)</w:t>
            </w:r>
          </w:p>
        </w:tc>
        <w:tc>
          <w:tcPr>
            <w:tcW w:w="2409" w:type="dxa"/>
            <w:tcBorders>
              <w:top w:val="single" w:sz="4" w:space="0" w:color="auto"/>
              <w:left w:val="single" w:sz="4" w:space="0" w:color="auto"/>
              <w:bottom w:val="single" w:sz="4" w:space="0" w:color="auto"/>
              <w:right w:val="single" w:sz="4" w:space="0" w:color="auto"/>
            </w:tcBorders>
          </w:tcPr>
          <w:p w14:paraId="319DDE91" w14:textId="77777777" w:rsidR="008F4987" w:rsidRPr="00DE26FE" w:rsidRDefault="008F4987"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20719</w:t>
            </w:r>
          </w:p>
          <w:p w14:paraId="44585F1B" w14:textId="3120EC70" w:rsidR="008C76DB" w:rsidRPr="000F43C1" w:rsidRDefault="008C76DB" w:rsidP="00880FF0">
            <w:pPr>
              <w:autoSpaceDE w:val="0"/>
              <w:autoSpaceDN w:val="0"/>
              <w:adjustRightInd w:val="0"/>
              <w:rPr>
                <w:rFonts w:eastAsiaTheme="minorHAnsi"/>
                <w:bCs/>
                <w:sz w:val="26"/>
                <w:szCs w:val="26"/>
                <w:lang w:eastAsia="en-US"/>
              </w:rPr>
            </w:pPr>
          </w:p>
        </w:tc>
      </w:tr>
      <w:tr w:rsidR="00A366F2" w:rsidRPr="002D234C" w14:paraId="74B307E4" w14:textId="77777777" w:rsidTr="003405B6">
        <w:trPr>
          <w:trHeight w:val="2520"/>
        </w:trPr>
        <w:tc>
          <w:tcPr>
            <w:tcW w:w="3681" w:type="dxa"/>
            <w:tcBorders>
              <w:top w:val="single" w:sz="4" w:space="0" w:color="auto"/>
              <w:left w:val="single" w:sz="4" w:space="0" w:color="auto"/>
              <w:bottom w:val="single" w:sz="4" w:space="0" w:color="auto"/>
              <w:right w:val="single" w:sz="4" w:space="0" w:color="auto"/>
            </w:tcBorders>
          </w:tcPr>
          <w:p w14:paraId="3CA104E6" w14:textId="77777777" w:rsidR="00A366F2" w:rsidRPr="000F43C1" w:rsidRDefault="00A366F2" w:rsidP="00880FF0">
            <w:pPr>
              <w:autoSpaceDE w:val="0"/>
              <w:autoSpaceDN w:val="0"/>
              <w:adjustRightInd w:val="0"/>
              <w:rPr>
                <w:rFonts w:eastAsiaTheme="minorHAnsi"/>
                <w:bCs/>
                <w:sz w:val="26"/>
                <w:szCs w:val="26"/>
                <w:lang w:eastAsia="en-US"/>
              </w:rPr>
            </w:pPr>
            <w:r w:rsidRPr="000F43C1">
              <w:rPr>
                <w:rFonts w:eastAsiaTheme="minorHAnsi"/>
                <w:bCs/>
                <w:sz w:val="26"/>
                <w:szCs w:val="26"/>
                <w:lang w:eastAsia="en-US"/>
              </w:rPr>
              <w:t>Третий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14:paraId="475E75DA" w14:textId="0C2F23FA" w:rsidR="004128B4" w:rsidRPr="000F43C1" w:rsidRDefault="004128B4" w:rsidP="00880FF0">
            <w:pPr>
              <w:autoSpaceDE w:val="0"/>
              <w:autoSpaceDN w:val="0"/>
              <w:adjustRightInd w:val="0"/>
              <w:rPr>
                <w:rFonts w:eastAsiaTheme="minorHAnsi"/>
                <w:sz w:val="26"/>
                <w:szCs w:val="26"/>
                <w:lang w:eastAsia="en-US"/>
              </w:rPr>
            </w:pPr>
            <w:r w:rsidRPr="000F43C1">
              <w:rPr>
                <w:rFonts w:eastAsiaTheme="minorHAnsi"/>
                <w:sz w:val="26"/>
                <w:szCs w:val="26"/>
                <w:lang w:eastAsia="en-US"/>
              </w:rPr>
              <w:t xml:space="preserve">Директор </w:t>
            </w:r>
            <w:r w:rsidR="006D5DDA">
              <w:rPr>
                <w:rFonts w:eastAsiaTheme="minorHAnsi"/>
                <w:sz w:val="26"/>
                <w:szCs w:val="26"/>
                <w:lang w:eastAsia="en-US"/>
              </w:rPr>
              <w:t>(начальник, заведующий) филиала</w:t>
            </w:r>
            <w:r w:rsidR="00303897" w:rsidRPr="00303897">
              <w:rPr>
                <w:rFonts w:eastAsiaTheme="minorHAnsi"/>
                <w:sz w:val="26"/>
                <w:szCs w:val="26"/>
                <w:lang w:eastAsia="en-US"/>
              </w:rPr>
              <w:t>,</w:t>
            </w:r>
            <w:r w:rsidRPr="00303897">
              <w:rPr>
                <w:rFonts w:eastAsiaTheme="minorHAnsi"/>
                <w:sz w:val="26"/>
                <w:szCs w:val="26"/>
                <w:lang w:eastAsia="en-US"/>
              </w:rPr>
              <w:t xml:space="preserve"> </w:t>
            </w:r>
            <w:r w:rsidRPr="000F43C1">
              <w:rPr>
                <w:rFonts w:eastAsiaTheme="minorHAnsi"/>
                <w:sz w:val="26"/>
                <w:szCs w:val="26"/>
                <w:lang w:eastAsia="en-US"/>
              </w:rPr>
              <w:t>другого обособленного структурного подразделения</w:t>
            </w:r>
          </w:p>
          <w:p w14:paraId="56B60848" w14:textId="77777777" w:rsidR="00A366F2" w:rsidRPr="000F43C1" w:rsidRDefault="00A366F2" w:rsidP="00880FF0">
            <w:pPr>
              <w:autoSpaceDE w:val="0"/>
              <w:autoSpaceDN w:val="0"/>
              <w:adjustRightInd w:val="0"/>
              <w:rPr>
                <w:rFonts w:eastAsiaTheme="minorHAnsi"/>
                <w:bCs/>
                <w:sz w:val="26"/>
                <w:szCs w:val="26"/>
                <w:lang w:eastAsia="en-US"/>
              </w:rPr>
            </w:pPr>
          </w:p>
        </w:tc>
        <w:tc>
          <w:tcPr>
            <w:tcW w:w="2409" w:type="dxa"/>
            <w:tcBorders>
              <w:top w:val="single" w:sz="4" w:space="0" w:color="auto"/>
              <w:left w:val="single" w:sz="4" w:space="0" w:color="auto"/>
              <w:bottom w:val="single" w:sz="4" w:space="0" w:color="auto"/>
              <w:right w:val="single" w:sz="4" w:space="0" w:color="auto"/>
            </w:tcBorders>
          </w:tcPr>
          <w:p w14:paraId="7E6D41E7" w14:textId="77777777" w:rsidR="008F4987" w:rsidRPr="00DE26FE" w:rsidRDefault="008F4987"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22682</w:t>
            </w:r>
          </w:p>
          <w:p w14:paraId="0845B164" w14:textId="571B3FA8" w:rsidR="00C66F37" w:rsidRPr="000F43C1" w:rsidRDefault="00C66F37" w:rsidP="00880FF0">
            <w:pPr>
              <w:autoSpaceDE w:val="0"/>
              <w:autoSpaceDN w:val="0"/>
              <w:adjustRightInd w:val="0"/>
              <w:rPr>
                <w:rFonts w:eastAsiaTheme="minorHAnsi"/>
                <w:bCs/>
                <w:sz w:val="26"/>
                <w:szCs w:val="26"/>
                <w:lang w:eastAsia="en-US"/>
              </w:rPr>
            </w:pPr>
          </w:p>
        </w:tc>
      </w:tr>
    </w:tbl>
    <w:p w14:paraId="1342A95F" w14:textId="77777777" w:rsidR="00F843A8" w:rsidRPr="002D234C" w:rsidRDefault="00F843A8" w:rsidP="00880FF0">
      <w:pPr>
        <w:autoSpaceDE w:val="0"/>
        <w:autoSpaceDN w:val="0"/>
        <w:adjustRightInd w:val="0"/>
        <w:jc w:val="right"/>
        <w:rPr>
          <w:rFonts w:eastAsiaTheme="minorHAnsi"/>
          <w:bCs/>
          <w:sz w:val="26"/>
          <w:szCs w:val="26"/>
          <w:lang w:eastAsia="en-US"/>
        </w:rPr>
      </w:pPr>
    </w:p>
    <w:p w14:paraId="20A9F41A" w14:textId="7749531B" w:rsidR="004128B4" w:rsidRDefault="004128B4" w:rsidP="00880FF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w:t>
      </w:r>
      <w:r w:rsidR="00B37D7A">
        <w:rPr>
          <w:rFonts w:eastAsiaTheme="minorHAnsi"/>
          <w:sz w:val="26"/>
          <w:szCs w:val="26"/>
          <w:lang w:eastAsia="en-US"/>
        </w:rPr>
        <w:t>ти специалиста с наименованием «</w:t>
      </w:r>
      <w:r>
        <w:rPr>
          <w:rFonts w:eastAsiaTheme="minorHAnsi"/>
          <w:sz w:val="26"/>
          <w:szCs w:val="26"/>
          <w:lang w:eastAsia="en-US"/>
        </w:rPr>
        <w:t>главный</w:t>
      </w:r>
      <w:r w:rsidR="00B37D7A">
        <w:rPr>
          <w:rFonts w:eastAsiaTheme="minorHAnsi"/>
          <w:sz w:val="26"/>
          <w:szCs w:val="26"/>
          <w:lang w:eastAsia="en-US"/>
        </w:rPr>
        <w:t>»</w:t>
      </w:r>
      <w:r>
        <w:rPr>
          <w:rFonts w:eastAsiaTheme="minorHAnsi"/>
          <w:sz w:val="26"/>
          <w:szCs w:val="26"/>
          <w:lang w:eastAsia="en-US"/>
        </w:rPr>
        <w:t xml:space="preserve"> возлагается на руководителя или заместителя руководителя организации.</w:t>
      </w:r>
    </w:p>
    <w:p w14:paraId="0DDC03B7" w14:textId="77777777" w:rsidR="004128B4" w:rsidRDefault="004128B4" w:rsidP="00880FF0">
      <w:pPr>
        <w:autoSpaceDE w:val="0"/>
        <w:autoSpaceDN w:val="0"/>
        <w:adjustRightInd w:val="0"/>
        <w:jc w:val="right"/>
        <w:rPr>
          <w:rFonts w:eastAsiaTheme="minorHAnsi"/>
          <w:bCs/>
          <w:sz w:val="26"/>
          <w:szCs w:val="26"/>
          <w:lang w:eastAsia="en-US"/>
        </w:rPr>
      </w:pPr>
    </w:p>
    <w:p w14:paraId="4C873CF3" w14:textId="77777777" w:rsidR="004128B4" w:rsidRDefault="004128B4" w:rsidP="00880FF0">
      <w:pPr>
        <w:autoSpaceDE w:val="0"/>
        <w:autoSpaceDN w:val="0"/>
        <w:adjustRightInd w:val="0"/>
        <w:jc w:val="right"/>
        <w:rPr>
          <w:rFonts w:eastAsiaTheme="minorHAnsi"/>
          <w:bCs/>
          <w:sz w:val="26"/>
          <w:szCs w:val="26"/>
          <w:lang w:eastAsia="en-US"/>
        </w:rPr>
      </w:pPr>
    </w:p>
    <w:p w14:paraId="7F685895" w14:textId="77777777" w:rsidR="00F843A8" w:rsidRPr="002D234C" w:rsidRDefault="00F843A8" w:rsidP="00880FF0">
      <w:pPr>
        <w:autoSpaceDE w:val="0"/>
        <w:autoSpaceDN w:val="0"/>
        <w:adjustRightInd w:val="0"/>
        <w:jc w:val="right"/>
        <w:rPr>
          <w:rFonts w:eastAsiaTheme="minorHAnsi"/>
          <w:bCs/>
          <w:sz w:val="26"/>
          <w:szCs w:val="26"/>
          <w:lang w:eastAsia="en-US"/>
        </w:rPr>
      </w:pPr>
      <w:r w:rsidRPr="00731E95">
        <w:rPr>
          <w:rFonts w:eastAsiaTheme="minorHAnsi"/>
          <w:bCs/>
          <w:sz w:val="26"/>
          <w:szCs w:val="26"/>
          <w:lang w:eastAsia="en-US"/>
        </w:rPr>
        <w:t>Таблица 4</w:t>
      </w:r>
    </w:p>
    <w:p w14:paraId="611B395F" w14:textId="77777777" w:rsidR="00F843A8" w:rsidRPr="002D234C" w:rsidRDefault="00F843A8" w:rsidP="00880FF0">
      <w:pPr>
        <w:autoSpaceDE w:val="0"/>
        <w:autoSpaceDN w:val="0"/>
        <w:adjustRightInd w:val="0"/>
        <w:jc w:val="right"/>
        <w:rPr>
          <w:rFonts w:eastAsiaTheme="minorHAnsi"/>
          <w:bCs/>
          <w:sz w:val="26"/>
          <w:szCs w:val="26"/>
          <w:lang w:eastAsia="en-US"/>
        </w:rPr>
      </w:pPr>
    </w:p>
    <w:p w14:paraId="2D8ECBB0" w14:textId="77777777" w:rsidR="00F843A8" w:rsidRPr="002D234C" w:rsidRDefault="00F843A8" w:rsidP="00880FF0">
      <w:pPr>
        <w:autoSpaceDE w:val="0"/>
        <w:autoSpaceDN w:val="0"/>
        <w:adjustRightInd w:val="0"/>
        <w:spacing w:before="320"/>
        <w:jc w:val="center"/>
        <w:rPr>
          <w:rFonts w:eastAsiaTheme="minorHAnsi"/>
          <w:bCs/>
          <w:sz w:val="26"/>
          <w:szCs w:val="26"/>
          <w:lang w:eastAsia="en-US"/>
        </w:rPr>
      </w:pPr>
      <w:bookmarkStart w:id="4" w:name="Par137"/>
      <w:bookmarkEnd w:id="4"/>
      <w:r w:rsidRPr="002D234C">
        <w:rPr>
          <w:rFonts w:eastAsiaTheme="minorHAnsi"/>
          <w:bCs/>
          <w:sz w:val="26"/>
          <w:szCs w:val="26"/>
          <w:lang w:eastAsia="en-US"/>
        </w:rPr>
        <w:t>ПКГ общеотраслевых профессий рабочих и размеры окладов</w:t>
      </w:r>
    </w:p>
    <w:p w14:paraId="5A28F4E1"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(должностных окладов)</w:t>
      </w:r>
    </w:p>
    <w:p w14:paraId="4FDA4504" w14:textId="77777777" w:rsidR="00F843A8" w:rsidRPr="002D234C" w:rsidRDefault="00F843A8" w:rsidP="00880FF0">
      <w:pPr>
        <w:autoSpaceDE w:val="0"/>
        <w:autoSpaceDN w:val="0"/>
        <w:adjustRightInd w:val="0"/>
        <w:jc w:val="center"/>
        <w:rPr>
          <w:rFonts w:eastAsiaTheme="minorHAnsi"/>
          <w:bCs/>
          <w:sz w:val="26"/>
          <w:szCs w:val="26"/>
          <w:lang w:eastAsia="en-US"/>
        </w:rPr>
      </w:pPr>
    </w:p>
    <w:tbl>
      <w:tblPr>
        <w:tblW w:w="8900" w:type="dxa"/>
        <w:tblLayout w:type="fixed"/>
        <w:tblCellMar>
          <w:top w:w="102" w:type="dxa"/>
          <w:left w:w="62" w:type="dxa"/>
          <w:bottom w:w="102" w:type="dxa"/>
          <w:right w:w="62" w:type="dxa"/>
        </w:tblCellMar>
        <w:tblLook w:val="0000" w:firstRow="0" w:lastRow="0" w:firstColumn="0" w:lastColumn="0" w:noHBand="0" w:noVBand="0"/>
      </w:tblPr>
      <w:tblGrid>
        <w:gridCol w:w="562"/>
        <w:gridCol w:w="2071"/>
        <w:gridCol w:w="13"/>
        <w:gridCol w:w="3161"/>
        <w:gridCol w:w="1276"/>
        <w:gridCol w:w="1817"/>
      </w:tblGrid>
      <w:tr w:rsidR="00F843A8" w:rsidRPr="002D234C" w14:paraId="17787043" w14:textId="77777777" w:rsidTr="006E2F17">
        <w:tc>
          <w:tcPr>
            <w:tcW w:w="562" w:type="dxa"/>
            <w:tcBorders>
              <w:top w:val="single" w:sz="4" w:space="0" w:color="auto"/>
              <w:left w:val="single" w:sz="4" w:space="0" w:color="auto"/>
              <w:bottom w:val="single" w:sz="4" w:space="0" w:color="auto"/>
              <w:right w:val="single" w:sz="4" w:space="0" w:color="auto"/>
            </w:tcBorders>
          </w:tcPr>
          <w:p w14:paraId="03969AED" w14:textId="1452ADBB" w:rsidR="00F843A8" w:rsidRPr="002D234C" w:rsidRDefault="006F6E6D"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w:t>
            </w:r>
            <w:r w:rsidR="00F843A8" w:rsidRPr="002D234C">
              <w:rPr>
                <w:rFonts w:eastAsiaTheme="minorHAnsi"/>
                <w:bCs/>
                <w:sz w:val="26"/>
                <w:szCs w:val="26"/>
                <w:lang w:eastAsia="en-US"/>
              </w:rPr>
              <w:t xml:space="preserve"> п/п</w:t>
            </w:r>
          </w:p>
        </w:tc>
        <w:tc>
          <w:tcPr>
            <w:tcW w:w="2071" w:type="dxa"/>
            <w:tcBorders>
              <w:top w:val="single" w:sz="4" w:space="0" w:color="auto"/>
              <w:left w:val="single" w:sz="4" w:space="0" w:color="auto"/>
              <w:bottom w:val="single" w:sz="4" w:space="0" w:color="auto"/>
              <w:right w:val="single" w:sz="4" w:space="0" w:color="auto"/>
            </w:tcBorders>
          </w:tcPr>
          <w:p w14:paraId="43C21BDD"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Профессиональный квалификационный уровень</w:t>
            </w:r>
          </w:p>
        </w:tc>
        <w:tc>
          <w:tcPr>
            <w:tcW w:w="3174" w:type="dxa"/>
            <w:gridSpan w:val="2"/>
            <w:tcBorders>
              <w:top w:val="single" w:sz="4" w:space="0" w:color="auto"/>
              <w:left w:val="single" w:sz="4" w:space="0" w:color="auto"/>
              <w:bottom w:val="single" w:sz="4" w:space="0" w:color="auto"/>
              <w:right w:val="single" w:sz="4" w:space="0" w:color="auto"/>
            </w:tcBorders>
          </w:tcPr>
          <w:p w14:paraId="08B3B5BF"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Наименование профессий рабочих</w:t>
            </w:r>
          </w:p>
        </w:tc>
        <w:tc>
          <w:tcPr>
            <w:tcW w:w="1276" w:type="dxa"/>
            <w:tcBorders>
              <w:top w:val="single" w:sz="4" w:space="0" w:color="auto"/>
              <w:left w:val="single" w:sz="4" w:space="0" w:color="auto"/>
              <w:bottom w:val="single" w:sz="4" w:space="0" w:color="auto"/>
              <w:right w:val="single" w:sz="4" w:space="0" w:color="auto"/>
            </w:tcBorders>
          </w:tcPr>
          <w:p w14:paraId="7150064C"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Размер разряда работника в соответствии с ЕТКС работ и профессий рабочих</w:t>
            </w:r>
          </w:p>
        </w:tc>
        <w:tc>
          <w:tcPr>
            <w:tcW w:w="1817" w:type="dxa"/>
            <w:tcBorders>
              <w:top w:val="single" w:sz="4" w:space="0" w:color="auto"/>
              <w:left w:val="single" w:sz="4" w:space="0" w:color="auto"/>
              <w:bottom w:val="single" w:sz="4" w:space="0" w:color="auto"/>
              <w:right w:val="single" w:sz="4" w:space="0" w:color="auto"/>
            </w:tcBorders>
          </w:tcPr>
          <w:p w14:paraId="260E8E5E"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Размер оклада (должностного оклада), руб.</w:t>
            </w:r>
          </w:p>
        </w:tc>
      </w:tr>
      <w:tr w:rsidR="00F843A8" w:rsidRPr="002D234C" w14:paraId="6CD61498" w14:textId="77777777" w:rsidTr="006E2F17">
        <w:tc>
          <w:tcPr>
            <w:tcW w:w="562" w:type="dxa"/>
            <w:tcBorders>
              <w:top w:val="single" w:sz="4" w:space="0" w:color="auto"/>
              <w:left w:val="single" w:sz="4" w:space="0" w:color="auto"/>
              <w:bottom w:val="single" w:sz="4" w:space="0" w:color="auto"/>
              <w:right w:val="single" w:sz="4" w:space="0" w:color="auto"/>
            </w:tcBorders>
          </w:tcPr>
          <w:p w14:paraId="02777217"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1</w:t>
            </w:r>
          </w:p>
        </w:tc>
        <w:tc>
          <w:tcPr>
            <w:tcW w:w="2071" w:type="dxa"/>
            <w:tcBorders>
              <w:top w:val="single" w:sz="4" w:space="0" w:color="auto"/>
              <w:left w:val="single" w:sz="4" w:space="0" w:color="auto"/>
              <w:bottom w:val="single" w:sz="4" w:space="0" w:color="auto"/>
              <w:right w:val="single" w:sz="4" w:space="0" w:color="auto"/>
            </w:tcBorders>
          </w:tcPr>
          <w:p w14:paraId="3B60953A"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2</w:t>
            </w:r>
          </w:p>
        </w:tc>
        <w:tc>
          <w:tcPr>
            <w:tcW w:w="3174" w:type="dxa"/>
            <w:gridSpan w:val="2"/>
            <w:tcBorders>
              <w:top w:val="single" w:sz="4" w:space="0" w:color="auto"/>
              <w:left w:val="single" w:sz="4" w:space="0" w:color="auto"/>
              <w:bottom w:val="single" w:sz="4" w:space="0" w:color="auto"/>
              <w:right w:val="single" w:sz="4" w:space="0" w:color="auto"/>
            </w:tcBorders>
          </w:tcPr>
          <w:p w14:paraId="0349A6BF"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3</w:t>
            </w:r>
          </w:p>
        </w:tc>
        <w:tc>
          <w:tcPr>
            <w:tcW w:w="1276" w:type="dxa"/>
            <w:tcBorders>
              <w:top w:val="single" w:sz="4" w:space="0" w:color="auto"/>
              <w:left w:val="single" w:sz="4" w:space="0" w:color="auto"/>
              <w:bottom w:val="single" w:sz="4" w:space="0" w:color="auto"/>
              <w:right w:val="single" w:sz="4" w:space="0" w:color="auto"/>
            </w:tcBorders>
          </w:tcPr>
          <w:p w14:paraId="3B8E9B3E"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4</w:t>
            </w:r>
          </w:p>
        </w:tc>
        <w:tc>
          <w:tcPr>
            <w:tcW w:w="1817" w:type="dxa"/>
            <w:tcBorders>
              <w:top w:val="single" w:sz="4" w:space="0" w:color="auto"/>
              <w:left w:val="single" w:sz="4" w:space="0" w:color="auto"/>
              <w:bottom w:val="single" w:sz="4" w:space="0" w:color="auto"/>
              <w:right w:val="single" w:sz="4" w:space="0" w:color="auto"/>
            </w:tcBorders>
          </w:tcPr>
          <w:p w14:paraId="68E679A8" w14:textId="77777777" w:rsidR="00F843A8" w:rsidRPr="002D234C" w:rsidRDefault="00F843A8"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5</w:t>
            </w:r>
          </w:p>
        </w:tc>
      </w:tr>
      <w:tr w:rsidR="00F843A8" w:rsidRPr="002D234C" w14:paraId="704DC1F1" w14:textId="77777777" w:rsidTr="006E2F17">
        <w:tc>
          <w:tcPr>
            <w:tcW w:w="562" w:type="dxa"/>
            <w:tcBorders>
              <w:top w:val="single" w:sz="4" w:space="0" w:color="auto"/>
              <w:left w:val="single" w:sz="4" w:space="0" w:color="auto"/>
              <w:bottom w:val="single" w:sz="4" w:space="0" w:color="auto"/>
              <w:right w:val="single" w:sz="4" w:space="0" w:color="auto"/>
            </w:tcBorders>
          </w:tcPr>
          <w:p w14:paraId="6BE10101"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w:t>
            </w:r>
          </w:p>
        </w:tc>
        <w:tc>
          <w:tcPr>
            <w:tcW w:w="8338" w:type="dxa"/>
            <w:gridSpan w:val="5"/>
            <w:tcBorders>
              <w:top w:val="single" w:sz="4" w:space="0" w:color="auto"/>
              <w:left w:val="single" w:sz="4" w:space="0" w:color="auto"/>
              <w:bottom w:val="single" w:sz="4" w:space="0" w:color="auto"/>
              <w:right w:val="single" w:sz="4" w:space="0" w:color="auto"/>
            </w:tcBorders>
          </w:tcPr>
          <w:p w14:paraId="31F071E2" w14:textId="294914D9" w:rsidR="00F843A8" w:rsidRPr="002D234C" w:rsidRDefault="006F6E6D"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ПКГ «</w:t>
            </w:r>
            <w:r w:rsidR="00F843A8" w:rsidRPr="002D234C">
              <w:rPr>
                <w:rFonts w:eastAsiaTheme="minorHAnsi"/>
                <w:bCs/>
                <w:sz w:val="26"/>
                <w:szCs w:val="26"/>
                <w:lang w:eastAsia="en-US"/>
              </w:rPr>
              <w:t>Общеотраслевые п</w:t>
            </w:r>
            <w:r w:rsidRPr="002D234C">
              <w:rPr>
                <w:rFonts w:eastAsiaTheme="minorHAnsi"/>
                <w:bCs/>
                <w:sz w:val="26"/>
                <w:szCs w:val="26"/>
                <w:lang w:eastAsia="en-US"/>
              </w:rPr>
              <w:t>рофессии рабочих первого уровня»</w:t>
            </w:r>
          </w:p>
        </w:tc>
      </w:tr>
      <w:tr w:rsidR="00F843A8" w:rsidRPr="002D234C" w14:paraId="05F40C8C" w14:textId="77777777" w:rsidTr="006E2F17">
        <w:tc>
          <w:tcPr>
            <w:tcW w:w="562" w:type="dxa"/>
            <w:tcBorders>
              <w:top w:val="single" w:sz="4" w:space="0" w:color="auto"/>
              <w:left w:val="single" w:sz="4" w:space="0" w:color="auto"/>
              <w:bottom w:val="single" w:sz="4" w:space="0" w:color="auto"/>
              <w:right w:val="single" w:sz="4" w:space="0" w:color="auto"/>
            </w:tcBorders>
          </w:tcPr>
          <w:p w14:paraId="72162865"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1.1.</w:t>
            </w:r>
          </w:p>
        </w:tc>
        <w:tc>
          <w:tcPr>
            <w:tcW w:w="2071" w:type="dxa"/>
            <w:tcBorders>
              <w:top w:val="single" w:sz="4" w:space="0" w:color="auto"/>
              <w:left w:val="single" w:sz="4" w:space="0" w:color="auto"/>
              <w:bottom w:val="single" w:sz="4" w:space="0" w:color="auto"/>
              <w:right w:val="single" w:sz="4" w:space="0" w:color="auto"/>
            </w:tcBorders>
          </w:tcPr>
          <w:p w14:paraId="57188F9E"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 квалификационный уровень</w:t>
            </w:r>
          </w:p>
        </w:tc>
        <w:tc>
          <w:tcPr>
            <w:tcW w:w="3174" w:type="dxa"/>
            <w:gridSpan w:val="2"/>
            <w:tcBorders>
              <w:top w:val="single" w:sz="4" w:space="0" w:color="auto"/>
              <w:left w:val="single" w:sz="4" w:space="0" w:color="auto"/>
              <w:bottom w:val="single" w:sz="4" w:space="0" w:color="auto"/>
              <w:right w:val="single" w:sz="4" w:space="0" w:color="auto"/>
            </w:tcBorders>
          </w:tcPr>
          <w:p w14:paraId="644A9403"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кладовщик; приемщик пункта проката; горничная</w:t>
            </w:r>
          </w:p>
        </w:tc>
        <w:tc>
          <w:tcPr>
            <w:tcW w:w="1276" w:type="dxa"/>
            <w:tcBorders>
              <w:top w:val="single" w:sz="4" w:space="0" w:color="auto"/>
              <w:left w:val="single" w:sz="4" w:space="0" w:color="auto"/>
              <w:bottom w:val="single" w:sz="4" w:space="0" w:color="auto"/>
              <w:right w:val="single" w:sz="4" w:space="0" w:color="auto"/>
            </w:tcBorders>
          </w:tcPr>
          <w:p w14:paraId="1C1D1B59"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w:t>
            </w:r>
          </w:p>
        </w:tc>
        <w:tc>
          <w:tcPr>
            <w:tcW w:w="1817" w:type="dxa"/>
            <w:tcBorders>
              <w:top w:val="single" w:sz="4" w:space="0" w:color="auto"/>
              <w:left w:val="single" w:sz="4" w:space="0" w:color="auto"/>
              <w:bottom w:val="single" w:sz="4" w:space="0" w:color="auto"/>
              <w:right w:val="single" w:sz="4" w:space="0" w:color="auto"/>
            </w:tcBorders>
          </w:tcPr>
          <w:p w14:paraId="1268F4F5" w14:textId="77777777" w:rsidR="00F843A8" w:rsidRPr="00DE26FE" w:rsidRDefault="006F6E6D"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11080</w:t>
            </w:r>
          </w:p>
          <w:p w14:paraId="23AEDA29" w14:textId="4B65E7FF" w:rsidR="00641E49" w:rsidRPr="00DE26FE" w:rsidRDefault="00641E49" w:rsidP="00880FF0">
            <w:pPr>
              <w:autoSpaceDE w:val="0"/>
              <w:autoSpaceDN w:val="0"/>
              <w:adjustRightInd w:val="0"/>
              <w:rPr>
                <w:rFonts w:eastAsiaTheme="minorHAnsi"/>
                <w:bCs/>
                <w:sz w:val="26"/>
                <w:szCs w:val="26"/>
                <w:lang w:eastAsia="en-US"/>
              </w:rPr>
            </w:pPr>
          </w:p>
        </w:tc>
      </w:tr>
      <w:tr w:rsidR="00F843A8" w:rsidRPr="002D234C" w14:paraId="18686027" w14:textId="77777777" w:rsidTr="006E2F17">
        <w:tc>
          <w:tcPr>
            <w:tcW w:w="562" w:type="dxa"/>
            <w:vMerge w:val="restart"/>
            <w:tcBorders>
              <w:top w:val="single" w:sz="4" w:space="0" w:color="auto"/>
              <w:left w:val="single" w:sz="4" w:space="0" w:color="auto"/>
              <w:bottom w:val="single" w:sz="4" w:space="0" w:color="auto"/>
              <w:right w:val="single" w:sz="4" w:space="0" w:color="auto"/>
            </w:tcBorders>
          </w:tcPr>
          <w:p w14:paraId="7E920C6E" w14:textId="77777777" w:rsidR="00F843A8" w:rsidRPr="002D234C" w:rsidRDefault="00F843A8" w:rsidP="00880FF0">
            <w:pPr>
              <w:autoSpaceDE w:val="0"/>
              <w:autoSpaceDN w:val="0"/>
              <w:adjustRightInd w:val="0"/>
              <w:rPr>
                <w:rFonts w:eastAsiaTheme="minorHAnsi"/>
                <w:bCs/>
                <w:sz w:val="26"/>
                <w:szCs w:val="26"/>
                <w:lang w:eastAsia="en-US"/>
              </w:rPr>
            </w:pPr>
          </w:p>
        </w:tc>
        <w:tc>
          <w:tcPr>
            <w:tcW w:w="2071" w:type="dxa"/>
            <w:vMerge w:val="restart"/>
            <w:tcBorders>
              <w:top w:val="single" w:sz="4" w:space="0" w:color="auto"/>
              <w:left w:val="single" w:sz="4" w:space="0" w:color="auto"/>
              <w:bottom w:val="single" w:sz="4" w:space="0" w:color="auto"/>
              <w:right w:val="single" w:sz="4" w:space="0" w:color="auto"/>
            </w:tcBorders>
          </w:tcPr>
          <w:p w14:paraId="43F3D34B" w14:textId="77777777" w:rsidR="00F843A8" w:rsidRPr="002D234C" w:rsidRDefault="00F843A8" w:rsidP="00880FF0">
            <w:pPr>
              <w:autoSpaceDE w:val="0"/>
              <w:autoSpaceDN w:val="0"/>
              <w:adjustRightInd w:val="0"/>
              <w:rPr>
                <w:rFonts w:eastAsiaTheme="minorHAnsi"/>
                <w:bCs/>
                <w:sz w:val="26"/>
                <w:szCs w:val="26"/>
                <w:lang w:eastAsia="en-US"/>
              </w:rPr>
            </w:pPr>
          </w:p>
        </w:tc>
        <w:tc>
          <w:tcPr>
            <w:tcW w:w="3174" w:type="dxa"/>
            <w:gridSpan w:val="2"/>
            <w:tcBorders>
              <w:top w:val="single" w:sz="4" w:space="0" w:color="auto"/>
              <w:left w:val="single" w:sz="4" w:space="0" w:color="auto"/>
              <w:bottom w:val="single" w:sz="4" w:space="0" w:color="auto"/>
              <w:right w:val="single" w:sz="4" w:space="0" w:color="auto"/>
            </w:tcBorders>
          </w:tcPr>
          <w:p w14:paraId="7BFDBD7B"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профессии рабочих, отнесенные к первому квалификационному уровню 2 разряда</w:t>
            </w:r>
          </w:p>
        </w:tc>
        <w:tc>
          <w:tcPr>
            <w:tcW w:w="1276" w:type="dxa"/>
            <w:tcBorders>
              <w:top w:val="single" w:sz="4" w:space="0" w:color="auto"/>
              <w:left w:val="single" w:sz="4" w:space="0" w:color="auto"/>
              <w:bottom w:val="single" w:sz="4" w:space="0" w:color="auto"/>
              <w:right w:val="single" w:sz="4" w:space="0" w:color="auto"/>
            </w:tcBorders>
          </w:tcPr>
          <w:p w14:paraId="505B24B3"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w:t>
            </w:r>
          </w:p>
        </w:tc>
        <w:tc>
          <w:tcPr>
            <w:tcW w:w="1817" w:type="dxa"/>
            <w:tcBorders>
              <w:top w:val="single" w:sz="4" w:space="0" w:color="auto"/>
              <w:left w:val="single" w:sz="4" w:space="0" w:color="auto"/>
              <w:bottom w:val="single" w:sz="4" w:space="0" w:color="auto"/>
              <w:right w:val="single" w:sz="4" w:space="0" w:color="auto"/>
            </w:tcBorders>
          </w:tcPr>
          <w:p w14:paraId="50C73A6C" w14:textId="77777777" w:rsidR="00F843A8" w:rsidRPr="00DE26FE" w:rsidRDefault="006F6E6D"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11160</w:t>
            </w:r>
          </w:p>
          <w:p w14:paraId="539BBB2C" w14:textId="1F8204EB" w:rsidR="00641E49" w:rsidRPr="00DE26FE" w:rsidRDefault="00641E49" w:rsidP="00880FF0">
            <w:pPr>
              <w:autoSpaceDE w:val="0"/>
              <w:autoSpaceDN w:val="0"/>
              <w:adjustRightInd w:val="0"/>
              <w:rPr>
                <w:rFonts w:eastAsiaTheme="minorHAnsi"/>
                <w:bCs/>
                <w:sz w:val="26"/>
                <w:szCs w:val="26"/>
                <w:lang w:eastAsia="en-US"/>
              </w:rPr>
            </w:pPr>
          </w:p>
        </w:tc>
      </w:tr>
      <w:tr w:rsidR="00F843A8" w:rsidRPr="002D234C" w14:paraId="7DE0FB56" w14:textId="77777777" w:rsidTr="006E2F17">
        <w:tc>
          <w:tcPr>
            <w:tcW w:w="562" w:type="dxa"/>
            <w:vMerge/>
            <w:tcBorders>
              <w:top w:val="single" w:sz="4" w:space="0" w:color="auto"/>
              <w:left w:val="single" w:sz="4" w:space="0" w:color="auto"/>
              <w:bottom w:val="single" w:sz="4" w:space="0" w:color="auto"/>
              <w:right w:val="single" w:sz="4" w:space="0" w:color="auto"/>
            </w:tcBorders>
          </w:tcPr>
          <w:p w14:paraId="773D717C" w14:textId="77777777" w:rsidR="00F843A8" w:rsidRPr="002D234C" w:rsidRDefault="00F843A8" w:rsidP="00880FF0">
            <w:pPr>
              <w:autoSpaceDE w:val="0"/>
              <w:autoSpaceDN w:val="0"/>
              <w:adjustRightInd w:val="0"/>
              <w:rPr>
                <w:rFonts w:eastAsiaTheme="minorHAnsi"/>
                <w:bCs/>
                <w:sz w:val="26"/>
                <w:szCs w:val="26"/>
                <w:lang w:eastAsia="en-US"/>
              </w:rPr>
            </w:pPr>
          </w:p>
        </w:tc>
        <w:tc>
          <w:tcPr>
            <w:tcW w:w="2071" w:type="dxa"/>
            <w:vMerge/>
            <w:tcBorders>
              <w:top w:val="single" w:sz="4" w:space="0" w:color="auto"/>
              <w:left w:val="single" w:sz="4" w:space="0" w:color="auto"/>
              <w:bottom w:val="single" w:sz="4" w:space="0" w:color="auto"/>
              <w:right w:val="single" w:sz="4" w:space="0" w:color="auto"/>
            </w:tcBorders>
          </w:tcPr>
          <w:p w14:paraId="0B37A088" w14:textId="77777777" w:rsidR="00F843A8" w:rsidRPr="002D234C" w:rsidRDefault="00F843A8" w:rsidP="00880FF0">
            <w:pPr>
              <w:autoSpaceDE w:val="0"/>
              <w:autoSpaceDN w:val="0"/>
              <w:adjustRightInd w:val="0"/>
              <w:rPr>
                <w:rFonts w:eastAsiaTheme="minorHAnsi"/>
                <w:bCs/>
                <w:sz w:val="26"/>
                <w:szCs w:val="26"/>
                <w:lang w:eastAsia="en-US"/>
              </w:rPr>
            </w:pPr>
          </w:p>
        </w:tc>
        <w:tc>
          <w:tcPr>
            <w:tcW w:w="3174" w:type="dxa"/>
            <w:gridSpan w:val="2"/>
            <w:tcBorders>
              <w:top w:val="single" w:sz="4" w:space="0" w:color="auto"/>
              <w:left w:val="single" w:sz="4" w:space="0" w:color="auto"/>
              <w:bottom w:val="single" w:sz="4" w:space="0" w:color="auto"/>
              <w:right w:val="single" w:sz="4" w:space="0" w:color="auto"/>
            </w:tcBorders>
          </w:tcPr>
          <w:p w14:paraId="701625E5"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 xml:space="preserve">ЕТК - Аппаратчик </w:t>
            </w:r>
            <w:proofErr w:type="spellStart"/>
            <w:r w:rsidRPr="002D234C">
              <w:rPr>
                <w:rFonts w:eastAsiaTheme="minorHAnsi"/>
                <w:bCs/>
                <w:sz w:val="26"/>
                <w:szCs w:val="26"/>
                <w:lang w:eastAsia="en-US"/>
              </w:rPr>
              <w:t>химводоочистки</w:t>
            </w:r>
            <w:proofErr w:type="spellEnd"/>
            <w:r w:rsidRPr="002D234C">
              <w:rPr>
                <w:rFonts w:eastAsiaTheme="minorHAnsi"/>
                <w:bCs/>
                <w:sz w:val="26"/>
                <w:szCs w:val="26"/>
                <w:lang w:eastAsia="en-US"/>
              </w:rPr>
              <w:t>;</w:t>
            </w:r>
          </w:p>
          <w:p w14:paraId="1CB8ADA4"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 xml:space="preserve">лаборант химического анализа; </w:t>
            </w:r>
            <w:proofErr w:type="spellStart"/>
            <w:r w:rsidRPr="002D234C">
              <w:rPr>
                <w:rFonts w:eastAsiaTheme="minorHAnsi"/>
                <w:bCs/>
                <w:sz w:val="26"/>
                <w:szCs w:val="26"/>
                <w:lang w:eastAsia="en-US"/>
              </w:rPr>
              <w:t>ремонтировщик</w:t>
            </w:r>
            <w:proofErr w:type="spellEnd"/>
            <w:r w:rsidRPr="002D234C">
              <w:rPr>
                <w:rFonts w:eastAsiaTheme="minorHAnsi"/>
                <w:bCs/>
                <w:sz w:val="26"/>
                <w:szCs w:val="26"/>
                <w:lang w:eastAsia="en-US"/>
              </w:rPr>
              <w:t xml:space="preserve"> плоскостных спортивных сооружений; кладовщик</w:t>
            </w:r>
          </w:p>
        </w:tc>
        <w:tc>
          <w:tcPr>
            <w:tcW w:w="1276" w:type="dxa"/>
            <w:tcBorders>
              <w:top w:val="single" w:sz="4" w:space="0" w:color="auto"/>
              <w:left w:val="single" w:sz="4" w:space="0" w:color="auto"/>
              <w:bottom w:val="single" w:sz="4" w:space="0" w:color="auto"/>
              <w:right w:val="single" w:sz="4" w:space="0" w:color="auto"/>
            </w:tcBorders>
          </w:tcPr>
          <w:p w14:paraId="73EA3255"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3</w:t>
            </w:r>
          </w:p>
        </w:tc>
        <w:tc>
          <w:tcPr>
            <w:tcW w:w="1817" w:type="dxa"/>
            <w:tcBorders>
              <w:top w:val="single" w:sz="4" w:space="0" w:color="auto"/>
              <w:left w:val="single" w:sz="4" w:space="0" w:color="auto"/>
              <w:bottom w:val="single" w:sz="4" w:space="0" w:color="auto"/>
              <w:right w:val="single" w:sz="4" w:space="0" w:color="auto"/>
            </w:tcBorders>
          </w:tcPr>
          <w:p w14:paraId="0AF447CE" w14:textId="77777777" w:rsidR="00F843A8" w:rsidRPr="00DE26FE" w:rsidRDefault="006F6E6D"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11242</w:t>
            </w:r>
          </w:p>
          <w:p w14:paraId="7A99EB33" w14:textId="5A0378B2" w:rsidR="00641E49" w:rsidRPr="00DE26FE" w:rsidRDefault="00641E49" w:rsidP="00880FF0">
            <w:pPr>
              <w:autoSpaceDE w:val="0"/>
              <w:autoSpaceDN w:val="0"/>
              <w:adjustRightInd w:val="0"/>
              <w:rPr>
                <w:rFonts w:eastAsiaTheme="minorHAnsi"/>
                <w:bCs/>
                <w:sz w:val="26"/>
                <w:szCs w:val="26"/>
                <w:lang w:eastAsia="en-US"/>
              </w:rPr>
            </w:pPr>
          </w:p>
        </w:tc>
      </w:tr>
      <w:tr w:rsidR="00F843A8" w:rsidRPr="002D234C" w14:paraId="107B3245" w14:textId="77777777" w:rsidTr="006E2F17">
        <w:tc>
          <w:tcPr>
            <w:tcW w:w="562" w:type="dxa"/>
            <w:tcBorders>
              <w:top w:val="single" w:sz="4" w:space="0" w:color="auto"/>
              <w:left w:val="single" w:sz="4" w:space="0" w:color="auto"/>
              <w:bottom w:val="single" w:sz="4" w:space="0" w:color="auto"/>
              <w:right w:val="single" w:sz="4" w:space="0" w:color="auto"/>
            </w:tcBorders>
          </w:tcPr>
          <w:p w14:paraId="3B16FD2A"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1.2.</w:t>
            </w:r>
          </w:p>
        </w:tc>
        <w:tc>
          <w:tcPr>
            <w:tcW w:w="2071" w:type="dxa"/>
            <w:tcBorders>
              <w:top w:val="single" w:sz="4" w:space="0" w:color="auto"/>
              <w:left w:val="single" w:sz="4" w:space="0" w:color="auto"/>
              <w:bottom w:val="single" w:sz="4" w:space="0" w:color="auto"/>
              <w:right w:val="single" w:sz="4" w:space="0" w:color="auto"/>
            </w:tcBorders>
          </w:tcPr>
          <w:p w14:paraId="7BFB15E3"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 квалификационный уровень</w:t>
            </w:r>
          </w:p>
        </w:tc>
        <w:tc>
          <w:tcPr>
            <w:tcW w:w="3174" w:type="dxa"/>
            <w:gridSpan w:val="2"/>
            <w:tcBorders>
              <w:top w:val="single" w:sz="4" w:space="0" w:color="auto"/>
              <w:left w:val="single" w:sz="4" w:space="0" w:color="auto"/>
              <w:bottom w:val="single" w:sz="4" w:space="0" w:color="auto"/>
              <w:right w:val="single" w:sz="4" w:space="0" w:color="auto"/>
            </w:tcBorders>
          </w:tcPr>
          <w:p w14:paraId="6A83994D" w14:textId="08CBEF13"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профессии рабочих, отнесенных к первому квалификационному уровню, при выполнении работ по професс</w:t>
            </w:r>
            <w:r w:rsidR="008254EA">
              <w:rPr>
                <w:rFonts w:eastAsiaTheme="minorHAnsi"/>
                <w:bCs/>
                <w:sz w:val="26"/>
                <w:szCs w:val="26"/>
                <w:lang w:eastAsia="en-US"/>
              </w:rPr>
              <w:t>ии с производным наименованием «</w:t>
            </w:r>
            <w:r w:rsidRPr="002D234C">
              <w:rPr>
                <w:rFonts w:eastAsiaTheme="minorHAnsi"/>
                <w:bCs/>
                <w:sz w:val="26"/>
                <w:szCs w:val="26"/>
                <w:lang w:eastAsia="en-US"/>
              </w:rPr>
              <w:t>старший</w:t>
            </w:r>
            <w:r w:rsidR="008254EA">
              <w:rPr>
                <w:rFonts w:eastAsiaTheme="minorHAnsi"/>
                <w:bCs/>
                <w:sz w:val="26"/>
                <w:szCs w:val="26"/>
                <w:lang w:eastAsia="en-US"/>
              </w:rPr>
              <w:t>»</w:t>
            </w:r>
            <w:r w:rsidRPr="002D234C">
              <w:rPr>
                <w:rFonts w:eastAsiaTheme="minorHAnsi"/>
                <w:bCs/>
                <w:sz w:val="26"/>
                <w:szCs w:val="26"/>
                <w:lang w:eastAsia="en-US"/>
              </w:rPr>
              <w:t xml:space="preserve"> (старший по смене)</w:t>
            </w:r>
          </w:p>
        </w:tc>
        <w:tc>
          <w:tcPr>
            <w:tcW w:w="1276" w:type="dxa"/>
            <w:tcBorders>
              <w:top w:val="single" w:sz="4" w:space="0" w:color="auto"/>
              <w:left w:val="single" w:sz="4" w:space="0" w:color="auto"/>
              <w:bottom w:val="single" w:sz="4" w:space="0" w:color="auto"/>
              <w:right w:val="single" w:sz="4" w:space="0" w:color="auto"/>
            </w:tcBorders>
          </w:tcPr>
          <w:p w14:paraId="559D1848" w14:textId="77777777" w:rsidR="00F843A8" w:rsidRPr="002D234C" w:rsidRDefault="00F843A8" w:rsidP="00880FF0">
            <w:pPr>
              <w:autoSpaceDE w:val="0"/>
              <w:autoSpaceDN w:val="0"/>
              <w:adjustRightInd w:val="0"/>
              <w:rPr>
                <w:rFonts w:eastAsiaTheme="minorHAnsi"/>
                <w:bCs/>
                <w:sz w:val="26"/>
                <w:szCs w:val="26"/>
                <w:lang w:eastAsia="en-US"/>
              </w:rPr>
            </w:pPr>
          </w:p>
        </w:tc>
        <w:tc>
          <w:tcPr>
            <w:tcW w:w="1817" w:type="dxa"/>
            <w:tcBorders>
              <w:top w:val="single" w:sz="4" w:space="0" w:color="auto"/>
              <w:left w:val="single" w:sz="4" w:space="0" w:color="auto"/>
              <w:bottom w:val="single" w:sz="4" w:space="0" w:color="auto"/>
              <w:right w:val="single" w:sz="4" w:space="0" w:color="auto"/>
            </w:tcBorders>
          </w:tcPr>
          <w:p w14:paraId="5B18B879" w14:textId="77777777" w:rsidR="00F843A8" w:rsidRPr="00DE26FE" w:rsidRDefault="006F6E6D"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11255</w:t>
            </w:r>
          </w:p>
          <w:p w14:paraId="06B95EEC" w14:textId="523A2FE3" w:rsidR="001D315C" w:rsidRPr="00DE26FE" w:rsidRDefault="001D315C" w:rsidP="00880FF0">
            <w:pPr>
              <w:autoSpaceDE w:val="0"/>
              <w:autoSpaceDN w:val="0"/>
              <w:adjustRightInd w:val="0"/>
              <w:rPr>
                <w:rFonts w:eastAsiaTheme="minorHAnsi"/>
                <w:bCs/>
                <w:sz w:val="26"/>
                <w:szCs w:val="26"/>
                <w:lang w:eastAsia="en-US"/>
              </w:rPr>
            </w:pPr>
          </w:p>
        </w:tc>
      </w:tr>
      <w:tr w:rsidR="00F843A8" w:rsidRPr="002D234C" w14:paraId="1B8CD246" w14:textId="77777777" w:rsidTr="006E2F17">
        <w:tc>
          <w:tcPr>
            <w:tcW w:w="562" w:type="dxa"/>
            <w:tcBorders>
              <w:top w:val="single" w:sz="4" w:space="0" w:color="auto"/>
              <w:left w:val="single" w:sz="4" w:space="0" w:color="auto"/>
              <w:bottom w:val="single" w:sz="4" w:space="0" w:color="auto"/>
              <w:right w:val="single" w:sz="4" w:space="0" w:color="auto"/>
            </w:tcBorders>
          </w:tcPr>
          <w:p w14:paraId="61442CD3" w14:textId="77777777" w:rsidR="00F843A8" w:rsidRPr="002D234C" w:rsidRDefault="00F843A8"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w:t>
            </w:r>
          </w:p>
        </w:tc>
        <w:tc>
          <w:tcPr>
            <w:tcW w:w="8338" w:type="dxa"/>
            <w:gridSpan w:val="5"/>
            <w:tcBorders>
              <w:top w:val="single" w:sz="4" w:space="0" w:color="auto"/>
              <w:left w:val="single" w:sz="4" w:space="0" w:color="auto"/>
              <w:bottom w:val="single" w:sz="4" w:space="0" w:color="auto"/>
              <w:right w:val="single" w:sz="4" w:space="0" w:color="auto"/>
            </w:tcBorders>
          </w:tcPr>
          <w:p w14:paraId="0F78777E" w14:textId="4AEFA2E1" w:rsidR="00F843A8" w:rsidRPr="002D234C" w:rsidRDefault="006F6E6D"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ПКГ «</w:t>
            </w:r>
            <w:r w:rsidR="00F843A8" w:rsidRPr="002D234C">
              <w:rPr>
                <w:rFonts w:eastAsiaTheme="minorHAnsi"/>
                <w:bCs/>
                <w:sz w:val="26"/>
                <w:szCs w:val="26"/>
                <w:lang w:eastAsia="en-US"/>
              </w:rPr>
              <w:t>Общеотраслевые п</w:t>
            </w:r>
            <w:r w:rsidRPr="002D234C">
              <w:rPr>
                <w:rFonts w:eastAsiaTheme="minorHAnsi"/>
                <w:bCs/>
                <w:sz w:val="26"/>
                <w:szCs w:val="26"/>
                <w:lang w:eastAsia="en-US"/>
              </w:rPr>
              <w:t>рофессии рабочих второго уровня»</w:t>
            </w:r>
          </w:p>
        </w:tc>
      </w:tr>
      <w:tr w:rsidR="006E2F17" w:rsidRPr="002D234C" w14:paraId="0A6EB700" w14:textId="77777777" w:rsidTr="006E2F17">
        <w:trPr>
          <w:trHeight w:val="125"/>
        </w:trPr>
        <w:tc>
          <w:tcPr>
            <w:tcW w:w="562" w:type="dxa"/>
            <w:vMerge w:val="restart"/>
            <w:tcBorders>
              <w:top w:val="single" w:sz="4" w:space="0" w:color="auto"/>
              <w:left w:val="single" w:sz="4" w:space="0" w:color="auto"/>
              <w:right w:val="single" w:sz="4" w:space="0" w:color="auto"/>
            </w:tcBorders>
          </w:tcPr>
          <w:p w14:paraId="44F45F7B" w14:textId="68F3F019"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2.1.</w:t>
            </w:r>
          </w:p>
        </w:tc>
        <w:tc>
          <w:tcPr>
            <w:tcW w:w="2084" w:type="dxa"/>
            <w:gridSpan w:val="2"/>
            <w:vMerge w:val="restart"/>
            <w:tcBorders>
              <w:top w:val="single" w:sz="4" w:space="0" w:color="auto"/>
              <w:left w:val="single" w:sz="4" w:space="0" w:color="auto"/>
              <w:right w:val="single" w:sz="4" w:space="0" w:color="auto"/>
            </w:tcBorders>
          </w:tcPr>
          <w:p w14:paraId="2F153A20" w14:textId="714EDA3A"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 квалификационный уровень</w:t>
            </w:r>
          </w:p>
        </w:tc>
        <w:tc>
          <w:tcPr>
            <w:tcW w:w="3161" w:type="dxa"/>
            <w:vMerge w:val="restart"/>
            <w:tcBorders>
              <w:top w:val="single" w:sz="4" w:space="0" w:color="auto"/>
              <w:left w:val="single" w:sz="4" w:space="0" w:color="auto"/>
              <w:right w:val="single" w:sz="4" w:space="0" w:color="auto"/>
            </w:tcBorders>
          </w:tcPr>
          <w:p w14:paraId="0D7AC924" w14:textId="33E18B04" w:rsidR="006E2F17" w:rsidRDefault="006E2F17" w:rsidP="00880FF0">
            <w:pPr>
              <w:autoSpaceDE w:val="0"/>
              <w:autoSpaceDN w:val="0"/>
              <w:adjustRightInd w:val="0"/>
              <w:rPr>
                <w:rFonts w:eastAsiaTheme="minorHAnsi"/>
                <w:sz w:val="26"/>
                <w:szCs w:val="26"/>
                <w:lang w:eastAsia="en-US"/>
              </w:rPr>
            </w:pPr>
            <w:r>
              <w:rPr>
                <w:rFonts w:eastAsiaTheme="minorHAnsi"/>
                <w:sz w:val="26"/>
                <w:szCs w:val="26"/>
                <w:lang w:eastAsia="en-US"/>
              </w:rPr>
              <w:t xml:space="preserve">слесарь-ремонтник; </w:t>
            </w:r>
            <w:r w:rsidR="009F2EDA">
              <w:rPr>
                <w:rFonts w:eastAsiaTheme="minorHAnsi"/>
                <w:sz w:val="26"/>
                <w:szCs w:val="26"/>
                <w:lang w:eastAsia="en-US"/>
              </w:rPr>
              <w:t xml:space="preserve">слесарь по ремонту и обслуживанию систем вентиляции и кондиционирования; </w:t>
            </w:r>
            <w:r>
              <w:rPr>
                <w:rFonts w:eastAsiaTheme="minorHAnsi"/>
                <w:sz w:val="26"/>
                <w:szCs w:val="26"/>
                <w:lang w:eastAsia="en-US"/>
              </w:rPr>
              <w:t>плотник; столяр; водитель автомобиля; рабочий по комплексному обслуживанию и ремонту зданий; штукатур; маляр; слесарь-сантехник; слесарь по обслуживанию тепловых сетей; электромонтер по ремонту и обслуживанию электрооборудования; оператор стиральных машин</w:t>
            </w:r>
          </w:p>
          <w:p w14:paraId="5C63AC4C" w14:textId="7988BAFF" w:rsidR="006E2F17" w:rsidRPr="002D234C" w:rsidRDefault="006E2F17" w:rsidP="00880FF0">
            <w:pPr>
              <w:autoSpaceDE w:val="0"/>
              <w:autoSpaceDN w:val="0"/>
              <w:adjustRightInd w:val="0"/>
              <w:rPr>
                <w:rFonts w:eastAsiaTheme="minorHAnsi"/>
                <w:bCs/>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14:paraId="76D5D52B" w14:textId="7168EB71" w:rsidR="006E2F17" w:rsidRPr="002D234C" w:rsidRDefault="006E2F17" w:rsidP="00880FF0">
            <w:pPr>
              <w:autoSpaceDE w:val="0"/>
              <w:autoSpaceDN w:val="0"/>
              <w:adjustRightInd w:val="0"/>
              <w:rPr>
                <w:rFonts w:eastAsiaTheme="minorHAnsi"/>
                <w:bCs/>
                <w:sz w:val="26"/>
                <w:szCs w:val="26"/>
                <w:lang w:eastAsia="en-US"/>
              </w:rPr>
            </w:pPr>
            <w:r>
              <w:rPr>
                <w:rFonts w:eastAsiaTheme="minorHAnsi"/>
                <w:bCs/>
                <w:sz w:val="26"/>
                <w:szCs w:val="26"/>
                <w:lang w:eastAsia="en-US"/>
              </w:rPr>
              <w:t>4</w:t>
            </w:r>
          </w:p>
        </w:tc>
        <w:tc>
          <w:tcPr>
            <w:tcW w:w="1817" w:type="dxa"/>
            <w:tcBorders>
              <w:top w:val="single" w:sz="4" w:space="0" w:color="auto"/>
              <w:left w:val="single" w:sz="4" w:space="0" w:color="auto"/>
              <w:bottom w:val="single" w:sz="4" w:space="0" w:color="auto"/>
              <w:right w:val="single" w:sz="4" w:space="0" w:color="auto"/>
            </w:tcBorders>
          </w:tcPr>
          <w:p w14:paraId="3432581E" w14:textId="77777777" w:rsidR="006E2F17" w:rsidRPr="00DE26FE" w:rsidRDefault="006E2F17"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11267</w:t>
            </w:r>
          </w:p>
          <w:p w14:paraId="6DFFD3D6" w14:textId="1D4BEE89" w:rsidR="00D2599A" w:rsidRPr="00DE26FE" w:rsidRDefault="00D2599A" w:rsidP="00880FF0">
            <w:pPr>
              <w:autoSpaceDE w:val="0"/>
              <w:autoSpaceDN w:val="0"/>
              <w:adjustRightInd w:val="0"/>
              <w:rPr>
                <w:rFonts w:eastAsiaTheme="minorHAnsi"/>
                <w:bCs/>
                <w:sz w:val="26"/>
                <w:szCs w:val="26"/>
                <w:lang w:eastAsia="en-US"/>
              </w:rPr>
            </w:pPr>
          </w:p>
        </w:tc>
      </w:tr>
      <w:tr w:rsidR="006E2F17" w:rsidRPr="002D234C" w14:paraId="44BC2439" w14:textId="77777777" w:rsidTr="006E2F17">
        <w:trPr>
          <w:trHeight w:val="125"/>
        </w:trPr>
        <w:tc>
          <w:tcPr>
            <w:tcW w:w="562" w:type="dxa"/>
            <w:vMerge/>
            <w:tcBorders>
              <w:left w:val="single" w:sz="4" w:space="0" w:color="auto"/>
              <w:bottom w:val="single" w:sz="4" w:space="0" w:color="auto"/>
              <w:right w:val="single" w:sz="4" w:space="0" w:color="auto"/>
            </w:tcBorders>
          </w:tcPr>
          <w:p w14:paraId="5C143B34" w14:textId="77777777" w:rsidR="006E2F17" w:rsidRPr="002D234C" w:rsidRDefault="006E2F17" w:rsidP="00880FF0">
            <w:pPr>
              <w:autoSpaceDE w:val="0"/>
              <w:autoSpaceDN w:val="0"/>
              <w:adjustRightInd w:val="0"/>
              <w:rPr>
                <w:rFonts w:eastAsiaTheme="minorHAnsi"/>
                <w:bCs/>
                <w:sz w:val="26"/>
                <w:szCs w:val="26"/>
                <w:lang w:eastAsia="en-US"/>
              </w:rPr>
            </w:pPr>
          </w:p>
        </w:tc>
        <w:tc>
          <w:tcPr>
            <w:tcW w:w="2084" w:type="dxa"/>
            <w:gridSpan w:val="2"/>
            <w:vMerge/>
            <w:tcBorders>
              <w:left w:val="single" w:sz="4" w:space="0" w:color="auto"/>
              <w:bottom w:val="single" w:sz="4" w:space="0" w:color="auto"/>
              <w:right w:val="single" w:sz="4" w:space="0" w:color="auto"/>
            </w:tcBorders>
          </w:tcPr>
          <w:p w14:paraId="52E786CD" w14:textId="77777777" w:rsidR="006E2F17" w:rsidRPr="002D234C" w:rsidRDefault="006E2F17" w:rsidP="00880FF0">
            <w:pPr>
              <w:autoSpaceDE w:val="0"/>
              <w:autoSpaceDN w:val="0"/>
              <w:adjustRightInd w:val="0"/>
              <w:rPr>
                <w:rFonts w:eastAsiaTheme="minorHAnsi"/>
                <w:bCs/>
                <w:sz w:val="26"/>
                <w:szCs w:val="26"/>
                <w:lang w:eastAsia="en-US"/>
              </w:rPr>
            </w:pPr>
          </w:p>
        </w:tc>
        <w:tc>
          <w:tcPr>
            <w:tcW w:w="3161" w:type="dxa"/>
            <w:vMerge/>
            <w:tcBorders>
              <w:left w:val="single" w:sz="4" w:space="0" w:color="auto"/>
              <w:bottom w:val="single" w:sz="4" w:space="0" w:color="auto"/>
              <w:right w:val="single" w:sz="4" w:space="0" w:color="auto"/>
            </w:tcBorders>
          </w:tcPr>
          <w:p w14:paraId="172B50E0" w14:textId="77777777" w:rsidR="006E2F17" w:rsidRPr="002D234C" w:rsidRDefault="006E2F17" w:rsidP="00880FF0">
            <w:pPr>
              <w:autoSpaceDE w:val="0"/>
              <w:autoSpaceDN w:val="0"/>
              <w:adjustRightInd w:val="0"/>
              <w:rPr>
                <w:rFonts w:eastAsiaTheme="minorHAnsi"/>
                <w:bCs/>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14:paraId="73CA5227" w14:textId="611D40D7" w:rsidR="006E2F17" w:rsidRPr="002D234C" w:rsidRDefault="006E2F17" w:rsidP="00880FF0">
            <w:pPr>
              <w:autoSpaceDE w:val="0"/>
              <w:autoSpaceDN w:val="0"/>
              <w:adjustRightInd w:val="0"/>
              <w:rPr>
                <w:rFonts w:eastAsiaTheme="minorHAnsi"/>
                <w:bCs/>
                <w:sz w:val="26"/>
                <w:szCs w:val="26"/>
                <w:lang w:eastAsia="en-US"/>
              </w:rPr>
            </w:pPr>
            <w:r>
              <w:rPr>
                <w:rFonts w:eastAsiaTheme="minorHAnsi"/>
                <w:bCs/>
                <w:sz w:val="26"/>
                <w:szCs w:val="26"/>
                <w:lang w:eastAsia="en-US"/>
              </w:rPr>
              <w:t>5</w:t>
            </w:r>
          </w:p>
        </w:tc>
        <w:tc>
          <w:tcPr>
            <w:tcW w:w="1817" w:type="dxa"/>
            <w:tcBorders>
              <w:top w:val="single" w:sz="4" w:space="0" w:color="auto"/>
              <w:left w:val="single" w:sz="4" w:space="0" w:color="auto"/>
              <w:bottom w:val="single" w:sz="4" w:space="0" w:color="auto"/>
              <w:right w:val="single" w:sz="4" w:space="0" w:color="auto"/>
            </w:tcBorders>
          </w:tcPr>
          <w:p w14:paraId="52DFAA81" w14:textId="77777777" w:rsidR="006E2F17" w:rsidRPr="00DE26FE" w:rsidRDefault="006E2F17" w:rsidP="00880FF0">
            <w:pPr>
              <w:autoSpaceDE w:val="0"/>
              <w:autoSpaceDN w:val="0"/>
              <w:adjustRightInd w:val="0"/>
              <w:rPr>
                <w:rFonts w:eastAsiaTheme="minorHAnsi"/>
                <w:bCs/>
                <w:sz w:val="26"/>
                <w:szCs w:val="26"/>
                <w:lang w:eastAsia="en-US"/>
              </w:rPr>
            </w:pPr>
            <w:r w:rsidRPr="00DE26FE">
              <w:rPr>
                <w:rFonts w:eastAsiaTheme="minorHAnsi"/>
                <w:bCs/>
                <w:sz w:val="26"/>
                <w:szCs w:val="26"/>
                <w:lang w:eastAsia="en-US"/>
              </w:rPr>
              <w:t>11348</w:t>
            </w:r>
          </w:p>
          <w:p w14:paraId="0F302305" w14:textId="06A04B2A" w:rsidR="00D2599A" w:rsidRPr="00DE26FE" w:rsidRDefault="00D2599A" w:rsidP="00880FF0">
            <w:pPr>
              <w:autoSpaceDE w:val="0"/>
              <w:autoSpaceDN w:val="0"/>
              <w:adjustRightInd w:val="0"/>
              <w:rPr>
                <w:rFonts w:eastAsiaTheme="minorHAnsi"/>
                <w:bCs/>
                <w:sz w:val="26"/>
                <w:szCs w:val="26"/>
                <w:lang w:eastAsia="en-US"/>
              </w:rPr>
            </w:pPr>
          </w:p>
        </w:tc>
      </w:tr>
      <w:tr w:rsidR="006E2F17" w:rsidRPr="002D234C" w14:paraId="0663342B" w14:textId="77777777" w:rsidTr="00FD203B">
        <w:trPr>
          <w:trHeight w:val="1730"/>
        </w:trPr>
        <w:tc>
          <w:tcPr>
            <w:tcW w:w="562" w:type="dxa"/>
            <w:vMerge w:val="restart"/>
            <w:tcBorders>
              <w:top w:val="single" w:sz="4" w:space="0" w:color="auto"/>
              <w:left w:val="single" w:sz="4" w:space="0" w:color="auto"/>
              <w:right w:val="single" w:sz="4" w:space="0" w:color="auto"/>
            </w:tcBorders>
          </w:tcPr>
          <w:p w14:paraId="5B683F94" w14:textId="77777777"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2.2.</w:t>
            </w:r>
          </w:p>
        </w:tc>
        <w:tc>
          <w:tcPr>
            <w:tcW w:w="2071" w:type="dxa"/>
            <w:vMerge w:val="restart"/>
            <w:tcBorders>
              <w:top w:val="single" w:sz="4" w:space="0" w:color="auto"/>
              <w:left w:val="single" w:sz="4" w:space="0" w:color="auto"/>
              <w:right w:val="single" w:sz="4" w:space="0" w:color="auto"/>
            </w:tcBorders>
          </w:tcPr>
          <w:p w14:paraId="495BF94A" w14:textId="77777777"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 квалификационный уровень</w:t>
            </w:r>
          </w:p>
        </w:tc>
        <w:tc>
          <w:tcPr>
            <w:tcW w:w="3174" w:type="dxa"/>
            <w:gridSpan w:val="2"/>
            <w:vMerge w:val="restart"/>
            <w:tcBorders>
              <w:top w:val="single" w:sz="4" w:space="0" w:color="auto"/>
              <w:left w:val="single" w:sz="4" w:space="0" w:color="auto"/>
              <w:right w:val="single" w:sz="4" w:space="0" w:color="auto"/>
            </w:tcBorders>
          </w:tcPr>
          <w:p w14:paraId="084B7322" w14:textId="77777777" w:rsidR="006B73FA"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 xml:space="preserve">Слесарь-ремонтник; столяр; токарь; маляр; электромонтер по ремонту и обслуживанию электрооборудования; </w:t>
            </w:r>
          </w:p>
          <w:p w14:paraId="49C24225" w14:textId="73BBA13A"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ЕТК - монтажник санитарно-технических систем и оборудования</w:t>
            </w:r>
            <w:r w:rsidR="002F1DF8">
              <w:rPr>
                <w:rFonts w:eastAsiaTheme="minorHAnsi"/>
                <w:bCs/>
                <w:sz w:val="26"/>
                <w:szCs w:val="26"/>
                <w:lang w:eastAsia="en-US"/>
              </w:rPr>
              <w:t>; радиомеханик по обслуживанию и ремонту радиотелевизионной аппаратуры</w:t>
            </w:r>
            <w:r w:rsidR="006767A7">
              <w:rPr>
                <w:rFonts w:eastAsiaTheme="minorHAnsi"/>
                <w:bCs/>
                <w:sz w:val="26"/>
                <w:szCs w:val="26"/>
                <w:lang w:eastAsia="en-US"/>
              </w:rPr>
              <w:t xml:space="preserve">; слесарь по </w:t>
            </w:r>
            <w:proofErr w:type="spellStart"/>
            <w:r w:rsidR="006767A7">
              <w:rPr>
                <w:rFonts w:eastAsiaTheme="minorHAnsi"/>
                <w:bCs/>
                <w:sz w:val="26"/>
                <w:szCs w:val="26"/>
                <w:lang w:eastAsia="en-US"/>
              </w:rPr>
              <w:t>контрольно</w:t>
            </w:r>
            <w:proofErr w:type="spellEnd"/>
            <w:r w:rsidR="006767A7">
              <w:rPr>
                <w:rFonts w:eastAsiaTheme="minorHAnsi"/>
                <w:bCs/>
                <w:sz w:val="26"/>
                <w:szCs w:val="26"/>
                <w:lang w:eastAsia="en-US"/>
              </w:rPr>
              <w:t xml:space="preserve"> – измерительным приборам и автоматики</w:t>
            </w:r>
            <w:r w:rsidR="00ED60D8">
              <w:rPr>
                <w:rFonts w:eastAsiaTheme="minorHAnsi"/>
                <w:bCs/>
                <w:sz w:val="26"/>
                <w:szCs w:val="26"/>
                <w:lang w:eastAsia="en-US"/>
              </w:rPr>
              <w:t>; водитель автомобиля (льдоуборочного комбайна)</w:t>
            </w:r>
            <w:r w:rsidR="006767A7">
              <w:rPr>
                <w:rFonts w:eastAsiaTheme="minorHAnsi"/>
                <w:bCs/>
                <w:sz w:val="26"/>
                <w:szCs w:val="2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3C70505F" w14:textId="5C323FF0" w:rsidR="006E2F17" w:rsidRPr="006E2F17" w:rsidRDefault="006E2F17" w:rsidP="00880FF0">
            <w:pPr>
              <w:autoSpaceDE w:val="0"/>
              <w:autoSpaceDN w:val="0"/>
              <w:adjustRightInd w:val="0"/>
              <w:rPr>
                <w:rFonts w:eastAsiaTheme="minorHAnsi"/>
                <w:bCs/>
                <w:sz w:val="26"/>
                <w:szCs w:val="26"/>
                <w:lang w:eastAsia="en-US"/>
              </w:rPr>
            </w:pPr>
            <w:r w:rsidRPr="006E2F17">
              <w:rPr>
                <w:rFonts w:eastAsiaTheme="minorHAnsi"/>
                <w:bCs/>
                <w:sz w:val="26"/>
                <w:szCs w:val="26"/>
                <w:lang w:eastAsia="en-US"/>
              </w:rPr>
              <w:t>6</w:t>
            </w:r>
          </w:p>
        </w:tc>
        <w:tc>
          <w:tcPr>
            <w:tcW w:w="1817" w:type="dxa"/>
            <w:tcBorders>
              <w:top w:val="single" w:sz="4" w:space="0" w:color="auto"/>
              <w:left w:val="single" w:sz="4" w:space="0" w:color="auto"/>
              <w:bottom w:val="single" w:sz="4" w:space="0" w:color="auto"/>
              <w:right w:val="single" w:sz="4" w:space="0" w:color="auto"/>
            </w:tcBorders>
          </w:tcPr>
          <w:p w14:paraId="1DEAB32E" w14:textId="77777777" w:rsidR="006E2F17" w:rsidRPr="005D3F17" w:rsidRDefault="006E2F17" w:rsidP="00880FF0">
            <w:pPr>
              <w:autoSpaceDE w:val="0"/>
              <w:autoSpaceDN w:val="0"/>
              <w:adjustRightInd w:val="0"/>
              <w:rPr>
                <w:rFonts w:eastAsiaTheme="minorHAnsi"/>
                <w:bCs/>
                <w:sz w:val="26"/>
                <w:szCs w:val="26"/>
                <w:lang w:eastAsia="en-US"/>
              </w:rPr>
            </w:pPr>
            <w:r w:rsidRPr="005D3F17">
              <w:rPr>
                <w:rFonts w:eastAsiaTheme="minorHAnsi"/>
                <w:bCs/>
                <w:sz w:val="26"/>
                <w:szCs w:val="26"/>
                <w:lang w:eastAsia="en-US"/>
              </w:rPr>
              <w:t>11358</w:t>
            </w:r>
          </w:p>
          <w:p w14:paraId="3BC81891" w14:textId="1B91CA1F" w:rsidR="005F7401" w:rsidRPr="005D3F17" w:rsidRDefault="005F7401" w:rsidP="00880FF0">
            <w:pPr>
              <w:autoSpaceDE w:val="0"/>
              <w:autoSpaceDN w:val="0"/>
              <w:adjustRightInd w:val="0"/>
              <w:rPr>
                <w:rFonts w:eastAsiaTheme="minorHAnsi"/>
                <w:bCs/>
                <w:sz w:val="26"/>
                <w:szCs w:val="26"/>
                <w:lang w:eastAsia="en-US"/>
              </w:rPr>
            </w:pPr>
          </w:p>
        </w:tc>
      </w:tr>
      <w:tr w:rsidR="006E2F17" w:rsidRPr="002D234C" w14:paraId="18227BDB" w14:textId="77777777" w:rsidTr="006E2F17">
        <w:trPr>
          <w:trHeight w:val="2122"/>
        </w:trPr>
        <w:tc>
          <w:tcPr>
            <w:tcW w:w="562" w:type="dxa"/>
            <w:vMerge/>
            <w:tcBorders>
              <w:left w:val="single" w:sz="4" w:space="0" w:color="auto"/>
              <w:bottom w:val="single" w:sz="4" w:space="0" w:color="auto"/>
              <w:right w:val="single" w:sz="4" w:space="0" w:color="auto"/>
            </w:tcBorders>
          </w:tcPr>
          <w:p w14:paraId="050B8C27" w14:textId="77777777" w:rsidR="006E2F17" w:rsidRPr="002D234C" w:rsidRDefault="006E2F17" w:rsidP="00880FF0">
            <w:pPr>
              <w:autoSpaceDE w:val="0"/>
              <w:autoSpaceDN w:val="0"/>
              <w:adjustRightInd w:val="0"/>
              <w:rPr>
                <w:rFonts w:eastAsiaTheme="minorHAnsi"/>
                <w:bCs/>
                <w:sz w:val="26"/>
                <w:szCs w:val="26"/>
                <w:lang w:eastAsia="en-US"/>
              </w:rPr>
            </w:pPr>
          </w:p>
        </w:tc>
        <w:tc>
          <w:tcPr>
            <w:tcW w:w="2071" w:type="dxa"/>
            <w:vMerge/>
            <w:tcBorders>
              <w:left w:val="single" w:sz="4" w:space="0" w:color="auto"/>
              <w:bottom w:val="single" w:sz="4" w:space="0" w:color="auto"/>
              <w:right w:val="single" w:sz="4" w:space="0" w:color="auto"/>
            </w:tcBorders>
          </w:tcPr>
          <w:p w14:paraId="270C616D" w14:textId="77777777" w:rsidR="006E2F17" w:rsidRPr="002D234C" w:rsidRDefault="006E2F17" w:rsidP="00880FF0">
            <w:pPr>
              <w:autoSpaceDE w:val="0"/>
              <w:autoSpaceDN w:val="0"/>
              <w:adjustRightInd w:val="0"/>
              <w:rPr>
                <w:rFonts w:eastAsiaTheme="minorHAnsi"/>
                <w:bCs/>
                <w:sz w:val="26"/>
                <w:szCs w:val="26"/>
                <w:lang w:eastAsia="en-US"/>
              </w:rPr>
            </w:pPr>
          </w:p>
        </w:tc>
        <w:tc>
          <w:tcPr>
            <w:tcW w:w="3174" w:type="dxa"/>
            <w:gridSpan w:val="2"/>
            <w:vMerge/>
            <w:tcBorders>
              <w:left w:val="single" w:sz="4" w:space="0" w:color="auto"/>
              <w:bottom w:val="single" w:sz="4" w:space="0" w:color="auto"/>
              <w:right w:val="single" w:sz="4" w:space="0" w:color="auto"/>
            </w:tcBorders>
          </w:tcPr>
          <w:p w14:paraId="21026159" w14:textId="77777777" w:rsidR="006E2F17" w:rsidRPr="002D234C" w:rsidRDefault="006E2F17" w:rsidP="00880FF0">
            <w:pPr>
              <w:autoSpaceDE w:val="0"/>
              <w:autoSpaceDN w:val="0"/>
              <w:adjustRightInd w:val="0"/>
              <w:rPr>
                <w:rFonts w:eastAsiaTheme="minorHAnsi"/>
                <w:bCs/>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14:paraId="735D697F" w14:textId="0ECBC557" w:rsidR="006E2F17" w:rsidRPr="006E2F17" w:rsidRDefault="006E2F17" w:rsidP="00880FF0">
            <w:pPr>
              <w:autoSpaceDE w:val="0"/>
              <w:autoSpaceDN w:val="0"/>
              <w:adjustRightInd w:val="0"/>
              <w:rPr>
                <w:rFonts w:eastAsiaTheme="minorHAnsi"/>
                <w:bCs/>
                <w:sz w:val="26"/>
                <w:szCs w:val="26"/>
                <w:lang w:eastAsia="en-US"/>
              </w:rPr>
            </w:pPr>
            <w:r w:rsidRPr="006E2F17">
              <w:rPr>
                <w:rFonts w:eastAsiaTheme="minorHAnsi"/>
                <w:bCs/>
                <w:sz w:val="26"/>
                <w:szCs w:val="26"/>
                <w:lang w:eastAsia="en-US"/>
              </w:rPr>
              <w:t>7</w:t>
            </w:r>
          </w:p>
        </w:tc>
        <w:tc>
          <w:tcPr>
            <w:tcW w:w="1817" w:type="dxa"/>
            <w:tcBorders>
              <w:top w:val="single" w:sz="4" w:space="0" w:color="auto"/>
              <w:left w:val="single" w:sz="4" w:space="0" w:color="auto"/>
              <w:bottom w:val="single" w:sz="4" w:space="0" w:color="auto"/>
              <w:right w:val="single" w:sz="4" w:space="0" w:color="auto"/>
            </w:tcBorders>
          </w:tcPr>
          <w:p w14:paraId="29B14BCD" w14:textId="77777777" w:rsidR="006E2F17" w:rsidRPr="005D3F17" w:rsidRDefault="006E2F17" w:rsidP="00880FF0">
            <w:pPr>
              <w:autoSpaceDE w:val="0"/>
              <w:autoSpaceDN w:val="0"/>
              <w:adjustRightInd w:val="0"/>
              <w:rPr>
                <w:rFonts w:eastAsiaTheme="minorHAnsi"/>
                <w:bCs/>
                <w:sz w:val="26"/>
                <w:szCs w:val="26"/>
                <w:lang w:eastAsia="en-US"/>
              </w:rPr>
            </w:pPr>
            <w:r w:rsidRPr="005D3F17">
              <w:rPr>
                <w:rFonts w:eastAsiaTheme="minorHAnsi"/>
                <w:bCs/>
                <w:sz w:val="26"/>
                <w:szCs w:val="26"/>
                <w:lang w:eastAsia="en-US"/>
              </w:rPr>
              <w:t>11442</w:t>
            </w:r>
          </w:p>
          <w:p w14:paraId="61A528FE" w14:textId="4303BA5D" w:rsidR="005F7401" w:rsidRPr="005D3F17" w:rsidRDefault="005F7401" w:rsidP="00880FF0">
            <w:pPr>
              <w:autoSpaceDE w:val="0"/>
              <w:autoSpaceDN w:val="0"/>
              <w:adjustRightInd w:val="0"/>
              <w:rPr>
                <w:rFonts w:eastAsiaTheme="minorHAnsi"/>
                <w:bCs/>
                <w:sz w:val="26"/>
                <w:szCs w:val="26"/>
                <w:lang w:eastAsia="en-US"/>
              </w:rPr>
            </w:pPr>
          </w:p>
        </w:tc>
      </w:tr>
      <w:tr w:rsidR="006E2F17" w:rsidRPr="002D234C" w14:paraId="28ECCEF0" w14:textId="77777777" w:rsidTr="006E2F17">
        <w:tc>
          <w:tcPr>
            <w:tcW w:w="562" w:type="dxa"/>
            <w:tcBorders>
              <w:top w:val="single" w:sz="4" w:space="0" w:color="auto"/>
              <w:left w:val="single" w:sz="4" w:space="0" w:color="auto"/>
              <w:bottom w:val="single" w:sz="4" w:space="0" w:color="auto"/>
              <w:right w:val="single" w:sz="4" w:space="0" w:color="auto"/>
            </w:tcBorders>
          </w:tcPr>
          <w:p w14:paraId="26D4FFA8" w14:textId="77777777"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2.3</w:t>
            </w:r>
          </w:p>
        </w:tc>
        <w:tc>
          <w:tcPr>
            <w:tcW w:w="2071" w:type="dxa"/>
            <w:tcBorders>
              <w:top w:val="single" w:sz="4" w:space="0" w:color="auto"/>
              <w:left w:val="single" w:sz="4" w:space="0" w:color="auto"/>
              <w:bottom w:val="single" w:sz="4" w:space="0" w:color="auto"/>
              <w:right w:val="single" w:sz="4" w:space="0" w:color="auto"/>
            </w:tcBorders>
          </w:tcPr>
          <w:p w14:paraId="5460A60C" w14:textId="77777777"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3 квалификационный уровень</w:t>
            </w:r>
          </w:p>
        </w:tc>
        <w:tc>
          <w:tcPr>
            <w:tcW w:w="3174" w:type="dxa"/>
            <w:gridSpan w:val="2"/>
            <w:tcBorders>
              <w:top w:val="single" w:sz="4" w:space="0" w:color="auto"/>
              <w:left w:val="single" w:sz="4" w:space="0" w:color="auto"/>
              <w:bottom w:val="single" w:sz="4" w:space="0" w:color="auto"/>
              <w:right w:val="single" w:sz="4" w:space="0" w:color="auto"/>
            </w:tcBorders>
          </w:tcPr>
          <w:p w14:paraId="1ACF0848" w14:textId="77777777"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276" w:type="dxa"/>
            <w:tcBorders>
              <w:top w:val="single" w:sz="4" w:space="0" w:color="auto"/>
              <w:left w:val="single" w:sz="4" w:space="0" w:color="auto"/>
              <w:bottom w:val="single" w:sz="4" w:space="0" w:color="auto"/>
              <w:right w:val="single" w:sz="4" w:space="0" w:color="auto"/>
            </w:tcBorders>
          </w:tcPr>
          <w:p w14:paraId="137D778B" w14:textId="77777777" w:rsidR="006E2F17" w:rsidRPr="002D234C" w:rsidRDefault="006E2F17" w:rsidP="00880FF0">
            <w:pPr>
              <w:autoSpaceDE w:val="0"/>
              <w:autoSpaceDN w:val="0"/>
              <w:adjustRightInd w:val="0"/>
              <w:rPr>
                <w:rFonts w:eastAsiaTheme="minorHAnsi"/>
                <w:bCs/>
                <w:sz w:val="26"/>
                <w:szCs w:val="26"/>
                <w:lang w:eastAsia="en-US"/>
              </w:rPr>
            </w:pPr>
          </w:p>
        </w:tc>
        <w:tc>
          <w:tcPr>
            <w:tcW w:w="1817" w:type="dxa"/>
            <w:tcBorders>
              <w:top w:val="single" w:sz="4" w:space="0" w:color="auto"/>
              <w:left w:val="single" w:sz="4" w:space="0" w:color="auto"/>
              <w:bottom w:val="single" w:sz="4" w:space="0" w:color="auto"/>
              <w:right w:val="single" w:sz="4" w:space="0" w:color="auto"/>
            </w:tcBorders>
          </w:tcPr>
          <w:p w14:paraId="12816A33" w14:textId="77777777" w:rsidR="006E2F17" w:rsidRPr="005D3F17" w:rsidRDefault="006E2F17" w:rsidP="00880FF0">
            <w:pPr>
              <w:autoSpaceDE w:val="0"/>
              <w:autoSpaceDN w:val="0"/>
              <w:adjustRightInd w:val="0"/>
              <w:rPr>
                <w:rFonts w:eastAsiaTheme="minorHAnsi"/>
                <w:bCs/>
                <w:sz w:val="26"/>
                <w:szCs w:val="26"/>
                <w:lang w:eastAsia="en-US"/>
              </w:rPr>
            </w:pPr>
            <w:r w:rsidRPr="005D3F17">
              <w:rPr>
                <w:rFonts w:eastAsiaTheme="minorHAnsi"/>
                <w:bCs/>
                <w:sz w:val="26"/>
                <w:szCs w:val="26"/>
                <w:lang w:eastAsia="en-US"/>
              </w:rPr>
              <w:t>11531</w:t>
            </w:r>
          </w:p>
          <w:p w14:paraId="4F5FCA9D" w14:textId="011156FC" w:rsidR="00736D5F" w:rsidRPr="005D3F17" w:rsidRDefault="00736D5F" w:rsidP="00880FF0">
            <w:pPr>
              <w:autoSpaceDE w:val="0"/>
              <w:autoSpaceDN w:val="0"/>
              <w:adjustRightInd w:val="0"/>
              <w:rPr>
                <w:rFonts w:eastAsiaTheme="minorHAnsi"/>
                <w:bCs/>
                <w:sz w:val="26"/>
                <w:szCs w:val="26"/>
                <w:lang w:eastAsia="en-US"/>
              </w:rPr>
            </w:pPr>
          </w:p>
        </w:tc>
      </w:tr>
      <w:tr w:rsidR="006E2F17" w:rsidRPr="002D234C" w14:paraId="2FB4E8FD" w14:textId="77777777" w:rsidTr="006E2F17">
        <w:tc>
          <w:tcPr>
            <w:tcW w:w="562" w:type="dxa"/>
            <w:tcBorders>
              <w:top w:val="single" w:sz="4" w:space="0" w:color="auto"/>
              <w:left w:val="single" w:sz="4" w:space="0" w:color="auto"/>
              <w:bottom w:val="single" w:sz="4" w:space="0" w:color="auto"/>
              <w:right w:val="single" w:sz="4" w:space="0" w:color="auto"/>
            </w:tcBorders>
          </w:tcPr>
          <w:p w14:paraId="1FCBA83A" w14:textId="77777777"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2.4.</w:t>
            </w:r>
          </w:p>
        </w:tc>
        <w:tc>
          <w:tcPr>
            <w:tcW w:w="2071" w:type="dxa"/>
            <w:tcBorders>
              <w:top w:val="single" w:sz="4" w:space="0" w:color="auto"/>
              <w:left w:val="single" w:sz="4" w:space="0" w:color="auto"/>
              <w:bottom w:val="single" w:sz="4" w:space="0" w:color="auto"/>
              <w:right w:val="single" w:sz="4" w:space="0" w:color="auto"/>
            </w:tcBorders>
          </w:tcPr>
          <w:p w14:paraId="63018725" w14:textId="77777777"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4 квалификационный уровень</w:t>
            </w:r>
          </w:p>
        </w:tc>
        <w:tc>
          <w:tcPr>
            <w:tcW w:w="3174" w:type="dxa"/>
            <w:gridSpan w:val="2"/>
            <w:tcBorders>
              <w:top w:val="single" w:sz="4" w:space="0" w:color="auto"/>
              <w:left w:val="single" w:sz="4" w:space="0" w:color="auto"/>
              <w:bottom w:val="single" w:sz="4" w:space="0" w:color="auto"/>
              <w:right w:val="single" w:sz="4" w:space="0" w:color="auto"/>
            </w:tcBorders>
          </w:tcPr>
          <w:p w14:paraId="4CAA7A9F" w14:textId="77777777" w:rsidR="006E2F17" w:rsidRPr="002D234C" w:rsidRDefault="006E2F17"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276" w:type="dxa"/>
            <w:tcBorders>
              <w:top w:val="single" w:sz="4" w:space="0" w:color="auto"/>
              <w:left w:val="single" w:sz="4" w:space="0" w:color="auto"/>
              <w:bottom w:val="single" w:sz="4" w:space="0" w:color="auto"/>
              <w:right w:val="single" w:sz="4" w:space="0" w:color="auto"/>
            </w:tcBorders>
          </w:tcPr>
          <w:p w14:paraId="432EF9FB" w14:textId="77777777" w:rsidR="006E2F17" w:rsidRPr="002D234C" w:rsidRDefault="006E2F17" w:rsidP="00880FF0">
            <w:pPr>
              <w:autoSpaceDE w:val="0"/>
              <w:autoSpaceDN w:val="0"/>
              <w:adjustRightInd w:val="0"/>
              <w:rPr>
                <w:rFonts w:eastAsiaTheme="minorHAnsi"/>
                <w:bCs/>
                <w:sz w:val="26"/>
                <w:szCs w:val="26"/>
                <w:lang w:eastAsia="en-US"/>
              </w:rPr>
            </w:pPr>
          </w:p>
        </w:tc>
        <w:tc>
          <w:tcPr>
            <w:tcW w:w="1817" w:type="dxa"/>
            <w:tcBorders>
              <w:top w:val="single" w:sz="4" w:space="0" w:color="auto"/>
              <w:left w:val="single" w:sz="4" w:space="0" w:color="auto"/>
              <w:bottom w:val="single" w:sz="4" w:space="0" w:color="auto"/>
              <w:right w:val="single" w:sz="4" w:space="0" w:color="auto"/>
            </w:tcBorders>
          </w:tcPr>
          <w:p w14:paraId="1F482B12" w14:textId="77777777" w:rsidR="006E2F17" w:rsidRPr="005D3F17" w:rsidRDefault="006E2F17" w:rsidP="00880FF0">
            <w:pPr>
              <w:autoSpaceDE w:val="0"/>
              <w:autoSpaceDN w:val="0"/>
              <w:adjustRightInd w:val="0"/>
              <w:rPr>
                <w:rFonts w:eastAsiaTheme="minorHAnsi"/>
                <w:bCs/>
                <w:sz w:val="26"/>
                <w:szCs w:val="26"/>
                <w:lang w:eastAsia="en-US"/>
              </w:rPr>
            </w:pPr>
            <w:r w:rsidRPr="005D3F17">
              <w:rPr>
                <w:rFonts w:eastAsiaTheme="minorHAnsi"/>
                <w:bCs/>
                <w:sz w:val="26"/>
                <w:szCs w:val="26"/>
                <w:lang w:eastAsia="en-US"/>
              </w:rPr>
              <w:t>11620</w:t>
            </w:r>
          </w:p>
          <w:p w14:paraId="7C38F250" w14:textId="1142A2D1" w:rsidR="00736D5F" w:rsidRPr="002D234C" w:rsidRDefault="00736D5F" w:rsidP="00880FF0">
            <w:pPr>
              <w:autoSpaceDE w:val="0"/>
              <w:autoSpaceDN w:val="0"/>
              <w:adjustRightInd w:val="0"/>
              <w:rPr>
                <w:rFonts w:eastAsiaTheme="minorHAnsi"/>
                <w:bCs/>
                <w:sz w:val="26"/>
                <w:szCs w:val="26"/>
                <w:lang w:eastAsia="en-US"/>
              </w:rPr>
            </w:pPr>
          </w:p>
        </w:tc>
      </w:tr>
    </w:tbl>
    <w:p w14:paraId="4A5B0A8D" w14:textId="77777777" w:rsidR="00F843A8" w:rsidRPr="002D234C" w:rsidRDefault="00F843A8" w:rsidP="00880FF0">
      <w:pPr>
        <w:autoSpaceDE w:val="0"/>
        <w:autoSpaceDN w:val="0"/>
        <w:adjustRightInd w:val="0"/>
        <w:ind w:firstLine="540"/>
        <w:jc w:val="both"/>
        <w:rPr>
          <w:rFonts w:eastAsiaTheme="minorHAnsi"/>
          <w:bCs/>
          <w:sz w:val="26"/>
          <w:szCs w:val="26"/>
          <w:lang w:eastAsia="en-US"/>
        </w:rPr>
      </w:pPr>
    </w:p>
    <w:p w14:paraId="21B0987E" w14:textId="77777777" w:rsidR="00F843A8" w:rsidRPr="002D234C" w:rsidRDefault="00F843A8" w:rsidP="00880FF0">
      <w:pPr>
        <w:autoSpaceDE w:val="0"/>
        <w:autoSpaceDN w:val="0"/>
        <w:adjustRightInd w:val="0"/>
        <w:jc w:val="right"/>
        <w:rPr>
          <w:rFonts w:eastAsiaTheme="minorHAnsi"/>
          <w:bCs/>
          <w:sz w:val="26"/>
          <w:szCs w:val="26"/>
          <w:lang w:eastAsia="en-US"/>
        </w:rPr>
      </w:pPr>
      <w:r w:rsidRPr="002D234C">
        <w:rPr>
          <w:rFonts w:eastAsiaTheme="minorHAnsi"/>
          <w:bCs/>
          <w:sz w:val="26"/>
          <w:szCs w:val="26"/>
          <w:lang w:eastAsia="en-US"/>
        </w:rPr>
        <w:t>Таблица 5</w:t>
      </w:r>
    </w:p>
    <w:p w14:paraId="0ED6E860" w14:textId="77777777" w:rsidR="00F843A8" w:rsidRPr="002D234C" w:rsidRDefault="00F843A8" w:rsidP="00880FF0">
      <w:pPr>
        <w:autoSpaceDE w:val="0"/>
        <w:autoSpaceDN w:val="0"/>
        <w:adjustRightInd w:val="0"/>
        <w:ind w:firstLine="540"/>
        <w:jc w:val="both"/>
        <w:rPr>
          <w:rFonts w:eastAsiaTheme="minorHAnsi"/>
          <w:bCs/>
          <w:sz w:val="26"/>
          <w:szCs w:val="26"/>
          <w:lang w:eastAsia="en-US"/>
        </w:rPr>
      </w:pPr>
    </w:p>
    <w:p w14:paraId="6D8F346D" w14:textId="77777777" w:rsidR="00582DF9" w:rsidRPr="002D234C" w:rsidRDefault="00582DF9" w:rsidP="00880FF0">
      <w:pPr>
        <w:autoSpaceDE w:val="0"/>
        <w:autoSpaceDN w:val="0"/>
        <w:adjustRightInd w:val="0"/>
        <w:spacing w:line="276" w:lineRule="auto"/>
        <w:jc w:val="both"/>
        <w:rPr>
          <w:rFonts w:eastAsiaTheme="minorHAnsi"/>
          <w:sz w:val="26"/>
          <w:szCs w:val="26"/>
          <w:lang w:eastAsia="en-US"/>
        </w:rPr>
      </w:pPr>
      <w:bookmarkStart w:id="5" w:name="Par200"/>
      <w:bookmarkEnd w:id="5"/>
    </w:p>
    <w:p w14:paraId="29DB189C" w14:textId="77777777" w:rsidR="00582DF9" w:rsidRPr="002D234C" w:rsidRDefault="00582DF9" w:rsidP="00880FF0">
      <w:pPr>
        <w:autoSpaceDE w:val="0"/>
        <w:autoSpaceDN w:val="0"/>
        <w:adjustRightInd w:val="0"/>
        <w:spacing w:line="276" w:lineRule="auto"/>
        <w:jc w:val="center"/>
        <w:rPr>
          <w:rFonts w:eastAsiaTheme="minorHAnsi"/>
          <w:sz w:val="26"/>
          <w:szCs w:val="26"/>
          <w:lang w:eastAsia="en-US"/>
        </w:rPr>
      </w:pPr>
      <w:bookmarkStart w:id="6" w:name="Par361"/>
      <w:bookmarkEnd w:id="6"/>
      <w:r w:rsidRPr="002D234C">
        <w:rPr>
          <w:rFonts w:eastAsiaTheme="minorHAnsi"/>
          <w:sz w:val="26"/>
          <w:szCs w:val="26"/>
          <w:lang w:eastAsia="en-US"/>
        </w:rPr>
        <w:t>Размеры окладов (должностных окладов) по должностям</w:t>
      </w:r>
    </w:p>
    <w:p w14:paraId="554BD86F" w14:textId="18880BF5" w:rsidR="00582DF9" w:rsidRPr="002D234C" w:rsidRDefault="008572CE"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работников</w:t>
      </w:r>
      <w:r w:rsidR="00582DF9" w:rsidRPr="002D234C">
        <w:rPr>
          <w:rFonts w:eastAsiaTheme="minorHAnsi"/>
          <w:sz w:val="26"/>
          <w:szCs w:val="26"/>
          <w:lang w:eastAsia="en-US"/>
        </w:rPr>
        <w:t>, не включенным</w:t>
      </w:r>
    </w:p>
    <w:p w14:paraId="59BB0A44" w14:textId="77777777" w:rsidR="00582DF9" w:rsidRPr="002D234C" w:rsidRDefault="00582DF9"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в профессиональные квалификационные группы</w:t>
      </w:r>
    </w:p>
    <w:p w14:paraId="7785BAC7" w14:textId="77777777" w:rsidR="00582DF9" w:rsidRPr="002D234C" w:rsidRDefault="00582DF9" w:rsidP="00880FF0">
      <w:pPr>
        <w:autoSpaceDE w:val="0"/>
        <w:autoSpaceDN w:val="0"/>
        <w:adjustRightInd w:val="0"/>
        <w:spacing w:line="276" w:lineRule="auto"/>
        <w:jc w:val="center"/>
        <w:rPr>
          <w:rFonts w:eastAsiaTheme="minorHAnsi"/>
          <w:sz w:val="26"/>
          <w:szCs w:val="26"/>
          <w:lang w:eastAsia="en-US"/>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582DF9" w:rsidRPr="002D234C" w14:paraId="47CAB8D7" w14:textId="77777777" w:rsidTr="000C67AD">
        <w:tc>
          <w:tcPr>
            <w:tcW w:w="5783" w:type="dxa"/>
            <w:tcBorders>
              <w:top w:val="single" w:sz="4" w:space="0" w:color="auto"/>
              <w:left w:val="single" w:sz="4" w:space="0" w:color="auto"/>
              <w:bottom w:val="single" w:sz="4" w:space="0" w:color="auto"/>
              <w:right w:val="single" w:sz="4" w:space="0" w:color="auto"/>
            </w:tcBorders>
          </w:tcPr>
          <w:p w14:paraId="605B4998" w14:textId="77777777" w:rsidR="00582DF9" w:rsidRPr="002D234C" w:rsidRDefault="00582DF9"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Наименование должности</w:t>
            </w:r>
          </w:p>
        </w:tc>
        <w:tc>
          <w:tcPr>
            <w:tcW w:w="3288" w:type="dxa"/>
            <w:tcBorders>
              <w:top w:val="single" w:sz="4" w:space="0" w:color="auto"/>
              <w:left w:val="single" w:sz="4" w:space="0" w:color="auto"/>
              <w:bottom w:val="single" w:sz="4" w:space="0" w:color="auto"/>
              <w:right w:val="single" w:sz="4" w:space="0" w:color="auto"/>
            </w:tcBorders>
          </w:tcPr>
          <w:p w14:paraId="29233C3D" w14:textId="77777777" w:rsidR="00582DF9" w:rsidRPr="002D234C" w:rsidRDefault="00582DF9"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Размер оклада (должностного оклада) (рублей)</w:t>
            </w:r>
          </w:p>
        </w:tc>
      </w:tr>
      <w:tr w:rsidR="00582DF9" w:rsidRPr="002D234C" w14:paraId="35AF6F2B" w14:textId="77777777" w:rsidTr="000C67AD">
        <w:tc>
          <w:tcPr>
            <w:tcW w:w="5783" w:type="dxa"/>
            <w:tcBorders>
              <w:top w:val="single" w:sz="4" w:space="0" w:color="auto"/>
              <w:left w:val="single" w:sz="4" w:space="0" w:color="auto"/>
              <w:bottom w:val="single" w:sz="4" w:space="0" w:color="auto"/>
              <w:right w:val="single" w:sz="4" w:space="0" w:color="auto"/>
            </w:tcBorders>
          </w:tcPr>
          <w:p w14:paraId="4721F14A" w14:textId="77777777" w:rsidR="00582DF9" w:rsidRPr="002D234C" w:rsidRDefault="00582DF9"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Специалист в сфере закупок, специалист по противопожарной профилактике, специалист по информационным системам, специалист в области охраны труда, специалист по информационным ресурсам, специалист по персоналу, системный администратор информационно-коммуникационных систем</w:t>
            </w:r>
          </w:p>
        </w:tc>
        <w:tc>
          <w:tcPr>
            <w:tcW w:w="3288" w:type="dxa"/>
            <w:tcBorders>
              <w:top w:val="single" w:sz="4" w:space="0" w:color="auto"/>
              <w:left w:val="single" w:sz="4" w:space="0" w:color="auto"/>
              <w:bottom w:val="single" w:sz="4" w:space="0" w:color="auto"/>
              <w:right w:val="single" w:sz="4" w:space="0" w:color="auto"/>
            </w:tcBorders>
          </w:tcPr>
          <w:p w14:paraId="3CECFB5C" w14:textId="77777777" w:rsidR="00582DF9" w:rsidRPr="002E45A1" w:rsidRDefault="00582DF9" w:rsidP="00880FF0">
            <w:pPr>
              <w:autoSpaceDE w:val="0"/>
              <w:autoSpaceDN w:val="0"/>
              <w:adjustRightInd w:val="0"/>
              <w:spacing w:line="276" w:lineRule="auto"/>
              <w:rPr>
                <w:rFonts w:eastAsiaTheme="minorHAnsi"/>
                <w:sz w:val="26"/>
                <w:szCs w:val="26"/>
                <w:lang w:val="en-US" w:eastAsia="en-US"/>
              </w:rPr>
            </w:pPr>
            <w:r w:rsidRPr="002E45A1">
              <w:rPr>
                <w:rFonts w:eastAsiaTheme="minorHAnsi"/>
                <w:sz w:val="26"/>
                <w:szCs w:val="26"/>
                <w:lang w:eastAsia="en-US"/>
              </w:rPr>
              <w:t>1</w:t>
            </w:r>
            <w:r w:rsidR="00A11ABC" w:rsidRPr="002E45A1">
              <w:rPr>
                <w:rFonts w:eastAsiaTheme="minorHAnsi"/>
                <w:sz w:val="26"/>
                <w:szCs w:val="26"/>
                <w:lang w:val="en-US" w:eastAsia="en-US"/>
              </w:rPr>
              <w:t>4543</w:t>
            </w:r>
          </w:p>
          <w:p w14:paraId="7C326DE9" w14:textId="79656F09" w:rsidR="009902A9" w:rsidRPr="009902A9" w:rsidRDefault="009902A9" w:rsidP="00880FF0">
            <w:pPr>
              <w:autoSpaceDE w:val="0"/>
              <w:autoSpaceDN w:val="0"/>
              <w:adjustRightInd w:val="0"/>
              <w:spacing w:line="276" w:lineRule="auto"/>
              <w:rPr>
                <w:rFonts w:eastAsiaTheme="minorHAnsi"/>
                <w:sz w:val="26"/>
                <w:szCs w:val="26"/>
                <w:lang w:eastAsia="en-US"/>
              </w:rPr>
            </w:pPr>
          </w:p>
        </w:tc>
      </w:tr>
    </w:tbl>
    <w:p w14:paraId="2997D040" w14:textId="77777777" w:rsidR="00582DF9" w:rsidRPr="002D234C" w:rsidRDefault="00582DF9" w:rsidP="00880FF0">
      <w:pPr>
        <w:autoSpaceDE w:val="0"/>
        <w:autoSpaceDN w:val="0"/>
        <w:adjustRightInd w:val="0"/>
        <w:jc w:val="center"/>
        <w:rPr>
          <w:rFonts w:eastAsiaTheme="minorHAnsi"/>
          <w:bCs/>
          <w:sz w:val="26"/>
          <w:szCs w:val="26"/>
          <w:lang w:eastAsia="en-US"/>
        </w:rPr>
      </w:pPr>
    </w:p>
    <w:p w14:paraId="7EE19210" w14:textId="798C2DC5" w:rsidR="00F843A8" w:rsidRPr="002D234C" w:rsidRDefault="00F843A8"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2.</w:t>
      </w:r>
      <w:r w:rsidR="000962DE">
        <w:rPr>
          <w:rFonts w:eastAsiaTheme="minorHAnsi"/>
          <w:bCs/>
          <w:sz w:val="26"/>
          <w:szCs w:val="26"/>
          <w:lang w:eastAsia="en-US"/>
        </w:rPr>
        <w:t>3</w:t>
      </w:r>
      <w:r w:rsidRPr="002D234C">
        <w:rPr>
          <w:rFonts w:eastAsiaTheme="minorHAnsi"/>
          <w:bCs/>
          <w:sz w:val="26"/>
          <w:szCs w:val="26"/>
          <w:lang w:eastAsia="en-US"/>
        </w:rPr>
        <w:t>. Оклад (должностной оклад) работнику учреждения устанавливается приказом руководителя учреждения и оформляется трудовым договором.</w:t>
      </w:r>
    </w:p>
    <w:p w14:paraId="2EAD5EA2" w14:textId="457E2186" w:rsidR="00F843A8" w:rsidRPr="002D234C" w:rsidRDefault="00F843A8"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2.</w:t>
      </w:r>
      <w:r w:rsidR="000962DE">
        <w:rPr>
          <w:rFonts w:eastAsiaTheme="minorHAnsi"/>
          <w:bCs/>
          <w:sz w:val="26"/>
          <w:szCs w:val="26"/>
          <w:lang w:eastAsia="en-US"/>
        </w:rPr>
        <w:t>4</w:t>
      </w:r>
      <w:r w:rsidRPr="002D234C">
        <w:rPr>
          <w:rFonts w:eastAsiaTheme="minorHAnsi"/>
          <w:bCs/>
          <w:sz w:val="26"/>
          <w:szCs w:val="26"/>
          <w:lang w:eastAsia="en-US"/>
        </w:rPr>
        <w:t>. При определении окладов (должностных окладов) не допускается:</w:t>
      </w:r>
    </w:p>
    <w:p w14:paraId="4C1444BE" w14:textId="77777777" w:rsidR="00F843A8" w:rsidRPr="002D234C" w:rsidRDefault="00F843A8"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переносить профессии рабочих и должности служащих в другие квалификационные уровни;</w:t>
      </w:r>
    </w:p>
    <w:p w14:paraId="409E0956" w14:textId="77777777" w:rsidR="00F843A8" w:rsidRPr="002D234C" w:rsidRDefault="00F843A8"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устанавливать по должностям, входящим в один и тот же квалификационный уровень ПКГ,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14:paraId="791C8A9F" w14:textId="77777777" w:rsidR="00F843A8" w:rsidRPr="002D234C" w:rsidRDefault="00F843A8" w:rsidP="00880FF0">
      <w:pPr>
        <w:autoSpaceDE w:val="0"/>
        <w:autoSpaceDN w:val="0"/>
        <w:adjustRightInd w:val="0"/>
        <w:spacing w:line="276" w:lineRule="auto"/>
        <w:jc w:val="center"/>
        <w:outlineLvl w:val="1"/>
        <w:rPr>
          <w:rFonts w:eastAsiaTheme="minorHAnsi"/>
          <w:bCs/>
          <w:sz w:val="26"/>
          <w:szCs w:val="26"/>
          <w:lang w:eastAsia="en-US"/>
        </w:rPr>
      </w:pPr>
    </w:p>
    <w:p w14:paraId="316320F8" w14:textId="77777777" w:rsidR="008F65E2" w:rsidRPr="002D234C" w:rsidRDefault="008F65E2" w:rsidP="00880FF0">
      <w:pPr>
        <w:autoSpaceDE w:val="0"/>
        <w:autoSpaceDN w:val="0"/>
        <w:adjustRightInd w:val="0"/>
        <w:spacing w:line="276" w:lineRule="auto"/>
        <w:jc w:val="center"/>
        <w:outlineLvl w:val="1"/>
        <w:rPr>
          <w:rFonts w:eastAsiaTheme="minorHAnsi"/>
          <w:bCs/>
          <w:sz w:val="26"/>
          <w:szCs w:val="26"/>
          <w:lang w:eastAsia="en-US"/>
        </w:rPr>
      </w:pPr>
      <w:bookmarkStart w:id="7" w:name="Par711"/>
      <w:bookmarkEnd w:id="7"/>
      <w:r w:rsidRPr="002D234C">
        <w:rPr>
          <w:rFonts w:eastAsiaTheme="minorHAnsi"/>
          <w:bCs/>
          <w:sz w:val="26"/>
          <w:szCs w:val="26"/>
          <w:lang w:eastAsia="en-US"/>
        </w:rPr>
        <w:t>III. Порядок и условия осуществления компенсационных выплат</w:t>
      </w:r>
    </w:p>
    <w:p w14:paraId="20A4DC91" w14:textId="77777777" w:rsidR="00067D6D" w:rsidRPr="002D234C" w:rsidRDefault="00067D6D" w:rsidP="00880FF0">
      <w:pPr>
        <w:autoSpaceDE w:val="0"/>
        <w:autoSpaceDN w:val="0"/>
        <w:adjustRightInd w:val="0"/>
        <w:ind w:firstLine="540"/>
        <w:jc w:val="both"/>
        <w:outlineLvl w:val="0"/>
        <w:rPr>
          <w:rFonts w:eastAsiaTheme="minorHAnsi"/>
          <w:bCs/>
          <w:sz w:val="26"/>
          <w:szCs w:val="26"/>
          <w:lang w:eastAsia="en-US"/>
        </w:rPr>
      </w:pPr>
    </w:p>
    <w:p w14:paraId="6FAE756C"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14:paraId="12DBACC5"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выплата работникам, занятым на работах с вредными и (или) опасными условиями труда;</w:t>
      </w:r>
    </w:p>
    <w:p w14:paraId="107FB0D9"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выплата за работу в местностях с особыми климатическими условиями (районный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w:t>
      </w:r>
    </w:p>
    <w:p w14:paraId="0DB03FEA"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выплата за работу в условиях, отклоняющихся от нормальных (при выполнении работ различной квалификации, совмещение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w:t>
      </w:r>
    </w:p>
    <w:p w14:paraId="3D90A7A2"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 xml:space="preserve">3.2. Выплаты работникам учреждения, занятым на работах с вредными и (или) опасными условиями труда, устанавливаются в соответствии со </w:t>
      </w:r>
      <w:hyperlink r:id="rId44" w:history="1">
        <w:r w:rsidRPr="002D234C">
          <w:rPr>
            <w:rFonts w:eastAsiaTheme="minorHAnsi"/>
            <w:bCs/>
            <w:sz w:val="26"/>
            <w:szCs w:val="26"/>
            <w:lang w:eastAsia="en-US"/>
          </w:rPr>
          <w:t>статьей 147</w:t>
        </w:r>
      </w:hyperlink>
      <w:r w:rsidRPr="002D234C">
        <w:rPr>
          <w:rFonts w:eastAsiaTheme="minorHAnsi"/>
          <w:bCs/>
          <w:sz w:val="26"/>
          <w:szCs w:val="26"/>
          <w:lang w:eastAsia="en-US"/>
        </w:rPr>
        <w:t xml:space="preserve"> ТК РФ.</w:t>
      </w:r>
    </w:p>
    <w:p w14:paraId="717BD175"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Оплата труда работников учреждения, занятых на работах с вредными и (или) опасными условиями труда, производится в повышенном размере по результатам специальной оценки условий труда.</w:t>
      </w:r>
    </w:p>
    <w:p w14:paraId="361F6D04" w14:textId="3AD444A6"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45" w:history="1">
        <w:r w:rsidRPr="002D234C">
          <w:rPr>
            <w:rFonts w:eastAsiaTheme="minorHAnsi"/>
            <w:bCs/>
            <w:sz w:val="26"/>
            <w:szCs w:val="26"/>
            <w:lang w:eastAsia="en-US"/>
          </w:rPr>
          <w:t>законом</w:t>
        </w:r>
      </w:hyperlink>
      <w:r w:rsidRPr="002D234C">
        <w:rPr>
          <w:rFonts w:eastAsiaTheme="minorHAnsi"/>
          <w:bCs/>
          <w:sz w:val="26"/>
          <w:szCs w:val="26"/>
          <w:lang w:eastAsia="en-US"/>
        </w:rPr>
        <w:t xml:space="preserve"> от 28.12.2013 </w:t>
      </w:r>
      <w:r w:rsidR="00622E15" w:rsidRPr="002D234C">
        <w:rPr>
          <w:rFonts w:eastAsiaTheme="minorHAnsi"/>
          <w:bCs/>
          <w:sz w:val="26"/>
          <w:szCs w:val="26"/>
          <w:lang w:eastAsia="en-US"/>
        </w:rPr>
        <w:t>№</w:t>
      </w:r>
      <w:r w:rsidRPr="002D234C">
        <w:rPr>
          <w:rFonts w:eastAsiaTheme="minorHAnsi"/>
          <w:bCs/>
          <w:sz w:val="26"/>
          <w:szCs w:val="26"/>
          <w:lang w:eastAsia="en-US"/>
        </w:rPr>
        <w:t>426-ФЗ «О специальной оценке условий труда».</w:t>
      </w:r>
    </w:p>
    <w:p w14:paraId="6EA60180"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14:paraId="71947D8A"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Если по итогам специальной оценки условий труда рабочее место признается безопасным, то осуществление указанной выплаты не производится.</w:t>
      </w:r>
    </w:p>
    <w:p w14:paraId="68A102A7"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 xml:space="preserve">3.3. Выплата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производится в соответствии со </w:t>
      </w:r>
      <w:hyperlink r:id="rId46" w:history="1">
        <w:r w:rsidRPr="002D234C">
          <w:rPr>
            <w:rFonts w:eastAsiaTheme="minorHAnsi"/>
            <w:bCs/>
            <w:sz w:val="26"/>
            <w:szCs w:val="26"/>
            <w:lang w:eastAsia="en-US"/>
          </w:rPr>
          <w:t>статьями 149</w:t>
        </w:r>
      </w:hyperlink>
      <w:r w:rsidRPr="002D234C">
        <w:rPr>
          <w:rFonts w:eastAsiaTheme="minorHAnsi"/>
          <w:bCs/>
          <w:sz w:val="26"/>
          <w:szCs w:val="26"/>
          <w:lang w:eastAsia="en-US"/>
        </w:rPr>
        <w:t xml:space="preserve">, </w:t>
      </w:r>
      <w:hyperlink r:id="rId47" w:history="1">
        <w:r w:rsidRPr="002D234C">
          <w:rPr>
            <w:rFonts w:eastAsiaTheme="minorHAnsi"/>
            <w:bCs/>
            <w:sz w:val="26"/>
            <w:szCs w:val="26"/>
            <w:lang w:eastAsia="en-US"/>
          </w:rPr>
          <w:t>151</w:t>
        </w:r>
      </w:hyperlink>
      <w:r w:rsidRPr="002D234C">
        <w:rPr>
          <w:rFonts w:eastAsiaTheme="minorHAnsi"/>
          <w:bCs/>
          <w:sz w:val="26"/>
          <w:szCs w:val="26"/>
          <w:lang w:eastAsia="en-US"/>
        </w:rPr>
        <w:t xml:space="preserve"> - </w:t>
      </w:r>
      <w:hyperlink r:id="rId48" w:history="1">
        <w:r w:rsidRPr="002D234C">
          <w:rPr>
            <w:rFonts w:eastAsiaTheme="minorHAnsi"/>
            <w:bCs/>
            <w:sz w:val="26"/>
            <w:szCs w:val="26"/>
            <w:lang w:eastAsia="en-US"/>
          </w:rPr>
          <w:t>154</w:t>
        </w:r>
      </w:hyperlink>
      <w:r w:rsidRPr="002D234C">
        <w:rPr>
          <w:rFonts w:eastAsiaTheme="minorHAnsi"/>
          <w:bCs/>
          <w:sz w:val="26"/>
          <w:szCs w:val="26"/>
          <w:lang w:eastAsia="en-US"/>
        </w:rPr>
        <w:t xml:space="preserve"> ТК РФ.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03EFB3B0" w14:textId="6E95586E"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 xml:space="preserve">3.4. Выплата за работу в местностях с особыми климатическими условиями устанавливается в соответствии со </w:t>
      </w:r>
      <w:hyperlink r:id="rId49" w:history="1">
        <w:r w:rsidRPr="002D234C">
          <w:rPr>
            <w:rFonts w:eastAsiaTheme="minorHAnsi"/>
            <w:bCs/>
            <w:sz w:val="26"/>
            <w:szCs w:val="26"/>
            <w:lang w:eastAsia="en-US"/>
          </w:rPr>
          <w:t>статьями 315</w:t>
        </w:r>
      </w:hyperlink>
      <w:r w:rsidRPr="002D234C">
        <w:rPr>
          <w:rFonts w:eastAsiaTheme="minorHAnsi"/>
          <w:bCs/>
          <w:sz w:val="26"/>
          <w:szCs w:val="26"/>
          <w:lang w:eastAsia="en-US"/>
        </w:rPr>
        <w:t xml:space="preserve"> - </w:t>
      </w:r>
      <w:hyperlink r:id="rId50" w:history="1">
        <w:r w:rsidRPr="002D234C">
          <w:rPr>
            <w:rFonts w:eastAsiaTheme="minorHAnsi"/>
            <w:bCs/>
            <w:sz w:val="26"/>
            <w:szCs w:val="26"/>
            <w:lang w:eastAsia="en-US"/>
          </w:rPr>
          <w:t>317</w:t>
        </w:r>
      </w:hyperlink>
      <w:r w:rsidRPr="002D234C">
        <w:rPr>
          <w:rFonts w:eastAsiaTheme="minorHAnsi"/>
          <w:bCs/>
          <w:sz w:val="26"/>
          <w:szCs w:val="26"/>
          <w:lang w:eastAsia="en-US"/>
        </w:rPr>
        <w:t xml:space="preserve"> ТК РФ и </w:t>
      </w:r>
      <w:hyperlink r:id="rId51" w:history="1">
        <w:r w:rsidRPr="002D234C">
          <w:rPr>
            <w:rFonts w:eastAsiaTheme="minorHAnsi"/>
            <w:bCs/>
            <w:sz w:val="26"/>
            <w:szCs w:val="26"/>
            <w:lang w:eastAsia="en-US"/>
          </w:rPr>
          <w:t>Решением</w:t>
        </w:r>
      </w:hyperlink>
      <w:r w:rsidRPr="002D234C">
        <w:rPr>
          <w:rFonts w:eastAsiaTheme="minorHAnsi"/>
          <w:bCs/>
          <w:sz w:val="26"/>
          <w:szCs w:val="26"/>
          <w:lang w:eastAsia="en-US"/>
        </w:rPr>
        <w:t xml:space="preserve"> Думы города Когалыма от 23.12.2014 №495-ГД «Об утверждении Положения о гарантиях и компенсациях для лиц, работающих в органах местного самоуправления и муниципальных учреждениях города Когалыма».</w:t>
      </w:r>
    </w:p>
    <w:p w14:paraId="1DCD1373"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3.5. Выплаты компенсационного характера устанавливаются в процентах к окладам (должностным окладам), ставкам заработной платы работников, если иное не установлено законодательством Российской Федерации.</w:t>
      </w:r>
    </w:p>
    <w:p w14:paraId="5F6FD235"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 xml:space="preserve">3.6. Размеры компенсационных выплат не могут быть ниже размеров, установленных </w:t>
      </w:r>
      <w:hyperlink r:id="rId52" w:history="1">
        <w:r w:rsidRPr="002D234C">
          <w:rPr>
            <w:rFonts w:eastAsiaTheme="minorHAnsi"/>
            <w:bCs/>
            <w:sz w:val="26"/>
            <w:szCs w:val="26"/>
            <w:lang w:eastAsia="en-US"/>
          </w:rPr>
          <w:t>ТК</w:t>
        </w:r>
      </w:hyperlink>
      <w:r w:rsidRPr="002D234C">
        <w:rPr>
          <w:rFonts w:eastAsiaTheme="minorHAnsi"/>
          <w:bCs/>
          <w:sz w:val="26"/>
          <w:szCs w:val="26"/>
          <w:lang w:eastAsia="en-US"/>
        </w:rPr>
        <w:t xml:space="preserve"> РФ, иными нормативными правовыми актами Российской Федерации, содержащими нормы трудового права, соглашениями и коллективными договорами.</w:t>
      </w:r>
    </w:p>
    <w:p w14:paraId="5FE01444"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r w:rsidRPr="002D234C">
        <w:rPr>
          <w:rFonts w:eastAsiaTheme="minorHAnsi"/>
          <w:bCs/>
          <w:sz w:val="26"/>
          <w:szCs w:val="26"/>
          <w:lang w:eastAsia="en-US"/>
        </w:rPr>
        <w:t>3.7. Перечень и размеры выплат компенсационного характера устанавливаются согласно таблице 6 настоящего Положения.</w:t>
      </w:r>
    </w:p>
    <w:p w14:paraId="32766CD0" w14:textId="77777777" w:rsidR="00067D6D" w:rsidRPr="002D234C" w:rsidRDefault="00067D6D" w:rsidP="00880FF0">
      <w:pPr>
        <w:autoSpaceDE w:val="0"/>
        <w:autoSpaceDN w:val="0"/>
        <w:adjustRightInd w:val="0"/>
        <w:spacing w:line="276" w:lineRule="auto"/>
        <w:ind w:firstLine="540"/>
        <w:jc w:val="both"/>
        <w:rPr>
          <w:rFonts w:eastAsiaTheme="minorHAnsi"/>
          <w:bCs/>
          <w:sz w:val="26"/>
          <w:szCs w:val="26"/>
          <w:lang w:eastAsia="en-US"/>
        </w:rPr>
      </w:pPr>
    </w:p>
    <w:p w14:paraId="043947ED" w14:textId="77777777" w:rsidR="00067D6D" w:rsidRPr="002D234C" w:rsidRDefault="00067D6D" w:rsidP="00880FF0">
      <w:pPr>
        <w:autoSpaceDE w:val="0"/>
        <w:autoSpaceDN w:val="0"/>
        <w:adjustRightInd w:val="0"/>
        <w:jc w:val="right"/>
        <w:rPr>
          <w:rFonts w:eastAsiaTheme="minorHAnsi"/>
          <w:bCs/>
          <w:sz w:val="26"/>
          <w:szCs w:val="26"/>
          <w:lang w:eastAsia="en-US"/>
        </w:rPr>
      </w:pPr>
      <w:r w:rsidRPr="002D234C">
        <w:rPr>
          <w:rFonts w:eastAsiaTheme="minorHAnsi"/>
          <w:bCs/>
          <w:sz w:val="26"/>
          <w:szCs w:val="26"/>
          <w:lang w:eastAsia="en-US"/>
        </w:rPr>
        <w:t>Таблица 6</w:t>
      </w:r>
    </w:p>
    <w:p w14:paraId="2488F2D7" w14:textId="77777777" w:rsidR="00067D6D" w:rsidRPr="002D234C" w:rsidRDefault="00067D6D" w:rsidP="00880FF0">
      <w:pPr>
        <w:autoSpaceDE w:val="0"/>
        <w:autoSpaceDN w:val="0"/>
        <w:adjustRightInd w:val="0"/>
        <w:ind w:firstLine="540"/>
        <w:jc w:val="both"/>
        <w:rPr>
          <w:rFonts w:eastAsiaTheme="minorHAnsi"/>
          <w:bCs/>
          <w:sz w:val="26"/>
          <w:szCs w:val="26"/>
          <w:lang w:eastAsia="en-US"/>
        </w:rPr>
      </w:pPr>
    </w:p>
    <w:p w14:paraId="34D8EE3C" w14:textId="77777777" w:rsidR="00067D6D" w:rsidRPr="002D234C" w:rsidRDefault="00067D6D"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Перечень и размеры компенсационных выплат</w:t>
      </w:r>
    </w:p>
    <w:p w14:paraId="01383C42" w14:textId="77777777" w:rsidR="00067D6D" w:rsidRPr="002D234C" w:rsidRDefault="00067D6D" w:rsidP="00880FF0">
      <w:pPr>
        <w:autoSpaceDE w:val="0"/>
        <w:autoSpaceDN w:val="0"/>
        <w:adjustRightInd w:val="0"/>
        <w:ind w:firstLine="540"/>
        <w:jc w:val="both"/>
        <w:rPr>
          <w:rFonts w:eastAsiaTheme="minorHAnsi"/>
          <w:bCs/>
          <w:sz w:val="26"/>
          <w:szCs w:val="26"/>
          <w:lang w:eastAsia="en-US"/>
        </w:rPr>
      </w:pPr>
    </w:p>
    <w:p w14:paraId="656C55E3" w14:textId="726E651A" w:rsidR="00067D6D" w:rsidRPr="002D234C" w:rsidRDefault="00067D6D" w:rsidP="00880FF0">
      <w:pPr>
        <w:autoSpaceDE w:val="0"/>
        <w:autoSpaceDN w:val="0"/>
        <w:adjustRightInd w:val="0"/>
        <w:rPr>
          <w:rFonts w:eastAsiaTheme="minorHAnsi"/>
          <w:bCs/>
          <w:sz w:val="26"/>
          <w:szCs w:val="26"/>
          <w:lang w:eastAsia="en-US"/>
        </w:rPr>
      </w:pPr>
    </w:p>
    <w:tbl>
      <w:tblPr>
        <w:tblW w:w="9050" w:type="dxa"/>
        <w:tblLayout w:type="fixed"/>
        <w:tblCellMar>
          <w:top w:w="102" w:type="dxa"/>
          <w:left w:w="62" w:type="dxa"/>
          <w:bottom w:w="102" w:type="dxa"/>
          <w:right w:w="62" w:type="dxa"/>
        </w:tblCellMar>
        <w:tblLook w:val="0000" w:firstRow="0" w:lastRow="0" w:firstColumn="0" w:lastColumn="0" w:noHBand="0" w:noVBand="0"/>
      </w:tblPr>
      <w:tblGrid>
        <w:gridCol w:w="603"/>
        <w:gridCol w:w="2551"/>
        <w:gridCol w:w="2948"/>
        <w:gridCol w:w="2948"/>
      </w:tblGrid>
      <w:tr w:rsidR="00067D6D" w:rsidRPr="002D234C" w14:paraId="30E3D85B" w14:textId="77777777" w:rsidTr="00067D6D">
        <w:tc>
          <w:tcPr>
            <w:tcW w:w="603" w:type="dxa"/>
            <w:tcBorders>
              <w:top w:val="single" w:sz="4" w:space="0" w:color="auto"/>
              <w:left w:val="single" w:sz="4" w:space="0" w:color="auto"/>
              <w:bottom w:val="single" w:sz="4" w:space="0" w:color="auto"/>
              <w:right w:val="single" w:sz="4" w:space="0" w:color="auto"/>
            </w:tcBorders>
          </w:tcPr>
          <w:p w14:paraId="0827E23A" w14:textId="11B9CC1D" w:rsidR="00067D6D" w:rsidRPr="002D234C" w:rsidRDefault="004A1782" w:rsidP="00880FF0">
            <w:pPr>
              <w:autoSpaceDE w:val="0"/>
              <w:autoSpaceDN w:val="0"/>
              <w:adjustRightInd w:val="0"/>
              <w:jc w:val="center"/>
              <w:rPr>
                <w:rFonts w:eastAsiaTheme="minorHAnsi"/>
                <w:bCs/>
                <w:sz w:val="26"/>
                <w:szCs w:val="26"/>
                <w:lang w:eastAsia="en-US"/>
              </w:rPr>
            </w:pPr>
            <w:r w:rsidRPr="002D234C">
              <w:rPr>
                <w:rFonts w:eastAsiaTheme="minorHAnsi"/>
                <w:sz w:val="26"/>
                <w:szCs w:val="26"/>
                <w:lang w:eastAsia="en-US"/>
              </w:rPr>
              <w:tab/>
            </w:r>
            <w:r w:rsidR="00067D6D" w:rsidRPr="002D234C">
              <w:rPr>
                <w:rFonts w:eastAsiaTheme="minorHAnsi"/>
                <w:sz w:val="26"/>
                <w:szCs w:val="26"/>
                <w:lang w:eastAsia="en-US"/>
              </w:rPr>
              <w:t>№</w:t>
            </w:r>
            <w:r w:rsidR="00067D6D" w:rsidRPr="002D234C">
              <w:rPr>
                <w:rFonts w:eastAsiaTheme="minorHAnsi"/>
                <w:bCs/>
                <w:sz w:val="26"/>
                <w:szCs w:val="26"/>
                <w:lang w:eastAsia="en-US"/>
              </w:rPr>
              <w:t xml:space="preserve"> п/п</w:t>
            </w:r>
          </w:p>
        </w:tc>
        <w:tc>
          <w:tcPr>
            <w:tcW w:w="2551" w:type="dxa"/>
            <w:tcBorders>
              <w:top w:val="single" w:sz="4" w:space="0" w:color="auto"/>
              <w:left w:val="single" w:sz="4" w:space="0" w:color="auto"/>
              <w:bottom w:val="single" w:sz="4" w:space="0" w:color="auto"/>
              <w:right w:val="single" w:sz="4" w:space="0" w:color="auto"/>
            </w:tcBorders>
          </w:tcPr>
          <w:p w14:paraId="7D1E7434" w14:textId="77777777" w:rsidR="00067D6D" w:rsidRPr="002D234C" w:rsidRDefault="00067D6D"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Наименование выплаты</w:t>
            </w:r>
          </w:p>
        </w:tc>
        <w:tc>
          <w:tcPr>
            <w:tcW w:w="2948" w:type="dxa"/>
            <w:tcBorders>
              <w:top w:val="single" w:sz="4" w:space="0" w:color="auto"/>
              <w:left w:val="single" w:sz="4" w:space="0" w:color="auto"/>
              <w:bottom w:val="single" w:sz="4" w:space="0" w:color="auto"/>
              <w:right w:val="single" w:sz="4" w:space="0" w:color="auto"/>
            </w:tcBorders>
          </w:tcPr>
          <w:p w14:paraId="145CE462" w14:textId="77777777" w:rsidR="00067D6D" w:rsidRPr="002D234C" w:rsidRDefault="00067D6D"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Размер выплаты</w:t>
            </w:r>
          </w:p>
        </w:tc>
        <w:tc>
          <w:tcPr>
            <w:tcW w:w="2948" w:type="dxa"/>
            <w:tcBorders>
              <w:top w:val="single" w:sz="4" w:space="0" w:color="auto"/>
              <w:left w:val="single" w:sz="4" w:space="0" w:color="auto"/>
              <w:bottom w:val="single" w:sz="4" w:space="0" w:color="auto"/>
              <w:right w:val="single" w:sz="4" w:space="0" w:color="auto"/>
            </w:tcBorders>
          </w:tcPr>
          <w:p w14:paraId="4AB22FE2" w14:textId="77777777" w:rsidR="00067D6D" w:rsidRPr="002D234C" w:rsidRDefault="00067D6D"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Условия осуществления выплаты (фактор, обусловливающий получение выплаты)</w:t>
            </w:r>
          </w:p>
        </w:tc>
      </w:tr>
      <w:tr w:rsidR="00067D6D" w:rsidRPr="002D234C" w14:paraId="29969A5F" w14:textId="77777777" w:rsidTr="00067D6D">
        <w:tc>
          <w:tcPr>
            <w:tcW w:w="603" w:type="dxa"/>
            <w:tcBorders>
              <w:top w:val="single" w:sz="4" w:space="0" w:color="auto"/>
              <w:left w:val="single" w:sz="4" w:space="0" w:color="auto"/>
              <w:bottom w:val="single" w:sz="4" w:space="0" w:color="auto"/>
              <w:right w:val="single" w:sz="4" w:space="0" w:color="auto"/>
            </w:tcBorders>
          </w:tcPr>
          <w:p w14:paraId="2FEFDA13" w14:textId="77777777" w:rsidR="00067D6D" w:rsidRPr="002D234C" w:rsidRDefault="00067D6D"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1</w:t>
            </w:r>
          </w:p>
        </w:tc>
        <w:tc>
          <w:tcPr>
            <w:tcW w:w="2551" w:type="dxa"/>
            <w:tcBorders>
              <w:top w:val="single" w:sz="4" w:space="0" w:color="auto"/>
              <w:left w:val="single" w:sz="4" w:space="0" w:color="auto"/>
              <w:bottom w:val="single" w:sz="4" w:space="0" w:color="auto"/>
              <w:right w:val="single" w:sz="4" w:space="0" w:color="auto"/>
            </w:tcBorders>
          </w:tcPr>
          <w:p w14:paraId="1F8DDB87" w14:textId="77777777" w:rsidR="00067D6D" w:rsidRPr="002D234C" w:rsidRDefault="00067D6D"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2</w:t>
            </w:r>
          </w:p>
        </w:tc>
        <w:tc>
          <w:tcPr>
            <w:tcW w:w="2948" w:type="dxa"/>
            <w:tcBorders>
              <w:top w:val="single" w:sz="4" w:space="0" w:color="auto"/>
              <w:left w:val="single" w:sz="4" w:space="0" w:color="auto"/>
              <w:bottom w:val="single" w:sz="4" w:space="0" w:color="auto"/>
              <w:right w:val="single" w:sz="4" w:space="0" w:color="auto"/>
            </w:tcBorders>
          </w:tcPr>
          <w:p w14:paraId="202B8E9B" w14:textId="77777777" w:rsidR="00067D6D" w:rsidRPr="002D234C" w:rsidRDefault="00067D6D"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3</w:t>
            </w:r>
          </w:p>
        </w:tc>
        <w:tc>
          <w:tcPr>
            <w:tcW w:w="2948" w:type="dxa"/>
            <w:tcBorders>
              <w:top w:val="single" w:sz="4" w:space="0" w:color="auto"/>
              <w:left w:val="single" w:sz="4" w:space="0" w:color="auto"/>
              <w:bottom w:val="single" w:sz="4" w:space="0" w:color="auto"/>
              <w:right w:val="single" w:sz="4" w:space="0" w:color="auto"/>
            </w:tcBorders>
          </w:tcPr>
          <w:p w14:paraId="420A8B81" w14:textId="77777777" w:rsidR="00067D6D" w:rsidRPr="002D234C" w:rsidRDefault="00067D6D"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4</w:t>
            </w:r>
          </w:p>
        </w:tc>
      </w:tr>
      <w:tr w:rsidR="00067D6D" w:rsidRPr="002D234C" w14:paraId="4C4696F9" w14:textId="77777777" w:rsidTr="00067D6D">
        <w:tc>
          <w:tcPr>
            <w:tcW w:w="603" w:type="dxa"/>
            <w:tcBorders>
              <w:top w:val="single" w:sz="4" w:space="0" w:color="auto"/>
              <w:left w:val="single" w:sz="4" w:space="0" w:color="auto"/>
              <w:bottom w:val="single" w:sz="4" w:space="0" w:color="auto"/>
              <w:right w:val="single" w:sz="4" w:space="0" w:color="auto"/>
            </w:tcBorders>
          </w:tcPr>
          <w:p w14:paraId="11AD056F" w14:textId="77777777" w:rsidR="00067D6D" w:rsidRPr="002D234C" w:rsidRDefault="00067D6D"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1.</w:t>
            </w:r>
          </w:p>
        </w:tc>
        <w:tc>
          <w:tcPr>
            <w:tcW w:w="2551" w:type="dxa"/>
            <w:tcBorders>
              <w:top w:val="single" w:sz="4" w:space="0" w:color="auto"/>
              <w:left w:val="single" w:sz="4" w:space="0" w:color="auto"/>
              <w:bottom w:val="single" w:sz="4" w:space="0" w:color="auto"/>
              <w:right w:val="single" w:sz="4" w:space="0" w:color="auto"/>
            </w:tcBorders>
          </w:tcPr>
          <w:p w14:paraId="35B61B69" w14:textId="77777777" w:rsidR="00067D6D" w:rsidRPr="002D234C" w:rsidRDefault="00067D6D"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Доплата за работу с вредными и (или) опасными условиями труда</w:t>
            </w:r>
          </w:p>
        </w:tc>
        <w:tc>
          <w:tcPr>
            <w:tcW w:w="2948" w:type="dxa"/>
            <w:tcBorders>
              <w:top w:val="single" w:sz="4" w:space="0" w:color="auto"/>
              <w:left w:val="single" w:sz="4" w:space="0" w:color="auto"/>
              <w:bottom w:val="single" w:sz="4" w:space="0" w:color="auto"/>
              <w:right w:val="single" w:sz="4" w:space="0" w:color="auto"/>
            </w:tcBorders>
          </w:tcPr>
          <w:p w14:paraId="26466BCE" w14:textId="77777777" w:rsidR="00067D6D" w:rsidRPr="002D234C" w:rsidRDefault="00067D6D"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не менее 4% от оклада (должностного оклада)</w:t>
            </w:r>
          </w:p>
        </w:tc>
        <w:tc>
          <w:tcPr>
            <w:tcW w:w="2948" w:type="dxa"/>
            <w:tcBorders>
              <w:top w:val="single" w:sz="4" w:space="0" w:color="auto"/>
              <w:left w:val="single" w:sz="4" w:space="0" w:color="auto"/>
              <w:bottom w:val="single" w:sz="4" w:space="0" w:color="auto"/>
              <w:right w:val="single" w:sz="4" w:space="0" w:color="auto"/>
            </w:tcBorders>
          </w:tcPr>
          <w:p w14:paraId="76A27D72" w14:textId="77777777" w:rsidR="00067D6D" w:rsidRPr="002D234C" w:rsidRDefault="00067D6D"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Заключение специальной оценки условий труда.</w:t>
            </w:r>
          </w:p>
          <w:p w14:paraId="52B386C8" w14:textId="77777777" w:rsidR="00067D6D" w:rsidRPr="002D234C" w:rsidRDefault="00067D6D" w:rsidP="00880FF0">
            <w:pPr>
              <w:autoSpaceDE w:val="0"/>
              <w:autoSpaceDN w:val="0"/>
              <w:adjustRightInd w:val="0"/>
              <w:rPr>
                <w:rFonts w:eastAsiaTheme="minorHAnsi"/>
                <w:bCs/>
                <w:sz w:val="26"/>
                <w:szCs w:val="26"/>
                <w:lang w:eastAsia="en-US"/>
              </w:rPr>
            </w:pPr>
            <w:r w:rsidRPr="002D234C">
              <w:rPr>
                <w:rFonts w:eastAsiaTheme="minorHAnsi"/>
                <w:bCs/>
                <w:sz w:val="26"/>
                <w:szCs w:val="26"/>
                <w:lang w:eastAsia="en-US"/>
              </w:rPr>
              <w:t xml:space="preserve">Выплата осуществляется в соответствии со </w:t>
            </w:r>
            <w:hyperlink r:id="rId53" w:history="1">
              <w:r w:rsidRPr="002D234C">
                <w:rPr>
                  <w:rFonts w:eastAsiaTheme="minorHAnsi"/>
                  <w:bCs/>
                  <w:sz w:val="26"/>
                  <w:szCs w:val="26"/>
                  <w:lang w:eastAsia="en-US"/>
                </w:rPr>
                <w:t>статьей 147</w:t>
              </w:r>
            </w:hyperlink>
            <w:r w:rsidRPr="002D234C">
              <w:rPr>
                <w:rFonts w:eastAsiaTheme="minorHAnsi"/>
                <w:bCs/>
                <w:sz w:val="26"/>
                <w:szCs w:val="26"/>
                <w:lang w:eastAsia="en-US"/>
              </w:rPr>
              <w:t xml:space="preserve"> ТК РФ</w:t>
            </w:r>
          </w:p>
        </w:tc>
      </w:tr>
      <w:tr w:rsidR="00067D6D" w:rsidRPr="00880FF0" w14:paraId="2E269683" w14:textId="77777777" w:rsidTr="00067D6D">
        <w:tc>
          <w:tcPr>
            <w:tcW w:w="603" w:type="dxa"/>
            <w:tcBorders>
              <w:top w:val="single" w:sz="4" w:space="0" w:color="auto"/>
              <w:left w:val="single" w:sz="4" w:space="0" w:color="auto"/>
              <w:bottom w:val="single" w:sz="4" w:space="0" w:color="auto"/>
              <w:right w:val="single" w:sz="4" w:space="0" w:color="auto"/>
            </w:tcBorders>
          </w:tcPr>
          <w:p w14:paraId="4B1AB303"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2.</w:t>
            </w:r>
          </w:p>
        </w:tc>
        <w:tc>
          <w:tcPr>
            <w:tcW w:w="2551" w:type="dxa"/>
            <w:tcBorders>
              <w:top w:val="single" w:sz="4" w:space="0" w:color="auto"/>
              <w:left w:val="single" w:sz="4" w:space="0" w:color="auto"/>
              <w:bottom w:val="single" w:sz="4" w:space="0" w:color="auto"/>
              <w:right w:val="single" w:sz="4" w:space="0" w:color="auto"/>
            </w:tcBorders>
          </w:tcPr>
          <w:p w14:paraId="5A524AC9"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Доплата за совмещение профессий (должностей), расширение зон обслуживания, увеличение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948" w:type="dxa"/>
            <w:tcBorders>
              <w:top w:val="single" w:sz="4" w:space="0" w:color="auto"/>
              <w:left w:val="single" w:sz="4" w:space="0" w:color="auto"/>
              <w:bottom w:val="single" w:sz="4" w:space="0" w:color="auto"/>
              <w:right w:val="single" w:sz="4" w:space="0" w:color="auto"/>
            </w:tcBorders>
          </w:tcPr>
          <w:p w14:paraId="220BF2EA"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размер доплаты устанавливается по соглашению сторон</w:t>
            </w:r>
          </w:p>
        </w:tc>
        <w:tc>
          <w:tcPr>
            <w:tcW w:w="2948" w:type="dxa"/>
            <w:tcBorders>
              <w:top w:val="single" w:sz="4" w:space="0" w:color="auto"/>
              <w:left w:val="single" w:sz="4" w:space="0" w:color="auto"/>
              <w:bottom w:val="single" w:sz="4" w:space="0" w:color="auto"/>
              <w:right w:val="single" w:sz="4" w:space="0" w:color="auto"/>
            </w:tcBorders>
          </w:tcPr>
          <w:p w14:paraId="3F72B215"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 xml:space="preserve">Выплата осуществляется в соответствии со </w:t>
            </w:r>
            <w:hyperlink r:id="rId54" w:history="1">
              <w:r w:rsidRPr="00880FF0">
                <w:rPr>
                  <w:rFonts w:eastAsiaTheme="minorHAnsi"/>
                  <w:bCs/>
                  <w:sz w:val="26"/>
                  <w:szCs w:val="26"/>
                  <w:lang w:eastAsia="en-US"/>
                </w:rPr>
                <w:t>статьей 151</w:t>
              </w:r>
            </w:hyperlink>
            <w:r w:rsidRPr="00880FF0">
              <w:rPr>
                <w:rFonts w:eastAsiaTheme="minorHAnsi"/>
                <w:bCs/>
                <w:sz w:val="26"/>
                <w:szCs w:val="26"/>
                <w:lang w:eastAsia="en-US"/>
              </w:rPr>
              <w:t xml:space="preserve"> ТК РФ</w:t>
            </w:r>
          </w:p>
        </w:tc>
      </w:tr>
      <w:tr w:rsidR="00323D42" w:rsidRPr="00880FF0" w14:paraId="3379EA5C" w14:textId="77777777" w:rsidTr="00067D6D">
        <w:tc>
          <w:tcPr>
            <w:tcW w:w="603" w:type="dxa"/>
            <w:tcBorders>
              <w:top w:val="single" w:sz="4" w:space="0" w:color="auto"/>
              <w:left w:val="single" w:sz="4" w:space="0" w:color="auto"/>
              <w:bottom w:val="single" w:sz="4" w:space="0" w:color="auto"/>
              <w:right w:val="single" w:sz="4" w:space="0" w:color="auto"/>
            </w:tcBorders>
          </w:tcPr>
          <w:p w14:paraId="1968F2FD" w14:textId="77777777" w:rsidR="00323D42" w:rsidRPr="00880FF0" w:rsidRDefault="00323D42"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3.</w:t>
            </w:r>
          </w:p>
        </w:tc>
        <w:tc>
          <w:tcPr>
            <w:tcW w:w="2551" w:type="dxa"/>
            <w:tcBorders>
              <w:top w:val="single" w:sz="4" w:space="0" w:color="auto"/>
              <w:left w:val="single" w:sz="4" w:space="0" w:color="auto"/>
              <w:bottom w:val="single" w:sz="4" w:space="0" w:color="auto"/>
              <w:right w:val="single" w:sz="4" w:space="0" w:color="auto"/>
            </w:tcBorders>
          </w:tcPr>
          <w:p w14:paraId="6A3E8DC1" w14:textId="4DDED0C0" w:rsidR="00323D42" w:rsidRPr="00880FF0" w:rsidRDefault="00323D42" w:rsidP="00880FF0">
            <w:pPr>
              <w:autoSpaceDE w:val="0"/>
              <w:autoSpaceDN w:val="0"/>
              <w:adjustRightInd w:val="0"/>
              <w:rPr>
                <w:rFonts w:eastAsiaTheme="minorHAnsi"/>
                <w:bCs/>
                <w:sz w:val="26"/>
                <w:szCs w:val="26"/>
                <w:lang w:eastAsia="en-US"/>
              </w:rPr>
            </w:pPr>
            <w:r w:rsidRPr="00880FF0">
              <w:rPr>
                <w:rFonts w:eastAsiaTheme="minorHAnsi"/>
                <w:sz w:val="26"/>
                <w:szCs w:val="26"/>
                <w:lang w:eastAsia="en-US"/>
              </w:rPr>
              <w:t>Доплата за выполнение сверхурочной работы</w:t>
            </w:r>
          </w:p>
        </w:tc>
        <w:tc>
          <w:tcPr>
            <w:tcW w:w="2948" w:type="dxa"/>
            <w:tcBorders>
              <w:top w:val="single" w:sz="4" w:space="0" w:color="auto"/>
              <w:left w:val="single" w:sz="4" w:space="0" w:color="auto"/>
              <w:bottom w:val="single" w:sz="4" w:space="0" w:color="auto"/>
              <w:right w:val="single" w:sz="4" w:space="0" w:color="auto"/>
            </w:tcBorders>
          </w:tcPr>
          <w:p w14:paraId="161AD9EC" w14:textId="7946B212" w:rsidR="00323D42" w:rsidRPr="00880FF0" w:rsidRDefault="00323D42" w:rsidP="00880FF0">
            <w:pPr>
              <w:autoSpaceDE w:val="0"/>
              <w:autoSpaceDN w:val="0"/>
              <w:adjustRightInd w:val="0"/>
              <w:rPr>
                <w:rFonts w:eastAsiaTheme="minorHAnsi"/>
                <w:bCs/>
                <w:sz w:val="26"/>
                <w:szCs w:val="26"/>
                <w:lang w:eastAsia="en-US"/>
              </w:rPr>
            </w:pPr>
            <w:r w:rsidRPr="00880FF0">
              <w:rPr>
                <w:rFonts w:eastAsiaTheme="minorHAnsi"/>
                <w:sz w:val="26"/>
                <w:szCs w:val="26"/>
                <w:lang w:eastAsia="en-US"/>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w:t>
            </w:r>
          </w:p>
        </w:tc>
        <w:tc>
          <w:tcPr>
            <w:tcW w:w="2948" w:type="dxa"/>
            <w:tcBorders>
              <w:top w:val="single" w:sz="4" w:space="0" w:color="auto"/>
              <w:left w:val="single" w:sz="4" w:space="0" w:color="auto"/>
              <w:bottom w:val="single" w:sz="4" w:space="0" w:color="auto"/>
              <w:right w:val="single" w:sz="4" w:space="0" w:color="auto"/>
            </w:tcBorders>
          </w:tcPr>
          <w:p w14:paraId="282A461D" w14:textId="77777777" w:rsidR="00323D42" w:rsidRPr="00880FF0" w:rsidRDefault="00323D42" w:rsidP="00880FF0">
            <w:pPr>
              <w:autoSpaceDE w:val="0"/>
              <w:autoSpaceDN w:val="0"/>
              <w:adjustRightInd w:val="0"/>
              <w:rPr>
                <w:rFonts w:eastAsiaTheme="minorHAnsi"/>
                <w:sz w:val="26"/>
                <w:szCs w:val="26"/>
                <w:lang w:eastAsia="en-US"/>
              </w:rPr>
            </w:pPr>
            <w:r w:rsidRPr="00880FF0">
              <w:rPr>
                <w:rFonts w:eastAsiaTheme="minorHAnsi"/>
                <w:sz w:val="26"/>
                <w:szCs w:val="26"/>
                <w:lang w:eastAsia="en-US"/>
              </w:rPr>
              <w:t xml:space="preserve">Выплата осуществляется в соответствии со </w:t>
            </w:r>
            <w:hyperlink r:id="rId55" w:history="1">
              <w:r w:rsidRPr="00880FF0">
                <w:rPr>
                  <w:rFonts w:eastAsiaTheme="minorHAnsi"/>
                  <w:sz w:val="26"/>
                  <w:szCs w:val="26"/>
                  <w:lang w:eastAsia="en-US"/>
                </w:rPr>
                <w:t>статьей 152</w:t>
              </w:r>
            </w:hyperlink>
            <w:r w:rsidRPr="00880FF0">
              <w:rPr>
                <w:rFonts w:eastAsiaTheme="minorHAnsi"/>
                <w:sz w:val="26"/>
                <w:szCs w:val="26"/>
                <w:lang w:eastAsia="en-US"/>
              </w:rPr>
              <w:t xml:space="preserve"> ТК РФ,</w:t>
            </w:r>
          </w:p>
          <w:p w14:paraId="1F26EDB5" w14:textId="78D09DD3" w:rsidR="00323D42" w:rsidRPr="00880FF0" w:rsidRDefault="00323D42" w:rsidP="00880FF0">
            <w:pPr>
              <w:autoSpaceDE w:val="0"/>
              <w:autoSpaceDN w:val="0"/>
              <w:adjustRightInd w:val="0"/>
              <w:rPr>
                <w:rFonts w:eastAsiaTheme="minorHAnsi"/>
                <w:bCs/>
                <w:sz w:val="26"/>
                <w:szCs w:val="26"/>
                <w:lang w:eastAsia="en-US"/>
              </w:rPr>
            </w:pPr>
            <w:r w:rsidRPr="00880FF0">
              <w:rPr>
                <w:rFonts w:eastAsiaTheme="minorHAnsi"/>
                <w:sz w:val="26"/>
                <w:szCs w:val="26"/>
                <w:lang w:eastAsia="en-US"/>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tc>
      </w:tr>
      <w:tr w:rsidR="00067D6D" w:rsidRPr="00880FF0" w14:paraId="07D472F8" w14:textId="77777777" w:rsidTr="00067D6D">
        <w:tc>
          <w:tcPr>
            <w:tcW w:w="603" w:type="dxa"/>
            <w:tcBorders>
              <w:top w:val="single" w:sz="4" w:space="0" w:color="auto"/>
              <w:left w:val="single" w:sz="4" w:space="0" w:color="auto"/>
              <w:bottom w:val="single" w:sz="4" w:space="0" w:color="auto"/>
              <w:right w:val="single" w:sz="4" w:space="0" w:color="auto"/>
            </w:tcBorders>
          </w:tcPr>
          <w:p w14:paraId="67208856"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4.</w:t>
            </w:r>
          </w:p>
        </w:tc>
        <w:tc>
          <w:tcPr>
            <w:tcW w:w="2551" w:type="dxa"/>
            <w:tcBorders>
              <w:top w:val="single" w:sz="4" w:space="0" w:color="auto"/>
              <w:left w:val="single" w:sz="4" w:space="0" w:color="auto"/>
              <w:bottom w:val="single" w:sz="4" w:space="0" w:color="auto"/>
              <w:right w:val="single" w:sz="4" w:space="0" w:color="auto"/>
            </w:tcBorders>
          </w:tcPr>
          <w:p w14:paraId="661B3EEE"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Доплата за работу в выходные и нерабочие праздничные дни</w:t>
            </w:r>
          </w:p>
        </w:tc>
        <w:tc>
          <w:tcPr>
            <w:tcW w:w="2948" w:type="dxa"/>
            <w:tcBorders>
              <w:top w:val="single" w:sz="4" w:space="0" w:color="auto"/>
              <w:left w:val="single" w:sz="4" w:space="0" w:color="auto"/>
              <w:bottom w:val="single" w:sz="4" w:space="0" w:color="auto"/>
              <w:right w:val="single" w:sz="4" w:space="0" w:color="auto"/>
            </w:tcBorders>
          </w:tcPr>
          <w:p w14:paraId="3E4A1BAF"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включая все компенсационные и стимулирующие выплаты, предусмотренные установленной для них системой оплаты труда.</w:t>
            </w:r>
          </w:p>
        </w:tc>
        <w:tc>
          <w:tcPr>
            <w:tcW w:w="2948" w:type="dxa"/>
            <w:tcBorders>
              <w:top w:val="single" w:sz="4" w:space="0" w:color="auto"/>
              <w:left w:val="single" w:sz="4" w:space="0" w:color="auto"/>
              <w:bottom w:val="single" w:sz="4" w:space="0" w:color="auto"/>
              <w:right w:val="single" w:sz="4" w:space="0" w:color="auto"/>
            </w:tcBorders>
          </w:tcPr>
          <w:p w14:paraId="11765E0A" w14:textId="64EC1B24" w:rsidR="001A2484" w:rsidRPr="00880FF0" w:rsidRDefault="001A2484" w:rsidP="00880FF0">
            <w:pPr>
              <w:autoSpaceDE w:val="0"/>
              <w:autoSpaceDN w:val="0"/>
              <w:adjustRightInd w:val="0"/>
              <w:rPr>
                <w:rFonts w:eastAsiaTheme="minorHAnsi"/>
                <w:sz w:val="26"/>
                <w:szCs w:val="26"/>
                <w:lang w:eastAsia="en-US"/>
              </w:rPr>
            </w:pPr>
            <w:r w:rsidRPr="00880FF0">
              <w:rPr>
                <w:rFonts w:eastAsiaTheme="minorHAnsi"/>
                <w:sz w:val="26"/>
                <w:szCs w:val="26"/>
                <w:lang w:eastAsia="en-US"/>
              </w:rPr>
              <w:t xml:space="preserve">Выплата осуществляется в соответствии со </w:t>
            </w:r>
            <w:hyperlink r:id="rId56" w:history="1">
              <w:r w:rsidRPr="00880FF0">
                <w:rPr>
                  <w:rFonts w:eastAsiaTheme="minorHAnsi"/>
                  <w:sz w:val="26"/>
                  <w:szCs w:val="26"/>
                  <w:lang w:eastAsia="en-US"/>
                </w:rPr>
                <w:t>статьей 153</w:t>
              </w:r>
            </w:hyperlink>
            <w:r w:rsidRPr="00880FF0">
              <w:rPr>
                <w:rFonts w:eastAsiaTheme="minorHAnsi"/>
                <w:sz w:val="26"/>
                <w:szCs w:val="26"/>
                <w:lang w:eastAsia="en-US"/>
              </w:rPr>
              <w:t xml:space="preserve"> ТК РФ, с учетом </w:t>
            </w:r>
            <w:hyperlink r:id="rId57" w:history="1">
              <w:r w:rsidRPr="00880FF0">
                <w:rPr>
                  <w:rFonts w:eastAsiaTheme="minorHAnsi"/>
                  <w:sz w:val="26"/>
                  <w:szCs w:val="26"/>
                  <w:lang w:eastAsia="en-US"/>
                </w:rPr>
                <w:t>постановления</w:t>
              </w:r>
            </w:hyperlink>
            <w:r w:rsidRPr="00880FF0">
              <w:rPr>
                <w:rFonts w:eastAsiaTheme="minorHAnsi"/>
                <w:sz w:val="26"/>
                <w:szCs w:val="26"/>
                <w:lang w:eastAsia="en-US"/>
              </w:rPr>
              <w:t xml:space="preserve"> Конституционного Суда Российской Федерации от 28.06.2018 №26-П</w:t>
            </w:r>
          </w:p>
          <w:p w14:paraId="3C14DFA4" w14:textId="09D195AB" w:rsidR="00067D6D" w:rsidRPr="00880FF0" w:rsidRDefault="00067D6D" w:rsidP="00880FF0">
            <w:pPr>
              <w:autoSpaceDE w:val="0"/>
              <w:autoSpaceDN w:val="0"/>
              <w:adjustRightInd w:val="0"/>
              <w:rPr>
                <w:rFonts w:eastAsiaTheme="minorHAnsi"/>
                <w:bCs/>
                <w:sz w:val="26"/>
                <w:szCs w:val="26"/>
                <w:lang w:eastAsia="en-US"/>
              </w:rPr>
            </w:pPr>
          </w:p>
        </w:tc>
      </w:tr>
      <w:tr w:rsidR="00067D6D" w:rsidRPr="00880FF0" w14:paraId="3F2EC8A5" w14:textId="77777777" w:rsidTr="00067D6D">
        <w:tc>
          <w:tcPr>
            <w:tcW w:w="603" w:type="dxa"/>
            <w:tcBorders>
              <w:top w:val="single" w:sz="4" w:space="0" w:color="auto"/>
              <w:left w:val="single" w:sz="4" w:space="0" w:color="auto"/>
              <w:bottom w:val="single" w:sz="4" w:space="0" w:color="auto"/>
              <w:right w:val="single" w:sz="4" w:space="0" w:color="auto"/>
            </w:tcBorders>
          </w:tcPr>
          <w:p w14:paraId="7C4B4624"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5.</w:t>
            </w:r>
          </w:p>
        </w:tc>
        <w:tc>
          <w:tcPr>
            <w:tcW w:w="2551" w:type="dxa"/>
            <w:tcBorders>
              <w:top w:val="single" w:sz="4" w:space="0" w:color="auto"/>
              <w:left w:val="single" w:sz="4" w:space="0" w:color="auto"/>
              <w:bottom w:val="single" w:sz="4" w:space="0" w:color="auto"/>
              <w:right w:val="single" w:sz="4" w:space="0" w:color="auto"/>
            </w:tcBorders>
          </w:tcPr>
          <w:p w14:paraId="6ECEE02A"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Доплата за работу в ночное время</w:t>
            </w:r>
          </w:p>
        </w:tc>
        <w:tc>
          <w:tcPr>
            <w:tcW w:w="2948" w:type="dxa"/>
            <w:tcBorders>
              <w:top w:val="single" w:sz="4" w:space="0" w:color="auto"/>
              <w:left w:val="single" w:sz="4" w:space="0" w:color="auto"/>
              <w:bottom w:val="single" w:sz="4" w:space="0" w:color="auto"/>
              <w:right w:val="single" w:sz="4" w:space="0" w:color="auto"/>
            </w:tcBorders>
          </w:tcPr>
          <w:p w14:paraId="117AACAA"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20% от оклада (должностного оклада), рассчитанного за каждый час работы в ночное время с 22 часов до 6 часов</w:t>
            </w:r>
          </w:p>
        </w:tc>
        <w:tc>
          <w:tcPr>
            <w:tcW w:w="2948" w:type="dxa"/>
            <w:tcBorders>
              <w:top w:val="single" w:sz="4" w:space="0" w:color="auto"/>
              <w:left w:val="single" w:sz="4" w:space="0" w:color="auto"/>
              <w:bottom w:val="single" w:sz="4" w:space="0" w:color="auto"/>
              <w:right w:val="single" w:sz="4" w:space="0" w:color="auto"/>
            </w:tcBorders>
          </w:tcPr>
          <w:p w14:paraId="2A3E9D8C" w14:textId="5534E651"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 xml:space="preserve">Выплата осуществляется в соответствии со </w:t>
            </w:r>
            <w:hyperlink r:id="rId58" w:history="1">
              <w:r w:rsidRPr="00880FF0">
                <w:rPr>
                  <w:rFonts w:eastAsiaTheme="minorHAnsi"/>
                  <w:bCs/>
                  <w:sz w:val="26"/>
                  <w:szCs w:val="26"/>
                  <w:lang w:eastAsia="en-US"/>
                </w:rPr>
                <w:t>статьей 154</w:t>
              </w:r>
            </w:hyperlink>
            <w:r w:rsidRPr="00880FF0">
              <w:rPr>
                <w:rFonts w:eastAsiaTheme="minorHAnsi"/>
                <w:bCs/>
                <w:sz w:val="26"/>
                <w:szCs w:val="26"/>
                <w:lang w:eastAsia="en-US"/>
              </w:rPr>
              <w:t xml:space="preserve"> ТК РФ, </w:t>
            </w:r>
            <w:hyperlink r:id="rId59" w:history="1">
              <w:r w:rsidRPr="00880FF0">
                <w:rPr>
                  <w:rFonts w:eastAsiaTheme="minorHAnsi"/>
                  <w:bCs/>
                  <w:sz w:val="26"/>
                  <w:szCs w:val="26"/>
                  <w:lang w:eastAsia="en-US"/>
                </w:rPr>
                <w:t>Постановлением</w:t>
              </w:r>
            </w:hyperlink>
            <w:r w:rsidRPr="00880FF0">
              <w:rPr>
                <w:rFonts w:eastAsiaTheme="minorHAnsi"/>
                <w:bCs/>
                <w:sz w:val="26"/>
                <w:szCs w:val="26"/>
                <w:lang w:eastAsia="en-US"/>
              </w:rPr>
              <w:t xml:space="preserve"> Правительства Российской Федерации от 22.07.2008 № 554 «О минимальном размере повышения оплаты труда» за работу в ночное время" и не учитывается для исчисления других компенсационных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tc>
      </w:tr>
      <w:tr w:rsidR="00067D6D" w:rsidRPr="00880FF0" w14:paraId="72B10338" w14:textId="77777777" w:rsidTr="00067D6D">
        <w:tc>
          <w:tcPr>
            <w:tcW w:w="603" w:type="dxa"/>
            <w:tcBorders>
              <w:top w:val="single" w:sz="4" w:space="0" w:color="auto"/>
              <w:left w:val="single" w:sz="4" w:space="0" w:color="auto"/>
              <w:bottom w:val="single" w:sz="4" w:space="0" w:color="auto"/>
              <w:right w:val="single" w:sz="4" w:space="0" w:color="auto"/>
            </w:tcBorders>
          </w:tcPr>
          <w:p w14:paraId="00D4320B"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6.</w:t>
            </w:r>
          </w:p>
        </w:tc>
        <w:tc>
          <w:tcPr>
            <w:tcW w:w="2551" w:type="dxa"/>
            <w:tcBorders>
              <w:top w:val="single" w:sz="4" w:space="0" w:color="auto"/>
              <w:left w:val="single" w:sz="4" w:space="0" w:color="auto"/>
              <w:bottom w:val="single" w:sz="4" w:space="0" w:color="auto"/>
              <w:right w:val="single" w:sz="4" w:space="0" w:color="auto"/>
            </w:tcBorders>
          </w:tcPr>
          <w:p w14:paraId="67908A23"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Районный коэффициент к заработной плате</w:t>
            </w:r>
          </w:p>
        </w:tc>
        <w:tc>
          <w:tcPr>
            <w:tcW w:w="2948" w:type="dxa"/>
            <w:tcBorders>
              <w:top w:val="single" w:sz="4" w:space="0" w:color="auto"/>
              <w:left w:val="single" w:sz="4" w:space="0" w:color="auto"/>
              <w:bottom w:val="single" w:sz="4" w:space="0" w:color="auto"/>
              <w:right w:val="single" w:sz="4" w:space="0" w:color="auto"/>
            </w:tcBorders>
          </w:tcPr>
          <w:p w14:paraId="2F105F1F"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1,7</w:t>
            </w:r>
          </w:p>
        </w:tc>
        <w:tc>
          <w:tcPr>
            <w:tcW w:w="2948" w:type="dxa"/>
            <w:vMerge w:val="restart"/>
            <w:tcBorders>
              <w:top w:val="single" w:sz="4" w:space="0" w:color="auto"/>
              <w:left w:val="single" w:sz="4" w:space="0" w:color="auto"/>
              <w:bottom w:val="single" w:sz="4" w:space="0" w:color="auto"/>
              <w:right w:val="single" w:sz="4" w:space="0" w:color="auto"/>
            </w:tcBorders>
          </w:tcPr>
          <w:p w14:paraId="221DF79D" w14:textId="53ACDB45"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 xml:space="preserve">Выплаты устанавливаются в соответствии со </w:t>
            </w:r>
            <w:hyperlink r:id="rId60" w:history="1">
              <w:r w:rsidRPr="00880FF0">
                <w:rPr>
                  <w:rFonts w:eastAsiaTheme="minorHAnsi"/>
                  <w:bCs/>
                  <w:sz w:val="26"/>
                  <w:szCs w:val="26"/>
                  <w:lang w:eastAsia="en-US"/>
                </w:rPr>
                <w:t>статьями 315</w:t>
              </w:r>
            </w:hyperlink>
            <w:r w:rsidRPr="00880FF0">
              <w:rPr>
                <w:rFonts w:eastAsiaTheme="minorHAnsi"/>
                <w:bCs/>
                <w:sz w:val="26"/>
                <w:szCs w:val="26"/>
                <w:lang w:eastAsia="en-US"/>
              </w:rPr>
              <w:t xml:space="preserve"> - </w:t>
            </w:r>
            <w:hyperlink r:id="rId61" w:history="1">
              <w:r w:rsidRPr="00880FF0">
                <w:rPr>
                  <w:rFonts w:eastAsiaTheme="minorHAnsi"/>
                  <w:bCs/>
                  <w:sz w:val="26"/>
                  <w:szCs w:val="26"/>
                  <w:lang w:eastAsia="en-US"/>
                </w:rPr>
                <w:t>317</w:t>
              </w:r>
            </w:hyperlink>
            <w:r w:rsidRPr="00880FF0">
              <w:rPr>
                <w:rFonts w:eastAsiaTheme="minorHAnsi"/>
                <w:bCs/>
                <w:sz w:val="26"/>
                <w:szCs w:val="26"/>
                <w:lang w:eastAsia="en-US"/>
              </w:rPr>
              <w:t xml:space="preserve"> ТК РФ и </w:t>
            </w:r>
            <w:hyperlink r:id="rId62" w:history="1">
              <w:r w:rsidRPr="00880FF0">
                <w:rPr>
                  <w:rFonts w:eastAsiaTheme="minorHAnsi"/>
                  <w:bCs/>
                  <w:sz w:val="26"/>
                  <w:szCs w:val="26"/>
                  <w:lang w:eastAsia="en-US"/>
                </w:rPr>
                <w:t>Решением</w:t>
              </w:r>
            </w:hyperlink>
            <w:r w:rsidRPr="00880FF0">
              <w:rPr>
                <w:rFonts w:eastAsiaTheme="minorHAnsi"/>
                <w:bCs/>
                <w:sz w:val="26"/>
                <w:szCs w:val="26"/>
                <w:lang w:eastAsia="en-US"/>
              </w:rPr>
              <w:t xml:space="preserve"> Думы города Когалыма от 23.12.2014 №495-ГД «Об утверждении Положения о гарантиях и компенсациях для лиц, работающих в органах местного самоуправления и муниципальных учреждениях города Когалыма»</w:t>
            </w:r>
          </w:p>
        </w:tc>
      </w:tr>
      <w:tr w:rsidR="00067D6D" w:rsidRPr="00880FF0" w14:paraId="65EB975D" w14:textId="77777777" w:rsidTr="00067D6D">
        <w:trPr>
          <w:trHeight w:val="3872"/>
        </w:trPr>
        <w:tc>
          <w:tcPr>
            <w:tcW w:w="603" w:type="dxa"/>
            <w:tcBorders>
              <w:top w:val="single" w:sz="4" w:space="0" w:color="auto"/>
              <w:left w:val="single" w:sz="4" w:space="0" w:color="auto"/>
              <w:bottom w:val="single" w:sz="4" w:space="0" w:color="auto"/>
              <w:right w:val="single" w:sz="4" w:space="0" w:color="auto"/>
            </w:tcBorders>
          </w:tcPr>
          <w:p w14:paraId="0BD57C99"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7.</w:t>
            </w:r>
          </w:p>
        </w:tc>
        <w:tc>
          <w:tcPr>
            <w:tcW w:w="2551" w:type="dxa"/>
            <w:tcBorders>
              <w:top w:val="single" w:sz="4" w:space="0" w:color="auto"/>
              <w:left w:val="single" w:sz="4" w:space="0" w:color="auto"/>
              <w:bottom w:val="single" w:sz="4" w:space="0" w:color="auto"/>
              <w:right w:val="single" w:sz="4" w:space="0" w:color="auto"/>
            </w:tcBorders>
          </w:tcPr>
          <w:p w14:paraId="1819B9CC"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Процентная надбавка к заработной плате за стаж работы в районах Крайнего Севера и приравненных к ним местностях</w:t>
            </w:r>
          </w:p>
        </w:tc>
        <w:tc>
          <w:tcPr>
            <w:tcW w:w="2948" w:type="dxa"/>
            <w:tcBorders>
              <w:top w:val="single" w:sz="4" w:space="0" w:color="auto"/>
              <w:left w:val="single" w:sz="4" w:space="0" w:color="auto"/>
              <w:bottom w:val="single" w:sz="4" w:space="0" w:color="auto"/>
              <w:right w:val="single" w:sz="4" w:space="0" w:color="auto"/>
            </w:tcBorders>
          </w:tcPr>
          <w:p w14:paraId="2DF99423" w14:textId="77777777" w:rsidR="00067D6D" w:rsidRPr="00880FF0" w:rsidRDefault="00067D6D" w:rsidP="00880FF0">
            <w:pPr>
              <w:autoSpaceDE w:val="0"/>
              <w:autoSpaceDN w:val="0"/>
              <w:adjustRightInd w:val="0"/>
              <w:rPr>
                <w:rFonts w:eastAsiaTheme="minorHAnsi"/>
                <w:bCs/>
                <w:sz w:val="26"/>
                <w:szCs w:val="26"/>
                <w:lang w:eastAsia="en-US"/>
              </w:rPr>
            </w:pPr>
            <w:r w:rsidRPr="00880FF0">
              <w:rPr>
                <w:rFonts w:eastAsiaTheme="minorHAnsi"/>
                <w:bCs/>
                <w:sz w:val="26"/>
                <w:szCs w:val="26"/>
                <w:lang w:eastAsia="en-US"/>
              </w:rPr>
              <w:t>до 50%</w:t>
            </w:r>
          </w:p>
        </w:tc>
        <w:tc>
          <w:tcPr>
            <w:tcW w:w="2948" w:type="dxa"/>
            <w:vMerge/>
            <w:tcBorders>
              <w:top w:val="single" w:sz="4" w:space="0" w:color="auto"/>
              <w:left w:val="single" w:sz="4" w:space="0" w:color="auto"/>
              <w:bottom w:val="single" w:sz="4" w:space="0" w:color="auto"/>
              <w:right w:val="single" w:sz="4" w:space="0" w:color="auto"/>
            </w:tcBorders>
          </w:tcPr>
          <w:p w14:paraId="5AB4D210" w14:textId="77777777" w:rsidR="00067D6D" w:rsidRPr="00880FF0" w:rsidRDefault="00067D6D" w:rsidP="00880FF0">
            <w:pPr>
              <w:autoSpaceDE w:val="0"/>
              <w:autoSpaceDN w:val="0"/>
              <w:adjustRightInd w:val="0"/>
              <w:rPr>
                <w:rFonts w:eastAsiaTheme="minorHAnsi"/>
                <w:bCs/>
                <w:sz w:val="26"/>
                <w:szCs w:val="26"/>
                <w:lang w:eastAsia="en-US"/>
              </w:rPr>
            </w:pPr>
          </w:p>
        </w:tc>
      </w:tr>
    </w:tbl>
    <w:p w14:paraId="1A1AA5AD" w14:textId="77777777" w:rsidR="00067D6D" w:rsidRPr="00880FF0" w:rsidRDefault="00067D6D" w:rsidP="00880FF0">
      <w:pPr>
        <w:autoSpaceDE w:val="0"/>
        <w:autoSpaceDN w:val="0"/>
        <w:adjustRightInd w:val="0"/>
        <w:jc w:val="both"/>
        <w:rPr>
          <w:rFonts w:eastAsiaTheme="minorHAnsi"/>
          <w:bCs/>
          <w:sz w:val="26"/>
          <w:szCs w:val="26"/>
          <w:lang w:eastAsia="en-US"/>
        </w:rPr>
      </w:pPr>
    </w:p>
    <w:p w14:paraId="1FD821AF" w14:textId="77777777" w:rsidR="004A1782" w:rsidRPr="00880FF0" w:rsidRDefault="004A1782" w:rsidP="00880FF0">
      <w:pPr>
        <w:autoSpaceDE w:val="0"/>
        <w:autoSpaceDN w:val="0"/>
        <w:adjustRightInd w:val="0"/>
        <w:spacing w:line="276" w:lineRule="auto"/>
        <w:jc w:val="both"/>
        <w:rPr>
          <w:rFonts w:eastAsiaTheme="minorHAnsi"/>
          <w:sz w:val="26"/>
          <w:szCs w:val="26"/>
          <w:lang w:eastAsia="en-US"/>
        </w:rPr>
      </w:pPr>
    </w:p>
    <w:p w14:paraId="4548A809" w14:textId="77777777" w:rsidR="008F65E2" w:rsidRPr="002D234C" w:rsidRDefault="008F65E2" w:rsidP="00880FF0">
      <w:pPr>
        <w:autoSpaceDE w:val="0"/>
        <w:autoSpaceDN w:val="0"/>
        <w:adjustRightInd w:val="0"/>
        <w:spacing w:line="276" w:lineRule="auto"/>
        <w:jc w:val="center"/>
        <w:outlineLvl w:val="1"/>
        <w:rPr>
          <w:rFonts w:eastAsiaTheme="minorHAnsi"/>
          <w:bCs/>
          <w:sz w:val="26"/>
          <w:szCs w:val="26"/>
          <w:lang w:eastAsia="en-US"/>
        </w:rPr>
      </w:pPr>
      <w:r w:rsidRPr="00880FF0">
        <w:rPr>
          <w:rFonts w:eastAsiaTheme="minorHAnsi"/>
          <w:bCs/>
          <w:sz w:val="26"/>
          <w:szCs w:val="26"/>
          <w:lang w:eastAsia="en-US"/>
        </w:rPr>
        <w:t>IV. Порядок</w:t>
      </w:r>
      <w:r w:rsidRPr="002D234C">
        <w:rPr>
          <w:rFonts w:eastAsiaTheme="minorHAnsi"/>
          <w:bCs/>
          <w:sz w:val="26"/>
          <w:szCs w:val="26"/>
          <w:lang w:eastAsia="en-US"/>
        </w:rPr>
        <w:t xml:space="preserve"> и условия осуществления стимулирующих выплат,</w:t>
      </w:r>
    </w:p>
    <w:p w14:paraId="0F63406F" w14:textId="77777777" w:rsidR="008F65E2" w:rsidRPr="002D234C" w:rsidRDefault="008F65E2" w:rsidP="00880FF0">
      <w:pPr>
        <w:autoSpaceDE w:val="0"/>
        <w:autoSpaceDN w:val="0"/>
        <w:adjustRightInd w:val="0"/>
        <w:spacing w:line="276" w:lineRule="auto"/>
        <w:jc w:val="center"/>
        <w:rPr>
          <w:rFonts w:eastAsiaTheme="minorHAnsi"/>
          <w:bCs/>
          <w:sz w:val="26"/>
          <w:szCs w:val="26"/>
          <w:lang w:eastAsia="en-US"/>
        </w:rPr>
      </w:pPr>
      <w:r w:rsidRPr="002D234C">
        <w:rPr>
          <w:rFonts w:eastAsiaTheme="minorHAnsi"/>
          <w:bCs/>
          <w:sz w:val="26"/>
          <w:szCs w:val="26"/>
          <w:lang w:eastAsia="en-US"/>
        </w:rPr>
        <w:t>критерии их установления</w:t>
      </w:r>
    </w:p>
    <w:p w14:paraId="6DAB89A9"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68CD0018" w14:textId="3832C66E" w:rsidR="008F65E2" w:rsidRPr="002D234C" w:rsidRDefault="009C6991" w:rsidP="00880FF0">
      <w:pPr>
        <w:autoSpaceDE w:val="0"/>
        <w:autoSpaceDN w:val="0"/>
        <w:adjustRightInd w:val="0"/>
        <w:spacing w:line="276" w:lineRule="auto"/>
        <w:ind w:firstLine="540"/>
        <w:jc w:val="both"/>
        <w:rPr>
          <w:rFonts w:eastAsiaTheme="minorHAnsi"/>
          <w:sz w:val="26"/>
          <w:szCs w:val="26"/>
          <w:lang w:eastAsia="en-US"/>
        </w:rPr>
      </w:pPr>
      <w:bookmarkStart w:id="8" w:name="Par781"/>
      <w:bookmarkEnd w:id="8"/>
      <w:r w:rsidRPr="002D234C">
        <w:rPr>
          <w:rFonts w:eastAsiaTheme="minorHAnsi"/>
          <w:sz w:val="26"/>
          <w:szCs w:val="26"/>
          <w:lang w:eastAsia="en-US"/>
        </w:rPr>
        <w:t xml:space="preserve">4.1. </w:t>
      </w:r>
      <w:r w:rsidR="008F65E2" w:rsidRPr="002D234C">
        <w:rPr>
          <w:rFonts w:eastAsiaTheme="minorHAnsi"/>
          <w:sz w:val="26"/>
          <w:szCs w:val="26"/>
          <w:lang w:eastAsia="en-US"/>
        </w:rPr>
        <w:t xml:space="preserve">Стимулирующие выплаты устанавливаются в пределах фонда оплаты труда, формируемого в </w:t>
      </w:r>
      <w:r w:rsidR="008F65E2" w:rsidRPr="00FD673A">
        <w:rPr>
          <w:rFonts w:eastAsiaTheme="minorHAnsi"/>
          <w:sz w:val="26"/>
          <w:szCs w:val="26"/>
          <w:lang w:eastAsia="en-US"/>
        </w:rPr>
        <w:t xml:space="preserve">соответствии с </w:t>
      </w:r>
      <w:hyperlink w:anchor="Par1249" w:history="1">
        <w:r w:rsidR="008F65E2" w:rsidRPr="00FD673A">
          <w:rPr>
            <w:rFonts w:eastAsiaTheme="minorHAnsi"/>
            <w:sz w:val="26"/>
            <w:szCs w:val="26"/>
            <w:lang w:eastAsia="en-US"/>
          </w:rPr>
          <w:t>разделом VII</w:t>
        </w:r>
      </w:hyperlink>
      <w:r w:rsidR="008F65E2" w:rsidRPr="00FD673A">
        <w:rPr>
          <w:rFonts w:eastAsiaTheme="minorHAnsi"/>
          <w:sz w:val="26"/>
          <w:szCs w:val="26"/>
          <w:lang w:eastAsia="en-US"/>
        </w:rPr>
        <w:t xml:space="preserve"> настоящего Положения</w:t>
      </w:r>
      <w:r w:rsidR="008F65E2" w:rsidRPr="002D234C">
        <w:rPr>
          <w:rFonts w:eastAsiaTheme="minorHAnsi"/>
          <w:sz w:val="26"/>
          <w:szCs w:val="26"/>
          <w:lang w:eastAsia="en-US"/>
        </w:rPr>
        <w:t>.</w:t>
      </w:r>
    </w:p>
    <w:p w14:paraId="053B8FC3" w14:textId="260C9AAE" w:rsidR="008F65E2" w:rsidRPr="002D234C" w:rsidRDefault="009C6991" w:rsidP="00880FF0">
      <w:pPr>
        <w:autoSpaceDE w:val="0"/>
        <w:autoSpaceDN w:val="0"/>
        <w:adjustRightInd w:val="0"/>
        <w:spacing w:line="276" w:lineRule="auto"/>
        <w:ind w:firstLine="540"/>
        <w:jc w:val="both"/>
        <w:rPr>
          <w:rFonts w:eastAsiaTheme="minorHAnsi"/>
          <w:sz w:val="26"/>
          <w:szCs w:val="26"/>
          <w:lang w:eastAsia="en-US"/>
        </w:rPr>
      </w:pPr>
      <w:bookmarkStart w:id="9" w:name="Par783"/>
      <w:bookmarkEnd w:id="9"/>
      <w:r w:rsidRPr="002D234C">
        <w:rPr>
          <w:rFonts w:eastAsiaTheme="minorHAnsi"/>
          <w:sz w:val="26"/>
          <w:szCs w:val="26"/>
          <w:lang w:eastAsia="en-US"/>
        </w:rPr>
        <w:t xml:space="preserve">4.2. </w:t>
      </w:r>
      <w:r w:rsidR="008F65E2" w:rsidRPr="002D234C">
        <w:rPr>
          <w:rFonts w:eastAsiaTheme="minorHAnsi"/>
          <w:sz w:val="26"/>
          <w:szCs w:val="26"/>
          <w:lang w:eastAsia="en-US"/>
        </w:rPr>
        <w:t>К стимулирующим выплатам относятся:</w:t>
      </w:r>
    </w:p>
    <w:p w14:paraId="5906CC48"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выплаты за интенсивность и высокие результаты работы;</w:t>
      </w:r>
    </w:p>
    <w:p w14:paraId="74D7D8F2"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выплаты за качество выполняемых работ;</w:t>
      </w:r>
    </w:p>
    <w:p w14:paraId="17AAA03F"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премиальные выплаты по итогам работы за месяц, год;</w:t>
      </w:r>
    </w:p>
    <w:p w14:paraId="29D766F9" w14:textId="50C460BE" w:rsidR="008F65E2" w:rsidRPr="002D234C" w:rsidRDefault="009C6991"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4.3. </w:t>
      </w:r>
      <w:r w:rsidR="008F65E2" w:rsidRPr="002D234C">
        <w:rPr>
          <w:rFonts w:eastAsiaTheme="minorHAnsi"/>
          <w:sz w:val="26"/>
          <w:szCs w:val="26"/>
          <w:lang w:eastAsia="en-US"/>
        </w:rPr>
        <w:t>Выплата за интенсивность и высокие результаты труда характеризуется степенью напряженности в процессе труда и устанавливается за:</w:t>
      </w:r>
    </w:p>
    <w:p w14:paraId="479636A6"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высокую результативность работы;</w:t>
      </w:r>
    </w:p>
    <w:p w14:paraId="68BB5020"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реализацию экспериментальных и инновационных проектов в сфере физической культуры и спорта;</w:t>
      </w:r>
    </w:p>
    <w:p w14:paraId="462CD0A0" w14:textId="7E496B22"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участие в реализации Всероссийского физкультурно-спортивного комплекса </w:t>
      </w:r>
      <w:r w:rsidR="009C6991" w:rsidRPr="002D234C">
        <w:rPr>
          <w:rFonts w:eastAsiaTheme="minorHAnsi"/>
          <w:sz w:val="26"/>
          <w:szCs w:val="26"/>
          <w:lang w:eastAsia="en-US"/>
        </w:rPr>
        <w:t>«</w:t>
      </w:r>
      <w:r w:rsidRPr="002D234C">
        <w:rPr>
          <w:rFonts w:eastAsiaTheme="minorHAnsi"/>
          <w:sz w:val="26"/>
          <w:szCs w:val="26"/>
          <w:lang w:eastAsia="en-US"/>
        </w:rPr>
        <w:t>Готов к труду и обороне</w:t>
      </w:r>
      <w:r w:rsidR="009C6991" w:rsidRPr="002D234C">
        <w:rPr>
          <w:rFonts w:eastAsiaTheme="minorHAnsi"/>
          <w:sz w:val="26"/>
          <w:szCs w:val="26"/>
          <w:lang w:eastAsia="en-US"/>
        </w:rPr>
        <w:t>»</w:t>
      </w:r>
      <w:r w:rsidRPr="002D234C">
        <w:rPr>
          <w:rFonts w:eastAsiaTheme="minorHAnsi"/>
          <w:sz w:val="26"/>
          <w:szCs w:val="26"/>
          <w:lang w:eastAsia="en-US"/>
        </w:rPr>
        <w:t xml:space="preserve"> (ГТО) в рабочее время при условии освобождения от основной работы на период проведения ГТО;</w:t>
      </w:r>
    </w:p>
    <w:p w14:paraId="4BA9E32A"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участие в выполнении важных работ, мероприятий.</w:t>
      </w:r>
    </w:p>
    <w:p w14:paraId="4F7C980D"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При установлении размера выплаты за интенсивность и высокие результаты работы следует учитывать:</w:t>
      </w:r>
    </w:p>
    <w:p w14:paraId="79E203BC"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14:paraId="6EB63B68"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выполнение работником учреждения важных работ, не определенных трудовым договором.</w:t>
      </w:r>
    </w:p>
    <w:p w14:paraId="6011E536"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Конкретный размер выплаты за интенсивность и высокие результаты определяется локальным нормативным актом учреждения, в процентах от оклада (должностного оклада) или в абсолютном размере, но не более 150% оклада (должностного оклада).</w:t>
      </w:r>
    </w:p>
    <w:p w14:paraId="111000F7" w14:textId="5CA9E2D5" w:rsidR="008F65E2" w:rsidRPr="00F01DBC" w:rsidRDefault="00D848AD"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xml:space="preserve">  </w:t>
      </w:r>
      <w:r w:rsidR="00FC75A7">
        <w:rPr>
          <w:rFonts w:eastAsiaTheme="minorHAnsi"/>
          <w:sz w:val="26"/>
          <w:szCs w:val="26"/>
          <w:lang w:eastAsia="en-US"/>
        </w:rPr>
        <w:t xml:space="preserve">4.5. </w:t>
      </w:r>
      <w:r w:rsidR="008F65E2" w:rsidRPr="00F01DBC">
        <w:rPr>
          <w:rFonts w:eastAsiaTheme="minorHAnsi"/>
          <w:sz w:val="26"/>
          <w:szCs w:val="26"/>
          <w:lang w:eastAsia="en-US"/>
        </w:rPr>
        <w:t xml:space="preserve">Выплата за интенсивность и высокие результаты работы устанавливается работникам учреждения, за исключением должностей, указанных в </w:t>
      </w:r>
      <w:hyperlink w:anchor="Par1237" w:history="1">
        <w:r w:rsidR="008F65E2" w:rsidRPr="00F01DBC">
          <w:rPr>
            <w:rFonts w:eastAsiaTheme="minorHAnsi"/>
            <w:sz w:val="26"/>
            <w:szCs w:val="26"/>
            <w:lang w:eastAsia="en-US"/>
          </w:rPr>
          <w:t>пунктах</w:t>
        </w:r>
        <w:r w:rsidR="00F01DBC" w:rsidRPr="00F01DBC">
          <w:rPr>
            <w:rFonts w:eastAsiaTheme="minorHAnsi"/>
            <w:sz w:val="26"/>
            <w:szCs w:val="26"/>
            <w:lang w:eastAsia="en-US"/>
          </w:rPr>
          <w:t xml:space="preserve"> </w:t>
        </w:r>
        <w:r w:rsidR="00C04393" w:rsidRPr="00F01DBC">
          <w:rPr>
            <w:rFonts w:eastAsiaTheme="minorHAnsi"/>
            <w:sz w:val="26"/>
            <w:szCs w:val="26"/>
            <w:lang w:eastAsia="en-US"/>
          </w:rPr>
          <w:t>6.16, 6.17</w:t>
        </w:r>
      </w:hyperlink>
      <w:r w:rsidR="008F65E2" w:rsidRPr="00F01DBC">
        <w:rPr>
          <w:rFonts w:eastAsiaTheme="minorHAnsi"/>
          <w:sz w:val="26"/>
          <w:szCs w:val="26"/>
          <w:lang w:eastAsia="en-US"/>
        </w:rPr>
        <w:t xml:space="preserve"> и </w:t>
      </w:r>
      <w:hyperlink w:anchor="Par1285" w:history="1">
        <w:r w:rsidR="008F65E2" w:rsidRPr="00F01DBC">
          <w:rPr>
            <w:rFonts w:eastAsiaTheme="minorHAnsi"/>
            <w:sz w:val="26"/>
            <w:szCs w:val="26"/>
            <w:lang w:eastAsia="en-US"/>
          </w:rPr>
          <w:t>приложении 1</w:t>
        </w:r>
      </w:hyperlink>
      <w:r w:rsidR="008F65E2" w:rsidRPr="00F01DBC">
        <w:rPr>
          <w:rFonts w:eastAsiaTheme="minorHAnsi"/>
          <w:sz w:val="26"/>
          <w:szCs w:val="26"/>
          <w:lang w:eastAsia="en-US"/>
        </w:rPr>
        <w:t xml:space="preserve"> к настоящему Положению, на срок не более года.</w:t>
      </w:r>
    </w:p>
    <w:p w14:paraId="769C9ED3" w14:textId="64B22374" w:rsidR="001A4B00" w:rsidRPr="001A4B00" w:rsidRDefault="001A4B00" w:rsidP="00880FF0">
      <w:pPr>
        <w:autoSpaceDE w:val="0"/>
        <w:autoSpaceDN w:val="0"/>
        <w:adjustRightInd w:val="0"/>
        <w:ind w:firstLine="709"/>
        <w:jc w:val="both"/>
        <w:rPr>
          <w:rFonts w:eastAsiaTheme="minorHAnsi"/>
          <w:sz w:val="26"/>
          <w:szCs w:val="26"/>
          <w:lang w:eastAsia="en-US"/>
        </w:rPr>
      </w:pPr>
      <w:r w:rsidRPr="001A4B00">
        <w:rPr>
          <w:rFonts w:eastAsiaTheme="minorHAnsi"/>
          <w:sz w:val="26"/>
          <w:szCs w:val="26"/>
          <w:lang w:eastAsia="en-US"/>
        </w:rPr>
        <w:t>4.</w:t>
      </w:r>
      <w:r w:rsidR="00FC75A7">
        <w:rPr>
          <w:rFonts w:eastAsiaTheme="minorHAnsi"/>
          <w:sz w:val="26"/>
          <w:szCs w:val="26"/>
          <w:lang w:eastAsia="en-US"/>
        </w:rPr>
        <w:t>6</w:t>
      </w:r>
      <w:r w:rsidRPr="001A4B00">
        <w:rPr>
          <w:rFonts w:eastAsiaTheme="minorHAnsi"/>
          <w:sz w:val="26"/>
          <w:szCs w:val="26"/>
          <w:lang w:eastAsia="en-US"/>
        </w:rPr>
        <w:t xml:space="preserve">. Выплата за качество выполняемых работ устанавливается </w:t>
      </w:r>
      <w:r w:rsidRPr="001A4B00">
        <w:rPr>
          <w:rFonts w:eastAsiaTheme="minorHAnsi"/>
          <w:color w:val="000000" w:themeColor="text1"/>
          <w:sz w:val="26"/>
          <w:szCs w:val="26"/>
          <w:lang w:eastAsia="en-US"/>
        </w:rPr>
        <w:t>персонально по каждому работнику в соответствии с показателями оценки эффективности деятельности работников организации.</w:t>
      </w:r>
      <w:r w:rsidRPr="001A4B00">
        <w:rPr>
          <w:rFonts w:eastAsiaTheme="minorHAnsi"/>
          <w:sz w:val="26"/>
          <w:szCs w:val="26"/>
          <w:lang w:eastAsia="en-US"/>
        </w:rPr>
        <w:t xml:space="preserve"> Выплата устанавливается в порядке и размерах, утвержденных коллективным договором, локальным нормативным актом организации по согласованию с управлением культуры и спорта Администрации города Когалыма</w:t>
      </w:r>
    </w:p>
    <w:p w14:paraId="753CF6E5" w14:textId="592DFEB8" w:rsidR="008F65E2" w:rsidRPr="002D234C" w:rsidRDefault="00B125BA" w:rsidP="00880FF0">
      <w:pPr>
        <w:autoSpaceDE w:val="0"/>
        <w:autoSpaceDN w:val="0"/>
        <w:adjustRightInd w:val="0"/>
        <w:spacing w:line="276" w:lineRule="auto"/>
        <w:ind w:firstLine="709"/>
        <w:jc w:val="both"/>
        <w:rPr>
          <w:rFonts w:eastAsiaTheme="minorHAnsi"/>
          <w:sz w:val="26"/>
          <w:szCs w:val="26"/>
          <w:lang w:eastAsia="en-US"/>
        </w:rPr>
      </w:pPr>
      <w:r>
        <w:rPr>
          <w:rFonts w:eastAsiaTheme="minorHAnsi"/>
          <w:sz w:val="26"/>
          <w:szCs w:val="26"/>
          <w:lang w:eastAsia="en-US"/>
        </w:rPr>
        <w:t xml:space="preserve">4.7. </w:t>
      </w:r>
      <w:r w:rsidR="008F65E2" w:rsidRPr="002D234C">
        <w:rPr>
          <w:rFonts w:eastAsiaTheme="minorHAnsi"/>
          <w:sz w:val="26"/>
          <w:szCs w:val="26"/>
          <w:lang w:eastAsia="en-US"/>
        </w:rPr>
        <w:t>Конкретный размер выплаты за качество выполняемых работ определяется локальным нормативным актом учреждения, в процентах от оклада (должностного оклада) или в абсолютном размере, но не более 100% оклада (должностного оклада).</w:t>
      </w:r>
    </w:p>
    <w:p w14:paraId="13C0FC35" w14:textId="5794260C" w:rsidR="005B112F" w:rsidRPr="006A688C" w:rsidRDefault="00FB5D3A"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xml:space="preserve"> </w:t>
      </w:r>
      <w:r w:rsidR="009C6991" w:rsidRPr="002C40BA">
        <w:rPr>
          <w:rFonts w:eastAsiaTheme="minorHAnsi"/>
          <w:sz w:val="26"/>
          <w:szCs w:val="26"/>
          <w:lang w:eastAsia="en-US"/>
        </w:rPr>
        <w:t xml:space="preserve">4.8. </w:t>
      </w:r>
      <w:r w:rsidR="005B112F" w:rsidRPr="002D234C">
        <w:rPr>
          <w:rFonts w:eastAsiaTheme="minorHAnsi"/>
          <w:sz w:val="26"/>
          <w:szCs w:val="26"/>
          <w:lang w:eastAsia="en-US"/>
        </w:rPr>
        <w:t>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учреждения, а также выполнения обязанностей, предусмотренных трудовым договором.</w:t>
      </w:r>
    </w:p>
    <w:p w14:paraId="687CC564" w14:textId="77777777"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Примерный перечень показателей и условий для премирования:</w:t>
      </w:r>
    </w:p>
    <w:p w14:paraId="15AD812C" w14:textId="77777777"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надлежащее исполнение возложенных на работника функций и полномочий в отчетном периоде;</w:t>
      </w:r>
    </w:p>
    <w:p w14:paraId="3C41216B" w14:textId="77777777"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14:paraId="29ABD4B3" w14:textId="77777777"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соблюдение служебной дисциплины, умение организовать работу, бесконфликтность, создание здоровой, деловой обстановки в коллективе.</w:t>
      </w:r>
    </w:p>
    <w:p w14:paraId="400B8DCD" w14:textId="77777777"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 xml:space="preserve">Премиальная выплата по итогам работы за месяц, год устанавливается и выплачивается при наличии средств по фонду оплаты труда, формируемому в соответствии с </w:t>
      </w:r>
      <w:hyperlink w:anchor="Par758" w:history="1">
        <w:r w:rsidRPr="002D234C">
          <w:rPr>
            <w:rFonts w:eastAsiaTheme="minorHAnsi"/>
            <w:color w:val="000000" w:themeColor="text1"/>
            <w:sz w:val="26"/>
            <w:szCs w:val="26"/>
            <w:lang w:eastAsia="en-US"/>
          </w:rPr>
          <w:t>разделом VII</w:t>
        </w:r>
      </w:hyperlink>
      <w:r w:rsidRPr="002D234C">
        <w:rPr>
          <w:rFonts w:eastAsiaTheme="minorHAnsi"/>
          <w:color w:val="000000" w:themeColor="text1"/>
          <w:sz w:val="26"/>
          <w:szCs w:val="26"/>
          <w:lang w:eastAsia="en-US"/>
        </w:rPr>
        <w:t xml:space="preserve"> настоящего Положения.</w:t>
      </w:r>
    </w:p>
    <w:p w14:paraId="164BC2D9" w14:textId="77777777" w:rsidR="000C67AD" w:rsidRPr="002D234C" w:rsidRDefault="000C67AD" w:rsidP="00880FF0">
      <w:pPr>
        <w:autoSpaceDE w:val="0"/>
        <w:autoSpaceDN w:val="0"/>
        <w:adjustRightInd w:val="0"/>
        <w:spacing w:line="276" w:lineRule="auto"/>
        <w:ind w:firstLine="709"/>
        <w:jc w:val="both"/>
        <w:rPr>
          <w:rFonts w:eastAsiaTheme="minorHAnsi"/>
          <w:sz w:val="26"/>
          <w:szCs w:val="26"/>
          <w:lang w:eastAsia="en-US"/>
        </w:rPr>
      </w:pPr>
      <w:r w:rsidRPr="002D234C">
        <w:rPr>
          <w:rFonts w:eastAsiaTheme="minorHAnsi"/>
          <w:color w:val="000000" w:themeColor="text1"/>
          <w:sz w:val="26"/>
          <w:szCs w:val="26"/>
          <w:lang w:eastAsia="en-US"/>
        </w:rPr>
        <w:t xml:space="preserve">Премиальная выплата по итогам работы за год осуществляется в конце финансового года при наличии средств по фонду оплаты труда в размере до 2 окладов (должностных окладов) или тарифных ставок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(профессии). </w:t>
      </w:r>
      <w:r w:rsidRPr="002D234C">
        <w:rPr>
          <w:rFonts w:eastAsiaTheme="minorHAnsi"/>
          <w:sz w:val="26"/>
          <w:szCs w:val="26"/>
          <w:lang w:eastAsia="en-US"/>
        </w:rPr>
        <w:t>Предельный размер и условия выплаты устанавливаются с учетом фактически отработанного времени.</w:t>
      </w:r>
    </w:p>
    <w:p w14:paraId="737EBC58" w14:textId="167AB8A8" w:rsidR="000C67AD" w:rsidRDefault="000C67AD"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Премия по итогам работы за год выплачивается работникам учреждения, принявшим непосредственное участие в оказании услуг для исполнения муниципального задания, доведенного учреждению </w:t>
      </w:r>
      <w:r w:rsidR="00121CFF">
        <w:rPr>
          <w:rFonts w:eastAsiaTheme="minorHAnsi"/>
          <w:sz w:val="26"/>
          <w:szCs w:val="26"/>
          <w:lang w:eastAsia="en-US"/>
        </w:rPr>
        <w:t xml:space="preserve">физической </w:t>
      </w:r>
      <w:r w:rsidRPr="002D234C">
        <w:rPr>
          <w:rFonts w:eastAsiaTheme="minorHAnsi"/>
          <w:sz w:val="26"/>
          <w:szCs w:val="26"/>
          <w:lang w:eastAsia="en-US"/>
        </w:rPr>
        <w:t xml:space="preserve">культуры </w:t>
      </w:r>
      <w:r w:rsidR="00121CFF">
        <w:rPr>
          <w:rFonts w:eastAsiaTheme="minorHAnsi"/>
          <w:sz w:val="26"/>
          <w:szCs w:val="26"/>
          <w:lang w:eastAsia="en-US"/>
        </w:rPr>
        <w:t xml:space="preserve">и спорта </w:t>
      </w:r>
      <w:r w:rsidRPr="002D234C">
        <w:rPr>
          <w:rFonts w:eastAsiaTheme="minorHAnsi"/>
          <w:sz w:val="26"/>
          <w:szCs w:val="26"/>
          <w:lang w:eastAsia="en-US"/>
        </w:rPr>
        <w:t>на текущий финансовый год при условии 100% его исполнения.</w:t>
      </w:r>
    </w:p>
    <w:p w14:paraId="1E38751B" w14:textId="532EF7A7" w:rsidR="00323D42" w:rsidRPr="00691D63" w:rsidRDefault="00323D42" w:rsidP="00880FF0">
      <w:pPr>
        <w:autoSpaceDE w:val="0"/>
        <w:autoSpaceDN w:val="0"/>
        <w:adjustRightInd w:val="0"/>
        <w:ind w:firstLine="540"/>
        <w:jc w:val="both"/>
        <w:rPr>
          <w:rFonts w:eastAsiaTheme="minorHAnsi"/>
          <w:sz w:val="26"/>
          <w:szCs w:val="26"/>
          <w:lang w:eastAsia="en-US"/>
        </w:rPr>
      </w:pPr>
      <w:r w:rsidRPr="00691D63">
        <w:rPr>
          <w:rFonts w:eastAsiaTheme="minorHAnsi"/>
          <w:sz w:val="26"/>
          <w:szCs w:val="26"/>
          <w:lang w:eastAsia="en-US"/>
        </w:rPr>
        <w:t>Премия по итогам работы за год выплачивается работникам учреждения, отработавшим полный календарный год, а также работникам, отработавшим неполный календарный год в связи с истечением срока действия трудового договора, расторжением трудового договора по собственному желанию, с призывом на военную службу или направлением на заменяющую ее альтернативную гражданскую службу, поступлением в образовательную организацию профессионального образования на дневную форму обучения, выходом на пенсию, переходом на замещение выборной должности, уходом в отпуск по уходу за ребенком, расторжением трудового договора по уважительным причинам (ликвидация, сокращение численности или штата учреждения, длительная болезнь), принятым на должность в текущем году, премия по результатам работы за год пересчитывается пропорционально отработанному вр</w:t>
      </w:r>
      <w:r w:rsidR="00E71F45" w:rsidRPr="00691D63">
        <w:rPr>
          <w:rFonts w:eastAsiaTheme="minorHAnsi"/>
          <w:sz w:val="26"/>
          <w:szCs w:val="26"/>
          <w:lang w:eastAsia="en-US"/>
        </w:rPr>
        <w:t>емени в данном календарном году</w:t>
      </w:r>
      <w:r w:rsidRPr="00691D63">
        <w:rPr>
          <w:rFonts w:eastAsiaTheme="minorHAnsi"/>
          <w:sz w:val="26"/>
          <w:szCs w:val="26"/>
          <w:lang w:eastAsia="en-US"/>
        </w:rPr>
        <w:t>.</w:t>
      </w:r>
    </w:p>
    <w:p w14:paraId="5ABF4D40" w14:textId="77777777" w:rsidR="000C67AD" w:rsidRPr="002D234C" w:rsidRDefault="000C67AD" w:rsidP="00880FF0">
      <w:pPr>
        <w:autoSpaceDE w:val="0"/>
        <w:autoSpaceDN w:val="0"/>
        <w:adjustRightInd w:val="0"/>
        <w:spacing w:line="276" w:lineRule="auto"/>
        <w:ind w:firstLine="540"/>
        <w:jc w:val="both"/>
        <w:rPr>
          <w:rFonts w:eastAsiaTheme="minorHAnsi"/>
          <w:sz w:val="26"/>
          <w:szCs w:val="26"/>
          <w:lang w:eastAsia="en-US"/>
        </w:rPr>
      </w:pPr>
      <w:r w:rsidRPr="00691D63">
        <w:rPr>
          <w:rFonts w:eastAsiaTheme="minorHAnsi"/>
          <w:sz w:val="26"/>
          <w:szCs w:val="26"/>
          <w:lang w:eastAsia="en-US"/>
        </w:rPr>
        <w:t>Премиальная выплата по итогам работы за год</w:t>
      </w:r>
      <w:r w:rsidRPr="002D234C">
        <w:rPr>
          <w:rFonts w:eastAsiaTheme="minorHAnsi"/>
          <w:sz w:val="26"/>
          <w:szCs w:val="26"/>
          <w:lang w:eastAsia="en-US"/>
        </w:rPr>
        <w:t xml:space="preserve"> не выплачивается работникам, имеющим неснятое дисциплинарное взыскание.</w:t>
      </w:r>
    </w:p>
    <w:p w14:paraId="361265A4" w14:textId="7DFDA5DE"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4.</w:t>
      </w:r>
      <w:r w:rsidR="00D30C64">
        <w:rPr>
          <w:rFonts w:eastAsiaTheme="minorHAnsi"/>
          <w:color w:val="000000" w:themeColor="text1"/>
          <w:sz w:val="26"/>
          <w:szCs w:val="26"/>
          <w:lang w:eastAsia="en-US"/>
        </w:rPr>
        <w:t>9</w:t>
      </w:r>
      <w:r w:rsidRPr="002D234C">
        <w:rPr>
          <w:rFonts w:eastAsiaTheme="minorHAnsi"/>
          <w:color w:val="000000" w:themeColor="text1"/>
          <w:sz w:val="26"/>
          <w:szCs w:val="26"/>
          <w:lang w:eastAsia="en-US"/>
        </w:rPr>
        <w:t xml:space="preserve">. При установлении выплаты стимулирующего характера учитывается, что максимально возможный размер такой выплаты, при суммировании показателей по всем критериям оценки эффективности деятельности работника организации не должен превышать размера, установленного в </w:t>
      </w:r>
      <w:hyperlink w:anchor="Par569" w:history="1">
        <w:r w:rsidRPr="002D234C">
          <w:rPr>
            <w:rFonts w:eastAsiaTheme="minorHAnsi"/>
            <w:color w:val="000000" w:themeColor="text1"/>
            <w:sz w:val="26"/>
            <w:szCs w:val="26"/>
            <w:lang w:eastAsia="en-US"/>
          </w:rPr>
          <w:t xml:space="preserve">таблице </w:t>
        </w:r>
      </w:hyperlink>
      <w:r w:rsidR="00771DF0" w:rsidRPr="002D234C">
        <w:rPr>
          <w:rFonts w:eastAsiaTheme="minorHAnsi"/>
          <w:color w:val="000000" w:themeColor="text1"/>
          <w:sz w:val="26"/>
          <w:szCs w:val="26"/>
          <w:lang w:eastAsia="en-US"/>
        </w:rPr>
        <w:t>8</w:t>
      </w:r>
      <w:r w:rsidRPr="002D234C">
        <w:rPr>
          <w:rFonts w:eastAsiaTheme="minorHAnsi"/>
          <w:color w:val="000000" w:themeColor="text1"/>
          <w:sz w:val="26"/>
          <w:szCs w:val="26"/>
          <w:lang w:eastAsia="en-US"/>
        </w:rPr>
        <w:t xml:space="preserve"> настоящего Положения.</w:t>
      </w:r>
    </w:p>
    <w:p w14:paraId="7AD211AD" w14:textId="21179472" w:rsidR="000C67AD" w:rsidRPr="002D234C" w:rsidRDefault="0066508A" w:rsidP="00880FF0">
      <w:pPr>
        <w:autoSpaceDE w:val="0"/>
        <w:autoSpaceDN w:val="0"/>
        <w:adjustRightInd w:val="0"/>
        <w:spacing w:line="276" w:lineRule="auto"/>
        <w:ind w:firstLine="540"/>
        <w:jc w:val="both"/>
        <w:rPr>
          <w:rFonts w:eastAsiaTheme="minorHAnsi"/>
          <w:color w:val="000000" w:themeColor="text1"/>
          <w:sz w:val="26"/>
          <w:szCs w:val="26"/>
          <w:lang w:eastAsia="en-US"/>
        </w:rPr>
      </w:pPr>
      <w:bookmarkStart w:id="10" w:name="Par516"/>
      <w:bookmarkEnd w:id="10"/>
      <w:r w:rsidRPr="002D234C">
        <w:rPr>
          <w:rFonts w:eastAsiaTheme="minorHAnsi"/>
          <w:color w:val="000000" w:themeColor="text1"/>
          <w:sz w:val="26"/>
          <w:szCs w:val="26"/>
          <w:lang w:eastAsia="en-US"/>
        </w:rPr>
        <w:t>4.</w:t>
      </w:r>
      <w:r w:rsidR="00D30C64">
        <w:rPr>
          <w:rFonts w:eastAsiaTheme="minorHAnsi"/>
          <w:color w:val="000000" w:themeColor="text1"/>
          <w:sz w:val="26"/>
          <w:szCs w:val="26"/>
          <w:lang w:eastAsia="en-US"/>
        </w:rPr>
        <w:t>9</w:t>
      </w:r>
      <w:r w:rsidRPr="002D234C">
        <w:rPr>
          <w:rFonts w:eastAsiaTheme="minorHAnsi"/>
          <w:color w:val="000000" w:themeColor="text1"/>
          <w:sz w:val="26"/>
          <w:szCs w:val="26"/>
          <w:lang w:eastAsia="en-US"/>
        </w:rPr>
        <w:t>.</w:t>
      </w:r>
      <w:r w:rsidR="00CC51F9">
        <w:rPr>
          <w:rFonts w:eastAsiaTheme="minorHAnsi"/>
          <w:color w:val="000000" w:themeColor="text1"/>
          <w:sz w:val="26"/>
          <w:szCs w:val="26"/>
          <w:lang w:eastAsia="en-US"/>
        </w:rPr>
        <w:t>1</w:t>
      </w:r>
      <w:r w:rsidR="000C67AD" w:rsidRPr="002D234C">
        <w:rPr>
          <w:rFonts w:eastAsiaTheme="minorHAnsi"/>
          <w:color w:val="000000" w:themeColor="text1"/>
          <w:sz w:val="26"/>
          <w:szCs w:val="26"/>
          <w:lang w:eastAsia="en-US"/>
        </w:rPr>
        <w:t xml:space="preserve">. Размер стимулирующих выплат снижается при наличии показателей, установленных в </w:t>
      </w:r>
      <w:hyperlink w:anchor="Par521" w:history="1">
        <w:r w:rsidR="000C67AD" w:rsidRPr="002D234C">
          <w:rPr>
            <w:rFonts w:eastAsiaTheme="minorHAnsi"/>
            <w:color w:val="000000" w:themeColor="text1"/>
            <w:sz w:val="26"/>
            <w:szCs w:val="26"/>
            <w:lang w:eastAsia="en-US"/>
          </w:rPr>
          <w:t xml:space="preserve">таблице </w:t>
        </w:r>
      </w:hyperlink>
      <w:r w:rsidR="002E2A53" w:rsidRPr="002D234C">
        <w:rPr>
          <w:rFonts w:eastAsiaTheme="minorHAnsi"/>
          <w:color w:val="000000" w:themeColor="text1"/>
          <w:sz w:val="26"/>
          <w:szCs w:val="26"/>
          <w:lang w:eastAsia="en-US"/>
        </w:rPr>
        <w:t>7</w:t>
      </w:r>
      <w:r w:rsidR="000C67AD" w:rsidRPr="002D234C">
        <w:rPr>
          <w:rFonts w:eastAsiaTheme="minorHAnsi"/>
          <w:color w:val="000000" w:themeColor="text1"/>
          <w:sz w:val="26"/>
          <w:szCs w:val="26"/>
          <w:lang w:eastAsia="en-US"/>
        </w:rPr>
        <w:t xml:space="preserve"> настоящего Положения.</w:t>
      </w:r>
    </w:p>
    <w:p w14:paraId="67FD1687" w14:textId="77777777" w:rsidR="000C67AD" w:rsidRPr="002D234C" w:rsidRDefault="000C67AD" w:rsidP="00880FF0">
      <w:pPr>
        <w:autoSpaceDE w:val="0"/>
        <w:autoSpaceDN w:val="0"/>
        <w:adjustRightInd w:val="0"/>
        <w:spacing w:before="260"/>
        <w:ind w:firstLine="540"/>
        <w:jc w:val="both"/>
        <w:rPr>
          <w:rFonts w:eastAsiaTheme="minorHAnsi"/>
          <w:color w:val="000000" w:themeColor="text1"/>
          <w:sz w:val="26"/>
          <w:szCs w:val="26"/>
          <w:lang w:eastAsia="en-US"/>
        </w:rPr>
      </w:pPr>
    </w:p>
    <w:p w14:paraId="73561C78" w14:textId="19F5DC96" w:rsidR="000C67AD" w:rsidRPr="002D234C" w:rsidRDefault="00771DF0" w:rsidP="00880FF0">
      <w:pPr>
        <w:autoSpaceDE w:val="0"/>
        <w:autoSpaceDN w:val="0"/>
        <w:adjustRightInd w:val="0"/>
        <w:jc w:val="right"/>
        <w:rPr>
          <w:rFonts w:eastAsiaTheme="minorHAnsi"/>
          <w:color w:val="000000" w:themeColor="text1"/>
          <w:sz w:val="26"/>
          <w:szCs w:val="26"/>
          <w:lang w:eastAsia="en-US"/>
        </w:rPr>
      </w:pPr>
      <w:r w:rsidRPr="002D234C">
        <w:rPr>
          <w:rFonts w:eastAsiaTheme="minorHAnsi"/>
          <w:color w:val="000000" w:themeColor="text1"/>
          <w:sz w:val="26"/>
          <w:szCs w:val="26"/>
          <w:lang w:eastAsia="en-US"/>
        </w:rPr>
        <w:t xml:space="preserve">Таблица </w:t>
      </w:r>
      <w:r w:rsidR="002E2A53" w:rsidRPr="002D234C">
        <w:rPr>
          <w:rFonts w:eastAsiaTheme="minorHAnsi"/>
          <w:color w:val="000000" w:themeColor="text1"/>
          <w:sz w:val="26"/>
          <w:szCs w:val="26"/>
          <w:lang w:eastAsia="en-US"/>
        </w:rPr>
        <w:t>7</w:t>
      </w:r>
    </w:p>
    <w:p w14:paraId="498F2938" w14:textId="77777777" w:rsidR="000C67AD" w:rsidRPr="002D234C" w:rsidRDefault="000C67AD" w:rsidP="00880FF0">
      <w:pPr>
        <w:autoSpaceDE w:val="0"/>
        <w:autoSpaceDN w:val="0"/>
        <w:adjustRightInd w:val="0"/>
        <w:jc w:val="both"/>
        <w:rPr>
          <w:rFonts w:eastAsiaTheme="minorHAnsi"/>
          <w:color w:val="000000" w:themeColor="text1"/>
          <w:sz w:val="26"/>
          <w:szCs w:val="26"/>
          <w:lang w:eastAsia="en-US"/>
        </w:rPr>
      </w:pPr>
    </w:p>
    <w:p w14:paraId="142D2C7A"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bookmarkStart w:id="11" w:name="Par521"/>
      <w:bookmarkEnd w:id="11"/>
      <w:r w:rsidRPr="002D234C">
        <w:rPr>
          <w:rFonts w:eastAsiaTheme="minorHAnsi"/>
          <w:color w:val="000000" w:themeColor="text1"/>
          <w:sz w:val="26"/>
          <w:szCs w:val="26"/>
          <w:lang w:eastAsia="en-US"/>
        </w:rPr>
        <w:t>Примерный перечень показателей, за которые производится</w:t>
      </w:r>
    </w:p>
    <w:p w14:paraId="241003B6"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снижение размера стимулирующих выплат</w:t>
      </w:r>
    </w:p>
    <w:p w14:paraId="156B2A39"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p>
    <w:p w14:paraId="5FF393E4" w14:textId="77777777" w:rsidR="00771DF0" w:rsidRPr="002D234C" w:rsidRDefault="00771DF0" w:rsidP="00880FF0">
      <w:pPr>
        <w:autoSpaceDE w:val="0"/>
        <w:autoSpaceDN w:val="0"/>
        <w:adjustRightInd w:val="0"/>
        <w:jc w:val="center"/>
        <w:rPr>
          <w:rFonts w:eastAsiaTheme="minorHAnsi"/>
          <w:color w:val="000000" w:themeColor="text1"/>
          <w:sz w:val="26"/>
          <w:szCs w:val="26"/>
          <w:lang w:eastAsia="en-US"/>
        </w:rPr>
      </w:pPr>
    </w:p>
    <w:p w14:paraId="1E7D7AE1" w14:textId="77777777" w:rsidR="00771DF0" w:rsidRPr="002D234C" w:rsidRDefault="00771DF0" w:rsidP="00880FF0">
      <w:pPr>
        <w:autoSpaceDE w:val="0"/>
        <w:autoSpaceDN w:val="0"/>
        <w:adjustRightInd w:val="0"/>
        <w:jc w:val="center"/>
        <w:rPr>
          <w:rFonts w:eastAsiaTheme="minorHAnsi"/>
          <w:color w:val="000000" w:themeColor="text1"/>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236"/>
        <w:gridCol w:w="2268"/>
      </w:tblGrid>
      <w:tr w:rsidR="000C67AD" w:rsidRPr="002D234C" w14:paraId="2A49BAFD" w14:textId="77777777" w:rsidTr="000C67AD">
        <w:tc>
          <w:tcPr>
            <w:tcW w:w="567" w:type="dxa"/>
            <w:tcBorders>
              <w:top w:val="single" w:sz="4" w:space="0" w:color="auto"/>
              <w:left w:val="single" w:sz="4" w:space="0" w:color="auto"/>
              <w:bottom w:val="single" w:sz="4" w:space="0" w:color="auto"/>
              <w:right w:val="single" w:sz="4" w:space="0" w:color="auto"/>
            </w:tcBorders>
            <w:vAlign w:val="center"/>
          </w:tcPr>
          <w:p w14:paraId="4B3F7CA9"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 п/п</w:t>
            </w:r>
          </w:p>
        </w:tc>
        <w:tc>
          <w:tcPr>
            <w:tcW w:w="6236" w:type="dxa"/>
            <w:tcBorders>
              <w:top w:val="single" w:sz="4" w:space="0" w:color="auto"/>
              <w:left w:val="single" w:sz="4" w:space="0" w:color="auto"/>
              <w:bottom w:val="single" w:sz="4" w:space="0" w:color="auto"/>
              <w:right w:val="single" w:sz="4" w:space="0" w:color="auto"/>
            </w:tcBorders>
            <w:vAlign w:val="center"/>
          </w:tcPr>
          <w:p w14:paraId="5D9E42D3"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Показатели, за которые производится снижение размера стимулирующих выплат</w:t>
            </w:r>
          </w:p>
        </w:tc>
        <w:tc>
          <w:tcPr>
            <w:tcW w:w="2268" w:type="dxa"/>
            <w:tcBorders>
              <w:top w:val="single" w:sz="4" w:space="0" w:color="auto"/>
              <w:left w:val="single" w:sz="4" w:space="0" w:color="auto"/>
              <w:bottom w:val="single" w:sz="4" w:space="0" w:color="auto"/>
              <w:right w:val="single" w:sz="4" w:space="0" w:color="auto"/>
            </w:tcBorders>
            <w:vAlign w:val="center"/>
          </w:tcPr>
          <w:p w14:paraId="1B7673EB"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Процент снижения за каждый случай упущения (в процентах от максимального размера)</w:t>
            </w:r>
          </w:p>
        </w:tc>
      </w:tr>
      <w:tr w:rsidR="000C67AD" w:rsidRPr="002D234C" w14:paraId="75537306" w14:textId="77777777" w:rsidTr="000C67AD">
        <w:tc>
          <w:tcPr>
            <w:tcW w:w="567" w:type="dxa"/>
            <w:tcBorders>
              <w:top w:val="single" w:sz="4" w:space="0" w:color="auto"/>
              <w:left w:val="single" w:sz="4" w:space="0" w:color="auto"/>
              <w:bottom w:val="single" w:sz="4" w:space="0" w:color="auto"/>
              <w:right w:val="single" w:sz="4" w:space="0" w:color="auto"/>
            </w:tcBorders>
          </w:tcPr>
          <w:p w14:paraId="699753B9"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1.</w:t>
            </w:r>
          </w:p>
        </w:tc>
        <w:tc>
          <w:tcPr>
            <w:tcW w:w="6236" w:type="dxa"/>
            <w:tcBorders>
              <w:top w:val="single" w:sz="4" w:space="0" w:color="auto"/>
              <w:left w:val="single" w:sz="4" w:space="0" w:color="auto"/>
              <w:bottom w:val="single" w:sz="4" w:space="0" w:color="auto"/>
              <w:right w:val="single" w:sz="4" w:space="0" w:color="auto"/>
            </w:tcBorders>
          </w:tcPr>
          <w:p w14:paraId="6D73DBE9" w14:textId="77777777" w:rsidR="000C67AD" w:rsidRPr="002D234C" w:rsidRDefault="000C67AD" w:rsidP="00880FF0">
            <w:pPr>
              <w:autoSpaceDE w:val="0"/>
              <w:autoSpaceDN w:val="0"/>
              <w:adjustRightInd w:val="0"/>
              <w:rPr>
                <w:rFonts w:eastAsiaTheme="minorHAnsi"/>
                <w:color w:val="000000" w:themeColor="text1"/>
                <w:sz w:val="26"/>
                <w:szCs w:val="26"/>
                <w:lang w:eastAsia="en-US"/>
              </w:rPr>
            </w:pPr>
            <w:r w:rsidRPr="002D234C">
              <w:rPr>
                <w:rFonts w:eastAsiaTheme="minorHAnsi"/>
                <w:color w:val="000000" w:themeColor="text1"/>
                <w:sz w:val="26"/>
                <w:szCs w:val="26"/>
                <w:lang w:eastAsia="en-US"/>
              </w:rPr>
              <w:t>Некачественное, несвоевременное выполнение основных функций и должностных обязанностей, неквалифицированная подготовка и оформление документов (за каждый факт нарушения)</w:t>
            </w:r>
          </w:p>
        </w:tc>
        <w:tc>
          <w:tcPr>
            <w:tcW w:w="2268" w:type="dxa"/>
            <w:tcBorders>
              <w:top w:val="single" w:sz="4" w:space="0" w:color="auto"/>
              <w:left w:val="single" w:sz="4" w:space="0" w:color="auto"/>
              <w:bottom w:val="single" w:sz="4" w:space="0" w:color="auto"/>
              <w:right w:val="single" w:sz="4" w:space="0" w:color="auto"/>
            </w:tcBorders>
            <w:vAlign w:val="center"/>
          </w:tcPr>
          <w:p w14:paraId="10C87594"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до 10%</w:t>
            </w:r>
          </w:p>
        </w:tc>
      </w:tr>
      <w:tr w:rsidR="000C67AD" w:rsidRPr="002D234C" w14:paraId="55F7BBC0" w14:textId="77777777" w:rsidTr="000C67AD">
        <w:tc>
          <w:tcPr>
            <w:tcW w:w="567" w:type="dxa"/>
            <w:tcBorders>
              <w:top w:val="single" w:sz="4" w:space="0" w:color="auto"/>
              <w:left w:val="single" w:sz="4" w:space="0" w:color="auto"/>
              <w:bottom w:val="single" w:sz="4" w:space="0" w:color="auto"/>
              <w:right w:val="single" w:sz="4" w:space="0" w:color="auto"/>
            </w:tcBorders>
          </w:tcPr>
          <w:p w14:paraId="1D70993B"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2.</w:t>
            </w:r>
          </w:p>
        </w:tc>
        <w:tc>
          <w:tcPr>
            <w:tcW w:w="6236" w:type="dxa"/>
            <w:tcBorders>
              <w:top w:val="single" w:sz="4" w:space="0" w:color="auto"/>
              <w:left w:val="single" w:sz="4" w:space="0" w:color="auto"/>
              <w:bottom w:val="single" w:sz="4" w:space="0" w:color="auto"/>
              <w:right w:val="single" w:sz="4" w:space="0" w:color="auto"/>
            </w:tcBorders>
          </w:tcPr>
          <w:p w14:paraId="03B31D37" w14:textId="77777777" w:rsidR="000C67AD" w:rsidRPr="002D234C" w:rsidRDefault="000C67AD" w:rsidP="00880FF0">
            <w:pPr>
              <w:autoSpaceDE w:val="0"/>
              <w:autoSpaceDN w:val="0"/>
              <w:adjustRightInd w:val="0"/>
              <w:rPr>
                <w:rFonts w:eastAsiaTheme="minorHAnsi"/>
                <w:color w:val="000000" w:themeColor="text1"/>
                <w:sz w:val="26"/>
                <w:szCs w:val="26"/>
                <w:lang w:eastAsia="en-US"/>
              </w:rPr>
            </w:pPr>
            <w:r w:rsidRPr="002D234C">
              <w:rPr>
                <w:rFonts w:eastAsiaTheme="minorHAnsi"/>
                <w:color w:val="000000" w:themeColor="text1"/>
                <w:sz w:val="26"/>
                <w:szCs w:val="26"/>
                <w:lang w:eastAsia="en-US"/>
              </w:rPr>
              <w:t>Некачественное, несвоевременное выполнение планов работы, постановлений, распоряжений, решений и поручений (за каждый факт нарушения)</w:t>
            </w:r>
          </w:p>
        </w:tc>
        <w:tc>
          <w:tcPr>
            <w:tcW w:w="2268" w:type="dxa"/>
            <w:tcBorders>
              <w:top w:val="single" w:sz="4" w:space="0" w:color="auto"/>
              <w:left w:val="single" w:sz="4" w:space="0" w:color="auto"/>
              <w:bottom w:val="single" w:sz="4" w:space="0" w:color="auto"/>
              <w:right w:val="single" w:sz="4" w:space="0" w:color="auto"/>
            </w:tcBorders>
            <w:vAlign w:val="center"/>
          </w:tcPr>
          <w:p w14:paraId="097483FA"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до 10%</w:t>
            </w:r>
          </w:p>
        </w:tc>
      </w:tr>
      <w:tr w:rsidR="000C67AD" w:rsidRPr="002D234C" w14:paraId="03607071" w14:textId="77777777" w:rsidTr="000C67AD">
        <w:tc>
          <w:tcPr>
            <w:tcW w:w="567" w:type="dxa"/>
            <w:tcBorders>
              <w:top w:val="single" w:sz="4" w:space="0" w:color="auto"/>
              <w:left w:val="single" w:sz="4" w:space="0" w:color="auto"/>
              <w:bottom w:val="single" w:sz="4" w:space="0" w:color="auto"/>
              <w:right w:val="single" w:sz="4" w:space="0" w:color="auto"/>
            </w:tcBorders>
          </w:tcPr>
          <w:p w14:paraId="1BEA9BDB"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3.</w:t>
            </w:r>
          </w:p>
        </w:tc>
        <w:tc>
          <w:tcPr>
            <w:tcW w:w="6236" w:type="dxa"/>
            <w:tcBorders>
              <w:top w:val="single" w:sz="4" w:space="0" w:color="auto"/>
              <w:left w:val="single" w:sz="4" w:space="0" w:color="auto"/>
              <w:bottom w:val="single" w:sz="4" w:space="0" w:color="auto"/>
              <w:right w:val="single" w:sz="4" w:space="0" w:color="auto"/>
            </w:tcBorders>
          </w:tcPr>
          <w:p w14:paraId="1269D1A4" w14:textId="77777777" w:rsidR="000C67AD" w:rsidRPr="002D234C" w:rsidRDefault="000C67AD" w:rsidP="00880FF0">
            <w:pPr>
              <w:autoSpaceDE w:val="0"/>
              <w:autoSpaceDN w:val="0"/>
              <w:adjustRightInd w:val="0"/>
              <w:rPr>
                <w:rFonts w:eastAsiaTheme="minorHAnsi"/>
                <w:color w:val="000000" w:themeColor="text1"/>
                <w:sz w:val="26"/>
                <w:szCs w:val="26"/>
                <w:lang w:eastAsia="en-US"/>
              </w:rPr>
            </w:pPr>
            <w:r w:rsidRPr="002D234C">
              <w:rPr>
                <w:rFonts w:eastAsiaTheme="minorHAnsi"/>
                <w:color w:val="000000" w:themeColor="text1"/>
                <w:sz w:val="26"/>
                <w:szCs w:val="26"/>
                <w:lang w:eastAsia="en-US"/>
              </w:rPr>
              <w:t>Неквалифицированное рассмотрение заявлений, писем, жалоб от организаций и граждан</w:t>
            </w:r>
          </w:p>
        </w:tc>
        <w:tc>
          <w:tcPr>
            <w:tcW w:w="2268" w:type="dxa"/>
            <w:tcBorders>
              <w:top w:val="single" w:sz="4" w:space="0" w:color="auto"/>
              <w:left w:val="single" w:sz="4" w:space="0" w:color="auto"/>
              <w:bottom w:val="single" w:sz="4" w:space="0" w:color="auto"/>
              <w:right w:val="single" w:sz="4" w:space="0" w:color="auto"/>
            </w:tcBorders>
            <w:vAlign w:val="center"/>
          </w:tcPr>
          <w:p w14:paraId="009C3316"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до 10%</w:t>
            </w:r>
          </w:p>
        </w:tc>
      </w:tr>
      <w:tr w:rsidR="000C67AD" w:rsidRPr="002D234C" w14:paraId="7ED895C4" w14:textId="77777777" w:rsidTr="000C67AD">
        <w:tc>
          <w:tcPr>
            <w:tcW w:w="567" w:type="dxa"/>
            <w:tcBorders>
              <w:top w:val="single" w:sz="4" w:space="0" w:color="auto"/>
              <w:left w:val="single" w:sz="4" w:space="0" w:color="auto"/>
              <w:bottom w:val="single" w:sz="4" w:space="0" w:color="auto"/>
              <w:right w:val="single" w:sz="4" w:space="0" w:color="auto"/>
            </w:tcBorders>
          </w:tcPr>
          <w:p w14:paraId="25C6614A"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4.</w:t>
            </w:r>
          </w:p>
        </w:tc>
        <w:tc>
          <w:tcPr>
            <w:tcW w:w="6236" w:type="dxa"/>
            <w:tcBorders>
              <w:top w:val="single" w:sz="4" w:space="0" w:color="auto"/>
              <w:left w:val="single" w:sz="4" w:space="0" w:color="auto"/>
              <w:bottom w:val="single" w:sz="4" w:space="0" w:color="auto"/>
              <w:right w:val="single" w:sz="4" w:space="0" w:color="auto"/>
            </w:tcBorders>
          </w:tcPr>
          <w:p w14:paraId="468F28BC" w14:textId="77777777" w:rsidR="000C67AD" w:rsidRPr="002D234C" w:rsidRDefault="000C67AD" w:rsidP="00880FF0">
            <w:pPr>
              <w:autoSpaceDE w:val="0"/>
              <w:autoSpaceDN w:val="0"/>
              <w:adjustRightInd w:val="0"/>
              <w:rPr>
                <w:rFonts w:eastAsiaTheme="minorHAnsi"/>
                <w:color w:val="000000" w:themeColor="text1"/>
                <w:sz w:val="26"/>
                <w:szCs w:val="26"/>
                <w:lang w:eastAsia="en-US"/>
              </w:rPr>
            </w:pPr>
            <w:r w:rsidRPr="002D234C">
              <w:rPr>
                <w:rFonts w:eastAsiaTheme="minorHAnsi"/>
                <w:color w:val="000000" w:themeColor="text1"/>
                <w:sz w:val="26"/>
                <w:szCs w:val="26"/>
                <w:lang w:eastAsia="en-US"/>
              </w:rPr>
              <w:t>Нарушение сроков представления установленной отчетности, представление неверной информации (за каждый факт нарушения)</w:t>
            </w:r>
          </w:p>
        </w:tc>
        <w:tc>
          <w:tcPr>
            <w:tcW w:w="2268" w:type="dxa"/>
            <w:tcBorders>
              <w:top w:val="single" w:sz="4" w:space="0" w:color="auto"/>
              <w:left w:val="single" w:sz="4" w:space="0" w:color="auto"/>
              <w:bottom w:val="single" w:sz="4" w:space="0" w:color="auto"/>
              <w:right w:val="single" w:sz="4" w:space="0" w:color="auto"/>
            </w:tcBorders>
            <w:vAlign w:val="center"/>
          </w:tcPr>
          <w:p w14:paraId="7D1A8E78"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до 20%</w:t>
            </w:r>
          </w:p>
        </w:tc>
      </w:tr>
      <w:tr w:rsidR="000C67AD" w:rsidRPr="002D234C" w14:paraId="5EDF6AB1" w14:textId="77777777" w:rsidTr="000C67AD">
        <w:tc>
          <w:tcPr>
            <w:tcW w:w="567" w:type="dxa"/>
            <w:tcBorders>
              <w:top w:val="single" w:sz="4" w:space="0" w:color="auto"/>
              <w:left w:val="single" w:sz="4" w:space="0" w:color="auto"/>
              <w:bottom w:val="single" w:sz="4" w:space="0" w:color="auto"/>
              <w:right w:val="single" w:sz="4" w:space="0" w:color="auto"/>
            </w:tcBorders>
          </w:tcPr>
          <w:p w14:paraId="55F669ED"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5.</w:t>
            </w:r>
          </w:p>
        </w:tc>
        <w:tc>
          <w:tcPr>
            <w:tcW w:w="6236" w:type="dxa"/>
            <w:tcBorders>
              <w:top w:val="single" w:sz="4" w:space="0" w:color="auto"/>
              <w:left w:val="single" w:sz="4" w:space="0" w:color="auto"/>
              <w:bottom w:val="single" w:sz="4" w:space="0" w:color="auto"/>
              <w:right w:val="single" w:sz="4" w:space="0" w:color="auto"/>
            </w:tcBorders>
          </w:tcPr>
          <w:p w14:paraId="694A8E53" w14:textId="77777777" w:rsidR="000C67AD" w:rsidRPr="002D234C" w:rsidRDefault="000C67AD" w:rsidP="00880FF0">
            <w:pPr>
              <w:autoSpaceDE w:val="0"/>
              <w:autoSpaceDN w:val="0"/>
              <w:adjustRightInd w:val="0"/>
              <w:rPr>
                <w:rFonts w:eastAsiaTheme="minorHAnsi"/>
                <w:color w:val="000000" w:themeColor="text1"/>
                <w:sz w:val="26"/>
                <w:szCs w:val="26"/>
                <w:lang w:eastAsia="en-US"/>
              </w:rPr>
            </w:pPr>
            <w:r w:rsidRPr="002D234C">
              <w:rPr>
                <w:rFonts w:eastAsiaTheme="minorHAnsi"/>
                <w:color w:val="000000" w:themeColor="text1"/>
                <w:sz w:val="26"/>
                <w:szCs w:val="26"/>
                <w:lang w:eastAsia="en-US"/>
              </w:rPr>
              <w:t>Невыполнение поручения руководителя (за каждый факт)</w:t>
            </w:r>
          </w:p>
        </w:tc>
        <w:tc>
          <w:tcPr>
            <w:tcW w:w="2268" w:type="dxa"/>
            <w:tcBorders>
              <w:top w:val="single" w:sz="4" w:space="0" w:color="auto"/>
              <w:left w:val="single" w:sz="4" w:space="0" w:color="auto"/>
              <w:bottom w:val="single" w:sz="4" w:space="0" w:color="auto"/>
              <w:right w:val="single" w:sz="4" w:space="0" w:color="auto"/>
            </w:tcBorders>
            <w:vAlign w:val="center"/>
          </w:tcPr>
          <w:p w14:paraId="6C42EF33"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до 10%</w:t>
            </w:r>
          </w:p>
        </w:tc>
      </w:tr>
      <w:tr w:rsidR="000C67AD" w:rsidRPr="002D234C" w14:paraId="5CCB395D" w14:textId="77777777" w:rsidTr="000C67AD">
        <w:tc>
          <w:tcPr>
            <w:tcW w:w="567" w:type="dxa"/>
            <w:tcBorders>
              <w:top w:val="single" w:sz="4" w:space="0" w:color="auto"/>
              <w:left w:val="single" w:sz="4" w:space="0" w:color="auto"/>
              <w:bottom w:val="single" w:sz="4" w:space="0" w:color="auto"/>
              <w:right w:val="single" w:sz="4" w:space="0" w:color="auto"/>
            </w:tcBorders>
          </w:tcPr>
          <w:p w14:paraId="3C0CE92F"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6.</w:t>
            </w:r>
          </w:p>
        </w:tc>
        <w:tc>
          <w:tcPr>
            <w:tcW w:w="6236" w:type="dxa"/>
            <w:tcBorders>
              <w:top w:val="single" w:sz="4" w:space="0" w:color="auto"/>
              <w:left w:val="single" w:sz="4" w:space="0" w:color="auto"/>
              <w:bottom w:val="single" w:sz="4" w:space="0" w:color="auto"/>
              <w:right w:val="single" w:sz="4" w:space="0" w:color="auto"/>
            </w:tcBorders>
          </w:tcPr>
          <w:p w14:paraId="565A8498" w14:textId="77777777" w:rsidR="000C67AD" w:rsidRPr="002D234C" w:rsidRDefault="000C67AD" w:rsidP="00880FF0">
            <w:pPr>
              <w:autoSpaceDE w:val="0"/>
              <w:autoSpaceDN w:val="0"/>
              <w:adjustRightInd w:val="0"/>
              <w:rPr>
                <w:rFonts w:eastAsiaTheme="minorHAnsi"/>
                <w:color w:val="000000" w:themeColor="text1"/>
                <w:sz w:val="26"/>
                <w:szCs w:val="26"/>
                <w:lang w:eastAsia="en-US"/>
              </w:rPr>
            </w:pPr>
            <w:r w:rsidRPr="002D234C">
              <w:rPr>
                <w:rFonts w:eastAsiaTheme="minorHAnsi"/>
                <w:color w:val="000000" w:themeColor="text1"/>
                <w:sz w:val="26"/>
                <w:szCs w:val="26"/>
                <w:lang w:eastAsia="en-US"/>
              </w:rPr>
              <w:t>Отсутствие контроля за работой подчиненных служб, работников</w:t>
            </w:r>
          </w:p>
        </w:tc>
        <w:tc>
          <w:tcPr>
            <w:tcW w:w="2268" w:type="dxa"/>
            <w:tcBorders>
              <w:top w:val="single" w:sz="4" w:space="0" w:color="auto"/>
              <w:left w:val="single" w:sz="4" w:space="0" w:color="auto"/>
              <w:bottom w:val="single" w:sz="4" w:space="0" w:color="auto"/>
              <w:right w:val="single" w:sz="4" w:space="0" w:color="auto"/>
            </w:tcBorders>
            <w:vAlign w:val="center"/>
          </w:tcPr>
          <w:p w14:paraId="699D90DC"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до 10%</w:t>
            </w:r>
          </w:p>
        </w:tc>
      </w:tr>
      <w:tr w:rsidR="000C67AD" w:rsidRPr="002D234C" w14:paraId="26895522" w14:textId="77777777" w:rsidTr="000C67AD">
        <w:tc>
          <w:tcPr>
            <w:tcW w:w="567" w:type="dxa"/>
            <w:tcBorders>
              <w:top w:val="single" w:sz="4" w:space="0" w:color="auto"/>
              <w:left w:val="single" w:sz="4" w:space="0" w:color="auto"/>
              <w:bottom w:val="single" w:sz="4" w:space="0" w:color="auto"/>
              <w:right w:val="single" w:sz="4" w:space="0" w:color="auto"/>
            </w:tcBorders>
          </w:tcPr>
          <w:p w14:paraId="7B647EC5"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7.</w:t>
            </w:r>
          </w:p>
        </w:tc>
        <w:tc>
          <w:tcPr>
            <w:tcW w:w="6236" w:type="dxa"/>
            <w:tcBorders>
              <w:top w:val="single" w:sz="4" w:space="0" w:color="auto"/>
              <w:left w:val="single" w:sz="4" w:space="0" w:color="auto"/>
              <w:bottom w:val="single" w:sz="4" w:space="0" w:color="auto"/>
              <w:right w:val="single" w:sz="4" w:space="0" w:color="auto"/>
            </w:tcBorders>
          </w:tcPr>
          <w:p w14:paraId="59605189" w14:textId="77777777" w:rsidR="000C67AD" w:rsidRPr="002D234C" w:rsidRDefault="000C67AD" w:rsidP="00880FF0">
            <w:pPr>
              <w:autoSpaceDE w:val="0"/>
              <w:autoSpaceDN w:val="0"/>
              <w:adjustRightInd w:val="0"/>
              <w:rPr>
                <w:rFonts w:eastAsiaTheme="minorHAnsi"/>
                <w:color w:val="000000" w:themeColor="text1"/>
                <w:sz w:val="26"/>
                <w:szCs w:val="26"/>
                <w:lang w:eastAsia="en-US"/>
              </w:rPr>
            </w:pPr>
            <w:r w:rsidRPr="002D234C">
              <w:rPr>
                <w:rFonts w:eastAsiaTheme="minorHAnsi"/>
                <w:color w:val="000000" w:themeColor="text1"/>
                <w:sz w:val="26"/>
                <w:szCs w:val="26"/>
                <w:lang w:eastAsia="en-US"/>
              </w:rPr>
              <w:t>Слабая интенсивность труда (систематическое отставание от общего темпа коллективного труда, низкая производительность труда)</w:t>
            </w:r>
          </w:p>
        </w:tc>
        <w:tc>
          <w:tcPr>
            <w:tcW w:w="2268" w:type="dxa"/>
            <w:tcBorders>
              <w:top w:val="single" w:sz="4" w:space="0" w:color="auto"/>
              <w:left w:val="single" w:sz="4" w:space="0" w:color="auto"/>
              <w:bottom w:val="single" w:sz="4" w:space="0" w:color="auto"/>
              <w:right w:val="single" w:sz="4" w:space="0" w:color="auto"/>
            </w:tcBorders>
            <w:vAlign w:val="center"/>
          </w:tcPr>
          <w:p w14:paraId="5F24EC47"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до 10%</w:t>
            </w:r>
          </w:p>
        </w:tc>
      </w:tr>
      <w:tr w:rsidR="000C67AD" w:rsidRPr="002D234C" w14:paraId="02614A62" w14:textId="77777777" w:rsidTr="000C67AD">
        <w:tc>
          <w:tcPr>
            <w:tcW w:w="567" w:type="dxa"/>
            <w:tcBorders>
              <w:top w:val="single" w:sz="4" w:space="0" w:color="auto"/>
              <w:left w:val="single" w:sz="4" w:space="0" w:color="auto"/>
              <w:bottom w:val="single" w:sz="4" w:space="0" w:color="auto"/>
              <w:right w:val="single" w:sz="4" w:space="0" w:color="auto"/>
            </w:tcBorders>
          </w:tcPr>
          <w:p w14:paraId="7D93BE0F"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8.</w:t>
            </w:r>
          </w:p>
        </w:tc>
        <w:tc>
          <w:tcPr>
            <w:tcW w:w="6236" w:type="dxa"/>
            <w:tcBorders>
              <w:top w:val="single" w:sz="4" w:space="0" w:color="auto"/>
              <w:left w:val="single" w:sz="4" w:space="0" w:color="auto"/>
              <w:bottom w:val="single" w:sz="4" w:space="0" w:color="auto"/>
              <w:right w:val="single" w:sz="4" w:space="0" w:color="auto"/>
            </w:tcBorders>
          </w:tcPr>
          <w:p w14:paraId="27EF34F2" w14:textId="77777777" w:rsidR="000C67AD" w:rsidRPr="002D234C" w:rsidRDefault="000C67AD" w:rsidP="00880FF0">
            <w:pPr>
              <w:autoSpaceDE w:val="0"/>
              <w:autoSpaceDN w:val="0"/>
              <w:adjustRightInd w:val="0"/>
              <w:rPr>
                <w:rFonts w:eastAsiaTheme="minorHAnsi"/>
                <w:color w:val="000000" w:themeColor="text1"/>
                <w:sz w:val="26"/>
                <w:szCs w:val="26"/>
                <w:lang w:eastAsia="en-US"/>
              </w:rPr>
            </w:pPr>
            <w:r w:rsidRPr="002D234C">
              <w:rPr>
                <w:rFonts w:eastAsiaTheme="minorHAnsi"/>
                <w:color w:val="000000" w:themeColor="text1"/>
                <w:sz w:val="26"/>
                <w:szCs w:val="26"/>
                <w:lang w:eastAsia="en-US"/>
              </w:rPr>
              <w:t>Грубое, неэтичное отношение к коллегам, клиентам (за каждый факт нарушения)</w:t>
            </w:r>
          </w:p>
        </w:tc>
        <w:tc>
          <w:tcPr>
            <w:tcW w:w="2268" w:type="dxa"/>
            <w:tcBorders>
              <w:top w:val="single" w:sz="4" w:space="0" w:color="auto"/>
              <w:left w:val="single" w:sz="4" w:space="0" w:color="auto"/>
              <w:bottom w:val="single" w:sz="4" w:space="0" w:color="auto"/>
              <w:right w:val="single" w:sz="4" w:space="0" w:color="auto"/>
            </w:tcBorders>
            <w:vAlign w:val="center"/>
          </w:tcPr>
          <w:p w14:paraId="1ECEE62F"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до 10%</w:t>
            </w:r>
          </w:p>
        </w:tc>
      </w:tr>
      <w:tr w:rsidR="000C67AD" w:rsidRPr="002D234C" w14:paraId="0AEA9B69" w14:textId="77777777" w:rsidTr="000C67AD">
        <w:tc>
          <w:tcPr>
            <w:tcW w:w="567" w:type="dxa"/>
            <w:tcBorders>
              <w:top w:val="single" w:sz="4" w:space="0" w:color="auto"/>
              <w:left w:val="single" w:sz="4" w:space="0" w:color="auto"/>
              <w:bottom w:val="single" w:sz="4" w:space="0" w:color="auto"/>
              <w:right w:val="single" w:sz="4" w:space="0" w:color="auto"/>
            </w:tcBorders>
          </w:tcPr>
          <w:p w14:paraId="696F32A5"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9.</w:t>
            </w:r>
          </w:p>
        </w:tc>
        <w:tc>
          <w:tcPr>
            <w:tcW w:w="6236" w:type="dxa"/>
            <w:tcBorders>
              <w:top w:val="single" w:sz="4" w:space="0" w:color="auto"/>
              <w:left w:val="single" w:sz="4" w:space="0" w:color="auto"/>
              <w:bottom w:val="single" w:sz="4" w:space="0" w:color="auto"/>
              <w:right w:val="single" w:sz="4" w:space="0" w:color="auto"/>
            </w:tcBorders>
          </w:tcPr>
          <w:p w14:paraId="69F6C1C0" w14:textId="77777777" w:rsidR="000C67AD" w:rsidRPr="002D234C" w:rsidRDefault="000C67AD" w:rsidP="00880FF0">
            <w:pPr>
              <w:autoSpaceDE w:val="0"/>
              <w:autoSpaceDN w:val="0"/>
              <w:adjustRightInd w:val="0"/>
              <w:rPr>
                <w:rFonts w:eastAsiaTheme="minorHAnsi"/>
                <w:color w:val="000000" w:themeColor="text1"/>
                <w:sz w:val="26"/>
                <w:szCs w:val="26"/>
                <w:lang w:eastAsia="en-US"/>
              </w:rPr>
            </w:pPr>
            <w:r w:rsidRPr="002D234C">
              <w:rPr>
                <w:rFonts w:eastAsiaTheme="minorHAnsi"/>
                <w:color w:val="000000" w:themeColor="text1"/>
                <w:sz w:val="26"/>
                <w:szCs w:val="26"/>
                <w:lang w:eastAsia="en-US"/>
              </w:rPr>
              <w:t>Несоблюдение трудовой дисциплины (за каждый факт нарушения)</w:t>
            </w:r>
          </w:p>
        </w:tc>
        <w:tc>
          <w:tcPr>
            <w:tcW w:w="2268" w:type="dxa"/>
            <w:tcBorders>
              <w:top w:val="single" w:sz="4" w:space="0" w:color="auto"/>
              <w:left w:val="single" w:sz="4" w:space="0" w:color="auto"/>
              <w:bottom w:val="single" w:sz="4" w:space="0" w:color="auto"/>
              <w:right w:val="single" w:sz="4" w:space="0" w:color="auto"/>
            </w:tcBorders>
            <w:vAlign w:val="center"/>
          </w:tcPr>
          <w:p w14:paraId="3A73E37A" w14:textId="77777777" w:rsidR="000C67AD" w:rsidRPr="002D234C" w:rsidRDefault="000C67AD" w:rsidP="00880FF0">
            <w:pPr>
              <w:autoSpaceDE w:val="0"/>
              <w:autoSpaceDN w:val="0"/>
              <w:adjustRightInd w:val="0"/>
              <w:jc w:val="center"/>
              <w:rPr>
                <w:rFonts w:eastAsiaTheme="minorHAnsi"/>
                <w:color w:val="000000" w:themeColor="text1"/>
                <w:sz w:val="26"/>
                <w:szCs w:val="26"/>
                <w:lang w:eastAsia="en-US"/>
              </w:rPr>
            </w:pPr>
            <w:r w:rsidRPr="002D234C">
              <w:rPr>
                <w:rFonts w:eastAsiaTheme="minorHAnsi"/>
                <w:color w:val="000000" w:themeColor="text1"/>
                <w:sz w:val="26"/>
                <w:szCs w:val="26"/>
                <w:lang w:eastAsia="en-US"/>
              </w:rPr>
              <w:t>до 10%</w:t>
            </w:r>
          </w:p>
        </w:tc>
      </w:tr>
    </w:tbl>
    <w:p w14:paraId="6558C7AF" w14:textId="77777777" w:rsidR="000C67AD" w:rsidRPr="002D234C" w:rsidRDefault="000C67AD" w:rsidP="00880FF0">
      <w:pPr>
        <w:autoSpaceDE w:val="0"/>
        <w:autoSpaceDN w:val="0"/>
        <w:adjustRightInd w:val="0"/>
        <w:jc w:val="both"/>
        <w:rPr>
          <w:rFonts w:eastAsiaTheme="minorHAnsi"/>
          <w:color w:val="000000" w:themeColor="text1"/>
          <w:sz w:val="26"/>
          <w:szCs w:val="26"/>
          <w:lang w:eastAsia="en-US"/>
        </w:rPr>
      </w:pPr>
    </w:p>
    <w:p w14:paraId="19F17BCA" w14:textId="77777777"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Снижение размера премиальных выплат не должно приводить к уменьшению размера месячной заработной платы работника более чем на 20 процентов.</w:t>
      </w:r>
    </w:p>
    <w:p w14:paraId="6026A77B" w14:textId="1D075D8C"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4.</w:t>
      </w:r>
      <w:r w:rsidR="00771DF0" w:rsidRPr="002D234C">
        <w:rPr>
          <w:rFonts w:eastAsiaTheme="minorHAnsi"/>
          <w:color w:val="000000" w:themeColor="text1"/>
          <w:sz w:val="26"/>
          <w:szCs w:val="26"/>
          <w:lang w:eastAsia="en-US"/>
        </w:rPr>
        <w:t>1</w:t>
      </w:r>
      <w:r w:rsidR="007B1B85" w:rsidRPr="002D234C">
        <w:rPr>
          <w:rFonts w:eastAsiaTheme="minorHAnsi"/>
          <w:color w:val="000000" w:themeColor="text1"/>
          <w:sz w:val="26"/>
          <w:szCs w:val="26"/>
          <w:lang w:eastAsia="en-US"/>
        </w:rPr>
        <w:t>2</w:t>
      </w:r>
      <w:r w:rsidRPr="002D234C">
        <w:rPr>
          <w:rFonts w:eastAsiaTheme="minorHAnsi"/>
          <w:color w:val="000000" w:themeColor="text1"/>
          <w:sz w:val="26"/>
          <w:szCs w:val="26"/>
          <w:lang w:eastAsia="en-US"/>
        </w:rPr>
        <w:t>. Стимулирующие выплаты устанавливаются к окладу (должностному окладу), тарифной ставке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14:paraId="45F4153E" w14:textId="77777777"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 xml:space="preserve">Стимулирующие выплаты устанавливаются в пределах фонда оплаты труда, формируемого в соответствии с </w:t>
      </w:r>
      <w:hyperlink w:anchor="Par758" w:history="1">
        <w:r w:rsidRPr="002D234C">
          <w:rPr>
            <w:rFonts w:eastAsiaTheme="minorHAnsi"/>
            <w:color w:val="000000" w:themeColor="text1"/>
            <w:sz w:val="26"/>
            <w:szCs w:val="26"/>
            <w:lang w:eastAsia="en-US"/>
          </w:rPr>
          <w:t>разделом VII</w:t>
        </w:r>
      </w:hyperlink>
      <w:r w:rsidRPr="002D234C">
        <w:rPr>
          <w:rFonts w:eastAsiaTheme="minorHAnsi"/>
          <w:color w:val="000000" w:themeColor="text1"/>
          <w:sz w:val="26"/>
          <w:szCs w:val="26"/>
          <w:lang w:eastAsia="en-US"/>
        </w:rPr>
        <w:t xml:space="preserve"> настоящего Положения.</w:t>
      </w:r>
    </w:p>
    <w:p w14:paraId="3FDFB328" w14:textId="77777777" w:rsidR="000C67AD" w:rsidRPr="002D234C" w:rsidRDefault="000C67AD"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2D234C">
        <w:rPr>
          <w:rFonts w:eastAsiaTheme="minorHAnsi"/>
          <w:color w:val="000000" w:themeColor="text1"/>
          <w:sz w:val="26"/>
          <w:szCs w:val="26"/>
          <w:lang w:eastAsia="en-US"/>
        </w:rPr>
        <w:t>На стимулирующие выплаты не могут быть использованы средства бюджета города Когалыма, сложившиеся в результате невыполнения муниципального задания или планового объема предоставляемых услуг.</w:t>
      </w:r>
    </w:p>
    <w:p w14:paraId="75A4DAB7" w14:textId="397DF273" w:rsidR="008F65E2" w:rsidRPr="006D1078" w:rsidRDefault="0099743A" w:rsidP="00880FF0">
      <w:pPr>
        <w:autoSpaceDE w:val="0"/>
        <w:autoSpaceDN w:val="0"/>
        <w:adjustRightInd w:val="0"/>
        <w:spacing w:line="276" w:lineRule="auto"/>
        <w:ind w:firstLine="540"/>
        <w:jc w:val="both"/>
        <w:rPr>
          <w:rFonts w:eastAsiaTheme="minorHAnsi"/>
          <w:sz w:val="26"/>
          <w:szCs w:val="26"/>
          <w:lang w:eastAsia="en-US"/>
        </w:rPr>
      </w:pPr>
      <w:bookmarkStart w:id="12" w:name="Par820"/>
      <w:bookmarkEnd w:id="12"/>
      <w:r w:rsidRPr="006D1078">
        <w:rPr>
          <w:rFonts w:eastAsiaTheme="minorHAnsi"/>
          <w:sz w:val="26"/>
          <w:szCs w:val="26"/>
          <w:lang w:eastAsia="en-US"/>
        </w:rPr>
        <w:t>4.1</w:t>
      </w:r>
      <w:r w:rsidR="00AD23B8" w:rsidRPr="006D1078">
        <w:rPr>
          <w:rFonts w:eastAsiaTheme="minorHAnsi"/>
          <w:sz w:val="26"/>
          <w:szCs w:val="26"/>
          <w:lang w:eastAsia="en-US"/>
        </w:rPr>
        <w:t>3</w:t>
      </w:r>
      <w:r w:rsidRPr="006D1078">
        <w:rPr>
          <w:rFonts w:eastAsiaTheme="minorHAnsi"/>
          <w:sz w:val="26"/>
          <w:szCs w:val="26"/>
          <w:lang w:eastAsia="en-US"/>
        </w:rPr>
        <w:t xml:space="preserve">. </w:t>
      </w:r>
      <w:r w:rsidR="008F65E2" w:rsidRPr="006D1078">
        <w:rPr>
          <w:rFonts w:eastAsiaTheme="minorHAnsi"/>
          <w:sz w:val="26"/>
          <w:szCs w:val="26"/>
          <w:lang w:eastAsia="en-US"/>
        </w:rPr>
        <w:t xml:space="preserve">Перечень и размеры стимулирующих выплат установлены в соответствии с таблицей </w:t>
      </w:r>
      <w:r w:rsidR="00AD23B8" w:rsidRPr="006D1078">
        <w:rPr>
          <w:rFonts w:eastAsiaTheme="minorHAnsi"/>
          <w:sz w:val="26"/>
          <w:szCs w:val="26"/>
          <w:lang w:eastAsia="en-US"/>
        </w:rPr>
        <w:t>8</w:t>
      </w:r>
      <w:r w:rsidR="008F65E2" w:rsidRPr="006D1078">
        <w:rPr>
          <w:rFonts w:eastAsiaTheme="minorHAnsi"/>
          <w:sz w:val="26"/>
          <w:szCs w:val="26"/>
          <w:lang w:eastAsia="en-US"/>
        </w:rPr>
        <w:t xml:space="preserve"> настоящего Положения.</w:t>
      </w:r>
    </w:p>
    <w:p w14:paraId="3378C327"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3AE36D5C" w14:textId="470358E5" w:rsidR="008F65E2" w:rsidRPr="002D234C" w:rsidRDefault="008F65E2" w:rsidP="00880FF0">
      <w:pPr>
        <w:autoSpaceDE w:val="0"/>
        <w:autoSpaceDN w:val="0"/>
        <w:adjustRightInd w:val="0"/>
        <w:spacing w:line="276" w:lineRule="auto"/>
        <w:jc w:val="right"/>
        <w:rPr>
          <w:rFonts w:eastAsiaTheme="minorHAnsi"/>
          <w:sz w:val="26"/>
          <w:szCs w:val="26"/>
          <w:lang w:eastAsia="en-US"/>
        </w:rPr>
      </w:pPr>
      <w:r w:rsidRPr="002D234C">
        <w:rPr>
          <w:rFonts w:eastAsiaTheme="minorHAnsi"/>
          <w:sz w:val="26"/>
          <w:szCs w:val="26"/>
          <w:lang w:eastAsia="en-US"/>
        </w:rPr>
        <w:t xml:space="preserve">Таблица </w:t>
      </w:r>
      <w:r w:rsidR="00771DF0" w:rsidRPr="002D234C">
        <w:rPr>
          <w:rFonts w:eastAsiaTheme="minorHAnsi"/>
          <w:sz w:val="26"/>
          <w:szCs w:val="26"/>
          <w:lang w:eastAsia="en-US"/>
        </w:rPr>
        <w:t>8</w:t>
      </w:r>
    </w:p>
    <w:p w14:paraId="5DA0F7CA"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Перечень стимулирующих выплат</w:t>
      </w:r>
    </w:p>
    <w:p w14:paraId="3E552207" w14:textId="77777777" w:rsidR="0099743A" w:rsidRPr="002D234C" w:rsidRDefault="0099743A" w:rsidP="00880FF0">
      <w:pPr>
        <w:autoSpaceDE w:val="0"/>
        <w:autoSpaceDN w:val="0"/>
        <w:adjustRightInd w:val="0"/>
        <w:spacing w:line="276" w:lineRule="auto"/>
        <w:jc w:val="center"/>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992"/>
        <w:gridCol w:w="2126"/>
        <w:gridCol w:w="2778"/>
        <w:gridCol w:w="1531"/>
      </w:tblGrid>
      <w:tr w:rsidR="008F65E2" w:rsidRPr="002D234C" w14:paraId="61F38FA3" w14:textId="77777777">
        <w:tc>
          <w:tcPr>
            <w:tcW w:w="624" w:type="dxa"/>
            <w:tcBorders>
              <w:top w:val="single" w:sz="4" w:space="0" w:color="auto"/>
              <w:left w:val="single" w:sz="4" w:space="0" w:color="auto"/>
              <w:bottom w:val="single" w:sz="4" w:space="0" w:color="auto"/>
              <w:right w:val="single" w:sz="4" w:space="0" w:color="auto"/>
            </w:tcBorders>
          </w:tcPr>
          <w:p w14:paraId="0ABBE43C" w14:textId="276ECA96" w:rsidR="008F65E2" w:rsidRPr="002D234C" w:rsidRDefault="0099743A"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w:t>
            </w:r>
            <w:r w:rsidR="008F65E2" w:rsidRPr="002D234C">
              <w:rPr>
                <w:rFonts w:eastAsiaTheme="minorHAnsi"/>
                <w:sz w:val="26"/>
                <w:szCs w:val="26"/>
                <w:lang w:eastAsia="en-US"/>
              </w:rPr>
              <w:t xml:space="preserve"> п/п</w:t>
            </w:r>
          </w:p>
        </w:tc>
        <w:tc>
          <w:tcPr>
            <w:tcW w:w="1992" w:type="dxa"/>
            <w:tcBorders>
              <w:top w:val="single" w:sz="4" w:space="0" w:color="auto"/>
              <w:left w:val="single" w:sz="4" w:space="0" w:color="auto"/>
              <w:bottom w:val="single" w:sz="4" w:space="0" w:color="auto"/>
              <w:right w:val="single" w:sz="4" w:space="0" w:color="auto"/>
            </w:tcBorders>
          </w:tcPr>
          <w:p w14:paraId="652F7E87"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Наименование выплаты</w:t>
            </w:r>
          </w:p>
        </w:tc>
        <w:tc>
          <w:tcPr>
            <w:tcW w:w="2126" w:type="dxa"/>
            <w:tcBorders>
              <w:top w:val="single" w:sz="4" w:space="0" w:color="auto"/>
              <w:left w:val="single" w:sz="4" w:space="0" w:color="auto"/>
              <w:bottom w:val="single" w:sz="4" w:space="0" w:color="auto"/>
              <w:right w:val="single" w:sz="4" w:space="0" w:color="auto"/>
            </w:tcBorders>
          </w:tcPr>
          <w:p w14:paraId="6A15EBBD"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Диапазон выплаты</w:t>
            </w:r>
          </w:p>
        </w:tc>
        <w:tc>
          <w:tcPr>
            <w:tcW w:w="2778" w:type="dxa"/>
            <w:tcBorders>
              <w:top w:val="single" w:sz="4" w:space="0" w:color="auto"/>
              <w:left w:val="single" w:sz="4" w:space="0" w:color="auto"/>
              <w:bottom w:val="single" w:sz="4" w:space="0" w:color="auto"/>
              <w:right w:val="single" w:sz="4" w:space="0" w:color="auto"/>
            </w:tcBorders>
          </w:tcPr>
          <w:p w14:paraId="6601A4AC"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Условия осуществления выплаты</w:t>
            </w:r>
          </w:p>
        </w:tc>
        <w:tc>
          <w:tcPr>
            <w:tcW w:w="1531" w:type="dxa"/>
            <w:tcBorders>
              <w:top w:val="single" w:sz="4" w:space="0" w:color="auto"/>
              <w:left w:val="single" w:sz="4" w:space="0" w:color="auto"/>
              <w:bottom w:val="single" w:sz="4" w:space="0" w:color="auto"/>
              <w:right w:val="single" w:sz="4" w:space="0" w:color="auto"/>
            </w:tcBorders>
          </w:tcPr>
          <w:p w14:paraId="681753B7"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Периодичность осуществления выплаты</w:t>
            </w:r>
          </w:p>
        </w:tc>
      </w:tr>
      <w:tr w:rsidR="008F65E2" w:rsidRPr="002D234C" w14:paraId="5C251BFE" w14:textId="77777777">
        <w:tc>
          <w:tcPr>
            <w:tcW w:w="624" w:type="dxa"/>
            <w:tcBorders>
              <w:top w:val="single" w:sz="4" w:space="0" w:color="auto"/>
              <w:left w:val="single" w:sz="4" w:space="0" w:color="auto"/>
              <w:bottom w:val="single" w:sz="4" w:space="0" w:color="auto"/>
              <w:right w:val="single" w:sz="4" w:space="0" w:color="auto"/>
            </w:tcBorders>
          </w:tcPr>
          <w:p w14:paraId="57DA393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1992" w:type="dxa"/>
            <w:tcBorders>
              <w:top w:val="single" w:sz="4" w:space="0" w:color="auto"/>
              <w:left w:val="single" w:sz="4" w:space="0" w:color="auto"/>
              <w:bottom w:val="single" w:sz="4" w:space="0" w:color="auto"/>
              <w:right w:val="single" w:sz="4" w:space="0" w:color="auto"/>
            </w:tcBorders>
          </w:tcPr>
          <w:p w14:paraId="69D25E2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Выплата за интенсивность и высокие результаты работы</w:t>
            </w:r>
          </w:p>
        </w:tc>
        <w:tc>
          <w:tcPr>
            <w:tcW w:w="2126" w:type="dxa"/>
            <w:tcBorders>
              <w:top w:val="single" w:sz="4" w:space="0" w:color="auto"/>
              <w:left w:val="single" w:sz="4" w:space="0" w:color="auto"/>
              <w:bottom w:val="single" w:sz="4" w:space="0" w:color="auto"/>
              <w:right w:val="single" w:sz="4" w:space="0" w:color="auto"/>
            </w:tcBorders>
          </w:tcPr>
          <w:p w14:paraId="4673EB1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Не более 150% от оклада (должностного оклада)</w:t>
            </w:r>
          </w:p>
        </w:tc>
        <w:tc>
          <w:tcPr>
            <w:tcW w:w="2778" w:type="dxa"/>
            <w:tcBorders>
              <w:top w:val="single" w:sz="4" w:space="0" w:color="auto"/>
              <w:left w:val="single" w:sz="4" w:space="0" w:color="auto"/>
              <w:bottom w:val="single" w:sz="4" w:space="0" w:color="auto"/>
              <w:right w:val="single" w:sz="4" w:space="0" w:color="auto"/>
            </w:tcBorders>
          </w:tcPr>
          <w:p w14:paraId="680DDBA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tc>
        <w:tc>
          <w:tcPr>
            <w:tcW w:w="1531" w:type="dxa"/>
            <w:tcBorders>
              <w:top w:val="single" w:sz="4" w:space="0" w:color="auto"/>
              <w:left w:val="single" w:sz="4" w:space="0" w:color="auto"/>
              <w:bottom w:val="single" w:sz="4" w:space="0" w:color="auto"/>
              <w:right w:val="single" w:sz="4" w:space="0" w:color="auto"/>
            </w:tcBorders>
          </w:tcPr>
          <w:p w14:paraId="76B0151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Ежемесячно, на срок не более года</w:t>
            </w:r>
          </w:p>
        </w:tc>
      </w:tr>
      <w:tr w:rsidR="008F65E2" w:rsidRPr="002D234C" w14:paraId="35B9AF31" w14:textId="77777777">
        <w:tc>
          <w:tcPr>
            <w:tcW w:w="624" w:type="dxa"/>
            <w:tcBorders>
              <w:top w:val="single" w:sz="4" w:space="0" w:color="auto"/>
              <w:left w:val="single" w:sz="4" w:space="0" w:color="auto"/>
              <w:bottom w:val="single" w:sz="4" w:space="0" w:color="auto"/>
              <w:right w:val="single" w:sz="4" w:space="0" w:color="auto"/>
            </w:tcBorders>
          </w:tcPr>
          <w:p w14:paraId="16AFD1F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w:t>
            </w:r>
          </w:p>
        </w:tc>
        <w:tc>
          <w:tcPr>
            <w:tcW w:w="1992" w:type="dxa"/>
            <w:tcBorders>
              <w:top w:val="single" w:sz="4" w:space="0" w:color="auto"/>
              <w:left w:val="single" w:sz="4" w:space="0" w:color="auto"/>
              <w:bottom w:val="single" w:sz="4" w:space="0" w:color="auto"/>
              <w:right w:val="single" w:sz="4" w:space="0" w:color="auto"/>
            </w:tcBorders>
          </w:tcPr>
          <w:p w14:paraId="7217B44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Выплата за качество выполняемых работ</w:t>
            </w:r>
          </w:p>
        </w:tc>
        <w:tc>
          <w:tcPr>
            <w:tcW w:w="2126" w:type="dxa"/>
            <w:tcBorders>
              <w:top w:val="single" w:sz="4" w:space="0" w:color="auto"/>
              <w:left w:val="single" w:sz="4" w:space="0" w:color="auto"/>
              <w:bottom w:val="single" w:sz="4" w:space="0" w:color="auto"/>
              <w:right w:val="single" w:sz="4" w:space="0" w:color="auto"/>
            </w:tcBorders>
          </w:tcPr>
          <w:p w14:paraId="126BA15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Не более 100% от оклада (должностного оклада)</w:t>
            </w:r>
          </w:p>
        </w:tc>
        <w:tc>
          <w:tcPr>
            <w:tcW w:w="2778" w:type="dxa"/>
            <w:tcBorders>
              <w:top w:val="single" w:sz="4" w:space="0" w:color="auto"/>
              <w:left w:val="single" w:sz="4" w:space="0" w:color="auto"/>
              <w:bottom w:val="single" w:sz="4" w:space="0" w:color="auto"/>
              <w:right w:val="single" w:sz="4" w:space="0" w:color="auto"/>
            </w:tcBorders>
          </w:tcPr>
          <w:p w14:paraId="4619848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За успешное и добросовестное исполнение должностных обязанностей в соответствующем периоде;</w:t>
            </w:r>
          </w:p>
          <w:p w14:paraId="5BFF48C0"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высокое качество выполняемой работы;</w:t>
            </w:r>
          </w:p>
          <w:p w14:paraId="6B96CFA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персональный вклад работника в общие результаты деятельности;</w:t>
            </w:r>
          </w:p>
          <w:p w14:paraId="13AA2F90" w14:textId="0F17E989"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выполнение порученной работы, связанной с обеспечением рабочего процесса или уставной деятельностью учреждения в соответствии с критериями оценки эффективности деятельности</w:t>
            </w:r>
            <w:r w:rsidR="001A4ACD">
              <w:rPr>
                <w:rFonts w:eastAsiaTheme="minorHAnsi"/>
                <w:sz w:val="26"/>
                <w:szCs w:val="26"/>
                <w:lang w:eastAsia="en-US"/>
              </w:rPr>
              <w:t xml:space="preserve"> работников </w:t>
            </w:r>
          </w:p>
        </w:tc>
        <w:tc>
          <w:tcPr>
            <w:tcW w:w="1531" w:type="dxa"/>
            <w:tcBorders>
              <w:top w:val="single" w:sz="4" w:space="0" w:color="auto"/>
              <w:left w:val="single" w:sz="4" w:space="0" w:color="auto"/>
              <w:bottom w:val="single" w:sz="4" w:space="0" w:color="auto"/>
              <w:right w:val="single" w:sz="4" w:space="0" w:color="auto"/>
            </w:tcBorders>
          </w:tcPr>
          <w:p w14:paraId="02EF69C7"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Ежемесячно</w:t>
            </w:r>
          </w:p>
        </w:tc>
      </w:tr>
      <w:tr w:rsidR="008F65E2" w:rsidRPr="002D234C" w14:paraId="4AB854E1" w14:textId="77777777">
        <w:tc>
          <w:tcPr>
            <w:tcW w:w="624" w:type="dxa"/>
            <w:vMerge w:val="restart"/>
            <w:tcBorders>
              <w:top w:val="single" w:sz="4" w:space="0" w:color="auto"/>
              <w:left w:val="single" w:sz="4" w:space="0" w:color="auto"/>
              <w:bottom w:val="single" w:sz="4" w:space="0" w:color="auto"/>
              <w:right w:val="single" w:sz="4" w:space="0" w:color="auto"/>
            </w:tcBorders>
          </w:tcPr>
          <w:p w14:paraId="2F82B19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w:t>
            </w:r>
          </w:p>
        </w:tc>
        <w:tc>
          <w:tcPr>
            <w:tcW w:w="1992" w:type="dxa"/>
            <w:tcBorders>
              <w:top w:val="single" w:sz="4" w:space="0" w:color="auto"/>
              <w:left w:val="single" w:sz="4" w:space="0" w:color="auto"/>
              <w:bottom w:val="single" w:sz="4" w:space="0" w:color="auto"/>
              <w:right w:val="single" w:sz="4" w:space="0" w:color="auto"/>
            </w:tcBorders>
          </w:tcPr>
          <w:p w14:paraId="43E4911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Премиальная выплата по итогам работы за месяц</w:t>
            </w:r>
          </w:p>
        </w:tc>
        <w:tc>
          <w:tcPr>
            <w:tcW w:w="2126" w:type="dxa"/>
            <w:tcBorders>
              <w:top w:val="single" w:sz="4" w:space="0" w:color="auto"/>
              <w:left w:val="single" w:sz="4" w:space="0" w:color="auto"/>
              <w:bottom w:val="single" w:sz="4" w:space="0" w:color="auto"/>
              <w:right w:val="single" w:sz="4" w:space="0" w:color="auto"/>
            </w:tcBorders>
          </w:tcPr>
          <w:p w14:paraId="329F6DB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50% от оклада (должностного оклада)</w:t>
            </w:r>
          </w:p>
        </w:tc>
        <w:tc>
          <w:tcPr>
            <w:tcW w:w="2778" w:type="dxa"/>
            <w:vMerge w:val="restart"/>
            <w:tcBorders>
              <w:top w:val="single" w:sz="4" w:space="0" w:color="auto"/>
              <w:left w:val="single" w:sz="4" w:space="0" w:color="auto"/>
              <w:bottom w:val="single" w:sz="4" w:space="0" w:color="auto"/>
              <w:right w:val="single" w:sz="4" w:space="0" w:color="auto"/>
            </w:tcBorders>
          </w:tcPr>
          <w:p w14:paraId="29409BB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Надлежащее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w:t>
            </w:r>
          </w:p>
        </w:tc>
        <w:tc>
          <w:tcPr>
            <w:tcW w:w="1531" w:type="dxa"/>
            <w:tcBorders>
              <w:top w:val="single" w:sz="4" w:space="0" w:color="auto"/>
              <w:left w:val="single" w:sz="4" w:space="0" w:color="auto"/>
              <w:bottom w:val="single" w:sz="4" w:space="0" w:color="auto"/>
              <w:right w:val="single" w:sz="4" w:space="0" w:color="auto"/>
            </w:tcBorders>
          </w:tcPr>
          <w:p w14:paraId="2EA3531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Ежемесячно в сроки, установленные для выплаты заработной платы</w:t>
            </w:r>
          </w:p>
        </w:tc>
      </w:tr>
      <w:tr w:rsidR="008F65E2" w:rsidRPr="002D234C" w14:paraId="5674B95A" w14:textId="77777777">
        <w:tc>
          <w:tcPr>
            <w:tcW w:w="624" w:type="dxa"/>
            <w:vMerge/>
            <w:tcBorders>
              <w:top w:val="single" w:sz="4" w:space="0" w:color="auto"/>
              <w:left w:val="single" w:sz="4" w:space="0" w:color="auto"/>
              <w:bottom w:val="single" w:sz="4" w:space="0" w:color="auto"/>
              <w:right w:val="single" w:sz="4" w:space="0" w:color="auto"/>
            </w:tcBorders>
          </w:tcPr>
          <w:p w14:paraId="1C9D114F"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992" w:type="dxa"/>
            <w:tcBorders>
              <w:top w:val="single" w:sz="4" w:space="0" w:color="auto"/>
              <w:left w:val="single" w:sz="4" w:space="0" w:color="auto"/>
              <w:bottom w:val="single" w:sz="4" w:space="0" w:color="auto"/>
              <w:right w:val="single" w:sz="4" w:space="0" w:color="auto"/>
            </w:tcBorders>
          </w:tcPr>
          <w:p w14:paraId="50ADC7C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Премиальная выплата по итогам работы за год</w:t>
            </w:r>
          </w:p>
        </w:tc>
        <w:tc>
          <w:tcPr>
            <w:tcW w:w="2126" w:type="dxa"/>
            <w:tcBorders>
              <w:top w:val="single" w:sz="4" w:space="0" w:color="auto"/>
              <w:left w:val="single" w:sz="4" w:space="0" w:color="auto"/>
              <w:bottom w:val="single" w:sz="4" w:space="0" w:color="auto"/>
              <w:right w:val="single" w:sz="4" w:space="0" w:color="auto"/>
            </w:tcBorders>
          </w:tcPr>
          <w:p w14:paraId="35D72E4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Устанавливается приказом учреждения, до двух окладов (должностных окладов)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2778" w:type="dxa"/>
            <w:vMerge/>
            <w:tcBorders>
              <w:top w:val="single" w:sz="4" w:space="0" w:color="auto"/>
              <w:left w:val="single" w:sz="4" w:space="0" w:color="auto"/>
              <w:bottom w:val="single" w:sz="4" w:space="0" w:color="auto"/>
              <w:right w:val="single" w:sz="4" w:space="0" w:color="auto"/>
            </w:tcBorders>
          </w:tcPr>
          <w:p w14:paraId="1B186BF0"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14:paraId="12F1847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 раз в год</w:t>
            </w:r>
          </w:p>
        </w:tc>
      </w:tr>
    </w:tbl>
    <w:p w14:paraId="13341C62" w14:textId="254343F3" w:rsidR="00C11D9C" w:rsidRPr="002D234C" w:rsidRDefault="00C11D9C" w:rsidP="00880FF0">
      <w:pPr>
        <w:autoSpaceDE w:val="0"/>
        <w:autoSpaceDN w:val="0"/>
        <w:adjustRightInd w:val="0"/>
        <w:spacing w:line="276" w:lineRule="auto"/>
        <w:rPr>
          <w:rFonts w:eastAsiaTheme="minorHAnsi"/>
          <w:sz w:val="26"/>
          <w:szCs w:val="26"/>
          <w:lang w:eastAsia="en-US"/>
        </w:rPr>
      </w:pPr>
    </w:p>
    <w:p w14:paraId="20927D26" w14:textId="1CB66215" w:rsidR="00C11D9C" w:rsidRPr="002D234C" w:rsidRDefault="00C11D9C" w:rsidP="00880FF0">
      <w:pPr>
        <w:rPr>
          <w:rFonts w:eastAsiaTheme="minorHAnsi"/>
          <w:sz w:val="26"/>
          <w:szCs w:val="26"/>
          <w:lang w:eastAsia="en-US"/>
        </w:rPr>
      </w:pPr>
    </w:p>
    <w:p w14:paraId="22A919F5" w14:textId="4764E9CE" w:rsidR="008F65E2" w:rsidRPr="002D234C" w:rsidRDefault="008F65E2" w:rsidP="00880FF0">
      <w:pPr>
        <w:tabs>
          <w:tab w:val="left" w:pos="2780"/>
        </w:tabs>
        <w:jc w:val="center"/>
        <w:rPr>
          <w:rFonts w:eastAsiaTheme="minorHAnsi"/>
          <w:bCs/>
          <w:sz w:val="26"/>
          <w:szCs w:val="26"/>
          <w:lang w:eastAsia="en-US"/>
        </w:rPr>
      </w:pPr>
      <w:r w:rsidRPr="002D234C">
        <w:rPr>
          <w:rFonts w:eastAsiaTheme="minorHAnsi"/>
          <w:bCs/>
          <w:sz w:val="26"/>
          <w:szCs w:val="26"/>
          <w:lang w:eastAsia="en-US"/>
        </w:rPr>
        <w:t>V. Порядок и условия оплаты труда руководителя учреждения,</w:t>
      </w:r>
    </w:p>
    <w:p w14:paraId="4C55A099" w14:textId="77777777" w:rsidR="008F65E2" w:rsidRDefault="008F65E2" w:rsidP="00880FF0">
      <w:pPr>
        <w:autoSpaceDE w:val="0"/>
        <w:autoSpaceDN w:val="0"/>
        <w:adjustRightInd w:val="0"/>
        <w:spacing w:line="276" w:lineRule="auto"/>
        <w:jc w:val="center"/>
        <w:rPr>
          <w:rFonts w:eastAsiaTheme="minorHAnsi"/>
          <w:bCs/>
          <w:sz w:val="26"/>
          <w:szCs w:val="26"/>
          <w:lang w:eastAsia="en-US"/>
        </w:rPr>
      </w:pPr>
      <w:r w:rsidRPr="002D234C">
        <w:rPr>
          <w:rFonts w:eastAsiaTheme="minorHAnsi"/>
          <w:bCs/>
          <w:sz w:val="26"/>
          <w:szCs w:val="26"/>
          <w:lang w:eastAsia="en-US"/>
        </w:rPr>
        <w:t>заместителей руководителя, главного бухгалтера</w:t>
      </w:r>
    </w:p>
    <w:p w14:paraId="706732CF" w14:textId="77777777" w:rsidR="003839F3" w:rsidRPr="002D234C" w:rsidRDefault="003839F3" w:rsidP="00880FF0">
      <w:pPr>
        <w:autoSpaceDE w:val="0"/>
        <w:autoSpaceDN w:val="0"/>
        <w:adjustRightInd w:val="0"/>
        <w:spacing w:line="276" w:lineRule="auto"/>
        <w:jc w:val="center"/>
        <w:rPr>
          <w:rFonts w:eastAsiaTheme="minorHAnsi"/>
          <w:bCs/>
          <w:sz w:val="26"/>
          <w:szCs w:val="26"/>
          <w:lang w:eastAsia="en-US"/>
        </w:rPr>
      </w:pPr>
    </w:p>
    <w:p w14:paraId="7037A6F3" w14:textId="77777777" w:rsidR="00FB76AE" w:rsidRPr="002D234C" w:rsidRDefault="00FB76AE"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5.1. Заработная плата руководителя учреждения, заместителей руководителя и главного бухгалтера состоит из оклада (должностного оклада), компенсационных, стимулирующих и иных выплат, установленных настоящим Положением.</w:t>
      </w:r>
    </w:p>
    <w:p w14:paraId="220C9D95" w14:textId="77777777" w:rsidR="00FB76AE" w:rsidRPr="002D234C" w:rsidRDefault="00FB76AE"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5.2. Оклад (должностной оклад) руководителя учреждения устанавливается настоящим Положением и оформляется трудовым договором.</w:t>
      </w:r>
    </w:p>
    <w:p w14:paraId="590626C8" w14:textId="77777777" w:rsidR="00FB76AE" w:rsidRPr="002D234C" w:rsidRDefault="00FB76AE"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Размеры окладов (должностных окладов) руководителя учреждения, его заместителей и главного бухгалтера, установлены в таблице 9 настоящего Положения.</w:t>
      </w:r>
    </w:p>
    <w:p w14:paraId="5C0AB5B3" w14:textId="77777777" w:rsidR="00FB76AE" w:rsidRPr="002D234C" w:rsidRDefault="00FB76AE" w:rsidP="00880FF0">
      <w:pPr>
        <w:autoSpaceDE w:val="0"/>
        <w:autoSpaceDN w:val="0"/>
        <w:adjustRightInd w:val="0"/>
        <w:spacing w:line="276" w:lineRule="auto"/>
        <w:ind w:firstLine="540"/>
        <w:jc w:val="both"/>
        <w:outlineLvl w:val="0"/>
        <w:rPr>
          <w:rFonts w:eastAsiaTheme="minorHAnsi"/>
          <w:sz w:val="26"/>
          <w:szCs w:val="26"/>
          <w:lang w:eastAsia="en-US"/>
        </w:rPr>
      </w:pPr>
    </w:p>
    <w:p w14:paraId="21E97536" w14:textId="77777777" w:rsidR="00FB76AE" w:rsidRPr="002D234C" w:rsidRDefault="00FB76AE" w:rsidP="00880FF0">
      <w:pPr>
        <w:autoSpaceDE w:val="0"/>
        <w:autoSpaceDN w:val="0"/>
        <w:adjustRightInd w:val="0"/>
        <w:jc w:val="right"/>
        <w:rPr>
          <w:rFonts w:eastAsiaTheme="minorHAnsi"/>
          <w:sz w:val="26"/>
          <w:szCs w:val="26"/>
          <w:lang w:eastAsia="en-US"/>
        </w:rPr>
      </w:pPr>
      <w:r w:rsidRPr="002D234C">
        <w:rPr>
          <w:rFonts w:eastAsiaTheme="minorHAnsi"/>
          <w:sz w:val="26"/>
          <w:szCs w:val="26"/>
          <w:lang w:eastAsia="en-US"/>
        </w:rPr>
        <w:t>Таблица 9</w:t>
      </w:r>
    </w:p>
    <w:p w14:paraId="144262A6" w14:textId="77777777" w:rsidR="00FB76AE" w:rsidRPr="002D234C" w:rsidRDefault="00FB76AE" w:rsidP="00880FF0">
      <w:pPr>
        <w:autoSpaceDE w:val="0"/>
        <w:autoSpaceDN w:val="0"/>
        <w:adjustRightInd w:val="0"/>
        <w:ind w:firstLine="540"/>
        <w:jc w:val="both"/>
        <w:rPr>
          <w:rFonts w:eastAsiaTheme="minorHAnsi"/>
          <w:sz w:val="26"/>
          <w:szCs w:val="26"/>
          <w:lang w:eastAsia="en-US"/>
        </w:rPr>
      </w:pPr>
    </w:p>
    <w:p w14:paraId="63FDE527" w14:textId="77777777" w:rsidR="00FB76AE" w:rsidRPr="002D234C" w:rsidRDefault="00FB76AE" w:rsidP="00880FF0">
      <w:pPr>
        <w:autoSpaceDE w:val="0"/>
        <w:autoSpaceDN w:val="0"/>
        <w:adjustRightInd w:val="0"/>
        <w:spacing w:before="320"/>
        <w:jc w:val="center"/>
        <w:rPr>
          <w:rFonts w:eastAsiaTheme="minorHAnsi"/>
          <w:sz w:val="26"/>
          <w:szCs w:val="26"/>
          <w:lang w:eastAsia="en-US"/>
        </w:rPr>
      </w:pPr>
      <w:r w:rsidRPr="002D234C">
        <w:rPr>
          <w:rFonts w:eastAsiaTheme="minorHAnsi"/>
          <w:sz w:val="26"/>
          <w:szCs w:val="26"/>
          <w:lang w:eastAsia="en-US"/>
        </w:rPr>
        <w:t>Размеры окладов (должностных окладов) руководителя</w:t>
      </w:r>
    </w:p>
    <w:p w14:paraId="1E4D051A" w14:textId="77777777" w:rsidR="00FB76AE" w:rsidRPr="002D234C" w:rsidRDefault="00FB76AE"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учреждения, его заместителей и главного бухгалтера</w:t>
      </w:r>
    </w:p>
    <w:p w14:paraId="0E4FC6E7" w14:textId="77777777" w:rsidR="00FB76AE" w:rsidRPr="002D234C" w:rsidRDefault="00FB76AE" w:rsidP="00880FF0">
      <w:pPr>
        <w:autoSpaceDE w:val="0"/>
        <w:autoSpaceDN w:val="0"/>
        <w:adjustRightInd w:val="0"/>
        <w:jc w:val="center"/>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6"/>
        <w:gridCol w:w="3955"/>
      </w:tblGrid>
      <w:tr w:rsidR="00FB76AE" w:rsidRPr="002D234C" w14:paraId="63B259B8" w14:textId="77777777">
        <w:tc>
          <w:tcPr>
            <w:tcW w:w="4956" w:type="dxa"/>
            <w:tcBorders>
              <w:top w:val="single" w:sz="4" w:space="0" w:color="auto"/>
              <w:left w:val="single" w:sz="4" w:space="0" w:color="auto"/>
              <w:bottom w:val="single" w:sz="4" w:space="0" w:color="auto"/>
              <w:right w:val="single" w:sz="4" w:space="0" w:color="auto"/>
            </w:tcBorders>
          </w:tcPr>
          <w:p w14:paraId="258E3A3A" w14:textId="77777777" w:rsidR="00FB76AE" w:rsidRPr="002D234C" w:rsidRDefault="00FB76AE"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Наименование должностей</w:t>
            </w:r>
          </w:p>
        </w:tc>
        <w:tc>
          <w:tcPr>
            <w:tcW w:w="3955" w:type="dxa"/>
            <w:tcBorders>
              <w:top w:val="single" w:sz="4" w:space="0" w:color="auto"/>
              <w:left w:val="single" w:sz="4" w:space="0" w:color="auto"/>
              <w:bottom w:val="single" w:sz="4" w:space="0" w:color="auto"/>
              <w:right w:val="single" w:sz="4" w:space="0" w:color="auto"/>
            </w:tcBorders>
          </w:tcPr>
          <w:p w14:paraId="5C5C8049" w14:textId="77777777" w:rsidR="00FB76AE" w:rsidRPr="002D234C" w:rsidRDefault="00FB76AE"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Оклад (должностной оклад), руб.</w:t>
            </w:r>
          </w:p>
        </w:tc>
      </w:tr>
      <w:tr w:rsidR="00FB76AE" w:rsidRPr="002D234C" w14:paraId="50B0C8F7" w14:textId="77777777">
        <w:tc>
          <w:tcPr>
            <w:tcW w:w="4956" w:type="dxa"/>
            <w:tcBorders>
              <w:top w:val="single" w:sz="4" w:space="0" w:color="auto"/>
              <w:left w:val="single" w:sz="4" w:space="0" w:color="auto"/>
              <w:bottom w:val="single" w:sz="4" w:space="0" w:color="auto"/>
              <w:right w:val="single" w:sz="4" w:space="0" w:color="auto"/>
            </w:tcBorders>
          </w:tcPr>
          <w:p w14:paraId="4C28C295" w14:textId="77777777" w:rsidR="00FB76AE" w:rsidRPr="002D234C" w:rsidRDefault="00FB76AE"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1</w:t>
            </w:r>
          </w:p>
        </w:tc>
        <w:tc>
          <w:tcPr>
            <w:tcW w:w="3955" w:type="dxa"/>
            <w:tcBorders>
              <w:top w:val="single" w:sz="4" w:space="0" w:color="auto"/>
              <w:left w:val="single" w:sz="4" w:space="0" w:color="auto"/>
              <w:bottom w:val="single" w:sz="4" w:space="0" w:color="auto"/>
              <w:right w:val="single" w:sz="4" w:space="0" w:color="auto"/>
            </w:tcBorders>
          </w:tcPr>
          <w:p w14:paraId="52BDA6B1" w14:textId="77777777" w:rsidR="00FB76AE" w:rsidRPr="002D234C" w:rsidRDefault="00FB76AE"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2</w:t>
            </w:r>
          </w:p>
        </w:tc>
      </w:tr>
      <w:tr w:rsidR="00FB76AE" w:rsidRPr="002D234C" w14:paraId="4610EAE5" w14:textId="77777777">
        <w:tc>
          <w:tcPr>
            <w:tcW w:w="4956" w:type="dxa"/>
            <w:tcBorders>
              <w:top w:val="single" w:sz="4" w:space="0" w:color="auto"/>
              <w:left w:val="single" w:sz="4" w:space="0" w:color="auto"/>
              <w:bottom w:val="single" w:sz="4" w:space="0" w:color="auto"/>
              <w:right w:val="single" w:sz="4" w:space="0" w:color="auto"/>
            </w:tcBorders>
          </w:tcPr>
          <w:p w14:paraId="291A7E74" w14:textId="77777777" w:rsidR="00FB76AE" w:rsidRPr="002D234C" w:rsidRDefault="00FB76AE" w:rsidP="00880FF0">
            <w:pPr>
              <w:autoSpaceDE w:val="0"/>
              <w:autoSpaceDN w:val="0"/>
              <w:adjustRightInd w:val="0"/>
              <w:rPr>
                <w:rFonts w:eastAsiaTheme="minorHAnsi"/>
                <w:sz w:val="26"/>
                <w:szCs w:val="26"/>
                <w:lang w:eastAsia="en-US"/>
              </w:rPr>
            </w:pPr>
            <w:r w:rsidRPr="002D234C">
              <w:rPr>
                <w:rFonts w:eastAsiaTheme="minorHAnsi"/>
                <w:sz w:val="26"/>
                <w:szCs w:val="26"/>
                <w:lang w:eastAsia="en-US"/>
              </w:rPr>
              <w:t>Директор</w:t>
            </w:r>
          </w:p>
        </w:tc>
        <w:tc>
          <w:tcPr>
            <w:tcW w:w="3955" w:type="dxa"/>
            <w:tcBorders>
              <w:top w:val="single" w:sz="4" w:space="0" w:color="auto"/>
              <w:left w:val="single" w:sz="4" w:space="0" w:color="auto"/>
              <w:bottom w:val="single" w:sz="4" w:space="0" w:color="auto"/>
              <w:right w:val="single" w:sz="4" w:space="0" w:color="auto"/>
            </w:tcBorders>
          </w:tcPr>
          <w:p w14:paraId="5746EA7A" w14:textId="77777777" w:rsidR="00FB76AE" w:rsidRPr="00FA3B8A" w:rsidRDefault="00FB76AE" w:rsidP="00880FF0">
            <w:pPr>
              <w:autoSpaceDE w:val="0"/>
              <w:autoSpaceDN w:val="0"/>
              <w:adjustRightInd w:val="0"/>
              <w:rPr>
                <w:rFonts w:eastAsiaTheme="minorHAnsi"/>
                <w:sz w:val="26"/>
                <w:szCs w:val="26"/>
                <w:lang w:eastAsia="en-US"/>
              </w:rPr>
            </w:pPr>
            <w:r w:rsidRPr="00FA3B8A">
              <w:rPr>
                <w:rFonts w:eastAsiaTheme="minorHAnsi"/>
                <w:sz w:val="26"/>
                <w:szCs w:val="26"/>
                <w:lang w:eastAsia="en-US"/>
              </w:rPr>
              <w:t>35527</w:t>
            </w:r>
          </w:p>
          <w:p w14:paraId="7871EFFE" w14:textId="657F1A6D" w:rsidR="001875DC" w:rsidRPr="00FA3B8A" w:rsidRDefault="001875DC" w:rsidP="00880FF0">
            <w:pPr>
              <w:autoSpaceDE w:val="0"/>
              <w:autoSpaceDN w:val="0"/>
              <w:adjustRightInd w:val="0"/>
              <w:rPr>
                <w:rFonts w:eastAsiaTheme="minorHAnsi"/>
                <w:sz w:val="26"/>
                <w:szCs w:val="26"/>
                <w:lang w:eastAsia="en-US"/>
              </w:rPr>
            </w:pPr>
          </w:p>
        </w:tc>
      </w:tr>
      <w:tr w:rsidR="00FB76AE" w:rsidRPr="002D234C" w14:paraId="3ED6D4D7" w14:textId="77777777">
        <w:tc>
          <w:tcPr>
            <w:tcW w:w="4956" w:type="dxa"/>
            <w:tcBorders>
              <w:top w:val="single" w:sz="4" w:space="0" w:color="auto"/>
              <w:left w:val="single" w:sz="4" w:space="0" w:color="auto"/>
              <w:bottom w:val="single" w:sz="4" w:space="0" w:color="auto"/>
              <w:right w:val="single" w:sz="4" w:space="0" w:color="auto"/>
            </w:tcBorders>
          </w:tcPr>
          <w:p w14:paraId="12102458" w14:textId="77777777" w:rsidR="00FB76AE" w:rsidRPr="002D234C" w:rsidRDefault="00FB76AE" w:rsidP="00880FF0">
            <w:pPr>
              <w:autoSpaceDE w:val="0"/>
              <w:autoSpaceDN w:val="0"/>
              <w:adjustRightInd w:val="0"/>
              <w:rPr>
                <w:rFonts w:eastAsiaTheme="minorHAnsi"/>
                <w:sz w:val="26"/>
                <w:szCs w:val="26"/>
                <w:lang w:eastAsia="en-US"/>
              </w:rPr>
            </w:pPr>
            <w:r w:rsidRPr="002D234C">
              <w:rPr>
                <w:rFonts w:eastAsiaTheme="minorHAnsi"/>
                <w:sz w:val="26"/>
                <w:szCs w:val="26"/>
                <w:lang w:eastAsia="en-US"/>
              </w:rPr>
              <w:t>Заместитель директора</w:t>
            </w:r>
          </w:p>
        </w:tc>
        <w:tc>
          <w:tcPr>
            <w:tcW w:w="3955" w:type="dxa"/>
            <w:tcBorders>
              <w:top w:val="single" w:sz="4" w:space="0" w:color="auto"/>
              <w:left w:val="single" w:sz="4" w:space="0" w:color="auto"/>
              <w:bottom w:val="single" w:sz="4" w:space="0" w:color="auto"/>
              <w:right w:val="single" w:sz="4" w:space="0" w:color="auto"/>
            </w:tcBorders>
          </w:tcPr>
          <w:p w14:paraId="0AA1D8CC" w14:textId="77777777" w:rsidR="00FB76AE" w:rsidRPr="00FA3B8A" w:rsidRDefault="00FB76AE" w:rsidP="00880FF0">
            <w:pPr>
              <w:autoSpaceDE w:val="0"/>
              <w:autoSpaceDN w:val="0"/>
              <w:adjustRightInd w:val="0"/>
              <w:rPr>
                <w:rFonts w:eastAsiaTheme="minorHAnsi"/>
                <w:sz w:val="26"/>
                <w:szCs w:val="26"/>
                <w:lang w:eastAsia="en-US"/>
              </w:rPr>
            </w:pPr>
            <w:r w:rsidRPr="00FA3B8A">
              <w:rPr>
                <w:rFonts w:eastAsiaTheme="minorHAnsi"/>
                <w:sz w:val="26"/>
                <w:szCs w:val="26"/>
                <w:lang w:eastAsia="en-US"/>
              </w:rPr>
              <w:t>32291</w:t>
            </w:r>
          </w:p>
          <w:p w14:paraId="104EEC95" w14:textId="5825A39C" w:rsidR="001875DC" w:rsidRPr="00FA3B8A" w:rsidRDefault="001875DC" w:rsidP="00880FF0">
            <w:pPr>
              <w:autoSpaceDE w:val="0"/>
              <w:autoSpaceDN w:val="0"/>
              <w:adjustRightInd w:val="0"/>
              <w:rPr>
                <w:rFonts w:eastAsiaTheme="minorHAnsi"/>
                <w:sz w:val="26"/>
                <w:szCs w:val="26"/>
                <w:lang w:eastAsia="en-US"/>
              </w:rPr>
            </w:pPr>
          </w:p>
        </w:tc>
      </w:tr>
      <w:tr w:rsidR="00FB76AE" w:rsidRPr="002D234C" w14:paraId="4C813443" w14:textId="77777777">
        <w:tc>
          <w:tcPr>
            <w:tcW w:w="4956" w:type="dxa"/>
            <w:tcBorders>
              <w:top w:val="single" w:sz="4" w:space="0" w:color="auto"/>
              <w:left w:val="single" w:sz="4" w:space="0" w:color="auto"/>
              <w:bottom w:val="single" w:sz="4" w:space="0" w:color="auto"/>
              <w:right w:val="single" w:sz="4" w:space="0" w:color="auto"/>
            </w:tcBorders>
          </w:tcPr>
          <w:p w14:paraId="52B0053C" w14:textId="77777777" w:rsidR="00FB76AE" w:rsidRPr="002D234C" w:rsidRDefault="00FB76AE" w:rsidP="00880FF0">
            <w:pPr>
              <w:autoSpaceDE w:val="0"/>
              <w:autoSpaceDN w:val="0"/>
              <w:adjustRightInd w:val="0"/>
              <w:rPr>
                <w:rFonts w:eastAsiaTheme="minorHAnsi"/>
                <w:sz w:val="26"/>
                <w:szCs w:val="26"/>
                <w:lang w:eastAsia="en-US"/>
              </w:rPr>
            </w:pPr>
            <w:r w:rsidRPr="002D234C">
              <w:rPr>
                <w:rFonts w:eastAsiaTheme="minorHAnsi"/>
                <w:sz w:val="26"/>
                <w:szCs w:val="26"/>
                <w:lang w:eastAsia="en-US"/>
              </w:rPr>
              <w:t>Главный бухгалтер</w:t>
            </w:r>
          </w:p>
        </w:tc>
        <w:tc>
          <w:tcPr>
            <w:tcW w:w="3955" w:type="dxa"/>
            <w:tcBorders>
              <w:top w:val="single" w:sz="4" w:space="0" w:color="auto"/>
              <w:left w:val="single" w:sz="4" w:space="0" w:color="auto"/>
              <w:bottom w:val="single" w:sz="4" w:space="0" w:color="auto"/>
              <w:right w:val="single" w:sz="4" w:space="0" w:color="auto"/>
            </w:tcBorders>
          </w:tcPr>
          <w:p w14:paraId="62848218" w14:textId="77777777" w:rsidR="00FB76AE" w:rsidRPr="00FA3B8A" w:rsidRDefault="00FB76AE" w:rsidP="00880FF0">
            <w:pPr>
              <w:autoSpaceDE w:val="0"/>
              <w:autoSpaceDN w:val="0"/>
              <w:adjustRightInd w:val="0"/>
              <w:rPr>
                <w:rFonts w:eastAsiaTheme="minorHAnsi"/>
                <w:sz w:val="26"/>
                <w:szCs w:val="26"/>
                <w:lang w:eastAsia="en-US"/>
              </w:rPr>
            </w:pPr>
            <w:r w:rsidRPr="00FA3B8A">
              <w:rPr>
                <w:rFonts w:eastAsiaTheme="minorHAnsi"/>
                <w:sz w:val="26"/>
                <w:szCs w:val="26"/>
                <w:lang w:eastAsia="en-US"/>
              </w:rPr>
              <w:t>28703</w:t>
            </w:r>
          </w:p>
          <w:p w14:paraId="45C5B36D" w14:textId="3702739C" w:rsidR="001875DC" w:rsidRPr="00FA3B8A" w:rsidRDefault="001875DC" w:rsidP="00880FF0">
            <w:pPr>
              <w:autoSpaceDE w:val="0"/>
              <w:autoSpaceDN w:val="0"/>
              <w:adjustRightInd w:val="0"/>
              <w:rPr>
                <w:rFonts w:eastAsiaTheme="minorHAnsi"/>
                <w:sz w:val="26"/>
                <w:szCs w:val="26"/>
                <w:lang w:eastAsia="en-US"/>
              </w:rPr>
            </w:pPr>
          </w:p>
        </w:tc>
      </w:tr>
    </w:tbl>
    <w:p w14:paraId="13BEDC1D" w14:textId="77777777" w:rsidR="00FB76AE" w:rsidRPr="002D234C" w:rsidRDefault="00FB76AE" w:rsidP="00880FF0">
      <w:pPr>
        <w:autoSpaceDE w:val="0"/>
        <w:autoSpaceDN w:val="0"/>
        <w:adjustRightInd w:val="0"/>
        <w:ind w:firstLine="540"/>
        <w:jc w:val="both"/>
        <w:rPr>
          <w:rFonts w:eastAsiaTheme="minorHAnsi"/>
          <w:sz w:val="26"/>
          <w:szCs w:val="26"/>
          <w:lang w:eastAsia="en-US"/>
        </w:rPr>
      </w:pPr>
    </w:p>
    <w:p w14:paraId="1C0EFBFC" w14:textId="0AA8F51B" w:rsidR="00FB76AE" w:rsidRPr="00DE7FCE" w:rsidRDefault="00FB76AE" w:rsidP="00880FF0">
      <w:pPr>
        <w:autoSpaceDE w:val="0"/>
        <w:autoSpaceDN w:val="0"/>
        <w:adjustRightInd w:val="0"/>
        <w:spacing w:line="276" w:lineRule="auto"/>
        <w:ind w:firstLine="540"/>
        <w:jc w:val="both"/>
        <w:rPr>
          <w:rFonts w:eastAsiaTheme="minorHAnsi"/>
          <w:sz w:val="26"/>
          <w:szCs w:val="26"/>
          <w:lang w:eastAsia="en-US"/>
        </w:rPr>
      </w:pPr>
      <w:r w:rsidRPr="00DE7FCE">
        <w:rPr>
          <w:rFonts w:eastAsiaTheme="minorHAnsi"/>
          <w:sz w:val="26"/>
          <w:szCs w:val="26"/>
          <w:lang w:eastAsia="en-US"/>
        </w:rPr>
        <w:t xml:space="preserve">5.3. Компенсационные выплаты устанавливаются руководителю учреждения, заместителям руководителя и главному бухгалтеру учреждения в зависимости от условий их труда в соответствии с </w:t>
      </w:r>
      <w:hyperlink r:id="rId63" w:history="1">
        <w:r w:rsidRPr="00DE7FCE">
          <w:rPr>
            <w:rFonts w:eastAsiaTheme="minorHAnsi"/>
            <w:sz w:val="26"/>
            <w:szCs w:val="26"/>
            <w:lang w:eastAsia="en-US"/>
          </w:rPr>
          <w:t>ТК</w:t>
        </w:r>
      </w:hyperlink>
      <w:r w:rsidRPr="00DE7FCE">
        <w:rPr>
          <w:rFonts w:eastAsiaTheme="minorHAnsi"/>
          <w:sz w:val="26"/>
          <w:szCs w:val="26"/>
          <w:lang w:eastAsia="en-US"/>
        </w:rPr>
        <w:t xml:space="preserve"> РФ, нормативными правовыми актами Российской Федерации, содержащими нормы трудового права, с уче</w:t>
      </w:r>
      <w:r w:rsidR="008F4627">
        <w:rPr>
          <w:rFonts w:eastAsiaTheme="minorHAnsi"/>
          <w:sz w:val="26"/>
          <w:szCs w:val="26"/>
          <w:lang w:eastAsia="en-US"/>
        </w:rPr>
        <w:t>том особенностей, установленных разделом</w:t>
      </w:r>
      <w:r w:rsidR="008F4627" w:rsidRPr="008F4627">
        <w:rPr>
          <w:rFonts w:eastAsiaTheme="minorHAnsi"/>
          <w:sz w:val="26"/>
          <w:szCs w:val="26"/>
          <w:lang w:eastAsia="en-US"/>
        </w:rPr>
        <w:t xml:space="preserve"> </w:t>
      </w:r>
      <w:r w:rsidR="008F4627">
        <w:rPr>
          <w:rFonts w:eastAsiaTheme="minorHAnsi"/>
          <w:sz w:val="26"/>
          <w:szCs w:val="26"/>
          <w:lang w:val="en-US" w:eastAsia="en-US"/>
        </w:rPr>
        <w:t>III</w:t>
      </w:r>
      <w:r w:rsidR="008F4627">
        <w:rPr>
          <w:rFonts w:eastAsiaTheme="minorHAnsi"/>
          <w:sz w:val="26"/>
          <w:szCs w:val="26"/>
          <w:lang w:eastAsia="en-US"/>
        </w:rPr>
        <w:t xml:space="preserve"> </w:t>
      </w:r>
      <w:r w:rsidRPr="00DE7FCE">
        <w:rPr>
          <w:rFonts w:eastAsiaTheme="minorHAnsi"/>
          <w:sz w:val="26"/>
          <w:szCs w:val="26"/>
          <w:lang w:eastAsia="en-US"/>
        </w:rPr>
        <w:t>настоящего Положения.</w:t>
      </w:r>
    </w:p>
    <w:p w14:paraId="05E5B5E9" w14:textId="77777777" w:rsidR="00FB76AE" w:rsidRPr="002D234C" w:rsidRDefault="00FB76AE" w:rsidP="00880FF0">
      <w:pPr>
        <w:autoSpaceDE w:val="0"/>
        <w:autoSpaceDN w:val="0"/>
        <w:adjustRightInd w:val="0"/>
        <w:spacing w:line="276" w:lineRule="auto"/>
        <w:ind w:firstLine="540"/>
        <w:jc w:val="both"/>
        <w:rPr>
          <w:rFonts w:eastAsiaTheme="minorHAnsi"/>
          <w:sz w:val="26"/>
          <w:szCs w:val="26"/>
          <w:lang w:eastAsia="en-US"/>
        </w:rPr>
      </w:pPr>
      <w:r w:rsidRPr="00DE7FCE">
        <w:rPr>
          <w:rFonts w:eastAsiaTheme="minorHAnsi"/>
          <w:sz w:val="26"/>
          <w:szCs w:val="26"/>
          <w:lang w:eastAsia="en-US"/>
        </w:rPr>
        <w:t xml:space="preserve">5.4. Выплаты стимулирующего характера руководителю учреждения устанавливаются с учетом результатов деятельности учреждения </w:t>
      </w:r>
      <w:r w:rsidRPr="002D234C">
        <w:rPr>
          <w:rFonts w:eastAsiaTheme="minorHAnsi"/>
          <w:sz w:val="26"/>
          <w:szCs w:val="26"/>
          <w:lang w:eastAsia="en-US"/>
        </w:rPr>
        <w:t>(в соответствии с критериями оценки и целевыми показателями эффективности работы учреждения), а также успешного и добросовестного исполнения им должностных обязанностей, предусмотренных трудовым договором и утверждаются постановлением Администрации города Когалыма.</w:t>
      </w:r>
    </w:p>
    <w:p w14:paraId="2D99542E" w14:textId="77777777" w:rsidR="00AE36D8" w:rsidRPr="00D31FB8" w:rsidRDefault="00AE36D8" w:rsidP="00880FF0">
      <w:pPr>
        <w:autoSpaceDE w:val="0"/>
        <w:autoSpaceDN w:val="0"/>
        <w:adjustRightInd w:val="0"/>
        <w:ind w:firstLine="540"/>
        <w:jc w:val="both"/>
        <w:rPr>
          <w:rFonts w:eastAsiaTheme="minorHAnsi"/>
          <w:sz w:val="26"/>
          <w:szCs w:val="26"/>
          <w:lang w:eastAsia="en-US"/>
        </w:rPr>
      </w:pPr>
      <w:r w:rsidRPr="00D31FB8">
        <w:rPr>
          <w:rFonts w:eastAsiaTheme="minorHAnsi"/>
          <w:sz w:val="26"/>
          <w:szCs w:val="26"/>
          <w:lang w:eastAsia="en-US"/>
        </w:rPr>
        <w:t>Стимулирующие выплаты руководителю учреждения снижаются в случаях:</w:t>
      </w:r>
    </w:p>
    <w:p w14:paraId="6E3F44F2"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 xml:space="preserve">неисполнения или ненадлежащего исполнения руководителем по его вине возложенных на него функций и полномочий в отчетном периоде, </w:t>
      </w:r>
      <w:proofErr w:type="spellStart"/>
      <w:r w:rsidRPr="00D31FB8">
        <w:rPr>
          <w:rFonts w:eastAsiaTheme="minorHAnsi"/>
          <w:sz w:val="26"/>
          <w:szCs w:val="26"/>
          <w:lang w:eastAsia="en-US"/>
        </w:rPr>
        <w:t>недостижения</w:t>
      </w:r>
      <w:proofErr w:type="spellEnd"/>
      <w:r w:rsidRPr="00D31FB8">
        <w:rPr>
          <w:rFonts w:eastAsiaTheme="minorHAnsi"/>
          <w:sz w:val="26"/>
          <w:szCs w:val="26"/>
          <w:lang w:eastAsia="en-US"/>
        </w:rPr>
        <w:t xml:space="preserve"> показателей эффективности и результативности работы учреждения;</w:t>
      </w:r>
    </w:p>
    <w:p w14:paraId="0C44E8C2"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14:paraId="4AA2233B"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14:paraId="492E7695"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наличия фактов нарушения законодательства и иных нормативных правовых о противодействии коррупции;</w:t>
      </w:r>
    </w:p>
    <w:p w14:paraId="16881E67"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причинения ущерба муниципальному образованию, учреждению, выявленных в отчетном периоде по результатам контрольных мероприятий контрольно-надзорных органов в отношении учреждения или за предыдущие периоды, но не более чем за 2 года;</w:t>
      </w:r>
    </w:p>
    <w:p w14:paraId="7F031AF3"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несоблюдения законодательства и иных нормативных правовых актов, регулирующих деятельность учреждения;</w:t>
      </w:r>
    </w:p>
    <w:p w14:paraId="352DCBB2"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несоблюдения настоящего Положения.</w:t>
      </w:r>
    </w:p>
    <w:p w14:paraId="38EC4966"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Руководителю учреждения, к которому применено дисциплинарное взыскание в виде замечания, размер стимулирующих выплат за соответствующий месяц, в котором применено взыскание, снижается до 50%.</w:t>
      </w:r>
    </w:p>
    <w:p w14:paraId="5BC8B0CF"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Факт применения к руководителю учреждения дисциплинарного взыскания учитывается при выплате премий, которые начисляются за соответствующий месяц, когда к руководителю учреждения применено дисциплинарное взыскание.</w:t>
      </w:r>
    </w:p>
    <w:p w14:paraId="3D33DE79"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Руководителю учреждения, к которому применено дисциплинарное взыскание в виде выговора или увольнения, стимулирующие выплаты за соответствующий месяц, в котором применено взыскание, не выплачивается.</w:t>
      </w:r>
    </w:p>
    <w:p w14:paraId="09EAA9AB" w14:textId="77777777" w:rsidR="00AE36D8" w:rsidRPr="00D31FB8" w:rsidRDefault="00AE36D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Руководителю учреждения, имеющему неснятое дисциплинарное взыскание стимулирующая выплата по итогам работы за год, не выплачивается.</w:t>
      </w:r>
    </w:p>
    <w:p w14:paraId="4AFE4F62" w14:textId="46E70D7D" w:rsidR="005D0048" w:rsidRPr="00D31FB8" w:rsidRDefault="005D0048" w:rsidP="00880FF0">
      <w:pPr>
        <w:autoSpaceDE w:val="0"/>
        <w:autoSpaceDN w:val="0"/>
        <w:adjustRightInd w:val="0"/>
        <w:spacing w:before="260"/>
        <w:ind w:firstLine="540"/>
        <w:jc w:val="both"/>
        <w:rPr>
          <w:rFonts w:eastAsiaTheme="minorHAnsi"/>
          <w:sz w:val="26"/>
          <w:szCs w:val="26"/>
          <w:lang w:eastAsia="en-US"/>
        </w:rPr>
      </w:pPr>
      <w:r w:rsidRPr="00D31FB8">
        <w:rPr>
          <w:rFonts w:eastAsiaTheme="minorHAnsi"/>
          <w:sz w:val="26"/>
          <w:szCs w:val="26"/>
          <w:lang w:eastAsia="en-US"/>
        </w:rPr>
        <w:t>Снижение стимулирующих выплат руководителю учреждения оформляется распоряжением Администрации города Когалыма</w:t>
      </w:r>
      <w:r w:rsidR="006A5631" w:rsidRPr="00D31FB8">
        <w:rPr>
          <w:rFonts w:eastAsiaTheme="minorHAnsi"/>
          <w:sz w:val="26"/>
          <w:szCs w:val="26"/>
          <w:lang w:eastAsia="en-US"/>
        </w:rPr>
        <w:t>.</w:t>
      </w:r>
    </w:p>
    <w:p w14:paraId="7D552207" w14:textId="77777777" w:rsidR="005D0048" w:rsidRPr="00D31FB8" w:rsidRDefault="005D0048" w:rsidP="00880FF0">
      <w:pPr>
        <w:autoSpaceDE w:val="0"/>
        <w:autoSpaceDN w:val="0"/>
        <w:adjustRightInd w:val="0"/>
        <w:spacing w:before="260"/>
        <w:ind w:firstLine="540"/>
        <w:jc w:val="both"/>
        <w:rPr>
          <w:rFonts w:eastAsiaTheme="minorHAnsi"/>
          <w:sz w:val="26"/>
          <w:szCs w:val="26"/>
          <w:lang w:eastAsia="en-US"/>
        </w:rPr>
      </w:pPr>
    </w:p>
    <w:p w14:paraId="4BA678B9" w14:textId="33EFD6C7"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5.5. Заместителям руководителя и главному бухгалтеру учреждения могут быть установлены премиальные выплаты по итогам работы (месяц, год).</w:t>
      </w:r>
    </w:p>
    <w:p w14:paraId="4C723F93" w14:textId="77777777"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Премиальные выплаты по итогам работы за месяц выплачивается заместителям руководителя, главному бухгалтеру с учетом выполнения целевых показателей эффективности деятельности.</w:t>
      </w:r>
    </w:p>
    <w:p w14:paraId="55FDD998" w14:textId="77777777"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Показатели эффективности для заместителей руководителя и главного бухгалтера учреждения утверждаются локальными правовыми актами учреждений.</w:t>
      </w:r>
    </w:p>
    <w:p w14:paraId="06918B57" w14:textId="77777777"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Невыполнение заместителем руководителя и главным бухгалтером учреждения целевых показателей эффективности и результативности деятельности учреждения влечет за собой снижение размера премиальной выплаты по итогам работы за месяц.</w:t>
      </w:r>
    </w:p>
    <w:p w14:paraId="189B4A65" w14:textId="079A627A"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xml:space="preserve">Заместитель руководителя и главный бухгалтер учреждения лишаются премиальной выплаты по итогам работы за месяц в размере </w:t>
      </w:r>
      <w:r w:rsidR="00A33DFA" w:rsidRPr="00D31FB8">
        <w:rPr>
          <w:rFonts w:eastAsiaTheme="minorHAnsi"/>
          <w:sz w:val="26"/>
          <w:szCs w:val="26"/>
          <w:lang w:eastAsia="en-US"/>
        </w:rPr>
        <w:t>5</w:t>
      </w:r>
      <w:r w:rsidRPr="00D31FB8">
        <w:rPr>
          <w:rFonts w:eastAsiaTheme="minorHAnsi"/>
          <w:sz w:val="26"/>
          <w:szCs w:val="26"/>
          <w:lang w:eastAsia="en-US"/>
        </w:rPr>
        <w:t>0% в случае применения к ним дисциплинарных взысканий.</w:t>
      </w:r>
    </w:p>
    <w:p w14:paraId="1881CA9A" w14:textId="77777777"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Лишение премиальной выплаты по итогам работы за месяц производится в расчетный период, в котором заместителю руководителя и главному бухгалтеру учреждения были применены дисциплинарные взыскания, оформляется приказом руководителя учреждения с обязательным указанием причин.</w:t>
      </w:r>
    </w:p>
    <w:p w14:paraId="7DF9B917" w14:textId="77777777"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Премиальная выплата по итогам работы за год заместителям руководителя и главному бухгалтеру учреждения выплачивается при условии 100% исполнения муниципального задания.</w:t>
      </w:r>
    </w:p>
    <w:p w14:paraId="703E919A" w14:textId="77777777"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Премиальная выплата по итогам работы за год выплачивается заместителям руководителя и главному бухгалтеру, отработавшим полный календарный год, а также работникам, отработавшим неполный календарный год по причинам: вновь принятым на работу; уволившимся с работы в связи с призывом на военную службу в армию; поступлением в учебное заведение; уходом на пенсию; увольнением по собственному желанию; ушедшим в отпуск по беременности и родам, а также по уходу за ребенком пропорционально фактически отработанному времени в календарном году.</w:t>
      </w:r>
    </w:p>
    <w:p w14:paraId="2B64B0AA" w14:textId="0B6406C0"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Премиальные выплаты по итогам работы (месяц, год), производятся с учетом обеспечения указанных выплат финансовыми средствами, в пределах доведенных бюджетных ассигнований, лимитов бюджетных обязательств бюджета города Когалыма, направленных на финансовое обеспечение выполнения муниципального задания на оказание муниципальных услуг в виде субсидий, а также средств, полученных от приносящей доход деятельности.</w:t>
      </w:r>
    </w:p>
    <w:p w14:paraId="579A38C2" w14:textId="77777777" w:rsidR="008146E6" w:rsidRPr="00D31FB8" w:rsidRDefault="00FB76AE" w:rsidP="00880FF0">
      <w:pPr>
        <w:autoSpaceDE w:val="0"/>
        <w:autoSpaceDN w:val="0"/>
        <w:adjustRightInd w:val="0"/>
        <w:spacing w:line="276" w:lineRule="auto"/>
        <w:ind w:firstLine="567"/>
        <w:jc w:val="both"/>
        <w:rPr>
          <w:rFonts w:eastAsiaTheme="minorHAnsi"/>
          <w:sz w:val="26"/>
          <w:szCs w:val="26"/>
          <w:lang w:eastAsia="en-US"/>
        </w:rPr>
      </w:pPr>
      <w:r w:rsidRPr="00D31FB8">
        <w:rPr>
          <w:rFonts w:eastAsiaTheme="minorHAnsi"/>
          <w:sz w:val="26"/>
          <w:szCs w:val="26"/>
          <w:lang w:eastAsia="en-US"/>
        </w:rPr>
        <w:t xml:space="preserve">Основанием для премиальных выплат по итогам работы (месяц, год) является приказ руководителя учреждения с указанием размера премиальной выплаты. </w:t>
      </w:r>
    </w:p>
    <w:p w14:paraId="50DA3D01" w14:textId="528044FD" w:rsidR="00FB76AE" w:rsidRPr="00D31FB8" w:rsidRDefault="00FB76AE" w:rsidP="00880FF0">
      <w:pPr>
        <w:autoSpaceDE w:val="0"/>
        <w:autoSpaceDN w:val="0"/>
        <w:adjustRightInd w:val="0"/>
        <w:spacing w:line="276" w:lineRule="auto"/>
        <w:ind w:firstLine="567"/>
        <w:jc w:val="both"/>
        <w:rPr>
          <w:rFonts w:eastAsiaTheme="minorHAnsi"/>
          <w:sz w:val="26"/>
          <w:szCs w:val="26"/>
          <w:lang w:eastAsia="en-US"/>
        </w:rPr>
      </w:pPr>
      <w:r w:rsidRPr="00D31FB8">
        <w:rPr>
          <w:rFonts w:eastAsiaTheme="minorHAnsi"/>
          <w:sz w:val="26"/>
          <w:szCs w:val="26"/>
          <w:lang w:eastAsia="en-US"/>
        </w:rPr>
        <w:t>Конкретный размер премии определяется как в процентах к окладу работника, так и в абсолютном размере пропорционально отработанному времени.</w:t>
      </w:r>
    </w:p>
    <w:p w14:paraId="3229CDA6" w14:textId="341D51A5" w:rsidR="00043640"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xml:space="preserve">5.6. </w:t>
      </w:r>
      <w:r w:rsidR="00043640" w:rsidRPr="00D31FB8">
        <w:rPr>
          <w:rFonts w:eastAsiaTheme="minorHAnsi"/>
          <w:sz w:val="26"/>
          <w:szCs w:val="26"/>
          <w:lang w:eastAsia="en-US"/>
        </w:rPr>
        <w:t xml:space="preserve">Предельный уровень соотношения среднемесячной заработной платы руководителя учреждения, его заместителей и </w:t>
      </w:r>
      <w:proofErr w:type="gramStart"/>
      <w:r w:rsidR="00043640" w:rsidRPr="00D31FB8">
        <w:rPr>
          <w:rFonts w:eastAsiaTheme="minorHAnsi"/>
          <w:sz w:val="26"/>
          <w:szCs w:val="26"/>
          <w:lang w:eastAsia="en-US"/>
        </w:rPr>
        <w:t>главного бухгалтера</w:t>
      </w:r>
      <w:proofErr w:type="gramEnd"/>
      <w:r w:rsidR="00043640" w:rsidRPr="00D31FB8">
        <w:rPr>
          <w:rFonts w:eastAsiaTheme="minorHAnsi"/>
          <w:sz w:val="26"/>
          <w:szCs w:val="26"/>
          <w:lang w:eastAsia="en-US"/>
        </w:rPr>
        <w:t xml:space="preserve">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w:t>
      </w:r>
      <w:r w:rsidR="00EF5757" w:rsidRPr="00D31FB8">
        <w:rPr>
          <w:rFonts w:eastAsiaTheme="minorHAnsi"/>
          <w:sz w:val="26"/>
          <w:szCs w:val="26"/>
          <w:lang w:eastAsia="en-US"/>
        </w:rPr>
        <w:t xml:space="preserve"> устанавливается:</w:t>
      </w:r>
      <w:r w:rsidR="00043640" w:rsidRPr="00D31FB8">
        <w:rPr>
          <w:rFonts w:eastAsiaTheme="minorHAnsi"/>
          <w:sz w:val="26"/>
          <w:szCs w:val="26"/>
          <w:lang w:eastAsia="en-US"/>
        </w:rPr>
        <w:t xml:space="preserve"> </w:t>
      </w:r>
    </w:p>
    <w:p w14:paraId="63D1E355" w14:textId="0CD562DE" w:rsidR="00EF5757" w:rsidRPr="00D31FB8" w:rsidRDefault="00EF5757"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у руководителя – 5,5;</w:t>
      </w:r>
    </w:p>
    <w:p w14:paraId="7EB0D266" w14:textId="713E872F" w:rsidR="00EF5757" w:rsidRPr="00D31FB8" w:rsidRDefault="00EF5757"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у заместителей, главного бухгалтера - 5</w:t>
      </w:r>
    </w:p>
    <w:p w14:paraId="301F83BF" w14:textId="7EFF4EC1"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Информация о рассчитываемой за календарный год среднемесячной заработной плате руководителя Учреждения, его заместителей, главного бухгалтера Учреждения размещается в информаци</w:t>
      </w:r>
      <w:r w:rsidR="003344B3" w:rsidRPr="00D31FB8">
        <w:rPr>
          <w:rFonts w:eastAsiaTheme="minorHAnsi"/>
          <w:sz w:val="26"/>
          <w:szCs w:val="26"/>
          <w:lang w:eastAsia="en-US"/>
        </w:rPr>
        <w:t>онно-телекоммуникационной сети «</w:t>
      </w:r>
      <w:r w:rsidRPr="00D31FB8">
        <w:rPr>
          <w:rFonts w:eastAsiaTheme="minorHAnsi"/>
          <w:sz w:val="26"/>
          <w:szCs w:val="26"/>
          <w:lang w:eastAsia="en-US"/>
        </w:rPr>
        <w:t>Интернет</w:t>
      </w:r>
      <w:r w:rsidR="003344B3" w:rsidRPr="00D31FB8">
        <w:rPr>
          <w:rFonts w:eastAsiaTheme="minorHAnsi"/>
          <w:sz w:val="26"/>
          <w:szCs w:val="26"/>
          <w:lang w:eastAsia="en-US"/>
        </w:rPr>
        <w:t>»</w:t>
      </w:r>
      <w:r w:rsidRPr="00D31FB8">
        <w:rPr>
          <w:rFonts w:eastAsiaTheme="minorHAnsi"/>
          <w:sz w:val="26"/>
          <w:szCs w:val="26"/>
          <w:lang w:eastAsia="en-US"/>
        </w:rPr>
        <w:t xml:space="preserve"> в порядке, установленном постановлением Администрации города Когалыма.</w:t>
      </w:r>
    </w:p>
    <w:p w14:paraId="440E0523" w14:textId="693F4177" w:rsidR="00FB76AE" w:rsidRPr="00D31FB8" w:rsidRDefault="00FB76AE"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xml:space="preserve">5.7. Условия оплаты труда руководителя учреждения устанавливаются в трудовом договоре, заключаемом на основе типовой формы трудового </w:t>
      </w:r>
      <w:hyperlink r:id="rId64" w:history="1">
        <w:r w:rsidRPr="00D31FB8">
          <w:rPr>
            <w:rFonts w:eastAsiaTheme="minorHAnsi"/>
            <w:sz w:val="26"/>
            <w:szCs w:val="26"/>
            <w:lang w:eastAsia="en-US"/>
          </w:rPr>
          <w:t>договора</w:t>
        </w:r>
      </w:hyperlink>
      <w:r w:rsidRPr="00D31FB8">
        <w:rPr>
          <w:rFonts w:eastAsiaTheme="minorHAnsi"/>
          <w:sz w:val="26"/>
          <w:szCs w:val="26"/>
          <w:lang w:eastAsia="en-US"/>
        </w:rPr>
        <w:t xml:space="preserve">, утвержденной Постановлением Правительства Российской Федерации от 12.04.2013 </w:t>
      </w:r>
      <w:r w:rsidR="00427382" w:rsidRPr="00D31FB8">
        <w:rPr>
          <w:rFonts w:eastAsiaTheme="minorHAnsi"/>
          <w:sz w:val="26"/>
          <w:szCs w:val="26"/>
          <w:lang w:eastAsia="en-US"/>
        </w:rPr>
        <w:t>№</w:t>
      </w:r>
      <w:r w:rsidRPr="00D31FB8">
        <w:rPr>
          <w:rFonts w:eastAsiaTheme="minorHAnsi"/>
          <w:sz w:val="26"/>
          <w:szCs w:val="26"/>
          <w:lang w:eastAsia="en-US"/>
        </w:rPr>
        <w:t xml:space="preserve">329 </w:t>
      </w:r>
      <w:r w:rsidR="00427382" w:rsidRPr="00D31FB8">
        <w:rPr>
          <w:rFonts w:eastAsiaTheme="minorHAnsi"/>
          <w:sz w:val="26"/>
          <w:szCs w:val="26"/>
          <w:lang w:eastAsia="en-US"/>
        </w:rPr>
        <w:t>«</w:t>
      </w:r>
      <w:r w:rsidRPr="00D31FB8">
        <w:rPr>
          <w:rFonts w:eastAsiaTheme="minorHAnsi"/>
          <w:sz w:val="26"/>
          <w:szCs w:val="26"/>
          <w:lang w:eastAsia="en-US"/>
        </w:rPr>
        <w:t>О типовой форме трудового договора с руководителем государственного (муниципального) учреждения</w:t>
      </w:r>
      <w:r w:rsidR="00427382" w:rsidRPr="00D31FB8">
        <w:rPr>
          <w:rFonts w:eastAsiaTheme="minorHAnsi"/>
          <w:sz w:val="26"/>
          <w:szCs w:val="26"/>
          <w:lang w:eastAsia="en-US"/>
        </w:rPr>
        <w:t>»</w:t>
      </w:r>
      <w:r w:rsidRPr="00D31FB8">
        <w:rPr>
          <w:rFonts w:eastAsiaTheme="minorHAnsi"/>
          <w:sz w:val="26"/>
          <w:szCs w:val="26"/>
          <w:lang w:eastAsia="en-US"/>
        </w:rPr>
        <w:t>.</w:t>
      </w:r>
    </w:p>
    <w:p w14:paraId="0BFEEA32" w14:textId="77777777" w:rsidR="008F65E2" w:rsidRPr="00D31FB8" w:rsidRDefault="008F65E2" w:rsidP="00880FF0">
      <w:pPr>
        <w:autoSpaceDE w:val="0"/>
        <w:autoSpaceDN w:val="0"/>
        <w:adjustRightInd w:val="0"/>
        <w:spacing w:line="276" w:lineRule="auto"/>
        <w:jc w:val="both"/>
        <w:rPr>
          <w:rFonts w:eastAsiaTheme="minorHAnsi"/>
          <w:sz w:val="26"/>
          <w:szCs w:val="26"/>
          <w:lang w:eastAsia="en-US"/>
        </w:rPr>
      </w:pPr>
    </w:p>
    <w:p w14:paraId="3439EE81" w14:textId="77777777" w:rsidR="008F65E2" w:rsidRPr="00D31FB8" w:rsidRDefault="008F65E2" w:rsidP="00880FF0">
      <w:pPr>
        <w:autoSpaceDE w:val="0"/>
        <w:autoSpaceDN w:val="0"/>
        <w:adjustRightInd w:val="0"/>
        <w:spacing w:line="276" w:lineRule="auto"/>
        <w:jc w:val="center"/>
        <w:outlineLvl w:val="1"/>
        <w:rPr>
          <w:rFonts w:eastAsiaTheme="minorHAnsi"/>
          <w:bCs/>
          <w:sz w:val="26"/>
          <w:szCs w:val="26"/>
          <w:lang w:eastAsia="en-US"/>
        </w:rPr>
      </w:pPr>
      <w:r w:rsidRPr="00D31FB8">
        <w:rPr>
          <w:rFonts w:eastAsiaTheme="minorHAnsi"/>
          <w:bCs/>
          <w:sz w:val="26"/>
          <w:szCs w:val="26"/>
          <w:lang w:eastAsia="en-US"/>
        </w:rPr>
        <w:t>VI. Другие вопросы оплаты труда</w:t>
      </w:r>
    </w:p>
    <w:p w14:paraId="4F4EB73A" w14:textId="77777777" w:rsidR="009A239C" w:rsidRPr="00D31FB8" w:rsidRDefault="009A239C" w:rsidP="00880FF0">
      <w:pPr>
        <w:autoSpaceDE w:val="0"/>
        <w:autoSpaceDN w:val="0"/>
        <w:adjustRightInd w:val="0"/>
        <w:spacing w:line="276" w:lineRule="auto"/>
        <w:jc w:val="center"/>
        <w:outlineLvl w:val="1"/>
        <w:rPr>
          <w:rFonts w:eastAsiaTheme="minorHAnsi"/>
          <w:bCs/>
          <w:sz w:val="26"/>
          <w:szCs w:val="26"/>
          <w:lang w:eastAsia="en-US"/>
        </w:rPr>
      </w:pPr>
    </w:p>
    <w:p w14:paraId="2494BAD7" w14:textId="3750669B" w:rsidR="008F65E2" w:rsidRPr="00D31FB8" w:rsidRDefault="00C526C8"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6.1.</w:t>
      </w:r>
      <w:r w:rsidR="008F65E2" w:rsidRPr="00D31FB8">
        <w:rPr>
          <w:rFonts w:eastAsiaTheme="minorHAnsi"/>
          <w:sz w:val="26"/>
          <w:szCs w:val="26"/>
          <w:lang w:eastAsia="en-US"/>
        </w:rPr>
        <w:t xml:space="preserve">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 в пределах фонда оплаты труда, формируемого в соответствии с </w:t>
      </w:r>
      <w:hyperlink w:anchor="Par1249" w:history="1">
        <w:r w:rsidR="008F65E2" w:rsidRPr="00D31FB8">
          <w:rPr>
            <w:rFonts w:eastAsiaTheme="minorHAnsi"/>
            <w:sz w:val="26"/>
            <w:szCs w:val="26"/>
            <w:lang w:eastAsia="en-US"/>
          </w:rPr>
          <w:t>разделом VII</w:t>
        </w:r>
      </w:hyperlink>
      <w:r w:rsidR="008F65E2" w:rsidRPr="00D31FB8">
        <w:rPr>
          <w:rFonts w:eastAsiaTheme="minorHAnsi"/>
          <w:sz w:val="26"/>
          <w:szCs w:val="26"/>
          <w:lang w:eastAsia="en-US"/>
        </w:rPr>
        <w:t xml:space="preserve"> настоящего Положения:</w:t>
      </w:r>
    </w:p>
    <w:p w14:paraId="769033B2"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единовременная выплата молодым специалистам;</w:t>
      </w:r>
    </w:p>
    <w:p w14:paraId="151C2FF9"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единовременная выплата при предоставлении ежегодного оплачиваемого отпуска;</w:t>
      </w:r>
    </w:p>
    <w:p w14:paraId="7569241E" w14:textId="34372BED"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единовременное премирование к профессиональным праздникам;</w:t>
      </w:r>
    </w:p>
    <w:p w14:paraId="32FFCE6F" w14:textId="455655B9"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xml:space="preserve">выплаты, предусматривающие особенности и </w:t>
      </w:r>
      <w:r w:rsidR="00CF3A5D" w:rsidRPr="00D31FB8">
        <w:rPr>
          <w:rFonts w:eastAsiaTheme="minorHAnsi"/>
          <w:sz w:val="26"/>
          <w:szCs w:val="26"/>
          <w:lang w:eastAsia="en-US"/>
        </w:rPr>
        <w:t>специфику работы, условий труда.</w:t>
      </w:r>
    </w:p>
    <w:p w14:paraId="0F693F83" w14:textId="24FA5FBA" w:rsidR="008F65E2" w:rsidRPr="00D31FB8" w:rsidRDefault="00CF3A5D"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xml:space="preserve">6.2. </w:t>
      </w:r>
      <w:r w:rsidR="008F65E2" w:rsidRPr="00D31FB8">
        <w:rPr>
          <w:rFonts w:eastAsiaTheme="minorHAnsi"/>
          <w:sz w:val="26"/>
          <w:szCs w:val="26"/>
          <w:lang w:eastAsia="en-US"/>
        </w:rPr>
        <w:t>Молодым специалистам, впервые вступившим в трудовые отношения, производится единовременная выплата в размере до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занимаемой должности.</w:t>
      </w:r>
    </w:p>
    <w:p w14:paraId="109A5576"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Единовременная выплата осуществляется один раз по основному месту работы в течение месяца после поступления на работу.</w:t>
      </w:r>
    </w:p>
    <w:p w14:paraId="0BCD5CE6"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35 лет) в случае:</w:t>
      </w:r>
    </w:p>
    <w:p w14:paraId="60718C8A"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призыва на военную службу;</w:t>
      </w:r>
    </w:p>
    <w:p w14:paraId="7F2971AE"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направления на стажировку или обучение с отрывом от производства по основному месту работы;</w:t>
      </w:r>
    </w:p>
    <w:p w14:paraId="73FB2176"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направления в очную аспирантуру для подготовки и защиты кандидатской диссертации на срок не более 3 лет;</w:t>
      </w:r>
    </w:p>
    <w:p w14:paraId="043F9273"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длительного, более 3 месяцев, нахождения на больничном листе, в том числе по причине беременности и родов;</w:t>
      </w:r>
    </w:p>
    <w:p w14:paraId="15E1EC85"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предоставления отпуска по уходу за ребенком до достижения им возраста 3 лет.</w:t>
      </w:r>
    </w:p>
    <w:p w14:paraId="173B5A46" w14:textId="77777777" w:rsidR="008F65E2" w:rsidRPr="00D31FB8" w:rsidRDefault="008F65E2"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Конкретный размер и порядок установления единовременной выплаты молодым специалистам утверждается локальным нормативным актом учреждения.</w:t>
      </w:r>
    </w:p>
    <w:p w14:paraId="005316A9" w14:textId="46A7468E" w:rsidR="001D4D0C" w:rsidRPr="00D31FB8" w:rsidRDefault="001D4D0C" w:rsidP="00880FF0">
      <w:pPr>
        <w:autoSpaceDE w:val="0"/>
        <w:autoSpaceDN w:val="0"/>
        <w:adjustRightInd w:val="0"/>
        <w:spacing w:line="276" w:lineRule="auto"/>
        <w:ind w:firstLine="540"/>
        <w:jc w:val="both"/>
        <w:rPr>
          <w:rFonts w:eastAsiaTheme="minorHAnsi"/>
          <w:color w:val="000000" w:themeColor="text1"/>
          <w:sz w:val="26"/>
          <w:szCs w:val="26"/>
          <w:lang w:eastAsia="en-US"/>
        </w:rPr>
      </w:pPr>
      <w:bookmarkStart w:id="13" w:name="Par1074"/>
      <w:bookmarkEnd w:id="13"/>
      <w:r w:rsidRPr="00D31FB8">
        <w:rPr>
          <w:rFonts w:eastAsiaTheme="minorHAnsi"/>
          <w:color w:val="000000" w:themeColor="text1"/>
          <w:sz w:val="26"/>
          <w:szCs w:val="26"/>
          <w:lang w:eastAsia="en-US"/>
        </w:rPr>
        <w:t xml:space="preserve">6.3. Работникам </w:t>
      </w:r>
      <w:r w:rsidR="00C8229C" w:rsidRPr="00D31FB8">
        <w:rPr>
          <w:rFonts w:eastAsiaTheme="minorHAnsi"/>
          <w:color w:val="000000" w:themeColor="text1"/>
          <w:sz w:val="26"/>
          <w:szCs w:val="26"/>
          <w:lang w:eastAsia="en-US"/>
        </w:rPr>
        <w:t>учреждений</w:t>
      </w:r>
      <w:r w:rsidRPr="00D31FB8">
        <w:rPr>
          <w:rFonts w:eastAsiaTheme="minorHAnsi"/>
          <w:color w:val="000000" w:themeColor="text1"/>
          <w:sz w:val="26"/>
          <w:szCs w:val="26"/>
          <w:lang w:eastAsia="en-US"/>
        </w:rPr>
        <w:t xml:space="preserve"> один раз в календарном году выплачивается единовременная выплата при предоставлении ежегодного оплачиваемого отпуска.</w:t>
      </w:r>
    </w:p>
    <w:p w14:paraId="0E98F31E" w14:textId="77777777" w:rsidR="001D4D0C" w:rsidRPr="00D31FB8" w:rsidRDefault="001D4D0C"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D31FB8">
        <w:rPr>
          <w:rFonts w:eastAsiaTheme="minorHAnsi"/>
          <w:color w:val="000000" w:themeColor="text1"/>
          <w:sz w:val="26"/>
          <w:szCs w:val="26"/>
          <w:lang w:eastAsia="en-US"/>
        </w:rPr>
        <w:t xml:space="preserve">Единовременная выплата при предоставлении ежегодного оплачиваемого отпуска осуществляется в пределах фонда оплаты труда, формируемого в соответствии с </w:t>
      </w:r>
      <w:hyperlink w:anchor="Par758" w:history="1">
        <w:r w:rsidRPr="00D31FB8">
          <w:rPr>
            <w:rFonts w:eastAsiaTheme="minorHAnsi"/>
            <w:color w:val="000000" w:themeColor="text1"/>
            <w:sz w:val="26"/>
            <w:szCs w:val="26"/>
            <w:lang w:eastAsia="en-US"/>
          </w:rPr>
          <w:t>разделом VII</w:t>
        </w:r>
      </w:hyperlink>
      <w:r w:rsidRPr="00D31FB8">
        <w:rPr>
          <w:rFonts w:eastAsiaTheme="minorHAnsi"/>
          <w:color w:val="000000" w:themeColor="text1"/>
          <w:sz w:val="26"/>
          <w:szCs w:val="26"/>
          <w:lang w:eastAsia="en-US"/>
        </w:rPr>
        <w:t xml:space="preserve"> настоящего Положения.</w:t>
      </w:r>
    </w:p>
    <w:p w14:paraId="1CB36F56" w14:textId="77777777" w:rsidR="001D4D0C" w:rsidRPr="00D31FB8" w:rsidRDefault="001D4D0C"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D31FB8">
        <w:rPr>
          <w:rFonts w:eastAsiaTheme="minorHAnsi"/>
          <w:color w:val="000000" w:themeColor="text1"/>
          <w:sz w:val="26"/>
          <w:szCs w:val="26"/>
          <w:lang w:eastAsia="en-US"/>
        </w:rPr>
        <w:t>Решение о единовременной выплате при предоставлении ежегодного оплачиваемого отпуска работнику принимается руководителем организации и оформляется его приказом.</w:t>
      </w:r>
    </w:p>
    <w:p w14:paraId="2AC3093F" w14:textId="77777777" w:rsidR="001D4D0C" w:rsidRPr="00D31FB8" w:rsidRDefault="001D4D0C"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D31FB8">
        <w:rPr>
          <w:rFonts w:eastAsiaTheme="minorHAnsi"/>
          <w:color w:val="000000" w:themeColor="text1"/>
          <w:sz w:val="26"/>
          <w:szCs w:val="26"/>
          <w:lang w:eastAsia="en-US"/>
        </w:rPr>
        <w:t>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w:t>
      </w:r>
    </w:p>
    <w:p w14:paraId="17467B20" w14:textId="77777777" w:rsidR="001D4D0C" w:rsidRPr="00D31FB8" w:rsidRDefault="001D4D0C"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D31FB8">
        <w:rPr>
          <w:rFonts w:eastAsiaTheme="minorHAnsi"/>
          <w:color w:val="000000" w:themeColor="text1"/>
          <w:sz w:val="26"/>
          <w:szCs w:val="26"/>
          <w:lang w:eastAsia="en-US"/>
        </w:rPr>
        <w:t>Размер единовременной выплаты при предоставлении ежегодного оплачиваемого отпуска не должен превышать двух окладов (должностных окладов), тарифных ставок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14:paraId="05EE27D0" w14:textId="77777777" w:rsidR="001D4D0C" w:rsidRPr="00D31FB8" w:rsidRDefault="001D4D0C" w:rsidP="00880FF0">
      <w:pPr>
        <w:autoSpaceDE w:val="0"/>
        <w:autoSpaceDN w:val="0"/>
        <w:adjustRightInd w:val="0"/>
        <w:spacing w:line="276" w:lineRule="auto"/>
        <w:ind w:firstLine="540"/>
        <w:jc w:val="both"/>
        <w:rPr>
          <w:rFonts w:eastAsiaTheme="minorHAnsi"/>
          <w:color w:val="000000" w:themeColor="text1"/>
          <w:sz w:val="26"/>
          <w:szCs w:val="26"/>
          <w:lang w:eastAsia="en-US"/>
        </w:rPr>
      </w:pPr>
      <w:r w:rsidRPr="00D31FB8">
        <w:rPr>
          <w:rFonts w:eastAsiaTheme="minorHAnsi"/>
          <w:color w:val="000000" w:themeColor="text1"/>
          <w:sz w:val="26"/>
          <w:szCs w:val="26"/>
          <w:lang w:eastAsia="en-US"/>
        </w:rPr>
        <w:t>Размер единовременной выплаты при предоставлении ежегодного оплачиваемого отпуска не зависит от итогов оценки труда работника.</w:t>
      </w:r>
    </w:p>
    <w:p w14:paraId="1C79F7FC" w14:textId="6D91E501" w:rsidR="001D4D0C" w:rsidRPr="00D31FB8" w:rsidRDefault="001D4D0C"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В случае разделения ежегодного оплачиваемого отпуска в установленном порядке на части</w:t>
      </w:r>
      <w:r w:rsidR="00E112F3" w:rsidRPr="00D31FB8">
        <w:rPr>
          <w:rFonts w:eastAsiaTheme="minorHAnsi"/>
          <w:sz w:val="26"/>
          <w:szCs w:val="26"/>
          <w:lang w:eastAsia="en-US"/>
        </w:rPr>
        <w:t>,</w:t>
      </w:r>
      <w:r w:rsidRPr="00D31FB8">
        <w:rPr>
          <w:rFonts w:eastAsiaTheme="minorHAnsi"/>
          <w:sz w:val="26"/>
          <w:szCs w:val="26"/>
          <w:lang w:eastAsia="en-US"/>
        </w:rPr>
        <w:t xml:space="preserve"> </w:t>
      </w:r>
      <w:r w:rsidR="00BA146D" w:rsidRPr="00D31FB8">
        <w:rPr>
          <w:rFonts w:eastAsiaTheme="minorHAnsi"/>
          <w:color w:val="000000" w:themeColor="text1"/>
          <w:sz w:val="26"/>
          <w:szCs w:val="26"/>
          <w:lang w:eastAsia="en-US"/>
        </w:rPr>
        <w:t>единовременной выплаты</w:t>
      </w:r>
      <w:r w:rsidRPr="00D31FB8">
        <w:rPr>
          <w:rFonts w:eastAsiaTheme="minorHAnsi"/>
          <w:sz w:val="26"/>
          <w:szCs w:val="26"/>
          <w:lang w:eastAsia="en-US"/>
        </w:rPr>
        <w:t xml:space="preserve"> </w:t>
      </w:r>
      <w:r w:rsidR="00E112F3" w:rsidRPr="00D31FB8">
        <w:rPr>
          <w:rFonts w:eastAsiaTheme="minorHAnsi"/>
          <w:color w:val="000000" w:themeColor="text1"/>
          <w:sz w:val="26"/>
          <w:szCs w:val="26"/>
          <w:lang w:eastAsia="en-US"/>
        </w:rPr>
        <w:t xml:space="preserve">при предоставлении ежегодного оплачиваемого отпуска </w:t>
      </w:r>
      <w:r w:rsidRPr="00D31FB8">
        <w:rPr>
          <w:rFonts w:eastAsiaTheme="minorHAnsi"/>
          <w:sz w:val="26"/>
          <w:szCs w:val="26"/>
          <w:lang w:eastAsia="en-US"/>
        </w:rPr>
        <w:t>выплачивается при предоставлении любой из частей указанного отпуска продолжительностью не менее 14 календарных дней.</w:t>
      </w:r>
    </w:p>
    <w:p w14:paraId="0E2B327A" w14:textId="7386E330" w:rsidR="001D4D0C" w:rsidRPr="00D31FB8" w:rsidRDefault="001D4D0C"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xml:space="preserve">Работники, вновь принятые на работу, не отработавшие полный календарный год, имеют право на </w:t>
      </w:r>
      <w:r w:rsidR="00E112F3" w:rsidRPr="00D31FB8">
        <w:rPr>
          <w:rFonts w:eastAsiaTheme="minorHAnsi"/>
          <w:sz w:val="26"/>
          <w:szCs w:val="26"/>
          <w:lang w:eastAsia="en-US"/>
        </w:rPr>
        <w:t xml:space="preserve">выплату </w:t>
      </w:r>
      <w:r w:rsidR="00E112F3" w:rsidRPr="00D31FB8">
        <w:rPr>
          <w:rFonts w:eastAsiaTheme="minorHAnsi"/>
          <w:color w:val="000000" w:themeColor="text1"/>
          <w:sz w:val="26"/>
          <w:szCs w:val="26"/>
          <w:lang w:eastAsia="en-US"/>
        </w:rPr>
        <w:t>единовременной выплаты при предоставлении ежегодного оплачиваемого отпуска</w:t>
      </w:r>
      <w:r w:rsidRPr="00D31FB8">
        <w:rPr>
          <w:rFonts w:eastAsiaTheme="minorHAnsi"/>
          <w:sz w:val="26"/>
          <w:szCs w:val="26"/>
          <w:lang w:eastAsia="en-US"/>
        </w:rPr>
        <w:t xml:space="preserve"> в размере пропорционально отработанному времени.</w:t>
      </w:r>
    </w:p>
    <w:p w14:paraId="2A3C2114" w14:textId="77777777" w:rsidR="001D4D0C" w:rsidRPr="00D31FB8" w:rsidRDefault="001D4D0C"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color w:val="000000" w:themeColor="text1"/>
          <w:sz w:val="26"/>
          <w:szCs w:val="26"/>
          <w:lang w:eastAsia="en-US"/>
        </w:rPr>
        <w:t>Единовременная выплата</w:t>
      </w:r>
      <w:r w:rsidRPr="00D31FB8">
        <w:rPr>
          <w:rFonts w:eastAsiaTheme="minorHAnsi"/>
          <w:sz w:val="26"/>
          <w:szCs w:val="26"/>
          <w:lang w:eastAsia="en-US"/>
        </w:rPr>
        <w:t xml:space="preserve"> не выплачивается:</w:t>
      </w:r>
    </w:p>
    <w:p w14:paraId="5FCDBCED" w14:textId="77777777" w:rsidR="001D4D0C" w:rsidRPr="00D31FB8" w:rsidRDefault="001D4D0C"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работникам, принятым на работу по совместительству;</w:t>
      </w:r>
    </w:p>
    <w:p w14:paraId="72D5C6EE" w14:textId="77777777" w:rsidR="001D4D0C" w:rsidRPr="002D234C" w:rsidRDefault="001D4D0C"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работникам, заключившим срочный трудовой договор (сроком до двух месяцев);</w:t>
      </w:r>
    </w:p>
    <w:p w14:paraId="0E3D9BD0" w14:textId="77777777" w:rsidR="001D4D0C" w:rsidRPr="002D234C" w:rsidRDefault="001D4D0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работникам, уволенным за виновные действия.</w:t>
      </w:r>
    </w:p>
    <w:p w14:paraId="4800D6E0" w14:textId="6C8F3E12" w:rsidR="001D4D0C" w:rsidRPr="002D234C" w:rsidRDefault="001D4D0C"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Порядок, условия и размер выплаты материальной помощи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работников учреждения, в том числе руководителя учреждения.</w:t>
      </w:r>
    </w:p>
    <w:p w14:paraId="1A31F1EC" w14:textId="083267D2" w:rsidR="004E34A5" w:rsidRDefault="00CF3A5D" w:rsidP="00880FF0">
      <w:pPr>
        <w:autoSpaceDE w:val="0"/>
        <w:autoSpaceDN w:val="0"/>
        <w:adjustRightInd w:val="0"/>
        <w:spacing w:line="276" w:lineRule="auto"/>
        <w:ind w:firstLine="540"/>
        <w:jc w:val="both"/>
        <w:rPr>
          <w:rFonts w:eastAsiaTheme="minorHAnsi"/>
          <w:sz w:val="26"/>
          <w:szCs w:val="26"/>
          <w:lang w:eastAsia="en-US"/>
        </w:rPr>
      </w:pPr>
      <w:bookmarkStart w:id="14" w:name="Par1085"/>
      <w:bookmarkEnd w:id="14"/>
      <w:r w:rsidRPr="002D234C">
        <w:rPr>
          <w:rFonts w:eastAsiaTheme="minorHAnsi"/>
          <w:sz w:val="26"/>
          <w:szCs w:val="26"/>
          <w:lang w:eastAsia="en-US"/>
        </w:rPr>
        <w:t xml:space="preserve">6.4. </w:t>
      </w:r>
      <w:r w:rsidR="008F65E2" w:rsidRPr="002D234C">
        <w:rPr>
          <w:rFonts w:eastAsiaTheme="minorHAnsi"/>
          <w:sz w:val="26"/>
          <w:szCs w:val="26"/>
          <w:lang w:eastAsia="en-US"/>
        </w:rPr>
        <w:t>Единовременное премирование к профессиональным праздникам</w:t>
      </w:r>
      <w:r w:rsidR="008E45DF">
        <w:rPr>
          <w:rFonts w:eastAsiaTheme="minorHAnsi"/>
          <w:sz w:val="26"/>
          <w:szCs w:val="26"/>
          <w:lang w:eastAsia="en-US"/>
        </w:rPr>
        <w:t>,</w:t>
      </w:r>
      <w:r w:rsidR="008F65E2" w:rsidRPr="002D234C">
        <w:rPr>
          <w:rFonts w:eastAsiaTheme="minorHAnsi"/>
          <w:sz w:val="26"/>
          <w:szCs w:val="26"/>
          <w:lang w:eastAsia="en-US"/>
        </w:rPr>
        <w:t xml:space="preserve"> установленным в соответствии с действующими на территории Российской Федерации нормативными правовыми актами, выплачивается за счет средств</w:t>
      </w:r>
      <w:r w:rsidR="004E34A5">
        <w:rPr>
          <w:rFonts w:eastAsiaTheme="minorHAnsi"/>
          <w:sz w:val="26"/>
          <w:szCs w:val="26"/>
          <w:lang w:eastAsia="en-US"/>
        </w:rPr>
        <w:t xml:space="preserve"> субсидии, предоставленной учреждению на выполнение муниципального задания, объемов средств, поступающих от иной приносящей доход деятельности, если эта деятельность предусмотрена Уставом учреждения.</w:t>
      </w:r>
    </w:p>
    <w:p w14:paraId="3CE6816D" w14:textId="7D151578"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Выплаты к профессиональным праздникам осуществляются в учреждении в едином размере в отношении работников, руководителя учреждения, его заме</w:t>
      </w:r>
      <w:r w:rsidR="00370433" w:rsidRPr="002D234C">
        <w:rPr>
          <w:rFonts w:eastAsiaTheme="minorHAnsi"/>
          <w:sz w:val="26"/>
          <w:szCs w:val="26"/>
          <w:lang w:eastAsia="en-US"/>
        </w:rPr>
        <w:t>стителей и главного бухгалтера.</w:t>
      </w:r>
    </w:p>
    <w:p w14:paraId="7200181F"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Единовременное премирование к праздничным дням и профессиональным праздникам выплачивается работникам учреждения по основному месту работы, основной занимаемой должности в размере не более 10 тысяч рублей.</w:t>
      </w:r>
    </w:p>
    <w:p w14:paraId="7A11A0E7" w14:textId="77777777" w:rsidR="00370433" w:rsidRPr="002D234C" w:rsidRDefault="00370433"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Выплата к профессиональным праздникам осуществляется не позднее месяца, следующего после наступления события.</w:t>
      </w:r>
    </w:p>
    <w:p w14:paraId="5C497F80" w14:textId="51FD8CBF" w:rsidR="008F65E2" w:rsidRPr="002D234C" w:rsidRDefault="00757307"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6.5. </w:t>
      </w:r>
      <w:r w:rsidR="008F65E2" w:rsidRPr="002D234C">
        <w:rPr>
          <w:rFonts w:eastAsiaTheme="minorHAnsi"/>
          <w:sz w:val="26"/>
          <w:szCs w:val="26"/>
          <w:lang w:eastAsia="en-US"/>
        </w:rPr>
        <w:t>Работникам учреждения устанавливаются выплаты, предусматривающие особенности и специфику работы, условий труда:</w:t>
      </w:r>
    </w:p>
    <w:p w14:paraId="24DEED5B"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коэффициент квалификации;</w:t>
      </w:r>
    </w:p>
    <w:p w14:paraId="17447276"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коэффициент специфики работы;</w:t>
      </w:r>
    </w:p>
    <w:p w14:paraId="0FC510F9" w14:textId="7A01B76D" w:rsidR="00757307" w:rsidRPr="002D234C" w:rsidRDefault="00757307"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коэффициент эффективности деятельности работника учреждения (далее - КЭД);</w:t>
      </w:r>
    </w:p>
    <w:p w14:paraId="37E7C766"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выплаты за опыт и достижения работникам, имеющим государственные и ведомственные звания и награды;</w:t>
      </w:r>
    </w:p>
    <w:p w14:paraId="38344BF0"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поощрение работников физкультурно-спортивных и образовательных организаций, задействованных в работе с подростками, состоящими на учете в комиссии по делам несовершеннолетних и защите их прав (далее - КДН и ЗП);</w:t>
      </w:r>
    </w:p>
    <w:p w14:paraId="6A7782A5"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надбавка за наставничество;</w:t>
      </w:r>
    </w:p>
    <w:p w14:paraId="61F883B3"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выплаты за подготовку спортсмена;</w:t>
      </w:r>
    </w:p>
    <w:p w14:paraId="7EBEA444"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выплаты за показанный спортивный результат.</w:t>
      </w:r>
    </w:p>
    <w:p w14:paraId="16FAB36F" w14:textId="24AB8973" w:rsidR="00D67BEB" w:rsidRPr="00D67BEB" w:rsidRDefault="00757307" w:rsidP="00880FF0">
      <w:pPr>
        <w:autoSpaceDE w:val="0"/>
        <w:autoSpaceDN w:val="0"/>
        <w:adjustRightInd w:val="0"/>
        <w:spacing w:line="276" w:lineRule="auto"/>
        <w:ind w:firstLine="540"/>
        <w:jc w:val="both"/>
        <w:rPr>
          <w:rFonts w:eastAsiaTheme="minorHAnsi"/>
          <w:sz w:val="26"/>
          <w:szCs w:val="26"/>
          <w:lang w:eastAsia="en-US"/>
        </w:rPr>
      </w:pPr>
      <w:bookmarkStart w:id="15" w:name="Par1112"/>
      <w:bookmarkEnd w:id="15"/>
      <w:r w:rsidRPr="002D234C">
        <w:rPr>
          <w:rFonts w:eastAsiaTheme="minorHAnsi"/>
          <w:sz w:val="26"/>
          <w:szCs w:val="26"/>
          <w:lang w:eastAsia="en-US"/>
        </w:rPr>
        <w:t>6.</w:t>
      </w:r>
      <w:r w:rsidR="00546EA5" w:rsidRPr="002D234C">
        <w:rPr>
          <w:rFonts w:eastAsiaTheme="minorHAnsi"/>
          <w:sz w:val="26"/>
          <w:szCs w:val="26"/>
          <w:lang w:eastAsia="en-US"/>
        </w:rPr>
        <w:t>6</w:t>
      </w:r>
      <w:r w:rsidRPr="002D234C">
        <w:rPr>
          <w:rFonts w:eastAsiaTheme="minorHAnsi"/>
          <w:sz w:val="26"/>
          <w:szCs w:val="26"/>
          <w:lang w:eastAsia="en-US"/>
        </w:rPr>
        <w:t xml:space="preserve">. </w:t>
      </w:r>
      <w:r w:rsidR="00D67BEB" w:rsidRPr="00D67BEB">
        <w:rPr>
          <w:rFonts w:eastAsiaTheme="minorHAnsi"/>
          <w:sz w:val="26"/>
          <w:szCs w:val="26"/>
          <w:lang w:eastAsia="en-US"/>
        </w:rPr>
        <w:t>Работникам, занимающим должности работников физической культуры и спорта, педагогических работников, устанавливается коэффициент квалификации, рекомендуемый размер которого приведен в таблице 10 настоящего Положения.</w:t>
      </w:r>
    </w:p>
    <w:p w14:paraId="2AC27514" w14:textId="77777777" w:rsidR="00D67BEB" w:rsidRPr="00D67BEB" w:rsidRDefault="00D67BEB" w:rsidP="00880FF0">
      <w:pPr>
        <w:autoSpaceDE w:val="0"/>
        <w:autoSpaceDN w:val="0"/>
        <w:adjustRightInd w:val="0"/>
        <w:ind w:firstLine="540"/>
        <w:jc w:val="both"/>
        <w:outlineLvl w:val="0"/>
        <w:rPr>
          <w:rFonts w:eastAsiaTheme="minorHAnsi"/>
          <w:sz w:val="26"/>
          <w:szCs w:val="26"/>
          <w:lang w:eastAsia="en-US"/>
        </w:rPr>
      </w:pPr>
    </w:p>
    <w:p w14:paraId="01124C3F" w14:textId="0D5DA69D" w:rsidR="00D67BEB" w:rsidRPr="00D67BEB" w:rsidRDefault="00D67BEB" w:rsidP="00880FF0">
      <w:pPr>
        <w:autoSpaceDE w:val="0"/>
        <w:autoSpaceDN w:val="0"/>
        <w:adjustRightInd w:val="0"/>
        <w:jc w:val="right"/>
        <w:rPr>
          <w:rFonts w:eastAsiaTheme="minorHAnsi"/>
          <w:sz w:val="26"/>
          <w:szCs w:val="26"/>
          <w:lang w:val="en-US" w:eastAsia="en-US"/>
        </w:rPr>
      </w:pPr>
      <w:r w:rsidRPr="00D67BEB">
        <w:rPr>
          <w:rFonts w:eastAsiaTheme="minorHAnsi"/>
          <w:sz w:val="26"/>
          <w:szCs w:val="26"/>
          <w:lang w:eastAsia="en-US"/>
        </w:rPr>
        <w:t xml:space="preserve">Таблица </w:t>
      </w:r>
      <w:r>
        <w:rPr>
          <w:rFonts w:eastAsiaTheme="minorHAnsi"/>
          <w:sz w:val="26"/>
          <w:szCs w:val="26"/>
          <w:lang w:val="en-US" w:eastAsia="en-US"/>
        </w:rPr>
        <w:t>10</w:t>
      </w:r>
    </w:p>
    <w:p w14:paraId="3603C768" w14:textId="77777777" w:rsidR="00D67BEB" w:rsidRPr="00D67BEB" w:rsidRDefault="00D67BEB" w:rsidP="00880FF0">
      <w:pPr>
        <w:autoSpaceDE w:val="0"/>
        <w:autoSpaceDN w:val="0"/>
        <w:adjustRightInd w:val="0"/>
        <w:ind w:firstLine="540"/>
        <w:jc w:val="both"/>
        <w:rPr>
          <w:rFonts w:eastAsiaTheme="minorHAnsi"/>
          <w:sz w:val="26"/>
          <w:szCs w:val="26"/>
          <w:lang w:eastAsia="en-US"/>
        </w:rPr>
      </w:pPr>
    </w:p>
    <w:p w14:paraId="4A05B54D"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Размеры коэффициента квалификации</w:t>
      </w:r>
    </w:p>
    <w:p w14:paraId="58092C14" w14:textId="77777777" w:rsidR="00D67BEB" w:rsidRPr="00D67BEB" w:rsidRDefault="00D67BEB" w:rsidP="00880FF0">
      <w:pPr>
        <w:autoSpaceDE w:val="0"/>
        <w:autoSpaceDN w:val="0"/>
        <w:adjustRightInd w:val="0"/>
        <w:jc w:val="center"/>
        <w:rPr>
          <w:rFonts w:eastAsiaTheme="minorHAnsi"/>
          <w:sz w:val="26"/>
          <w:szCs w:val="26"/>
          <w:lang w:eastAsia="en-US"/>
        </w:rPr>
      </w:pPr>
    </w:p>
    <w:tbl>
      <w:tblPr>
        <w:tblW w:w="8784" w:type="dxa"/>
        <w:tblLayout w:type="fixed"/>
        <w:tblCellMar>
          <w:top w:w="102" w:type="dxa"/>
          <w:left w:w="62" w:type="dxa"/>
          <w:bottom w:w="102" w:type="dxa"/>
          <w:right w:w="62" w:type="dxa"/>
        </w:tblCellMar>
        <w:tblLook w:val="0000" w:firstRow="0" w:lastRow="0" w:firstColumn="0" w:lastColumn="0" w:noHBand="0" w:noVBand="0"/>
      </w:tblPr>
      <w:tblGrid>
        <w:gridCol w:w="609"/>
        <w:gridCol w:w="2647"/>
        <w:gridCol w:w="1842"/>
        <w:gridCol w:w="1701"/>
        <w:gridCol w:w="1985"/>
      </w:tblGrid>
      <w:tr w:rsidR="00D67BEB" w:rsidRPr="00D67BEB" w14:paraId="3C260FF2" w14:textId="77777777" w:rsidTr="00D67BEB">
        <w:tc>
          <w:tcPr>
            <w:tcW w:w="609" w:type="dxa"/>
            <w:vMerge w:val="restart"/>
            <w:tcBorders>
              <w:top w:val="single" w:sz="4" w:space="0" w:color="auto"/>
              <w:left w:val="single" w:sz="4" w:space="0" w:color="auto"/>
              <w:bottom w:val="single" w:sz="4" w:space="0" w:color="auto"/>
              <w:right w:val="single" w:sz="4" w:space="0" w:color="auto"/>
            </w:tcBorders>
          </w:tcPr>
          <w:p w14:paraId="72ECE4B0" w14:textId="11513372" w:rsidR="00D67BEB" w:rsidRPr="00D67BEB" w:rsidRDefault="00D67BEB" w:rsidP="00880FF0">
            <w:pPr>
              <w:autoSpaceDE w:val="0"/>
              <w:autoSpaceDN w:val="0"/>
              <w:adjustRightInd w:val="0"/>
              <w:jc w:val="center"/>
              <w:rPr>
                <w:rFonts w:eastAsiaTheme="minorHAnsi"/>
                <w:sz w:val="26"/>
                <w:szCs w:val="26"/>
                <w:lang w:eastAsia="en-US"/>
              </w:rPr>
            </w:pPr>
            <w:r>
              <w:rPr>
                <w:rFonts w:eastAsiaTheme="minorHAnsi"/>
                <w:sz w:val="26"/>
                <w:szCs w:val="26"/>
                <w:lang w:eastAsia="en-US"/>
              </w:rPr>
              <w:t>№</w:t>
            </w:r>
            <w:r w:rsidRPr="00D67BEB">
              <w:rPr>
                <w:rFonts w:eastAsiaTheme="minorHAnsi"/>
                <w:sz w:val="26"/>
                <w:szCs w:val="26"/>
                <w:lang w:eastAsia="en-US"/>
              </w:rPr>
              <w:t xml:space="preserve"> п/п</w:t>
            </w:r>
          </w:p>
        </w:tc>
        <w:tc>
          <w:tcPr>
            <w:tcW w:w="2647" w:type="dxa"/>
            <w:vMerge w:val="restart"/>
            <w:tcBorders>
              <w:top w:val="single" w:sz="4" w:space="0" w:color="auto"/>
              <w:left w:val="single" w:sz="4" w:space="0" w:color="auto"/>
              <w:bottom w:val="single" w:sz="4" w:space="0" w:color="auto"/>
              <w:right w:val="single" w:sz="4" w:space="0" w:color="auto"/>
            </w:tcBorders>
          </w:tcPr>
          <w:p w14:paraId="050E2396"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Уровень квалификации</w:t>
            </w:r>
          </w:p>
        </w:tc>
        <w:tc>
          <w:tcPr>
            <w:tcW w:w="3543" w:type="dxa"/>
            <w:gridSpan w:val="2"/>
            <w:tcBorders>
              <w:top w:val="single" w:sz="4" w:space="0" w:color="auto"/>
              <w:left w:val="single" w:sz="4" w:space="0" w:color="auto"/>
              <w:bottom w:val="single" w:sz="4" w:space="0" w:color="auto"/>
              <w:right w:val="single" w:sz="4" w:space="0" w:color="auto"/>
            </w:tcBorders>
          </w:tcPr>
          <w:p w14:paraId="0A77D77C"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Рекомендуемый размер коэффициента квалификации</w:t>
            </w:r>
          </w:p>
        </w:tc>
        <w:tc>
          <w:tcPr>
            <w:tcW w:w="1985" w:type="dxa"/>
            <w:vMerge w:val="restart"/>
            <w:tcBorders>
              <w:top w:val="single" w:sz="4" w:space="0" w:color="auto"/>
              <w:left w:val="single" w:sz="4" w:space="0" w:color="auto"/>
              <w:bottom w:val="single" w:sz="4" w:space="0" w:color="auto"/>
              <w:right w:val="single" w:sz="4" w:space="0" w:color="auto"/>
            </w:tcBorders>
          </w:tcPr>
          <w:p w14:paraId="3292670C"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Рекомендуемый размер коэффициента квалификации для педагогических работников, за исключением тренеров-преподавателей, инструкторов-методистов</w:t>
            </w:r>
          </w:p>
        </w:tc>
      </w:tr>
      <w:tr w:rsidR="00D67BEB" w:rsidRPr="00D67BEB" w14:paraId="214D0774" w14:textId="77777777" w:rsidTr="00D67BEB">
        <w:tc>
          <w:tcPr>
            <w:tcW w:w="609" w:type="dxa"/>
            <w:vMerge/>
            <w:tcBorders>
              <w:top w:val="single" w:sz="4" w:space="0" w:color="auto"/>
              <w:left w:val="single" w:sz="4" w:space="0" w:color="auto"/>
              <w:bottom w:val="single" w:sz="4" w:space="0" w:color="auto"/>
              <w:right w:val="single" w:sz="4" w:space="0" w:color="auto"/>
            </w:tcBorders>
          </w:tcPr>
          <w:p w14:paraId="1B3E96C0" w14:textId="77777777" w:rsidR="00D67BEB" w:rsidRPr="00D67BEB" w:rsidRDefault="00D67BEB" w:rsidP="00880FF0">
            <w:pPr>
              <w:autoSpaceDE w:val="0"/>
              <w:autoSpaceDN w:val="0"/>
              <w:adjustRightInd w:val="0"/>
              <w:jc w:val="center"/>
              <w:rPr>
                <w:rFonts w:eastAsiaTheme="minorHAnsi"/>
                <w:sz w:val="26"/>
                <w:szCs w:val="26"/>
                <w:lang w:eastAsia="en-US"/>
              </w:rPr>
            </w:pPr>
          </w:p>
        </w:tc>
        <w:tc>
          <w:tcPr>
            <w:tcW w:w="2647" w:type="dxa"/>
            <w:vMerge/>
            <w:tcBorders>
              <w:top w:val="single" w:sz="4" w:space="0" w:color="auto"/>
              <w:left w:val="single" w:sz="4" w:space="0" w:color="auto"/>
              <w:bottom w:val="single" w:sz="4" w:space="0" w:color="auto"/>
              <w:right w:val="single" w:sz="4" w:space="0" w:color="auto"/>
            </w:tcBorders>
          </w:tcPr>
          <w:p w14:paraId="4B2A0370" w14:textId="77777777" w:rsidR="00D67BEB" w:rsidRPr="00D67BEB" w:rsidRDefault="00D67BEB" w:rsidP="00880FF0">
            <w:pPr>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25D2C8AA"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тренерам, тренерам-преподавателям, инструкторам-методистам (включая старших)</w:t>
            </w:r>
          </w:p>
        </w:tc>
        <w:tc>
          <w:tcPr>
            <w:tcW w:w="1701" w:type="dxa"/>
            <w:tcBorders>
              <w:top w:val="single" w:sz="4" w:space="0" w:color="auto"/>
              <w:left w:val="single" w:sz="4" w:space="0" w:color="auto"/>
              <w:bottom w:val="single" w:sz="4" w:space="0" w:color="auto"/>
              <w:right w:val="single" w:sz="4" w:space="0" w:color="auto"/>
            </w:tcBorders>
          </w:tcPr>
          <w:p w14:paraId="2268E798"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иным специалистам в области физической культуры и спорта</w:t>
            </w:r>
          </w:p>
        </w:tc>
        <w:tc>
          <w:tcPr>
            <w:tcW w:w="1985" w:type="dxa"/>
            <w:vMerge/>
            <w:tcBorders>
              <w:top w:val="single" w:sz="4" w:space="0" w:color="auto"/>
              <w:left w:val="single" w:sz="4" w:space="0" w:color="auto"/>
              <w:bottom w:val="single" w:sz="4" w:space="0" w:color="auto"/>
              <w:right w:val="single" w:sz="4" w:space="0" w:color="auto"/>
            </w:tcBorders>
          </w:tcPr>
          <w:p w14:paraId="2D8970C9" w14:textId="77777777" w:rsidR="00D67BEB" w:rsidRPr="00D67BEB" w:rsidRDefault="00D67BEB" w:rsidP="00880FF0">
            <w:pPr>
              <w:autoSpaceDE w:val="0"/>
              <w:autoSpaceDN w:val="0"/>
              <w:adjustRightInd w:val="0"/>
              <w:jc w:val="center"/>
              <w:rPr>
                <w:rFonts w:eastAsiaTheme="minorHAnsi"/>
                <w:sz w:val="26"/>
                <w:szCs w:val="26"/>
                <w:lang w:eastAsia="en-US"/>
              </w:rPr>
            </w:pPr>
          </w:p>
        </w:tc>
      </w:tr>
      <w:tr w:rsidR="00D67BEB" w:rsidRPr="00D67BEB" w14:paraId="7FCEE2F2" w14:textId="77777777" w:rsidTr="00D67BEB">
        <w:tc>
          <w:tcPr>
            <w:tcW w:w="609" w:type="dxa"/>
            <w:tcBorders>
              <w:top w:val="single" w:sz="4" w:space="0" w:color="auto"/>
              <w:left w:val="single" w:sz="4" w:space="0" w:color="auto"/>
              <w:bottom w:val="single" w:sz="4" w:space="0" w:color="auto"/>
              <w:right w:val="single" w:sz="4" w:space="0" w:color="auto"/>
            </w:tcBorders>
          </w:tcPr>
          <w:p w14:paraId="2323A617"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1</w:t>
            </w:r>
          </w:p>
        </w:tc>
        <w:tc>
          <w:tcPr>
            <w:tcW w:w="2647" w:type="dxa"/>
            <w:tcBorders>
              <w:top w:val="single" w:sz="4" w:space="0" w:color="auto"/>
              <w:left w:val="single" w:sz="4" w:space="0" w:color="auto"/>
              <w:bottom w:val="single" w:sz="4" w:space="0" w:color="auto"/>
              <w:right w:val="single" w:sz="4" w:space="0" w:color="auto"/>
            </w:tcBorders>
          </w:tcPr>
          <w:p w14:paraId="29A775A2"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tcPr>
          <w:p w14:paraId="185880F3"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3</w:t>
            </w:r>
          </w:p>
        </w:tc>
        <w:tc>
          <w:tcPr>
            <w:tcW w:w="1701" w:type="dxa"/>
            <w:tcBorders>
              <w:top w:val="single" w:sz="4" w:space="0" w:color="auto"/>
              <w:left w:val="single" w:sz="4" w:space="0" w:color="auto"/>
              <w:bottom w:val="single" w:sz="4" w:space="0" w:color="auto"/>
              <w:right w:val="single" w:sz="4" w:space="0" w:color="auto"/>
            </w:tcBorders>
          </w:tcPr>
          <w:p w14:paraId="1657AD7E"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4</w:t>
            </w:r>
          </w:p>
        </w:tc>
        <w:tc>
          <w:tcPr>
            <w:tcW w:w="1985" w:type="dxa"/>
            <w:tcBorders>
              <w:top w:val="single" w:sz="4" w:space="0" w:color="auto"/>
              <w:left w:val="single" w:sz="4" w:space="0" w:color="auto"/>
              <w:bottom w:val="single" w:sz="4" w:space="0" w:color="auto"/>
              <w:right w:val="single" w:sz="4" w:space="0" w:color="auto"/>
            </w:tcBorders>
          </w:tcPr>
          <w:p w14:paraId="3CA76BA1" w14:textId="77777777" w:rsidR="00D67BEB" w:rsidRPr="00D67BEB" w:rsidRDefault="00D67BEB" w:rsidP="00880FF0">
            <w:pPr>
              <w:autoSpaceDE w:val="0"/>
              <w:autoSpaceDN w:val="0"/>
              <w:adjustRightInd w:val="0"/>
              <w:jc w:val="center"/>
              <w:rPr>
                <w:rFonts w:eastAsiaTheme="minorHAnsi"/>
                <w:sz w:val="26"/>
                <w:szCs w:val="26"/>
                <w:lang w:eastAsia="en-US"/>
              </w:rPr>
            </w:pPr>
            <w:r w:rsidRPr="00D67BEB">
              <w:rPr>
                <w:rFonts w:eastAsiaTheme="minorHAnsi"/>
                <w:sz w:val="26"/>
                <w:szCs w:val="26"/>
                <w:lang w:eastAsia="en-US"/>
              </w:rPr>
              <w:t>5</w:t>
            </w:r>
          </w:p>
        </w:tc>
      </w:tr>
      <w:tr w:rsidR="00D67BEB" w:rsidRPr="00D67BEB" w14:paraId="7808F4EF" w14:textId="77777777" w:rsidTr="00D67BEB">
        <w:tc>
          <w:tcPr>
            <w:tcW w:w="609" w:type="dxa"/>
            <w:tcBorders>
              <w:top w:val="single" w:sz="4" w:space="0" w:color="auto"/>
              <w:left w:val="single" w:sz="4" w:space="0" w:color="auto"/>
              <w:bottom w:val="single" w:sz="4" w:space="0" w:color="auto"/>
              <w:right w:val="single" w:sz="4" w:space="0" w:color="auto"/>
            </w:tcBorders>
          </w:tcPr>
          <w:p w14:paraId="3EE56BE7"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1.</w:t>
            </w:r>
          </w:p>
        </w:tc>
        <w:tc>
          <w:tcPr>
            <w:tcW w:w="2647" w:type="dxa"/>
            <w:tcBorders>
              <w:top w:val="single" w:sz="4" w:space="0" w:color="auto"/>
              <w:left w:val="single" w:sz="4" w:space="0" w:color="auto"/>
              <w:bottom w:val="single" w:sz="4" w:space="0" w:color="auto"/>
              <w:right w:val="single" w:sz="4" w:space="0" w:color="auto"/>
            </w:tcBorders>
          </w:tcPr>
          <w:p w14:paraId="02695EDA"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Высшая квалификационная категория</w:t>
            </w:r>
          </w:p>
        </w:tc>
        <w:tc>
          <w:tcPr>
            <w:tcW w:w="1842" w:type="dxa"/>
            <w:tcBorders>
              <w:top w:val="single" w:sz="4" w:space="0" w:color="auto"/>
              <w:left w:val="single" w:sz="4" w:space="0" w:color="auto"/>
              <w:bottom w:val="single" w:sz="4" w:space="0" w:color="auto"/>
              <w:right w:val="single" w:sz="4" w:space="0" w:color="auto"/>
            </w:tcBorders>
          </w:tcPr>
          <w:p w14:paraId="1F68942F"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до 0,8</w:t>
            </w:r>
          </w:p>
        </w:tc>
        <w:tc>
          <w:tcPr>
            <w:tcW w:w="1701" w:type="dxa"/>
            <w:tcBorders>
              <w:top w:val="single" w:sz="4" w:space="0" w:color="auto"/>
              <w:left w:val="single" w:sz="4" w:space="0" w:color="auto"/>
              <w:bottom w:val="single" w:sz="4" w:space="0" w:color="auto"/>
              <w:right w:val="single" w:sz="4" w:space="0" w:color="auto"/>
            </w:tcBorders>
          </w:tcPr>
          <w:p w14:paraId="0A099164"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до 0,5</w:t>
            </w:r>
          </w:p>
        </w:tc>
        <w:tc>
          <w:tcPr>
            <w:tcW w:w="1985" w:type="dxa"/>
            <w:tcBorders>
              <w:top w:val="single" w:sz="4" w:space="0" w:color="auto"/>
              <w:left w:val="single" w:sz="4" w:space="0" w:color="auto"/>
              <w:bottom w:val="single" w:sz="4" w:space="0" w:color="auto"/>
              <w:right w:val="single" w:sz="4" w:space="0" w:color="auto"/>
            </w:tcBorders>
          </w:tcPr>
          <w:p w14:paraId="2C1B6A4B"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до 0,35</w:t>
            </w:r>
          </w:p>
        </w:tc>
      </w:tr>
      <w:tr w:rsidR="00D67BEB" w:rsidRPr="00D67BEB" w14:paraId="227ABAD6" w14:textId="77777777" w:rsidTr="00D67BEB">
        <w:tc>
          <w:tcPr>
            <w:tcW w:w="609" w:type="dxa"/>
            <w:tcBorders>
              <w:top w:val="single" w:sz="4" w:space="0" w:color="auto"/>
              <w:left w:val="single" w:sz="4" w:space="0" w:color="auto"/>
              <w:bottom w:val="single" w:sz="4" w:space="0" w:color="auto"/>
              <w:right w:val="single" w:sz="4" w:space="0" w:color="auto"/>
            </w:tcBorders>
          </w:tcPr>
          <w:p w14:paraId="0AA96020"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2.</w:t>
            </w:r>
          </w:p>
        </w:tc>
        <w:tc>
          <w:tcPr>
            <w:tcW w:w="2647" w:type="dxa"/>
            <w:tcBorders>
              <w:top w:val="single" w:sz="4" w:space="0" w:color="auto"/>
              <w:left w:val="single" w:sz="4" w:space="0" w:color="auto"/>
              <w:bottom w:val="single" w:sz="4" w:space="0" w:color="auto"/>
              <w:right w:val="single" w:sz="4" w:space="0" w:color="auto"/>
            </w:tcBorders>
          </w:tcPr>
          <w:p w14:paraId="1ED9634D"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Первая квалификационная категория</w:t>
            </w:r>
          </w:p>
        </w:tc>
        <w:tc>
          <w:tcPr>
            <w:tcW w:w="1842" w:type="dxa"/>
            <w:tcBorders>
              <w:top w:val="single" w:sz="4" w:space="0" w:color="auto"/>
              <w:left w:val="single" w:sz="4" w:space="0" w:color="auto"/>
              <w:bottom w:val="single" w:sz="4" w:space="0" w:color="auto"/>
              <w:right w:val="single" w:sz="4" w:space="0" w:color="auto"/>
            </w:tcBorders>
          </w:tcPr>
          <w:p w14:paraId="14C332E1"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до 0,5</w:t>
            </w:r>
          </w:p>
        </w:tc>
        <w:tc>
          <w:tcPr>
            <w:tcW w:w="1701" w:type="dxa"/>
            <w:tcBorders>
              <w:top w:val="single" w:sz="4" w:space="0" w:color="auto"/>
              <w:left w:val="single" w:sz="4" w:space="0" w:color="auto"/>
              <w:bottom w:val="single" w:sz="4" w:space="0" w:color="auto"/>
              <w:right w:val="single" w:sz="4" w:space="0" w:color="auto"/>
            </w:tcBorders>
          </w:tcPr>
          <w:p w14:paraId="1F83942B"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до 0,4</w:t>
            </w:r>
          </w:p>
        </w:tc>
        <w:tc>
          <w:tcPr>
            <w:tcW w:w="1985" w:type="dxa"/>
            <w:tcBorders>
              <w:top w:val="single" w:sz="4" w:space="0" w:color="auto"/>
              <w:left w:val="single" w:sz="4" w:space="0" w:color="auto"/>
              <w:bottom w:val="single" w:sz="4" w:space="0" w:color="auto"/>
              <w:right w:val="single" w:sz="4" w:space="0" w:color="auto"/>
            </w:tcBorders>
          </w:tcPr>
          <w:p w14:paraId="15D7F277"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до 0,2</w:t>
            </w:r>
          </w:p>
        </w:tc>
      </w:tr>
      <w:tr w:rsidR="00D67BEB" w:rsidRPr="00D67BEB" w14:paraId="7517D54E" w14:textId="77777777" w:rsidTr="00D67BEB">
        <w:tc>
          <w:tcPr>
            <w:tcW w:w="609" w:type="dxa"/>
            <w:tcBorders>
              <w:top w:val="single" w:sz="4" w:space="0" w:color="auto"/>
              <w:left w:val="single" w:sz="4" w:space="0" w:color="auto"/>
              <w:bottom w:val="single" w:sz="4" w:space="0" w:color="auto"/>
              <w:right w:val="single" w:sz="4" w:space="0" w:color="auto"/>
            </w:tcBorders>
          </w:tcPr>
          <w:p w14:paraId="595E7A6F"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3.</w:t>
            </w:r>
          </w:p>
        </w:tc>
        <w:tc>
          <w:tcPr>
            <w:tcW w:w="2647" w:type="dxa"/>
            <w:tcBorders>
              <w:top w:val="single" w:sz="4" w:space="0" w:color="auto"/>
              <w:left w:val="single" w:sz="4" w:space="0" w:color="auto"/>
              <w:bottom w:val="single" w:sz="4" w:space="0" w:color="auto"/>
              <w:right w:val="single" w:sz="4" w:space="0" w:color="auto"/>
            </w:tcBorders>
          </w:tcPr>
          <w:p w14:paraId="188BD43C"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Вторая квалификационная категория (при наличии)</w:t>
            </w:r>
          </w:p>
        </w:tc>
        <w:tc>
          <w:tcPr>
            <w:tcW w:w="1842" w:type="dxa"/>
            <w:tcBorders>
              <w:top w:val="single" w:sz="4" w:space="0" w:color="auto"/>
              <w:left w:val="single" w:sz="4" w:space="0" w:color="auto"/>
              <w:bottom w:val="single" w:sz="4" w:space="0" w:color="auto"/>
              <w:right w:val="single" w:sz="4" w:space="0" w:color="auto"/>
            </w:tcBorders>
          </w:tcPr>
          <w:p w14:paraId="4759C874"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до 0,3</w:t>
            </w:r>
          </w:p>
        </w:tc>
        <w:tc>
          <w:tcPr>
            <w:tcW w:w="1701" w:type="dxa"/>
            <w:tcBorders>
              <w:top w:val="single" w:sz="4" w:space="0" w:color="auto"/>
              <w:left w:val="single" w:sz="4" w:space="0" w:color="auto"/>
              <w:bottom w:val="single" w:sz="4" w:space="0" w:color="auto"/>
              <w:right w:val="single" w:sz="4" w:space="0" w:color="auto"/>
            </w:tcBorders>
          </w:tcPr>
          <w:p w14:paraId="5A6BEEFE"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до 0,3</w:t>
            </w:r>
          </w:p>
        </w:tc>
        <w:tc>
          <w:tcPr>
            <w:tcW w:w="1985" w:type="dxa"/>
            <w:tcBorders>
              <w:top w:val="single" w:sz="4" w:space="0" w:color="auto"/>
              <w:left w:val="single" w:sz="4" w:space="0" w:color="auto"/>
              <w:bottom w:val="single" w:sz="4" w:space="0" w:color="auto"/>
              <w:right w:val="single" w:sz="4" w:space="0" w:color="auto"/>
            </w:tcBorders>
          </w:tcPr>
          <w:p w14:paraId="79BC72D7" w14:textId="77777777" w:rsidR="00D67BEB" w:rsidRPr="00D67BEB" w:rsidRDefault="00D67BEB" w:rsidP="00880FF0">
            <w:pPr>
              <w:autoSpaceDE w:val="0"/>
              <w:autoSpaceDN w:val="0"/>
              <w:adjustRightInd w:val="0"/>
              <w:rPr>
                <w:rFonts w:eastAsiaTheme="minorHAnsi"/>
                <w:sz w:val="26"/>
                <w:szCs w:val="26"/>
                <w:lang w:eastAsia="en-US"/>
              </w:rPr>
            </w:pPr>
            <w:r w:rsidRPr="00D67BEB">
              <w:rPr>
                <w:rFonts w:eastAsiaTheme="minorHAnsi"/>
                <w:sz w:val="26"/>
                <w:szCs w:val="26"/>
                <w:lang w:eastAsia="en-US"/>
              </w:rPr>
              <w:t>до 0,1</w:t>
            </w:r>
          </w:p>
        </w:tc>
      </w:tr>
    </w:tbl>
    <w:p w14:paraId="2E5F16DC" w14:textId="77777777" w:rsidR="00D67BEB" w:rsidRPr="00D67BEB" w:rsidRDefault="00D67BEB" w:rsidP="00880FF0">
      <w:pPr>
        <w:autoSpaceDE w:val="0"/>
        <w:autoSpaceDN w:val="0"/>
        <w:adjustRightInd w:val="0"/>
        <w:jc w:val="right"/>
        <w:rPr>
          <w:rFonts w:eastAsiaTheme="minorHAnsi"/>
          <w:sz w:val="26"/>
          <w:szCs w:val="26"/>
          <w:lang w:eastAsia="en-US"/>
        </w:rPr>
      </w:pPr>
    </w:p>
    <w:p w14:paraId="10FCC3C7" w14:textId="77777777" w:rsidR="00D67BEB" w:rsidRPr="00D67BEB" w:rsidRDefault="00D67BEB" w:rsidP="00880FF0">
      <w:pPr>
        <w:autoSpaceDE w:val="0"/>
        <w:autoSpaceDN w:val="0"/>
        <w:adjustRightInd w:val="0"/>
        <w:ind w:firstLine="540"/>
        <w:jc w:val="both"/>
        <w:rPr>
          <w:rFonts w:eastAsiaTheme="minorHAnsi"/>
          <w:sz w:val="26"/>
          <w:szCs w:val="26"/>
          <w:lang w:eastAsia="en-US"/>
        </w:rPr>
      </w:pPr>
      <w:r w:rsidRPr="00D67BEB">
        <w:rPr>
          <w:rFonts w:eastAsiaTheme="minorHAnsi"/>
          <w:sz w:val="26"/>
          <w:szCs w:val="26"/>
          <w:lang w:eastAsia="en-US"/>
        </w:rPr>
        <w:t>Коэффициент квалификации устанавливается работникам, занимающим должность, по которой им присвоена квалификационная категория в установленном законодательством порядке, со дня издания приказа о присвоении квалификационной категории.</w:t>
      </w:r>
    </w:p>
    <w:p w14:paraId="4BEF5234" w14:textId="77777777" w:rsidR="00D67BEB" w:rsidRPr="00D67BEB" w:rsidRDefault="00D67BEB" w:rsidP="00880FF0">
      <w:pPr>
        <w:autoSpaceDE w:val="0"/>
        <w:autoSpaceDN w:val="0"/>
        <w:adjustRightInd w:val="0"/>
        <w:spacing w:before="260"/>
        <w:ind w:firstLine="540"/>
        <w:jc w:val="both"/>
        <w:rPr>
          <w:rFonts w:eastAsiaTheme="minorHAnsi"/>
          <w:sz w:val="26"/>
          <w:szCs w:val="26"/>
          <w:lang w:eastAsia="en-US"/>
        </w:rPr>
      </w:pPr>
      <w:r w:rsidRPr="00D67BEB">
        <w:rPr>
          <w:rFonts w:eastAsiaTheme="minorHAnsi"/>
          <w:sz w:val="26"/>
          <w:szCs w:val="26"/>
          <w:lang w:eastAsia="en-US"/>
        </w:rPr>
        <w:t>Выплата за наличие квалификационной категории осуществляется при условии работы по специальности, по которой работнику присвоена квалификационная категория.</w:t>
      </w:r>
    </w:p>
    <w:p w14:paraId="4F42116C" w14:textId="77777777" w:rsidR="00D67BEB" w:rsidRDefault="00D67BEB" w:rsidP="00880FF0">
      <w:pPr>
        <w:autoSpaceDE w:val="0"/>
        <w:autoSpaceDN w:val="0"/>
        <w:adjustRightInd w:val="0"/>
        <w:spacing w:line="276" w:lineRule="auto"/>
        <w:ind w:firstLine="540"/>
        <w:jc w:val="both"/>
        <w:rPr>
          <w:rFonts w:eastAsiaTheme="minorHAnsi"/>
          <w:sz w:val="26"/>
          <w:szCs w:val="26"/>
          <w:lang w:eastAsia="en-US"/>
        </w:rPr>
      </w:pPr>
    </w:p>
    <w:p w14:paraId="343D729B" w14:textId="6FE88852" w:rsidR="00715C0C" w:rsidRDefault="00715C0C" w:rsidP="00880FF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Размеры коэффициентов квалификации для должностей «спортсмен», «спортсмен-ведущий», «спортсмен-инструктор», «спортсмен спортивной сборной команды Ханты-Мансийского автономного округа - Югры (по виду спорта, спортивной дисциплине)» устанавливаются в зависимости от наличия спортивного разряда, спортивного звания и приведены в таблице 11 настоящего Положения.</w:t>
      </w:r>
    </w:p>
    <w:p w14:paraId="0015D36A" w14:textId="77777777" w:rsidR="00715C0C" w:rsidRDefault="00715C0C" w:rsidP="00880FF0">
      <w:pPr>
        <w:autoSpaceDE w:val="0"/>
        <w:autoSpaceDN w:val="0"/>
        <w:adjustRightInd w:val="0"/>
        <w:spacing w:line="276" w:lineRule="auto"/>
        <w:ind w:firstLine="540"/>
        <w:jc w:val="both"/>
        <w:rPr>
          <w:rFonts w:eastAsiaTheme="minorHAnsi"/>
          <w:sz w:val="26"/>
          <w:szCs w:val="26"/>
          <w:lang w:eastAsia="en-US"/>
        </w:rPr>
      </w:pPr>
    </w:p>
    <w:p w14:paraId="6022F666" w14:textId="77777777" w:rsidR="00757307" w:rsidRPr="002D234C" w:rsidRDefault="00757307" w:rsidP="00880FF0">
      <w:pPr>
        <w:autoSpaceDE w:val="0"/>
        <w:autoSpaceDN w:val="0"/>
        <w:adjustRightInd w:val="0"/>
        <w:jc w:val="right"/>
        <w:rPr>
          <w:rFonts w:eastAsiaTheme="minorHAnsi"/>
          <w:sz w:val="26"/>
          <w:szCs w:val="26"/>
          <w:lang w:eastAsia="en-US"/>
        </w:rPr>
      </w:pPr>
      <w:r w:rsidRPr="002D234C">
        <w:rPr>
          <w:rFonts w:eastAsiaTheme="minorHAnsi"/>
          <w:sz w:val="26"/>
          <w:szCs w:val="26"/>
          <w:lang w:eastAsia="en-US"/>
        </w:rPr>
        <w:t>Таблица 11</w:t>
      </w:r>
    </w:p>
    <w:p w14:paraId="38538BD6" w14:textId="77777777" w:rsidR="00757307" w:rsidRPr="002D234C" w:rsidRDefault="00757307" w:rsidP="00880FF0">
      <w:pPr>
        <w:autoSpaceDE w:val="0"/>
        <w:autoSpaceDN w:val="0"/>
        <w:adjustRightInd w:val="0"/>
        <w:ind w:firstLine="540"/>
        <w:jc w:val="both"/>
        <w:rPr>
          <w:rFonts w:eastAsiaTheme="minorHAnsi"/>
          <w:sz w:val="26"/>
          <w:szCs w:val="26"/>
          <w:lang w:eastAsia="en-US"/>
        </w:rPr>
      </w:pPr>
    </w:p>
    <w:p w14:paraId="78284FFB" w14:textId="77777777" w:rsidR="00757307" w:rsidRPr="002D234C" w:rsidRDefault="00757307"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Размеры коэффициентов квалификации для должностей</w:t>
      </w:r>
    </w:p>
    <w:p w14:paraId="3D9135B6" w14:textId="7368779E" w:rsidR="00757307" w:rsidRPr="002D234C" w:rsidRDefault="00E73687"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w:t>
      </w:r>
      <w:r w:rsidR="00757307" w:rsidRPr="002D234C">
        <w:rPr>
          <w:rFonts w:eastAsiaTheme="minorHAnsi"/>
          <w:sz w:val="26"/>
          <w:szCs w:val="26"/>
          <w:lang w:eastAsia="en-US"/>
        </w:rPr>
        <w:t>спортсмен</w:t>
      </w:r>
      <w:r w:rsidRPr="002D234C">
        <w:rPr>
          <w:rFonts w:eastAsiaTheme="minorHAnsi"/>
          <w:sz w:val="26"/>
          <w:szCs w:val="26"/>
          <w:lang w:eastAsia="en-US"/>
        </w:rPr>
        <w:t>»</w:t>
      </w:r>
      <w:r w:rsidR="00757307" w:rsidRPr="002D234C">
        <w:rPr>
          <w:rFonts w:eastAsiaTheme="minorHAnsi"/>
          <w:sz w:val="26"/>
          <w:szCs w:val="26"/>
          <w:lang w:eastAsia="en-US"/>
        </w:rPr>
        <w:t xml:space="preserve">, </w:t>
      </w:r>
      <w:r w:rsidRPr="002D234C">
        <w:rPr>
          <w:rFonts w:eastAsiaTheme="minorHAnsi"/>
          <w:sz w:val="26"/>
          <w:szCs w:val="26"/>
          <w:lang w:eastAsia="en-US"/>
        </w:rPr>
        <w:t>«</w:t>
      </w:r>
      <w:r w:rsidR="00757307" w:rsidRPr="002D234C">
        <w:rPr>
          <w:rFonts w:eastAsiaTheme="minorHAnsi"/>
          <w:sz w:val="26"/>
          <w:szCs w:val="26"/>
          <w:lang w:eastAsia="en-US"/>
        </w:rPr>
        <w:t>спортсмен-ведущий</w:t>
      </w:r>
      <w:r w:rsidRPr="002D234C">
        <w:rPr>
          <w:rFonts w:eastAsiaTheme="minorHAnsi"/>
          <w:sz w:val="26"/>
          <w:szCs w:val="26"/>
          <w:lang w:eastAsia="en-US"/>
        </w:rPr>
        <w:t>»</w:t>
      </w:r>
      <w:r w:rsidR="00757307" w:rsidRPr="002D234C">
        <w:rPr>
          <w:rFonts w:eastAsiaTheme="minorHAnsi"/>
          <w:sz w:val="26"/>
          <w:szCs w:val="26"/>
          <w:lang w:eastAsia="en-US"/>
        </w:rPr>
        <w:t xml:space="preserve">, </w:t>
      </w:r>
      <w:r w:rsidRPr="002D234C">
        <w:rPr>
          <w:rFonts w:eastAsiaTheme="minorHAnsi"/>
          <w:sz w:val="26"/>
          <w:szCs w:val="26"/>
          <w:lang w:eastAsia="en-US"/>
        </w:rPr>
        <w:t>«</w:t>
      </w:r>
      <w:r w:rsidR="00757307" w:rsidRPr="002D234C">
        <w:rPr>
          <w:rFonts w:eastAsiaTheme="minorHAnsi"/>
          <w:sz w:val="26"/>
          <w:szCs w:val="26"/>
          <w:lang w:eastAsia="en-US"/>
        </w:rPr>
        <w:t>спортсмен-инструктор</w:t>
      </w:r>
      <w:r w:rsidRPr="002D234C">
        <w:rPr>
          <w:rFonts w:eastAsiaTheme="minorHAnsi"/>
          <w:sz w:val="26"/>
          <w:szCs w:val="26"/>
          <w:lang w:eastAsia="en-US"/>
        </w:rPr>
        <w:t>»</w:t>
      </w:r>
      <w:r w:rsidR="00757307" w:rsidRPr="002D234C">
        <w:rPr>
          <w:rFonts w:eastAsiaTheme="minorHAnsi"/>
          <w:sz w:val="26"/>
          <w:szCs w:val="26"/>
          <w:lang w:eastAsia="en-US"/>
        </w:rPr>
        <w:t>,</w:t>
      </w:r>
    </w:p>
    <w:p w14:paraId="06C665C1" w14:textId="0C52FEC3" w:rsidR="00757307" w:rsidRPr="002D234C" w:rsidRDefault="00E73687"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w:t>
      </w:r>
      <w:r w:rsidR="00757307" w:rsidRPr="002D234C">
        <w:rPr>
          <w:rFonts w:eastAsiaTheme="minorHAnsi"/>
          <w:sz w:val="26"/>
          <w:szCs w:val="26"/>
          <w:lang w:eastAsia="en-US"/>
        </w:rPr>
        <w:t>спортсмен спортивной сборной команды Ханты-Мансийского</w:t>
      </w:r>
    </w:p>
    <w:p w14:paraId="043A6067" w14:textId="77777777" w:rsidR="00757307" w:rsidRPr="002D234C" w:rsidRDefault="00757307"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автономного округа - Югры (по виду спорта, спортивной</w:t>
      </w:r>
    </w:p>
    <w:p w14:paraId="4E91073D" w14:textId="4CA76C9F" w:rsidR="00757307" w:rsidRPr="002D234C" w:rsidRDefault="00757307"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дисциплине)</w:t>
      </w:r>
      <w:r w:rsidR="00E73687" w:rsidRPr="002D234C">
        <w:rPr>
          <w:rFonts w:eastAsiaTheme="minorHAnsi"/>
          <w:sz w:val="26"/>
          <w:szCs w:val="26"/>
          <w:lang w:eastAsia="en-US"/>
        </w:rPr>
        <w:t>»</w:t>
      </w:r>
    </w:p>
    <w:p w14:paraId="40153F0B" w14:textId="77777777" w:rsidR="003B5A96" w:rsidRPr="002D234C" w:rsidRDefault="003B5A96" w:rsidP="00880FF0">
      <w:pPr>
        <w:autoSpaceDE w:val="0"/>
        <w:autoSpaceDN w:val="0"/>
        <w:adjustRightInd w:val="0"/>
        <w:jc w:val="center"/>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118"/>
        <w:gridCol w:w="3345"/>
      </w:tblGrid>
      <w:tr w:rsidR="003B5A96" w:rsidRPr="002D234C" w14:paraId="62829A0C" w14:textId="77777777">
        <w:tc>
          <w:tcPr>
            <w:tcW w:w="2608" w:type="dxa"/>
            <w:tcBorders>
              <w:top w:val="single" w:sz="4" w:space="0" w:color="auto"/>
              <w:left w:val="single" w:sz="4" w:space="0" w:color="auto"/>
              <w:bottom w:val="single" w:sz="4" w:space="0" w:color="auto"/>
              <w:right w:val="single" w:sz="4" w:space="0" w:color="auto"/>
            </w:tcBorders>
          </w:tcPr>
          <w:p w14:paraId="43C23636" w14:textId="77777777" w:rsidR="003B5A96" w:rsidRPr="002D234C" w:rsidRDefault="003B5A96"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Кандидат в мастера спорта</w:t>
            </w:r>
          </w:p>
        </w:tc>
        <w:tc>
          <w:tcPr>
            <w:tcW w:w="3118" w:type="dxa"/>
            <w:tcBorders>
              <w:top w:val="single" w:sz="4" w:space="0" w:color="auto"/>
              <w:left w:val="single" w:sz="4" w:space="0" w:color="auto"/>
              <w:bottom w:val="single" w:sz="4" w:space="0" w:color="auto"/>
              <w:right w:val="single" w:sz="4" w:space="0" w:color="auto"/>
            </w:tcBorders>
          </w:tcPr>
          <w:p w14:paraId="0CA68E8F" w14:textId="77777777" w:rsidR="003B5A96" w:rsidRPr="002D234C" w:rsidRDefault="003B5A96"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Мастер спорта России, гроссмейстер России</w:t>
            </w:r>
          </w:p>
        </w:tc>
        <w:tc>
          <w:tcPr>
            <w:tcW w:w="3345" w:type="dxa"/>
            <w:tcBorders>
              <w:top w:val="single" w:sz="4" w:space="0" w:color="auto"/>
              <w:left w:val="single" w:sz="4" w:space="0" w:color="auto"/>
              <w:bottom w:val="single" w:sz="4" w:space="0" w:color="auto"/>
              <w:right w:val="single" w:sz="4" w:space="0" w:color="auto"/>
            </w:tcBorders>
          </w:tcPr>
          <w:p w14:paraId="6CB7CEBA" w14:textId="77777777" w:rsidR="003B5A96" w:rsidRPr="002D234C" w:rsidRDefault="003B5A96"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Мастер спорта России международного класса</w:t>
            </w:r>
          </w:p>
        </w:tc>
      </w:tr>
      <w:tr w:rsidR="003B5A96" w:rsidRPr="002D234C" w14:paraId="3EC26905" w14:textId="77777777">
        <w:tc>
          <w:tcPr>
            <w:tcW w:w="2608" w:type="dxa"/>
            <w:tcBorders>
              <w:top w:val="single" w:sz="4" w:space="0" w:color="auto"/>
              <w:left w:val="single" w:sz="4" w:space="0" w:color="auto"/>
              <w:bottom w:val="single" w:sz="4" w:space="0" w:color="auto"/>
              <w:right w:val="single" w:sz="4" w:space="0" w:color="auto"/>
            </w:tcBorders>
          </w:tcPr>
          <w:p w14:paraId="475CAE87" w14:textId="77777777" w:rsidR="003B5A96" w:rsidRPr="002D234C" w:rsidRDefault="003B5A96"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1</w:t>
            </w:r>
          </w:p>
        </w:tc>
        <w:tc>
          <w:tcPr>
            <w:tcW w:w="3118" w:type="dxa"/>
            <w:tcBorders>
              <w:top w:val="single" w:sz="4" w:space="0" w:color="auto"/>
              <w:left w:val="single" w:sz="4" w:space="0" w:color="auto"/>
              <w:bottom w:val="single" w:sz="4" w:space="0" w:color="auto"/>
              <w:right w:val="single" w:sz="4" w:space="0" w:color="auto"/>
            </w:tcBorders>
          </w:tcPr>
          <w:p w14:paraId="49A047A9" w14:textId="77777777" w:rsidR="003B5A96" w:rsidRPr="002D234C" w:rsidRDefault="003B5A96"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2</w:t>
            </w:r>
          </w:p>
        </w:tc>
        <w:tc>
          <w:tcPr>
            <w:tcW w:w="3345" w:type="dxa"/>
            <w:tcBorders>
              <w:top w:val="single" w:sz="4" w:space="0" w:color="auto"/>
              <w:left w:val="single" w:sz="4" w:space="0" w:color="auto"/>
              <w:bottom w:val="single" w:sz="4" w:space="0" w:color="auto"/>
              <w:right w:val="single" w:sz="4" w:space="0" w:color="auto"/>
            </w:tcBorders>
          </w:tcPr>
          <w:p w14:paraId="24E9F756" w14:textId="77777777" w:rsidR="003B5A96" w:rsidRPr="002D234C" w:rsidRDefault="003B5A96" w:rsidP="00880FF0">
            <w:pPr>
              <w:autoSpaceDE w:val="0"/>
              <w:autoSpaceDN w:val="0"/>
              <w:adjustRightInd w:val="0"/>
              <w:jc w:val="center"/>
              <w:rPr>
                <w:rFonts w:eastAsiaTheme="minorHAnsi"/>
                <w:sz w:val="26"/>
                <w:szCs w:val="26"/>
                <w:lang w:eastAsia="en-US"/>
              </w:rPr>
            </w:pPr>
            <w:r w:rsidRPr="002D234C">
              <w:rPr>
                <w:rFonts w:eastAsiaTheme="minorHAnsi"/>
                <w:sz w:val="26"/>
                <w:szCs w:val="26"/>
                <w:lang w:eastAsia="en-US"/>
              </w:rPr>
              <w:t>3</w:t>
            </w:r>
          </w:p>
        </w:tc>
      </w:tr>
      <w:tr w:rsidR="003B5A96" w:rsidRPr="002D234C" w14:paraId="6C3FB1AC" w14:textId="77777777">
        <w:tc>
          <w:tcPr>
            <w:tcW w:w="2608" w:type="dxa"/>
            <w:tcBorders>
              <w:top w:val="single" w:sz="4" w:space="0" w:color="auto"/>
              <w:left w:val="single" w:sz="4" w:space="0" w:color="auto"/>
              <w:bottom w:val="single" w:sz="4" w:space="0" w:color="auto"/>
              <w:right w:val="single" w:sz="4" w:space="0" w:color="auto"/>
            </w:tcBorders>
          </w:tcPr>
          <w:p w14:paraId="4343C94C" w14:textId="77777777" w:rsidR="003B5A96" w:rsidRPr="002D234C" w:rsidRDefault="003B5A96" w:rsidP="00880FF0">
            <w:pPr>
              <w:autoSpaceDE w:val="0"/>
              <w:autoSpaceDN w:val="0"/>
              <w:adjustRightInd w:val="0"/>
              <w:rPr>
                <w:rFonts w:eastAsiaTheme="minorHAnsi"/>
                <w:sz w:val="26"/>
                <w:szCs w:val="26"/>
                <w:lang w:eastAsia="en-US"/>
              </w:rPr>
            </w:pPr>
            <w:r w:rsidRPr="002D234C">
              <w:rPr>
                <w:rFonts w:eastAsiaTheme="minorHAnsi"/>
                <w:sz w:val="26"/>
                <w:szCs w:val="26"/>
                <w:lang w:eastAsia="en-US"/>
              </w:rPr>
              <w:t>0,5</w:t>
            </w:r>
          </w:p>
        </w:tc>
        <w:tc>
          <w:tcPr>
            <w:tcW w:w="3118" w:type="dxa"/>
            <w:tcBorders>
              <w:top w:val="single" w:sz="4" w:space="0" w:color="auto"/>
              <w:left w:val="single" w:sz="4" w:space="0" w:color="auto"/>
              <w:bottom w:val="single" w:sz="4" w:space="0" w:color="auto"/>
              <w:right w:val="single" w:sz="4" w:space="0" w:color="auto"/>
            </w:tcBorders>
          </w:tcPr>
          <w:p w14:paraId="1A8E3257" w14:textId="77777777" w:rsidR="003B5A96" w:rsidRPr="002D234C" w:rsidRDefault="003B5A96" w:rsidP="00880FF0">
            <w:pPr>
              <w:autoSpaceDE w:val="0"/>
              <w:autoSpaceDN w:val="0"/>
              <w:adjustRightInd w:val="0"/>
              <w:rPr>
                <w:rFonts w:eastAsiaTheme="minorHAnsi"/>
                <w:sz w:val="26"/>
                <w:szCs w:val="26"/>
                <w:lang w:eastAsia="en-US"/>
              </w:rPr>
            </w:pPr>
            <w:r w:rsidRPr="002D234C">
              <w:rPr>
                <w:rFonts w:eastAsiaTheme="minorHAnsi"/>
                <w:sz w:val="26"/>
                <w:szCs w:val="26"/>
                <w:lang w:eastAsia="en-US"/>
              </w:rPr>
              <w:t>1</w:t>
            </w:r>
          </w:p>
        </w:tc>
        <w:tc>
          <w:tcPr>
            <w:tcW w:w="3345" w:type="dxa"/>
            <w:tcBorders>
              <w:top w:val="single" w:sz="4" w:space="0" w:color="auto"/>
              <w:left w:val="single" w:sz="4" w:space="0" w:color="auto"/>
              <w:bottom w:val="single" w:sz="4" w:space="0" w:color="auto"/>
              <w:right w:val="single" w:sz="4" w:space="0" w:color="auto"/>
            </w:tcBorders>
          </w:tcPr>
          <w:p w14:paraId="5C2E0341" w14:textId="77777777" w:rsidR="003B5A96" w:rsidRPr="002D234C" w:rsidRDefault="003B5A96" w:rsidP="00880FF0">
            <w:pPr>
              <w:autoSpaceDE w:val="0"/>
              <w:autoSpaceDN w:val="0"/>
              <w:adjustRightInd w:val="0"/>
              <w:rPr>
                <w:rFonts w:eastAsiaTheme="minorHAnsi"/>
                <w:sz w:val="26"/>
                <w:szCs w:val="26"/>
                <w:lang w:eastAsia="en-US"/>
              </w:rPr>
            </w:pPr>
            <w:r w:rsidRPr="002D234C">
              <w:rPr>
                <w:rFonts w:eastAsiaTheme="minorHAnsi"/>
                <w:sz w:val="26"/>
                <w:szCs w:val="26"/>
                <w:lang w:eastAsia="en-US"/>
              </w:rPr>
              <w:t>1,5</w:t>
            </w:r>
          </w:p>
        </w:tc>
      </w:tr>
    </w:tbl>
    <w:p w14:paraId="0A206A55" w14:textId="77777777" w:rsidR="003B5A96" w:rsidRPr="002D234C" w:rsidRDefault="003B5A96" w:rsidP="00880FF0">
      <w:pPr>
        <w:autoSpaceDE w:val="0"/>
        <w:autoSpaceDN w:val="0"/>
        <w:adjustRightInd w:val="0"/>
        <w:jc w:val="center"/>
        <w:rPr>
          <w:rFonts w:eastAsiaTheme="minorHAnsi"/>
          <w:sz w:val="26"/>
          <w:szCs w:val="26"/>
          <w:lang w:eastAsia="en-US"/>
        </w:rPr>
      </w:pPr>
    </w:p>
    <w:p w14:paraId="445FF18C" w14:textId="26B9362A" w:rsidR="00546EA5" w:rsidRPr="002D234C" w:rsidRDefault="00DF21D3"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6.</w:t>
      </w:r>
      <w:r w:rsidR="00546EA5" w:rsidRPr="002D234C">
        <w:rPr>
          <w:rFonts w:eastAsiaTheme="minorHAnsi"/>
          <w:sz w:val="26"/>
          <w:szCs w:val="26"/>
          <w:lang w:eastAsia="en-US"/>
        </w:rPr>
        <w:t>7</w:t>
      </w:r>
      <w:r w:rsidRPr="002D234C">
        <w:rPr>
          <w:rFonts w:eastAsiaTheme="minorHAnsi"/>
          <w:sz w:val="26"/>
          <w:szCs w:val="26"/>
          <w:lang w:eastAsia="en-US"/>
        </w:rPr>
        <w:t xml:space="preserve">. </w:t>
      </w:r>
      <w:r w:rsidR="00546EA5" w:rsidRPr="002D234C">
        <w:rPr>
          <w:rFonts w:eastAsiaTheme="minorHAnsi"/>
          <w:sz w:val="26"/>
          <w:szCs w:val="26"/>
          <w:lang w:eastAsia="en-US"/>
        </w:rPr>
        <w:t>Коэффициент специфики работы учитывает особенности деятельности учреждения, реализующего дополнительные общеобразовательные программы в области физической культуры и спорта, а также специализированных отделений по видам спорта внутри учреждения.</w:t>
      </w:r>
    </w:p>
    <w:p w14:paraId="2FC26EE3" w14:textId="77777777" w:rsidR="00546EA5" w:rsidRPr="002D234C" w:rsidRDefault="00546EA5"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Коэффициент специфики работы для работников, специализированных по олимпийским видам спорта отделений учреждения, реализующего дополнительные общеобразовательные программы в области физической культуры и спорта, устанавливается в размере 15% к окладу (должностному окладу) тренерского, тренерско-преподавательского состава, имеющих непосредственное отношение к организации работы указанного специализированного отделения (отделений). При этом для тренеров учитывается фактический объем тренерской нагрузки, для тренеров преподавателей - фактический объем учебной (преподавательской) работы.</w:t>
      </w:r>
    </w:p>
    <w:p w14:paraId="5124CAF0" w14:textId="77777777" w:rsidR="00546EA5" w:rsidRPr="002D234C" w:rsidRDefault="00546EA5"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Коэффициент специфики работы для работников учреждения, осуществляющего деятельность по адаптивному спорту и адаптивной физической культуре, устанавливается в размере 20% к окладу (должностному окладу) по основной занимаемой должности, при условии, что такой вид деятельности включен в перечень основных видов деятельности учреждения, предусмотренных уставом учреждения.</w:t>
      </w:r>
    </w:p>
    <w:p w14:paraId="0B8A362D" w14:textId="77777777" w:rsidR="00546EA5" w:rsidRPr="002D234C" w:rsidRDefault="00546EA5"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Перечень рабочих профессий и должностей специалистов, осуществляющих деятельность по адаптивному спорту и адаптивной физической культуре, которым устанавливается коэффициент специфики работы, утверждается локальным нормативным актом учреждения по согласованию с Управлением культуры и спорта Администрации города Когалыма.</w:t>
      </w:r>
    </w:p>
    <w:p w14:paraId="06BAFBB9" w14:textId="2C044B21" w:rsidR="00757307" w:rsidRPr="009C0910" w:rsidRDefault="00546EA5" w:rsidP="00880FF0">
      <w:pPr>
        <w:autoSpaceDE w:val="0"/>
        <w:autoSpaceDN w:val="0"/>
        <w:adjustRightInd w:val="0"/>
        <w:spacing w:line="276" w:lineRule="auto"/>
        <w:ind w:firstLine="540"/>
        <w:jc w:val="both"/>
        <w:rPr>
          <w:rFonts w:eastAsiaTheme="minorHAnsi"/>
          <w:sz w:val="26"/>
          <w:szCs w:val="26"/>
          <w:lang w:eastAsia="en-US"/>
        </w:rPr>
      </w:pPr>
      <w:r w:rsidRPr="009C0910">
        <w:rPr>
          <w:rFonts w:eastAsiaTheme="minorHAnsi"/>
          <w:sz w:val="26"/>
          <w:szCs w:val="26"/>
          <w:lang w:eastAsia="en-US"/>
        </w:rPr>
        <w:t>6</w:t>
      </w:r>
      <w:r w:rsidR="005372D9" w:rsidRPr="009C0910">
        <w:rPr>
          <w:rFonts w:eastAsiaTheme="minorHAnsi"/>
          <w:sz w:val="26"/>
          <w:szCs w:val="26"/>
          <w:lang w:eastAsia="en-US"/>
        </w:rPr>
        <w:t>.8.</w:t>
      </w:r>
      <w:r w:rsidR="00757307" w:rsidRPr="009C0910">
        <w:rPr>
          <w:rFonts w:eastAsiaTheme="minorHAnsi"/>
          <w:sz w:val="26"/>
          <w:szCs w:val="26"/>
          <w:lang w:eastAsia="en-US"/>
        </w:rPr>
        <w:t xml:space="preserve"> КЭД устанавливается отдельным категориям работников учреждения для обеспечения достигнутого уровня соотношения средней заработной платы отдельных категорий работников бюджетной сферы и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в соответствии со значением, установленным Указом Президента Российской Федерации от 07.05.2012 </w:t>
      </w:r>
      <w:hyperlink r:id="rId65" w:history="1">
        <w:r w:rsidR="00757307" w:rsidRPr="009C0910">
          <w:rPr>
            <w:rFonts w:eastAsiaTheme="minorHAnsi"/>
            <w:sz w:val="26"/>
            <w:szCs w:val="26"/>
            <w:lang w:eastAsia="en-US"/>
          </w:rPr>
          <w:t>№597</w:t>
        </w:r>
      </w:hyperlink>
      <w:r w:rsidR="00757307" w:rsidRPr="009C0910">
        <w:rPr>
          <w:rFonts w:eastAsiaTheme="minorHAnsi"/>
          <w:sz w:val="26"/>
          <w:szCs w:val="26"/>
          <w:lang w:eastAsia="en-US"/>
        </w:rPr>
        <w:t xml:space="preserve"> «О мероприятиях по реализации государственной социальной политики», от 01.06.2012 </w:t>
      </w:r>
      <w:hyperlink r:id="rId66" w:history="1">
        <w:r w:rsidR="00757307" w:rsidRPr="009C0910">
          <w:rPr>
            <w:rFonts w:eastAsiaTheme="minorHAnsi"/>
            <w:sz w:val="26"/>
            <w:szCs w:val="26"/>
            <w:lang w:eastAsia="en-US"/>
          </w:rPr>
          <w:t>№761</w:t>
        </w:r>
      </w:hyperlink>
      <w:r w:rsidR="00757307" w:rsidRPr="009C0910">
        <w:rPr>
          <w:rFonts w:eastAsiaTheme="minorHAnsi"/>
          <w:sz w:val="26"/>
          <w:szCs w:val="26"/>
          <w:lang w:eastAsia="en-US"/>
        </w:rPr>
        <w:t xml:space="preserve"> «О Национальной стратегии действий в интересах детей на 2012 - 2017 годы» (определяется на основе статистических данных Федеральной службы государственной статистики).</w:t>
      </w:r>
    </w:p>
    <w:p w14:paraId="4E57928A" w14:textId="03B30854" w:rsidR="00757307" w:rsidRPr="00B22E57" w:rsidRDefault="00757307" w:rsidP="00880FF0">
      <w:pPr>
        <w:autoSpaceDE w:val="0"/>
        <w:autoSpaceDN w:val="0"/>
        <w:adjustRightInd w:val="0"/>
        <w:spacing w:line="276" w:lineRule="auto"/>
        <w:ind w:firstLine="540"/>
        <w:jc w:val="both"/>
        <w:rPr>
          <w:rFonts w:eastAsiaTheme="minorHAnsi"/>
          <w:sz w:val="26"/>
          <w:szCs w:val="26"/>
          <w:lang w:eastAsia="en-US"/>
        </w:rPr>
      </w:pPr>
      <w:r w:rsidRPr="00B22E57">
        <w:rPr>
          <w:rFonts w:eastAsiaTheme="minorHAnsi"/>
          <w:sz w:val="26"/>
          <w:szCs w:val="26"/>
          <w:lang w:eastAsia="en-US"/>
        </w:rPr>
        <w:t xml:space="preserve">Перечень должностей отдельных категорий работников учреждения, определенных Указами Президента Российской Федерации </w:t>
      </w:r>
      <w:r w:rsidR="008A63B0">
        <w:rPr>
          <w:rFonts w:eastAsiaTheme="minorHAnsi"/>
          <w:sz w:val="26"/>
          <w:szCs w:val="26"/>
          <w:lang w:eastAsia="en-US"/>
        </w:rPr>
        <w:t xml:space="preserve">от </w:t>
      </w:r>
      <w:r w:rsidRPr="00B22E57">
        <w:rPr>
          <w:rFonts w:eastAsiaTheme="minorHAnsi"/>
          <w:sz w:val="26"/>
          <w:szCs w:val="26"/>
          <w:lang w:eastAsia="en-US"/>
        </w:rPr>
        <w:t xml:space="preserve">07.05.2012 </w:t>
      </w:r>
      <w:hyperlink r:id="rId67" w:history="1">
        <w:r w:rsidRPr="00B22E57">
          <w:rPr>
            <w:rFonts w:eastAsiaTheme="minorHAnsi"/>
            <w:sz w:val="26"/>
            <w:szCs w:val="26"/>
            <w:lang w:eastAsia="en-US"/>
          </w:rPr>
          <w:t>№597</w:t>
        </w:r>
      </w:hyperlink>
      <w:r w:rsidRPr="00B22E57">
        <w:rPr>
          <w:rFonts w:eastAsiaTheme="minorHAnsi"/>
          <w:sz w:val="26"/>
          <w:szCs w:val="26"/>
          <w:lang w:eastAsia="en-US"/>
        </w:rPr>
        <w:t xml:space="preserve"> «О мероприятиях по реализации государственной социальной политики», от 01.06.2012 </w:t>
      </w:r>
      <w:hyperlink r:id="rId68" w:history="1">
        <w:r w:rsidRPr="00B22E57">
          <w:rPr>
            <w:rFonts w:eastAsiaTheme="minorHAnsi"/>
            <w:sz w:val="26"/>
            <w:szCs w:val="26"/>
            <w:lang w:eastAsia="en-US"/>
          </w:rPr>
          <w:t>№761</w:t>
        </w:r>
      </w:hyperlink>
      <w:r w:rsidRPr="00B22E57">
        <w:rPr>
          <w:rFonts w:eastAsiaTheme="minorHAnsi"/>
          <w:sz w:val="26"/>
          <w:szCs w:val="26"/>
          <w:lang w:eastAsia="en-US"/>
        </w:rPr>
        <w:t xml:space="preserve"> «О Национальной стратегии действий в интересах детей на 2012 - 2017 годы», в отношении которых применяется КЭД, устанавливается приказом учреждения по согласованию с Управлением культуры спорта Администрации города Когалыма.</w:t>
      </w:r>
    </w:p>
    <w:p w14:paraId="109DAA07" w14:textId="77777777" w:rsidR="00757307" w:rsidRPr="00B22E57" w:rsidRDefault="00757307" w:rsidP="00880FF0">
      <w:pPr>
        <w:autoSpaceDE w:val="0"/>
        <w:autoSpaceDN w:val="0"/>
        <w:adjustRightInd w:val="0"/>
        <w:spacing w:line="276" w:lineRule="auto"/>
        <w:ind w:firstLine="540"/>
        <w:jc w:val="both"/>
        <w:rPr>
          <w:rFonts w:eastAsiaTheme="minorHAnsi"/>
          <w:sz w:val="26"/>
          <w:szCs w:val="26"/>
          <w:lang w:eastAsia="en-US"/>
        </w:rPr>
      </w:pPr>
      <w:r w:rsidRPr="00B22E57">
        <w:rPr>
          <w:rFonts w:eastAsiaTheme="minorHAnsi"/>
          <w:sz w:val="26"/>
          <w:szCs w:val="26"/>
          <w:lang w:eastAsia="en-US"/>
        </w:rPr>
        <w:t>Повышение заработной платы отдельных категорий работников, поименованных Указами Президента Российской Федерации осуществляется исходя из доведенных целевых показателей на соответствующий год.</w:t>
      </w:r>
    </w:p>
    <w:p w14:paraId="7CD78F63" w14:textId="07F17342" w:rsidR="008F65E2" w:rsidRPr="00BA00DA" w:rsidRDefault="00546EA5" w:rsidP="00880FF0">
      <w:pPr>
        <w:autoSpaceDE w:val="0"/>
        <w:autoSpaceDN w:val="0"/>
        <w:adjustRightInd w:val="0"/>
        <w:spacing w:line="276" w:lineRule="auto"/>
        <w:ind w:firstLine="540"/>
        <w:jc w:val="both"/>
        <w:rPr>
          <w:rFonts w:eastAsiaTheme="minorHAnsi"/>
          <w:sz w:val="26"/>
          <w:szCs w:val="26"/>
          <w:lang w:eastAsia="en-US"/>
        </w:rPr>
      </w:pPr>
      <w:bookmarkStart w:id="16" w:name="Par1176"/>
      <w:bookmarkEnd w:id="16"/>
      <w:r w:rsidRPr="00BA00DA">
        <w:rPr>
          <w:rFonts w:eastAsiaTheme="minorHAnsi"/>
          <w:sz w:val="26"/>
          <w:szCs w:val="26"/>
          <w:lang w:eastAsia="en-US"/>
        </w:rPr>
        <w:t xml:space="preserve">6.9. </w:t>
      </w:r>
      <w:r w:rsidR="008F65E2" w:rsidRPr="00BA00DA">
        <w:rPr>
          <w:rFonts w:eastAsiaTheme="minorHAnsi"/>
          <w:sz w:val="26"/>
          <w:szCs w:val="26"/>
          <w:lang w:eastAsia="en-US"/>
        </w:rPr>
        <w:t xml:space="preserve">Рекомендуемые размеры выплат за опыт и достижения работникам, имеющим государственные и ведомственные звания и награды, приведены в </w:t>
      </w:r>
      <w:hyperlink w:anchor="Par1181" w:history="1">
        <w:r w:rsidR="008F65E2" w:rsidRPr="00BA00DA">
          <w:rPr>
            <w:rFonts w:eastAsiaTheme="minorHAnsi"/>
            <w:sz w:val="26"/>
            <w:szCs w:val="26"/>
            <w:lang w:eastAsia="en-US"/>
          </w:rPr>
          <w:t>таблице 1</w:t>
        </w:r>
      </w:hyperlink>
      <w:r w:rsidR="00D60372" w:rsidRPr="00BA00DA">
        <w:rPr>
          <w:rFonts w:eastAsiaTheme="minorHAnsi"/>
          <w:sz w:val="26"/>
          <w:szCs w:val="26"/>
          <w:lang w:eastAsia="en-US"/>
        </w:rPr>
        <w:t>2</w:t>
      </w:r>
      <w:r w:rsidR="008F65E2" w:rsidRPr="00BA00DA">
        <w:rPr>
          <w:rFonts w:eastAsiaTheme="minorHAnsi"/>
          <w:sz w:val="26"/>
          <w:szCs w:val="26"/>
          <w:lang w:eastAsia="en-US"/>
        </w:rPr>
        <w:t xml:space="preserve"> настоящего Положения.</w:t>
      </w:r>
    </w:p>
    <w:p w14:paraId="74A4D261" w14:textId="77777777" w:rsidR="008F65E2" w:rsidRPr="00BA00DA" w:rsidRDefault="008F65E2" w:rsidP="00880FF0">
      <w:pPr>
        <w:autoSpaceDE w:val="0"/>
        <w:autoSpaceDN w:val="0"/>
        <w:adjustRightInd w:val="0"/>
        <w:spacing w:line="276" w:lineRule="auto"/>
        <w:ind w:firstLine="540"/>
        <w:jc w:val="both"/>
        <w:rPr>
          <w:rFonts w:eastAsiaTheme="minorHAnsi"/>
          <w:sz w:val="26"/>
          <w:szCs w:val="26"/>
          <w:lang w:eastAsia="en-US"/>
        </w:rPr>
      </w:pPr>
      <w:r w:rsidRPr="00BA00DA">
        <w:rPr>
          <w:rFonts w:eastAsiaTheme="minorHAnsi"/>
          <w:sz w:val="26"/>
          <w:szCs w:val="26"/>
          <w:lang w:eastAsia="en-US"/>
        </w:rPr>
        <w:t>При наличии нескольких оснований для установления надбавки надбавка устанавливается по одному (наивысшему) основанию и выплачивается по основному месту работы работника и основной занимаемой должности.</w:t>
      </w:r>
    </w:p>
    <w:p w14:paraId="7227D888" w14:textId="77777777" w:rsidR="008F65E2" w:rsidRPr="00BA00DA" w:rsidRDefault="008F65E2" w:rsidP="00880FF0">
      <w:pPr>
        <w:autoSpaceDE w:val="0"/>
        <w:autoSpaceDN w:val="0"/>
        <w:adjustRightInd w:val="0"/>
        <w:spacing w:line="276" w:lineRule="auto"/>
        <w:jc w:val="both"/>
        <w:rPr>
          <w:rFonts w:eastAsiaTheme="minorHAnsi"/>
          <w:sz w:val="26"/>
          <w:szCs w:val="26"/>
          <w:lang w:eastAsia="en-US"/>
        </w:rPr>
      </w:pPr>
    </w:p>
    <w:p w14:paraId="7DAADF00" w14:textId="193BEEF0" w:rsidR="008F65E2" w:rsidRPr="002D234C" w:rsidRDefault="008F65E2" w:rsidP="00880FF0">
      <w:pPr>
        <w:autoSpaceDE w:val="0"/>
        <w:autoSpaceDN w:val="0"/>
        <w:adjustRightInd w:val="0"/>
        <w:spacing w:line="276" w:lineRule="auto"/>
        <w:jc w:val="right"/>
        <w:rPr>
          <w:rFonts w:eastAsiaTheme="minorHAnsi"/>
          <w:sz w:val="26"/>
          <w:szCs w:val="26"/>
          <w:lang w:eastAsia="en-US"/>
        </w:rPr>
      </w:pPr>
      <w:r w:rsidRPr="002D234C">
        <w:rPr>
          <w:rFonts w:eastAsiaTheme="minorHAnsi"/>
          <w:sz w:val="26"/>
          <w:szCs w:val="26"/>
          <w:lang w:eastAsia="en-US"/>
        </w:rPr>
        <w:t>Таблица 1</w:t>
      </w:r>
      <w:r w:rsidR="00D60372" w:rsidRPr="002D234C">
        <w:rPr>
          <w:rFonts w:eastAsiaTheme="minorHAnsi"/>
          <w:sz w:val="26"/>
          <w:szCs w:val="26"/>
          <w:lang w:eastAsia="en-US"/>
        </w:rPr>
        <w:t>2</w:t>
      </w:r>
    </w:p>
    <w:p w14:paraId="0ED63C6F"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bookmarkStart w:id="17" w:name="Par1181"/>
      <w:bookmarkEnd w:id="17"/>
      <w:r w:rsidRPr="002D234C">
        <w:rPr>
          <w:rFonts w:eastAsiaTheme="minorHAnsi"/>
          <w:sz w:val="26"/>
          <w:szCs w:val="26"/>
          <w:lang w:eastAsia="en-US"/>
        </w:rPr>
        <w:t>Размер выплат за опыт и достижения работникам, имеющим</w:t>
      </w:r>
    </w:p>
    <w:p w14:paraId="4BD93402"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государственные и ведомственные звания и награды</w:t>
      </w:r>
    </w:p>
    <w:p w14:paraId="3A3C5631" w14:textId="77777777" w:rsidR="00546EA5" w:rsidRPr="002D234C" w:rsidRDefault="00546EA5" w:rsidP="00880FF0">
      <w:pPr>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350"/>
        <w:gridCol w:w="2098"/>
      </w:tblGrid>
      <w:tr w:rsidR="008F65E2" w:rsidRPr="002D234C" w14:paraId="09911F3A" w14:textId="77777777">
        <w:tc>
          <w:tcPr>
            <w:tcW w:w="624" w:type="dxa"/>
            <w:tcBorders>
              <w:top w:val="single" w:sz="4" w:space="0" w:color="auto"/>
              <w:left w:val="single" w:sz="4" w:space="0" w:color="auto"/>
              <w:bottom w:val="single" w:sz="4" w:space="0" w:color="auto"/>
              <w:right w:val="single" w:sz="4" w:space="0" w:color="auto"/>
            </w:tcBorders>
          </w:tcPr>
          <w:p w14:paraId="499A4E0E" w14:textId="760AC2E3" w:rsidR="008F65E2" w:rsidRPr="002D234C" w:rsidRDefault="00546EA5"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ab/>
            </w:r>
            <w:r w:rsidR="00726027" w:rsidRPr="002D234C">
              <w:rPr>
                <w:rFonts w:eastAsiaTheme="minorHAnsi"/>
                <w:sz w:val="26"/>
                <w:szCs w:val="26"/>
                <w:lang w:eastAsia="en-US"/>
              </w:rPr>
              <w:t>№</w:t>
            </w:r>
            <w:r w:rsidR="008F65E2" w:rsidRPr="002D234C">
              <w:rPr>
                <w:rFonts w:eastAsiaTheme="minorHAnsi"/>
                <w:sz w:val="26"/>
                <w:szCs w:val="26"/>
                <w:lang w:eastAsia="en-US"/>
              </w:rPr>
              <w:t xml:space="preserve"> п/п</w:t>
            </w:r>
          </w:p>
        </w:tc>
        <w:tc>
          <w:tcPr>
            <w:tcW w:w="6350" w:type="dxa"/>
            <w:tcBorders>
              <w:top w:val="single" w:sz="4" w:space="0" w:color="auto"/>
              <w:left w:val="single" w:sz="4" w:space="0" w:color="auto"/>
              <w:bottom w:val="single" w:sz="4" w:space="0" w:color="auto"/>
              <w:right w:val="single" w:sz="4" w:space="0" w:color="auto"/>
            </w:tcBorders>
          </w:tcPr>
          <w:p w14:paraId="3FB14ACC"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Наименование выплаты</w:t>
            </w:r>
          </w:p>
        </w:tc>
        <w:tc>
          <w:tcPr>
            <w:tcW w:w="2098" w:type="dxa"/>
            <w:tcBorders>
              <w:top w:val="single" w:sz="4" w:space="0" w:color="auto"/>
              <w:left w:val="single" w:sz="4" w:space="0" w:color="auto"/>
              <w:bottom w:val="single" w:sz="4" w:space="0" w:color="auto"/>
              <w:right w:val="single" w:sz="4" w:space="0" w:color="auto"/>
            </w:tcBorders>
          </w:tcPr>
          <w:p w14:paraId="0F8F5A8A"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Рекомендуемые размеры выплат в процентах к окладу (должностному окладу)</w:t>
            </w:r>
          </w:p>
        </w:tc>
      </w:tr>
      <w:tr w:rsidR="008F65E2" w:rsidRPr="002D234C" w14:paraId="338B7B41" w14:textId="77777777">
        <w:tc>
          <w:tcPr>
            <w:tcW w:w="624" w:type="dxa"/>
            <w:tcBorders>
              <w:top w:val="single" w:sz="4" w:space="0" w:color="auto"/>
              <w:left w:val="single" w:sz="4" w:space="0" w:color="auto"/>
              <w:bottom w:val="single" w:sz="4" w:space="0" w:color="auto"/>
              <w:right w:val="single" w:sz="4" w:space="0" w:color="auto"/>
            </w:tcBorders>
          </w:tcPr>
          <w:p w14:paraId="1F67A54D"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1</w:t>
            </w:r>
          </w:p>
        </w:tc>
        <w:tc>
          <w:tcPr>
            <w:tcW w:w="6350" w:type="dxa"/>
            <w:tcBorders>
              <w:top w:val="single" w:sz="4" w:space="0" w:color="auto"/>
              <w:left w:val="single" w:sz="4" w:space="0" w:color="auto"/>
              <w:bottom w:val="single" w:sz="4" w:space="0" w:color="auto"/>
              <w:right w:val="single" w:sz="4" w:space="0" w:color="auto"/>
            </w:tcBorders>
          </w:tcPr>
          <w:p w14:paraId="663D3B69"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2</w:t>
            </w:r>
          </w:p>
        </w:tc>
        <w:tc>
          <w:tcPr>
            <w:tcW w:w="2098" w:type="dxa"/>
            <w:tcBorders>
              <w:top w:val="single" w:sz="4" w:space="0" w:color="auto"/>
              <w:left w:val="single" w:sz="4" w:space="0" w:color="auto"/>
              <w:bottom w:val="single" w:sz="4" w:space="0" w:color="auto"/>
              <w:right w:val="single" w:sz="4" w:space="0" w:color="auto"/>
            </w:tcBorders>
          </w:tcPr>
          <w:p w14:paraId="561D0D13"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3</w:t>
            </w:r>
          </w:p>
        </w:tc>
      </w:tr>
      <w:tr w:rsidR="008F65E2" w:rsidRPr="002D234C" w14:paraId="653189F5" w14:textId="77777777">
        <w:tc>
          <w:tcPr>
            <w:tcW w:w="624" w:type="dxa"/>
            <w:tcBorders>
              <w:top w:val="single" w:sz="4" w:space="0" w:color="auto"/>
              <w:left w:val="single" w:sz="4" w:space="0" w:color="auto"/>
              <w:bottom w:val="single" w:sz="4" w:space="0" w:color="auto"/>
              <w:right w:val="single" w:sz="4" w:space="0" w:color="auto"/>
            </w:tcBorders>
          </w:tcPr>
          <w:p w14:paraId="09042EE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6350" w:type="dxa"/>
            <w:tcBorders>
              <w:top w:val="single" w:sz="4" w:space="0" w:color="auto"/>
              <w:left w:val="single" w:sz="4" w:space="0" w:color="auto"/>
              <w:bottom w:val="single" w:sz="4" w:space="0" w:color="auto"/>
              <w:right w:val="single" w:sz="4" w:space="0" w:color="auto"/>
            </w:tcBorders>
          </w:tcPr>
          <w:p w14:paraId="00890A6D" w14:textId="028427C3" w:rsidR="008F65E2" w:rsidRPr="002D234C" w:rsidRDefault="00726027"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За почетное звание «</w:t>
            </w:r>
            <w:r w:rsidR="008F65E2" w:rsidRPr="002D234C">
              <w:rPr>
                <w:rFonts w:eastAsiaTheme="minorHAnsi"/>
                <w:sz w:val="26"/>
                <w:szCs w:val="26"/>
                <w:lang w:eastAsia="en-US"/>
              </w:rPr>
              <w:t>Заслуженный работник физической культуры Российской Федерации</w:t>
            </w:r>
            <w:r w:rsidRPr="002D234C">
              <w:rPr>
                <w:rFonts w:eastAsiaTheme="minorHAnsi"/>
                <w:sz w:val="26"/>
                <w:szCs w:val="26"/>
                <w:lang w:eastAsia="en-US"/>
              </w:rPr>
              <w:t>»</w:t>
            </w:r>
            <w:r w:rsidR="008F65E2" w:rsidRPr="002D234C">
              <w:rPr>
                <w:rFonts w:eastAsiaTheme="minorHAnsi"/>
                <w:sz w:val="26"/>
                <w:szCs w:val="26"/>
                <w:lang w:eastAsia="en-US"/>
              </w:rPr>
              <w:t>;</w:t>
            </w:r>
          </w:p>
          <w:p w14:paraId="2461A04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за государственные награды, включая почетные звания Российской Федерации и СССР;</w:t>
            </w:r>
          </w:p>
          <w:p w14:paraId="504EDC33" w14:textId="4760ACE5"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 xml:space="preserve">за почетные спортивные звания </w:t>
            </w:r>
            <w:r w:rsidR="00726027" w:rsidRPr="002D234C">
              <w:rPr>
                <w:rFonts w:eastAsiaTheme="minorHAnsi"/>
                <w:sz w:val="26"/>
                <w:szCs w:val="26"/>
                <w:lang w:eastAsia="en-US"/>
              </w:rPr>
              <w:t>«</w:t>
            </w:r>
            <w:r w:rsidRPr="002D234C">
              <w:rPr>
                <w:rFonts w:eastAsiaTheme="minorHAnsi"/>
                <w:sz w:val="26"/>
                <w:szCs w:val="26"/>
                <w:lang w:eastAsia="en-US"/>
              </w:rPr>
              <w:t>Заслуженный тренер России</w:t>
            </w:r>
            <w:r w:rsidR="00726027" w:rsidRPr="002D234C">
              <w:rPr>
                <w:rFonts w:eastAsiaTheme="minorHAnsi"/>
                <w:sz w:val="26"/>
                <w:szCs w:val="26"/>
                <w:lang w:eastAsia="en-US"/>
              </w:rPr>
              <w:t>»</w:t>
            </w:r>
            <w:r w:rsidRPr="002D234C">
              <w:rPr>
                <w:rFonts w:eastAsiaTheme="minorHAnsi"/>
                <w:sz w:val="26"/>
                <w:szCs w:val="26"/>
                <w:lang w:eastAsia="en-US"/>
              </w:rPr>
              <w:t xml:space="preserve">, </w:t>
            </w:r>
            <w:r w:rsidR="00726027" w:rsidRPr="002D234C">
              <w:rPr>
                <w:rFonts w:eastAsiaTheme="minorHAnsi"/>
                <w:sz w:val="26"/>
                <w:szCs w:val="26"/>
                <w:lang w:eastAsia="en-US"/>
              </w:rPr>
              <w:t>«</w:t>
            </w:r>
            <w:r w:rsidRPr="002D234C">
              <w:rPr>
                <w:rFonts w:eastAsiaTheme="minorHAnsi"/>
                <w:sz w:val="26"/>
                <w:szCs w:val="26"/>
                <w:lang w:eastAsia="en-US"/>
              </w:rPr>
              <w:t>Заслуженный мастер спорта России</w:t>
            </w:r>
            <w:r w:rsidR="00726027" w:rsidRPr="002D234C">
              <w:rPr>
                <w:rFonts w:eastAsiaTheme="minorHAnsi"/>
                <w:sz w:val="26"/>
                <w:szCs w:val="26"/>
                <w:lang w:eastAsia="en-US"/>
              </w:rPr>
              <w:t>»</w:t>
            </w:r>
            <w:r w:rsidRPr="002D234C">
              <w:rPr>
                <w:rFonts w:eastAsiaTheme="minorHAnsi"/>
                <w:sz w:val="26"/>
                <w:szCs w:val="26"/>
                <w:lang w:eastAsia="en-US"/>
              </w:rPr>
              <w:t xml:space="preserve">, </w:t>
            </w:r>
            <w:r w:rsidR="00726027" w:rsidRPr="002D234C">
              <w:rPr>
                <w:rFonts w:eastAsiaTheme="minorHAnsi"/>
                <w:sz w:val="26"/>
                <w:szCs w:val="26"/>
                <w:lang w:eastAsia="en-US"/>
              </w:rPr>
              <w:t>«</w:t>
            </w:r>
            <w:r w:rsidRPr="002D234C">
              <w:rPr>
                <w:rFonts w:eastAsiaTheme="minorHAnsi"/>
                <w:sz w:val="26"/>
                <w:szCs w:val="26"/>
                <w:lang w:eastAsia="en-US"/>
              </w:rPr>
              <w:t>Заслуженный мастер спорта СССР</w:t>
            </w:r>
            <w:r w:rsidR="00726027" w:rsidRPr="002D234C">
              <w:rPr>
                <w:rFonts w:eastAsiaTheme="minorHAnsi"/>
                <w:sz w:val="26"/>
                <w:szCs w:val="26"/>
                <w:lang w:eastAsia="en-US"/>
              </w:rPr>
              <w:t>»</w:t>
            </w:r>
          </w:p>
        </w:tc>
        <w:tc>
          <w:tcPr>
            <w:tcW w:w="2098" w:type="dxa"/>
            <w:tcBorders>
              <w:top w:val="single" w:sz="4" w:space="0" w:color="auto"/>
              <w:left w:val="single" w:sz="4" w:space="0" w:color="auto"/>
              <w:bottom w:val="single" w:sz="4" w:space="0" w:color="auto"/>
              <w:right w:val="single" w:sz="4" w:space="0" w:color="auto"/>
            </w:tcBorders>
          </w:tcPr>
          <w:p w14:paraId="7C62610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50</w:t>
            </w:r>
          </w:p>
        </w:tc>
      </w:tr>
      <w:tr w:rsidR="008F65E2" w:rsidRPr="002D234C" w14:paraId="420E57DC" w14:textId="77777777">
        <w:tc>
          <w:tcPr>
            <w:tcW w:w="624" w:type="dxa"/>
            <w:tcBorders>
              <w:top w:val="single" w:sz="4" w:space="0" w:color="auto"/>
              <w:left w:val="single" w:sz="4" w:space="0" w:color="auto"/>
              <w:bottom w:val="single" w:sz="4" w:space="0" w:color="auto"/>
              <w:right w:val="single" w:sz="4" w:space="0" w:color="auto"/>
            </w:tcBorders>
          </w:tcPr>
          <w:p w14:paraId="3886673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w:t>
            </w:r>
          </w:p>
        </w:tc>
        <w:tc>
          <w:tcPr>
            <w:tcW w:w="6350" w:type="dxa"/>
            <w:tcBorders>
              <w:top w:val="single" w:sz="4" w:space="0" w:color="auto"/>
              <w:left w:val="single" w:sz="4" w:space="0" w:color="auto"/>
              <w:bottom w:val="single" w:sz="4" w:space="0" w:color="auto"/>
              <w:right w:val="single" w:sz="4" w:space="0" w:color="auto"/>
            </w:tcBorders>
          </w:tcPr>
          <w:p w14:paraId="1732F324" w14:textId="153854B0"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 xml:space="preserve">За почетный знак </w:t>
            </w:r>
            <w:r w:rsidR="00726027" w:rsidRPr="002D234C">
              <w:rPr>
                <w:rFonts w:eastAsiaTheme="minorHAnsi"/>
                <w:sz w:val="26"/>
                <w:szCs w:val="26"/>
                <w:lang w:eastAsia="en-US"/>
              </w:rPr>
              <w:t>«</w:t>
            </w:r>
            <w:r w:rsidRPr="002D234C">
              <w:rPr>
                <w:rFonts w:eastAsiaTheme="minorHAnsi"/>
                <w:sz w:val="26"/>
                <w:szCs w:val="26"/>
                <w:lang w:eastAsia="en-US"/>
              </w:rPr>
              <w:t>За заслуги в развитии физической культуры и спорта</w:t>
            </w:r>
            <w:r w:rsidR="00726027" w:rsidRPr="002D234C">
              <w:rPr>
                <w:rFonts w:eastAsiaTheme="minorHAnsi"/>
                <w:sz w:val="26"/>
                <w:szCs w:val="26"/>
                <w:lang w:eastAsia="en-US"/>
              </w:rPr>
              <w:t>»</w:t>
            </w:r>
            <w:r w:rsidRPr="002D234C">
              <w:rPr>
                <w:rFonts w:eastAsiaTheme="minorHAnsi"/>
                <w:sz w:val="26"/>
                <w:szCs w:val="26"/>
                <w:lang w:eastAsia="en-US"/>
              </w:rPr>
              <w:t xml:space="preserve">, за почетное звание </w:t>
            </w:r>
            <w:r w:rsidR="00726027" w:rsidRPr="002D234C">
              <w:rPr>
                <w:rFonts w:eastAsiaTheme="minorHAnsi"/>
                <w:sz w:val="26"/>
                <w:szCs w:val="26"/>
                <w:lang w:eastAsia="en-US"/>
              </w:rPr>
              <w:t>«</w:t>
            </w:r>
            <w:r w:rsidRPr="002D234C">
              <w:rPr>
                <w:rFonts w:eastAsiaTheme="minorHAnsi"/>
                <w:sz w:val="26"/>
                <w:szCs w:val="26"/>
                <w:lang w:eastAsia="en-US"/>
              </w:rPr>
              <w:t xml:space="preserve">Заслуженный деятель физической культуры и спорта Ханты-Мансийского автономного округа </w:t>
            </w:r>
            <w:r w:rsidR="00726027" w:rsidRPr="002D234C">
              <w:rPr>
                <w:rFonts w:eastAsiaTheme="minorHAnsi"/>
                <w:sz w:val="26"/>
                <w:szCs w:val="26"/>
                <w:lang w:eastAsia="en-US"/>
              </w:rPr>
              <w:t>–</w:t>
            </w:r>
            <w:r w:rsidRPr="002D234C">
              <w:rPr>
                <w:rFonts w:eastAsiaTheme="minorHAnsi"/>
                <w:sz w:val="26"/>
                <w:szCs w:val="26"/>
                <w:lang w:eastAsia="en-US"/>
              </w:rPr>
              <w:t xml:space="preserve"> Югры</w:t>
            </w:r>
            <w:r w:rsidR="00726027" w:rsidRPr="002D234C">
              <w:rPr>
                <w:rFonts w:eastAsiaTheme="minorHAnsi"/>
                <w:sz w:val="26"/>
                <w:szCs w:val="26"/>
                <w:lang w:eastAsia="en-US"/>
              </w:rPr>
              <w:t>»</w:t>
            </w:r>
          </w:p>
        </w:tc>
        <w:tc>
          <w:tcPr>
            <w:tcW w:w="2098" w:type="dxa"/>
            <w:tcBorders>
              <w:top w:val="single" w:sz="4" w:space="0" w:color="auto"/>
              <w:left w:val="single" w:sz="4" w:space="0" w:color="auto"/>
              <w:bottom w:val="single" w:sz="4" w:space="0" w:color="auto"/>
              <w:right w:val="single" w:sz="4" w:space="0" w:color="auto"/>
            </w:tcBorders>
          </w:tcPr>
          <w:p w14:paraId="18A6621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40</w:t>
            </w:r>
          </w:p>
        </w:tc>
      </w:tr>
      <w:tr w:rsidR="008F65E2" w:rsidRPr="002D234C" w14:paraId="7BA79648" w14:textId="77777777">
        <w:tc>
          <w:tcPr>
            <w:tcW w:w="624" w:type="dxa"/>
            <w:tcBorders>
              <w:top w:val="single" w:sz="4" w:space="0" w:color="auto"/>
              <w:left w:val="single" w:sz="4" w:space="0" w:color="auto"/>
              <w:bottom w:val="single" w:sz="4" w:space="0" w:color="auto"/>
              <w:right w:val="single" w:sz="4" w:space="0" w:color="auto"/>
            </w:tcBorders>
          </w:tcPr>
          <w:p w14:paraId="3B4D79A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w:t>
            </w:r>
          </w:p>
        </w:tc>
        <w:tc>
          <w:tcPr>
            <w:tcW w:w="6350" w:type="dxa"/>
            <w:tcBorders>
              <w:top w:val="single" w:sz="4" w:space="0" w:color="auto"/>
              <w:left w:val="single" w:sz="4" w:space="0" w:color="auto"/>
              <w:bottom w:val="single" w:sz="4" w:space="0" w:color="auto"/>
              <w:right w:val="single" w:sz="4" w:space="0" w:color="auto"/>
            </w:tcBorders>
          </w:tcPr>
          <w:p w14:paraId="2640B045" w14:textId="1011986E"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 xml:space="preserve">За нагрудный знак </w:t>
            </w:r>
            <w:r w:rsidR="00726027" w:rsidRPr="002D234C">
              <w:rPr>
                <w:rFonts w:eastAsiaTheme="minorHAnsi"/>
                <w:sz w:val="26"/>
                <w:szCs w:val="26"/>
                <w:lang w:eastAsia="en-US"/>
              </w:rPr>
              <w:t>«</w:t>
            </w:r>
            <w:r w:rsidRPr="002D234C">
              <w:rPr>
                <w:rFonts w:eastAsiaTheme="minorHAnsi"/>
                <w:sz w:val="26"/>
                <w:szCs w:val="26"/>
                <w:lang w:eastAsia="en-US"/>
              </w:rPr>
              <w:t>Отличник физической культуры и спорта</w:t>
            </w:r>
            <w:r w:rsidR="00726027" w:rsidRPr="002D234C">
              <w:rPr>
                <w:rFonts w:eastAsiaTheme="minorHAnsi"/>
                <w:sz w:val="26"/>
                <w:szCs w:val="26"/>
                <w:lang w:eastAsia="en-US"/>
              </w:rPr>
              <w:t>»</w:t>
            </w:r>
          </w:p>
        </w:tc>
        <w:tc>
          <w:tcPr>
            <w:tcW w:w="2098" w:type="dxa"/>
            <w:tcBorders>
              <w:top w:val="single" w:sz="4" w:space="0" w:color="auto"/>
              <w:left w:val="single" w:sz="4" w:space="0" w:color="auto"/>
              <w:bottom w:val="single" w:sz="4" w:space="0" w:color="auto"/>
              <w:right w:val="single" w:sz="4" w:space="0" w:color="auto"/>
            </w:tcBorders>
          </w:tcPr>
          <w:p w14:paraId="1AB70E2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20</w:t>
            </w:r>
          </w:p>
        </w:tc>
      </w:tr>
      <w:tr w:rsidR="008F65E2" w:rsidRPr="002D234C" w14:paraId="1528DF12" w14:textId="77777777">
        <w:tc>
          <w:tcPr>
            <w:tcW w:w="624" w:type="dxa"/>
            <w:tcBorders>
              <w:top w:val="single" w:sz="4" w:space="0" w:color="auto"/>
              <w:left w:val="single" w:sz="4" w:space="0" w:color="auto"/>
              <w:bottom w:val="single" w:sz="4" w:space="0" w:color="auto"/>
              <w:right w:val="single" w:sz="4" w:space="0" w:color="auto"/>
            </w:tcBorders>
          </w:tcPr>
          <w:p w14:paraId="673D425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w:t>
            </w:r>
          </w:p>
        </w:tc>
        <w:tc>
          <w:tcPr>
            <w:tcW w:w="6350" w:type="dxa"/>
            <w:tcBorders>
              <w:top w:val="single" w:sz="4" w:space="0" w:color="auto"/>
              <w:left w:val="single" w:sz="4" w:space="0" w:color="auto"/>
              <w:bottom w:val="single" w:sz="4" w:space="0" w:color="auto"/>
              <w:right w:val="single" w:sz="4" w:space="0" w:color="auto"/>
            </w:tcBorders>
          </w:tcPr>
          <w:p w14:paraId="3427CD84" w14:textId="7F6E7571"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 xml:space="preserve">За почетное звание </w:t>
            </w:r>
            <w:r w:rsidR="00726027" w:rsidRPr="002D234C">
              <w:rPr>
                <w:rFonts w:eastAsiaTheme="minorHAnsi"/>
                <w:sz w:val="26"/>
                <w:szCs w:val="26"/>
                <w:lang w:eastAsia="en-US"/>
              </w:rPr>
              <w:t>«</w:t>
            </w:r>
            <w:r w:rsidRPr="002D234C">
              <w:rPr>
                <w:rFonts w:eastAsiaTheme="minorHAnsi"/>
                <w:sz w:val="26"/>
                <w:szCs w:val="26"/>
                <w:lang w:eastAsia="en-US"/>
              </w:rPr>
              <w:t>Почетный работник сферы образования Российской Федерации</w:t>
            </w:r>
            <w:r w:rsidR="00726027" w:rsidRPr="002D234C">
              <w:rPr>
                <w:rFonts w:eastAsiaTheme="minorHAnsi"/>
                <w:sz w:val="26"/>
                <w:szCs w:val="26"/>
                <w:lang w:eastAsia="en-US"/>
              </w:rPr>
              <w:t>»</w:t>
            </w:r>
          </w:p>
        </w:tc>
        <w:tc>
          <w:tcPr>
            <w:tcW w:w="2098" w:type="dxa"/>
            <w:tcBorders>
              <w:top w:val="single" w:sz="4" w:space="0" w:color="auto"/>
              <w:left w:val="single" w:sz="4" w:space="0" w:color="auto"/>
              <w:bottom w:val="single" w:sz="4" w:space="0" w:color="auto"/>
              <w:right w:val="single" w:sz="4" w:space="0" w:color="auto"/>
            </w:tcBorders>
          </w:tcPr>
          <w:p w14:paraId="760411B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15</w:t>
            </w:r>
          </w:p>
        </w:tc>
      </w:tr>
      <w:tr w:rsidR="008F65E2" w:rsidRPr="002D234C" w14:paraId="2EC68777" w14:textId="77777777">
        <w:tc>
          <w:tcPr>
            <w:tcW w:w="624" w:type="dxa"/>
            <w:tcBorders>
              <w:top w:val="single" w:sz="4" w:space="0" w:color="auto"/>
              <w:left w:val="single" w:sz="4" w:space="0" w:color="auto"/>
              <w:bottom w:val="single" w:sz="4" w:space="0" w:color="auto"/>
              <w:right w:val="single" w:sz="4" w:space="0" w:color="auto"/>
            </w:tcBorders>
          </w:tcPr>
          <w:p w14:paraId="5C026890"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w:t>
            </w:r>
          </w:p>
        </w:tc>
        <w:tc>
          <w:tcPr>
            <w:tcW w:w="6350" w:type="dxa"/>
            <w:tcBorders>
              <w:top w:val="single" w:sz="4" w:space="0" w:color="auto"/>
              <w:left w:val="single" w:sz="4" w:space="0" w:color="auto"/>
              <w:bottom w:val="single" w:sz="4" w:space="0" w:color="auto"/>
              <w:right w:val="single" w:sz="4" w:space="0" w:color="auto"/>
            </w:tcBorders>
          </w:tcPr>
          <w:p w14:paraId="637250E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Почетная грамота Министерства спорта Российской Федерации, почетные грамоты Губернатора Ханты-Мансийского автономного округа - Югры и (или) Думы Ханты-Мансийского автономного округа - Югры</w:t>
            </w:r>
          </w:p>
        </w:tc>
        <w:tc>
          <w:tcPr>
            <w:tcW w:w="2098" w:type="dxa"/>
            <w:tcBorders>
              <w:top w:val="single" w:sz="4" w:space="0" w:color="auto"/>
              <w:left w:val="single" w:sz="4" w:space="0" w:color="auto"/>
              <w:bottom w:val="single" w:sz="4" w:space="0" w:color="auto"/>
              <w:right w:val="single" w:sz="4" w:space="0" w:color="auto"/>
            </w:tcBorders>
          </w:tcPr>
          <w:p w14:paraId="339679A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10</w:t>
            </w:r>
          </w:p>
        </w:tc>
      </w:tr>
      <w:tr w:rsidR="008F65E2" w:rsidRPr="002D234C" w14:paraId="082CF934" w14:textId="77777777">
        <w:tc>
          <w:tcPr>
            <w:tcW w:w="624" w:type="dxa"/>
            <w:tcBorders>
              <w:top w:val="single" w:sz="4" w:space="0" w:color="auto"/>
              <w:left w:val="single" w:sz="4" w:space="0" w:color="auto"/>
              <w:bottom w:val="single" w:sz="4" w:space="0" w:color="auto"/>
              <w:right w:val="single" w:sz="4" w:space="0" w:color="auto"/>
            </w:tcBorders>
          </w:tcPr>
          <w:p w14:paraId="11479AC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6.</w:t>
            </w:r>
          </w:p>
        </w:tc>
        <w:tc>
          <w:tcPr>
            <w:tcW w:w="6350" w:type="dxa"/>
            <w:tcBorders>
              <w:top w:val="single" w:sz="4" w:space="0" w:color="auto"/>
              <w:left w:val="single" w:sz="4" w:space="0" w:color="auto"/>
              <w:bottom w:val="single" w:sz="4" w:space="0" w:color="auto"/>
              <w:right w:val="single" w:sz="4" w:space="0" w:color="auto"/>
            </w:tcBorders>
          </w:tcPr>
          <w:p w14:paraId="03088C4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Благодарность Министра спорта Российской Федерации, благодарность Губернатора Ханты-Мансийского автономного округа - Югры, другие ведомственные награды и звания в сферах физической культуры и спорта, образования</w:t>
            </w:r>
          </w:p>
        </w:tc>
        <w:tc>
          <w:tcPr>
            <w:tcW w:w="2098" w:type="dxa"/>
            <w:tcBorders>
              <w:top w:val="single" w:sz="4" w:space="0" w:color="auto"/>
              <w:left w:val="single" w:sz="4" w:space="0" w:color="auto"/>
              <w:bottom w:val="single" w:sz="4" w:space="0" w:color="auto"/>
              <w:right w:val="single" w:sz="4" w:space="0" w:color="auto"/>
            </w:tcBorders>
          </w:tcPr>
          <w:p w14:paraId="79FA08B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w:t>
            </w:r>
          </w:p>
        </w:tc>
      </w:tr>
    </w:tbl>
    <w:p w14:paraId="4060E43B" w14:textId="34CC7D65" w:rsidR="00D07689" w:rsidRPr="002D234C" w:rsidRDefault="00D07689" w:rsidP="00880FF0">
      <w:pPr>
        <w:autoSpaceDE w:val="0"/>
        <w:autoSpaceDN w:val="0"/>
        <w:adjustRightInd w:val="0"/>
        <w:spacing w:line="276" w:lineRule="auto"/>
        <w:rPr>
          <w:rFonts w:eastAsiaTheme="minorHAnsi"/>
          <w:sz w:val="26"/>
          <w:szCs w:val="26"/>
          <w:lang w:eastAsia="en-US"/>
        </w:rPr>
      </w:pPr>
    </w:p>
    <w:p w14:paraId="5B3279C3" w14:textId="65E64AD5" w:rsidR="008F65E2" w:rsidRPr="002D234C" w:rsidRDefault="00D07689" w:rsidP="00880FF0">
      <w:pPr>
        <w:tabs>
          <w:tab w:val="left" w:pos="1690"/>
        </w:tabs>
        <w:ind w:firstLine="709"/>
        <w:rPr>
          <w:rFonts w:eastAsiaTheme="minorHAnsi"/>
          <w:sz w:val="26"/>
          <w:szCs w:val="26"/>
          <w:lang w:eastAsia="en-US"/>
        </w:rPr>
      </w:pPr>
      <w:bookmarkStart w:id="18" w:name="Par1213"/>
      <w:bookmarkEnd w:id="18"/>
      <w:r w:rsidRPr="002D234C">
        <w:rPr>
          <w:rFonts w:eastAsiaTheme="minorHAnsi"/>
          <w:sz w:val="26"/>
          <w:szCs w:val="26"/>
          <w:lang w:eastAsia="en-US"/>
        </w:rPr>
        <w:t xml:space="preserve">6.10. </w:t>
      </w:r>
      <w:r w:rsidR="008F65E2" w:rsidRPr="002D234C">
        <w:rPr>
          <w:rFonts w:eastAsiaTheme="minorHAnsi"/>
          <w:sz w:val="26"/>
          <w:szCs w:val="26"/>
          <w:lang w:eastAsia="en-US"/>
        </w:rPr>
        <w:t>Работникам, имеющим ученую степень, устанавливается надбавка в процентах к окладу (должностному окладу) при условии ее соответствия профилю выполняемой работником работы и деятельности учреждения, с момента (дня) присвоения ученой степени:</w:t>
      </w:r>
    </w:p>
    <w:p w14:paraId="3A76237A"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за ученую степень доктора наук - в размере 30%;</w:t>
      </w:r>
    </w:p>
    <w:p w14:paraId="613BDFE7"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за ученую степень кандидата наук - в размере 20%.</w:t>
      </w:r>
    </w:p>
    <w:p w14:paraId="4C156148" w14:textId="5F309CAC" w:rsidR="008F65E2" w:rsidRPr="002D234C" w:rsidRDefault="00D07689"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6.11. </w:t>
      </w:r>
      <w:r w:rsidR="008F65E2" w:rsidRPr="002D234C">
        <w:rPr>
          <w:rFonts w:eastAsiaTheme="minorHAnsi"/>
          <w:sz w:val="26"/>
          <w:szCs w:val="26"/>
          <w:lang w:eastAsia="en-US"/>
        </w:rPr>
        <w:t>Поощрение работников физкультурно-спортивных и образовательных организаций, привлекающих к занятию спортом детей до 18 лет, состоящих на учете КДН и ЗП.</w:t>
      </w:r>
    </w:p>
    <w:p w14:paraId="6B41EF14" w14:textId="081DF8F3"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Ра</w:t>
      </w:r>
      <w:r w:rsidR="00D07689" w:rsidRPr="002D234C">
        <w:rPr>
          <w:rFonts w:eastAsiaTheme="minorHAnsi"/>
          <w:sz w:val="26"/>
          <w:szCs w:val="26"/>
          <w:lang w:eastAsia="en-US"/>
        </w:rPr>
        <w:t>ботникам, занимающим должности «</w:t>
      </w:r>
      <w:r w:rsidRPr="002D234C">
        <w:rPr>
          <w:rFonts w:eastAsiaTheme="minorHAnsi"/>
          <w:sz w:val="26"/>
          <w:szCs w:val="26"/>
          <w:lang w:eastAsia="en-US"/>
        </w:rPr>
        <w:t>тренер</w:t>
      </w:r>
      <w:r w:rsidR="00D07689" w:rsidRPr="002D234C">
        <w:rPr>
          <w:rFonts w:eastAsiaTheme="minorHAnsi"/>
          <w:sz w:val="26"/>
          <w:szCs w:val="26"/>
          <w:lang w:eastAsia="en-US"/>
        </w:rPr>
        <w:t>»</w:t>
      </w:r>
      <w:r w:rsidRPr="002D234C">
        <w:rPr>
          <w:rFonts w:eastAsiaTheme="minorHAnsi"/>
          <w:sz w:val="26"/>
          <w:szCs w:val="26"/>
          <w:lang w:eastAsia="en-US"/>
        </w:rPr>
        <w:t xml:space="preserve">, </w:t>
      </w:r>
      <w:r w:rsidR="00D07689" w:rsidRPr="002D234C">
        <w:rPr>
          <w:rFonts w:eastAsiaTheme="minorHAnsi"/>
          <w:sz w:val="26"/>
          <w:szCs w:val="26"/>
          <w:lang w:eastAsia="en-US"/>
        </w:rPr>
        <w:t>«</w:t>
      </w:r>
      <w:r w:rsidRPr="002D234C">
        <w:rPr>
          <w:rFonts w:eastAsiaTheme="minorHAnsi"/>
          <w:sz w:val="26"/>
          <w:szCs w:val="26"/>
          <w:lang w:eastAsia="en-US"/>
        </w:rPr>
        <w:t>тренер-преподаватель</w:t>
      </w:r>
      <w:r w:rsidR="00D07689" w:rsidRPr="002D234C">
        <w:rPr>
          <w:rFonts w:eastAsiaTheme="minorHAnsi"/>
          <w:sz w:val="26"/>
          <w:szCs w:val="26"/>
          <w:lang w:eastAsia="en-US"/>
        </w:rPr>
        <w:t>»</w:t>
      </w:r>
      <w:r w:rsidRPr="002D234C">
        <w:rPr>
          <w:rFonts w:eastAsiaTheme="minorHAnsi"/>
          <w:sz w:val="26"/>
          <w:szCs w:val="26"/>
          <w:lang w:eastAsia="en-US"/>
        </w:rPr>
        <w:t xml:space="preserve">, </w:t>
      </w:r>
      <w:r w:rsidR="00D07689" w:rsidRPr="002D234C">
        <w:rPr>
          <w:rFonts w:eastAsiaTheme="minorHAnsi"/>
          <w:sz w:val="26"/>
          <w:szCs w:val="26"/>
          <w:lang w:eastAsia="en-US"/>
        </w:rPr>
        <w:t>«</w:t>
      </w:r>
      <w:r w:rsidRPr="002D234C">
        <w:rPr>
          <w:rFonts w:eastAsiaTheme="minorHAnsi"/>
          <w:sz w:val="26"/>
          <w:szCs w:val="26"/>
          <w:lang w:eastAsia="en-US"/>
        </w:rPr>
        <w:t>старший тренер-преподаватель</w:t>
      </w:r>
      <w:r w:rsidR="00D07689" w:rsidRPr="002D234C">
        <w:rPr>
          <w:rFonts w:eastAsiaTheme="minorHAnsi"/>
          <w:sz w:val="26"/>
          <w:szCs w:val="26"/>
          <w:lang w:eastAsia="en-US"/>
        </w:rPr>
        <w:t>»</w:t>
      </w:r>
      <w:r w:rsidRPr="002D234C">
        <w:rPr>
          <w:rFonts w:eastAsiaTheme="minorHAnsi"/>
          <w:sz w:val="26"/>
          <w:szCs w:val="26"/>
          <w:lang w:eastAsia="en-US"/>
        </w:rPr>
        <w:t xml:space="preserve">, </w:t>
      </w:r>
      <w:r w:rsidR="00D07689" w:rsidRPr="002D234C">
        <w:rPr>
          <w:rFonts w:eastAsiaTheme="minorHAnsi"/>
          <w:sz w:val="26"/>
          <w:szCs w:val="26"/>
          <w:lang w:eastAsia="en-US"/>
        </w:rPr>
        <w:t>«</w:t>
      </w:r>
      <w:r w:rsidRPr="002D234C">
        <w:rPr>
          <w:rFonts w:eastAsiaTheme="minorHAnsi"/>
          <w:sz w:val="26"/>
          <w:szCs w:val="26"/>
          <w:lang w:eastAsia="en-US"/>
        </w:rPr>
        <w:t>тренер-преподаватель по адаптивной физической культуре и спорту</w:t>
      </w:r>
      <w:r w:rsidR="00842426" w:rsidRPr="002D234C">
        <w:rPr>
          <w:rFonts w:eastAsiaTheme="minorHAnsi"/>
          <w:sz w:val="26"/>
          <w:szCs w:val="26"/>
          <w:lang w:eastAsia="en-US"/>
        </w:rPr>
        <w:t>»</w:t>
      </w:r>
      <w:r w:rsidRPr="002D234C">
        <w:rPr>
          <w:rFonts w:eastAsiaTheme="minorHAnsi"/>
          <w:sz w:val="26"/>
          <w:szCs w:val="26"/>
          <w:lang w:eastAsia="en-US"/>
        </w:rPr>
        <w:t xml:space="preserve">, </w:t>
      </w:r>
      <w:r w:rsidR="00842426" w:rsidRPr="002D234C">
        <w:rPr>
          <w:rFonts w:eastAsiaTheme="minorHAnsi"/>
          <w:sz w:val="26"/>
          <w:szCs w:val="26"/>
          <w:lang w:eastAsia="en-US"/>
        </w:rPr>
        <w:t>«</w:t>
      </w:r>
      <w:r w:rsidRPr="002D234C">
        <w:rPr>
          <w:rFonts w:eastAsiaTheme="minorHAnsi"/>
          <w:sz w:val="26"/>
          <w:szCs w:val="26"/>
          <w:lang w:eastAsia="en-US"/>
        </w:rPr>
        <w:t>старший тренер</w:t>
      </w:r>
      <w:r w:rsidR="00842426" w:rsidRPr="002D234C">
        <w:rPr>
          <w:rFonts w:eastAsiaTheme="minorHAnsi"/>
          <w:sz w:val="26"/>
          <w:szCs w:val="26"/>
          <w:lang w:eastAsia="en-US"/>
        </w:rPr>
        <w:t>»</w:t>
      </w:r>
      <w:r w:rsidRPr="002D234C">
        <w:rPr>
          <w:rFonts w:eastAsiaTheme="minorHAnsi"/>
          <w:sz w:val="26"/>
          <w:szCs w:val="26"/>
          <w:lang w:eastAsia="en-US"/>
        </w:rPr>
        <w:t xml:space="preserve">, </w:t>
      </w:r>
      <w:r w:rsidR="00842426" w:rsidRPr="002D234C">
        <w:rPr>
          <w:rFonts w:eastAsiaTheme="minorHAnsi"/>
          <w:sz w:val="26"/>
          <w:szCs w:val="26"/>
          <w:lang w:eastAsia="en-US"/>
        </w:rPr>
        <w:t>«</w:t>
      </w:r>
      <w:r w:rsidRPr="002D234C">
        <w:rPr>
          <w:rFonts w:eastAsiaTheme="minorHAnsi"/>
          <w:sz w:val="26"/>
          <w:szCs w:val="26"/>
          <w:lang w:eastAsia="en-US"/>
        </w:rPr>
        <w:t>инструктор по спорту</w:t>
      </w:r>
      <w:r w:rsidR="00842426" w:rsidRPr="002D234C">
        <w:rPr>
          <w:rFonts w:eastAsiaTheme="minorHAnsi"/>
          <w:sz w:val="26"/>
          <w:szCs w:val="26"/>
          <w:lang w:eastAsia="en-US"/>
        </w:rPr>
        <w:t>»</w:t>
      </w:r>
      <w:r w:rsidRPr="002D234C">
        <w:rPr>
          <w:rFonts w:eastAsiaTheme="minorHAnsi"/>
          <w:sz w:val="26"/>
          <w:szCs w:val="26"/>
          <w:lang w:eastAsia="en-US"/>
        </w:rPr>
        <w:t xml:space="preserve">, </w:t>
      </w:r>
      <w:r w:rsidR="00842426" w:rsidRPr="002D234C">
        <w:rPr>
          <w:rFonts w:eastAsiaTheme="minorHAnsi"/>
          <w:sz w:val="26"/>
          <w:szCs w:val="26"/>
          <w:lang w:eastAsia="en-US"/>
        </w:rPr>
        <w:t>«</w:t>
      </w:r>
      <w:r w:rsidRPr="002D234C">
        <w:rPr>
          <w:rFonts w:eastAsiaTheme="minorHAnsi"/>
          <w:sz w:val="26"/>
          <w:szCs w:val="26"/>
          <w:lang w:eastAsia="en-US"/>
        </w:rPr>
        <w:t>инструктор по адаптивной физической культуре</w:t>
      </w:r>
      <w:r w:rsidR="00842426" w:rsidRPr="002D234C">
        <w:rPr>
          <w:rFonts w:eastAsiaTheme="minorHAnsi"/>
          <w:sz w:val="26"/>
          <w:szCs w:val="26"/>
          <w:lang w:eastAsia="en-US"/>
        </w:rPr>
        <w:t>»</w:t>
      </w:r>
      <w:r w:rsidRPr="002D234C">
        <w:rPr>
          <w:rFonts w:eastAsiaTheme="minorHAnsi"/>
          <w:sz w:val="26"/>
          <w:szCs w:val="26"/>
          <w:lang w:eastAsia="en-US"/>
        </w:rPr>
        <w:t xml:space="preserve">, </w:t>
      </w:r>
      <w:r w:rsidR="00842426" w:rsidRPr="002D234C">
        <w:rPr>
          <w:rFonts w:eastAsiaTheme="minorHAnsi"/>
          <w:sz w:val="26"/>
          <w:szCs w:val="26"/>
          <w:lang w:eastAsia="en-US"/>
        </w:rPr>
        <w:t>«</w:t>
      </w:r>
      <w:r w:rsidRPr="002D234C">
        <w:rPr>
          <w:rFonts w:eastAsiaTheme="minorHAnsi"/>
          <w:sz w:val="26"/>
          <w:szCs w:val="26"/>
          <w:lang w:eastAsia="en-US"/>
        </w:rPr>
        <w:t>тренер по виду адаптивного спорта (группе спортивных дисциплин)</w:t>
      </w:r>
      <w:r w:rsidR="00842426" w:rsidRPr="002D234C">
        <w:rPr>
          <w:rFonts w:eastAsiaTheme="minorHAnsi"/>
          <w:sz w:val="26"/>
          <w:szCs w:val="26"/>
          <w:lang w:eastAsia="en-US"/>
        </w:rPr>
        <w:t>»</w:t>
      </w:r>
      <w:r w:rsidRPr="002D234C">
        <w:rPr>
          <w:rFonts w:eastAsiaTheme="minorHAnsi"/>
          <w:sz w:val="26"/>
          <w:szCs w:val="26"/>
          <w:lang w:eastAsia="en-US"/>
        </w:rPr>
        <w:t>, которые занимаются с детьми, состоящими на профилактическом учете КДН и ЗП, рекомендуется единовременная выплата в размере 10 000 рублей. Выплата производится в случае снятия занимающегося с учета КДН и ЗП и продолжающего заниматься физической культурой и спортом в течение 6 месяцев с момента снятия с учета КДН и ЗП. Для достижения положительного результата указанный работник оказывает помощь родителям или законным представителям в воспитании детей до 18 лет.</w:t>
      </w:r>
    </w:p>
    <w:p w14:paraId="387B7E71" w14:textId="5D121648" w:rsidR="008F65E2" w:rsidRPr="002D234C" w:rsidRDefault="00605D9B" w:rsidP="00880FF0">
      <w:pPr>
        <w:autoSpaceDE w:val="0"/>
        <w:autoSpaceDN w:val="0"/>
        <w:adjustRightInd w:val="0"/>
        <w:spacing w:line="276" w:lineRule="auto"/>
        <w:ind w:firstLine="540"/>
        <w:jc w:val="both"/>
        <w:rPr>
          <w:rFonts w:eastAsiaTheme="minorHAnsi"/>
          <w:sz w:val="26"/>
          <w:szCs w:val="26"/>
          <w:lang w:eastAsia="en-US"/>
        </w:rPr>
      </w:pPr>
      <w:bookmarkStart w:id="19" w:name="Par1224"/>
      <w:bookmarkEnd w:id="19"/>
      <w:r w:rsidRPr="002D234C">
        <w:rPr>
          <w:rFonts w:eastAsiaTheme="minorHAnsi"/>
          <w:sz w:val="26"/>
          <w:szCs w:val="26"/>
          <w:lang w:eastAsia="en-US"/>
        </w:rPr>
        <w:t xml:space="preserve">6.12. </w:t>
      </w:r>
      <w:r w:rsidR="008F65E2" w:rsidRPr="002D234C">
        <w:rPr>
          <w:rFonts w:eastAsiaTheme="minorHAnsi"/>
          <w:sz w:val="26"/>
          <w:szCs w:val="26"/>
          <w:lang w:eastAsia="en-US"/>
        </w:rPr>
        <w:t xml:space="preserve">Надбавка за наставничество устанавливается работникам учреждения, оказывающим помощь специалистам, </w:t>
      </w:r>
      <w:r w:rsidR="008F65E2" w:rsidRPr="00087BF1">
        <w:rPr>
          <w:rFonts w:eastAsiaTheme="minorHAnsi"/>
          <w:sz w:val="26"/>
          <w:szCs w:val="26"/>
          <w:lang w:eastAsia="en-US"/>
        </w:rPr>
        <w:t xml:space="preserve">указанным в </w:t>
      </w:r>
      <w:hyperlink w:anchor="Par1226" w:history="1">
        <w:r w:rsidR="008F65E2" w:rsidRPr="00087BF1">
          <w:rPr>
            <w:rFonts w:eastAsiaTheme="minorHAnsi"/>
            <w:sz w:val="26"/>
            <w:szCs w:val="26"/>
            <w:lang w:eastAsia="en-US"/>
          </w:rPr>
          <w:t xml:space="preserve">пункте </w:t>
        </w:r>
      </w:hyperlink>
      <w:r w:rsidRPr="00087BF1">
        <w:rPr>
          <w:rFonts w:eastAsiaTheme="minorHAnsi"/>
          <w:sz w:val="26"/>
          <w:szCs w:val="26"/>
          <w:lang w:eastAsia="en-US"/>
        </w:rPr>
        <w:t>6.13.</w:t>
      </w:r>
      <w:r w:rsidR="008F65E2" w:rsidRPr="00087BF1">
        <w:rPr>
          <w:rFonts w:eastAsiaTheme="minorHAnsi"/>
          <w:sz w:val="26"/>
          <w:szCs w:val="26"/>
          <w:lang w:eastAsia="en-US"/>
        </w:rPr>
        <w:t xml:space="preserve"> настоящего </w:t>
      </w:r>
      <w:r w:rsidR="008F65E2" w:rsidRPr="002D234C">
        <w:rPr>
          <w:rFonts w:eastAsiaTheme="minorHAnsi"/>
          <w:sz w:val="26"/>
          <w:szCs w:val="26"/>
          <w:lang w:eastAsia="en-US"/>
        </w:rPr>
        <w:t>Положения, в целях их адаптации и приобретения профессиональных навыков с учетом фактически отработанного времени в размере до 15% к окладу (должностному окладу).</w:t>
      </w:r>
    </w:p>
    <w:p w14:paraId="689847E5" w14:textId="50DADC15" w:rsidR="008F65E2" w:rsidRPr="002D234C" w:rsidRDefault="003043AB" w:rsidP="00880FF0">
      <w:pPr>
        <w:autoSpaceDE w:val="0"/>
        <w:autoSpaceDN w:val="0"/>
        <w:adjustRightInd w:val="0"/>
        <w:spacing w:line="276" w:lineRule="auto"/>
        <w:ind w:firstLine="540"/>
        <w:jc w:val="both"/>
        <w:rPr>
          <w:rFonts w:eastAsiaTheme="minorHAnsi"/>
          <w:sz w:val="26"/>
          <w:szCs w:val="26"/>
          <w:lang w:eastAsia="en-US"/>
        </w:rPr>
      </w:pPr>
      <w:bookmarkStart w:id="20" w:name="Par1226"/>
      <w:bookmarkEnd w:id="20"/>
      <w:r>
        <w:rPr>
          <w:rFonts w:eastAsiaTheme="minorHAnsi"/>
          <w:sz w:val="26"/>
          <w:szCs w:val="26"/>
          <w:lang w:eastAsia="en-US"/>
        </w:rPr>
        <w:t>6.13.</w:t>
      </w:r>
      <w:r w:rsidR="00605D9B" w:rsidRPr="002D234C">
        <w:rPr>
          <w:rFonts w:eastAsiaTheme="minorHAnsi"/>
          <w:sz w:val="26"/>
          <w:szCs w:val="26"/>
          <w:lang w:eastAsia="en-US"/>
        </w:rPr>
        <w:t xml:space="preserve"> </w:t>
      </w:r>
      <w:r w:rsidR="008F65E2" w:rsidRPr="002D234C">
        <w:rPr>
          <w:rFonts w:eastAsiaTheme="minorHAnsi"/>
          <w:sz w:val="26"/>
          <w:szCs w:val="26"/>
          <w:lang w:eastAsia="en-US"/>
        </w:rPr>
        <w:t>Наставничество устанавливается над:</w:t>
      </w:r>
    </w:p>
    <w:p w14:paraId="350AFCED"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молодыми/начинающими специалистами;</w:t>
      </w:r>
    </w:p>
    <w:p w14:paraId="0195D6AF"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специалистами, осваивающими в пределах занимаемой должности новое направление деятельности (методику, технологию, оборудование);</w:t>
      </w:r>
    </w:p>
    <w:p w14:paraId="6C59AF18"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специалистами, состоящими в кадровом резерве;</w:t>
      </w:r>
    </w:p>
    <w:p w14:paraId="479F1C69"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специалистами, назначенными на новую должность.</w:t>
      </w:r>
    </w:p>
    <w:p w14:paraId="4D1A51E3" w14:textId="50A4FFB9" w:rsidR="008F65E2" w:rsidRPr="002D234C" w:rsidRDefault="00FD0495"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6.14. </w:t>
      </w:r>
      <w:r w:rsidR="008F65E2" w:rsidRPr="002D234C">
        <w:rPr>
          <w:rFonts w:eastAsiaTheme="minorHAnsi"/>
          <w:sz w:val="26"/>
          <w:szCs w:val="26"/>
          <w:lang w:eastAsia="en-US"/>
        </w:rPr>
        <w:t xml:space="preserve">Наставниками могут быть специалисты, отвечающие следующим требованиям: стаж работы в должности не менее 5 лет и (или) наличие квалификационной категории </w:t>
      </w:r>
      <w:r w:rsidRPr="002D234C">
        <w:rPr>
          <w:rFonts w:eastAsiaTheme="minorHAnsi"/>
          <w:sz w:val="26"/>
          <w:szCs w:val="26"/>
          <w:lang w:eastAsia="en-US"/>
        </w:rPr>
        <w:t>«</w:t>
      </w:r>
      <w:r w:rsidR="008F65E2" w:rsidRPr="002D234C">
        <w:rPr>
          <w:rFonts w:eastAsiaTheme="minorHAnsi"/>
          <w:sz w:val="26"/>
          <w:szCs w:val="26"/>
          <w:lang w:eastAsia="en-US"/>
        </w:rPr>
        <w:t>Педагог-наставник</w:t>
      </w:r>
      <w:r w:rsidRPr="002D234C">
        <w:rPr>
          <w:rFonts w:eastAsiaTheme="minorHAnsi"/>
          <w:sz w:val="26"/>
          <w:szCs w:val="26"/>
          <w:lang w:eastAsia="en-US"/>
        </w:rPr>
        <w:t>»</w:t>
      </w:r>
      <w:r w:rsidR="008F65E2" w:rsidRPr="002D234C">
        <w:rPr>
          <w:rFonts w:eastAsiaTheme="minorHAnsi"/>
          <w:sz w:val="26"/>
          <w:szCs w:val="26"/>
          <w:lang w:eastAsia="en-US"/>
        </w:rPr>
        <w:t xml:space="preserve"> или иной квалификационной категории по занимаемой должности.</w:t>
      </w:r>
    </w:p>
    <w:p w14:paraId="574D3836" w14:textId="613C5E3A" w:rsidR="008F65E2" w:rsidRPr="002D234C" w:rsidRDefault="00FD0495"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6.15. </w:t>
      </w:r>
      <w:r w:rsidR="008F65E2" w:rsidRPr="002D234C">
        <w:rPr>
          <w:rFonts w:eastAsiaTheme="minorHAnsi"/>
          <w:sz w:val="26"/>
          <w:szCs w:val="26"/>
          <w:lang w:eastAsia="en-US"/>
        </w:rPr>
        <w:t>Наставничество устанавливается продолжительностью от трех месяцев до одного года.</w:t>
      </w:r>
    </w:p>
    <w:p w14:paraId="487263AE"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Продление или сокращение срока наставничества может быть осуществлено по рекомендации наставника приказом руководителя учреждения.</w:t>
      </w:r>
    </w:p>
    <w:p w14:paraId="735B6077" w14:textId="1BF68DB3" w:rsidR="008F65E2" w:rsidRPr="002D234C" w:rsidRDefault="00455F42" w:rsidP="00880FF0">
      <w:pPr>
        <w:autoSpaceDE w:val="0"/>
        <w:autoSpaceDN w:val="0"/>
        <w:adjustRightInd w:val="0"/>
        <w:spacing w:line="276" w:lineRule="auto"/>
        <w:ind w:firstLine="540"/>
        <w:jc w:val="both"/>
        <w:rPr>
          <w:rFonts w:eastAsiaTheme="minorHAnsi"/>
          <w:sz w:val="26"/>
          <w:szCs w:val="26"/>
          <w:lang w:eastAsia="en-US"/>
        </w:rPr>
      </w:pPr>
      <w:bookmarkStart w:id="21" w:name="Par1237"/>
      <w:bookmarkEnd w:id="21"/>
      <w:r w:rsidRPr="002D234C">
        <w:rPr>
          <w:rFonts w:eastAsiaTheme="minorHAnsi"/>
          <w:sz w:val="26"/>
          <w:szCs w:val="26"/>
          <w:lang w:eastAsia="en-US"/>
        </w:rPr>
        <w:t xml:space="preserve">6.16. </w:t>
      </w:r>
      <w:r w:rsidR="00C05D69">
        <w:rPr>
          <w:rFonts w:eastAsiaTheme="minorHAnsi"/>
          <w:sz w:val="26"/>
          <w:szCs w:val="26"/>
          <w:lang w:eastAsia="en-US"/>
        </w:rPr>
        <w:t xml:space="preserve">Для должностей «тренер-консультант», «тренер спортивной сборной команды Ханты-Мансийского автономного округа – Югры», «старший тренер спортивной сборной команды Ханты-Мансийского автономного округа – Югры», «старший тренер по резерву спортивной сборной команды Ханты-Мансийского автономного округа – Югры», «главный тренер спортивной сборной команды Ханты-Мансийского автономного округа – Югры», «тренер спортивной сборной команды по виду адаптивного спорта», «старший тренер спортивной сборной команды по виду адаптивного спорта», «главный тренер спортивной сборной команды субъекта Российской Федерации по виду адаптивного спорта» (далее - тренер спортивной сборной команды автономного округа) на основании критериев, </w:t>
      </w:r>
      <w:r w:rsidR="00A809A9" w:rsidRPr="002D234C">
        <w:rPr>
          <w:rFonts w:eastAsiaTheme="minorHAnsi"/>
          <w:sz w:val="26"/>
          <w:szCs w:val="26"/>
          <w:lang w:eastAsia="en-US"/>
        </w:rPr>
        <w:t xml:space="preserve">утвержденных локальным нормативным актом учреждения и включающих в себя показатели, зависящие от результатов выступления спортсменов на официальных спортивных соревнованиях, а также количества подготовленных членов спортивной сборной Российской Федерации по видам спорта </w:t>
      </w:r>
      <w:r w:rsidR="008F65E2" w:rsidRPr="002D234C">
        <w:rPr>
          <w:rFonts w:eastAsiaTheme="minorHAnsi"/>
          <w:sz w:val="26"/>
          <w:szCs w:val="26"/>
          <w:lang w:eastAsia="en-US"/>
        </w:rPr>
        <w:t>устанавливаются иные выплаты:</w:t>
      </w:r>
    </w:p>
    <w:p w14:paraId="1390B9DB"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норматив оплаты труда за подготовку спортсмена, спортсмена-инструктора и спортсмена-ведущего, включенного в списочный состав сборной команды Российской Федерации;</w:t>
      </w:r>
    </w:p>
    <w:p w14:paraId="3236CD84"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за результат, показанный членами спортивной сборной команды автономного округа в официальных всероссийских и международных соревнованиях.</w:t>
      </w:r>
    </w:p>
    <w:p w14:paraId="7B771B50"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Тренерам спортивных сборных команд автономного округа при первичном трудоустройстве в учреждение, обеспечивающее подготовку и участие членов спортивных сборных команд автономного округа в спортивных мероприятиях, в течение первого года рекомендуется устанавливать выплаты к ставке заработной платы в размере до 100% к ставке заработной платы.</w:t>
      </w:r>
    </w:p>
    <w:p w14:paraId="2D825A92" w14:textId="67935CB4" w:rsidR="008F65E2" w:rsidRPr="002D234C" w:rsidRDefault="00F74EF6" w:rsidP="00880FF0">
      <w:pPr>
        <w:autoSpaceDE w:val="0"/>
        <w:autoSpaceDN w:val="0"/>
        <w:adjustRightInd w:val="0"/>
        <w:spacing w:line="276" w:lineRule="auto"/>
        <w:ind w:firstLine="540"/>
        <w:jc w:val="both"/>
        <w:rPr>
          <w:rFonts w:eastAsiaTheme="minorHAnsi"/>
          <w:sz w:val="26"/>
          <w:szCs w:val="26"/>
          <w:lang w:eastAsia="en-US"/>
        </w:rPr>
      </w:pPr>
      <w:bookmarkStart w:id="22" w:name="Par1242"/>
      <w:bookmarkEnd w:id="22"/>
      <w:r w:rsidRPr="002D234C">
        <w:rPr>
          <w:rFonts w:eastAsiaTheme="minorHAnsi"/>
          <w:sz w:val="26"/>
          <w:szCs w:val="26"/>
          <w:lang w:eastAsia="en-US"/>
        </w:rPr>
        <w:t>6.</w:t>
      </w:r>
      <w:r w:rsidR="004713E0" w:rsidRPr="002D234C">
        <w:rPr>
          <w:rFonts w:eastAsiaTheme="minorHAnsi"/>
          <w:sz w:val="26"/>
          <w:szCs w:val="26"/>
          <w:lang w:eastAsia="en-US"/>
        </w:rPr>
        <w:t>1</w:t>
      </w:r>
      <w:r w:rsidRPr="002D234C">
        <w:rPr>
          <w:rFonts w:eastAsiaTheme="minorHAnsi"/>
          <w:sz w:val="26"/>
          <w:szCs w:val="26"/>
          <w:lang w:eastAsia="en-US"/>
        </w:rPr>
        <w:t xml:space="preserve">7. </w:t>
      </w:r>
      <w:r w:rsidR="008F65E2" w:rsidRPr="002D234C">
        <w:rPr>
          <w:rFonts w:eastAsiaTheme="minorHAnsi"/>
          <w:sz w:val="26"/>
          <w:szCs w:val="26"/>
          <w:lang w:eastAsia="en-US"/>
        </w:rPr>
        <w:t xml:space="preserve">Для должностей </w:t>
      </w:r>
      <w:r w:rsidRPr="002D234C">
        <w:rPr>
          <w:rFonts w:eastAsiaTheme="minorHAnsi"/>
          <w:sz w:val="26"/>
          <w:szCs w:val="26"/>
          <w:lang w:eastAsia="en-US"/>
        </w:rPr>
        <w:t>«</w:t>
      </w:r>
      <w:r w:rsidR="008F65E2" w:rsidRPr="002D234C">
        <w:rPr>
          <w:rFonts w:eastAsiaTheme="minorHAnsi"/>
          <w:sz w:val="26"/>
          <w:szCs w:val="26"/>
          <w:lang w:eastAsia="en-US"/>
        </w:rPr>
        <w:t>спортсмен-инструктор</w:t>
      </w:r>
      <w:r w:rsidRPr="002D234C">
        <w:rPr>
          <w:rFonts w:eastAsiaTheme="minorHAnsi"/>
          <w:sz w:val="26"/>
          <w:szCs w:val="26"/>
          <w:lang w:eastAsia="en-US"/>
        </w:rPr>
        <w:t>»</w:t>
      </w:r>
      <w:r w:rsidR="008F65E2" w:rsidRPr="002D234C">
        <w:rPr>
          <w:rFonts w:eastAsiaTheme="minorHAnsi"/>
          <w:sz w:val="26"/>
          <w:szCs w:val="26"/>
          <w:lang w:eastAsia="en-US"/>
        </w:rPr>
        <w:t xml:space="preserve">, </w:t>
      </w:r>
      <w:r w:rsidRPr="002D234C">
        <w:rPr>
          <w:rFonts w:eastAsiaTheme="minorHAnsi"/>
          <w:sz w:val="26"/>
          <w:szCs w:val="26"/>
          <w:lang w:eastAsia="en-US"/>
        </w:rPr>
        <w:t>«</w:t>
      </w:r>
      <w:r w:rsidR="008F65E2" w:rsidRPr="002D234C">
        <w:rPr>
          <w:rFonts w:eastAsiaTheme="minorHAnsi"/>
          <w:sz w:val="26"/>
          <w:szCs w:val="26"/>
          <w:lang w:eastAsia="en-US"/>
        </w:rPr>
        <w:t>спортсмен-ведущий</w:t>
      </w:r>
      <w:r w:rsidRPr="002D234C">
        <w:rPr>
          <w:rFonts w:eastAsiaTheme="minorHAnsi"/>
          <w:sz w:val="26"/>
          <w:szCs w:val="26"/>
          <w:lang w:eastAsia="en-US"/>
        </w:rPr>
        <w:t>»</w:t>
      </w:r>
      <w:r w:rsidR="008F65E2" w:rsidRPr="002D234C">
        <w:rPr>
          <w:rFonts w:eastAsiaTheme="minorHAnsi"/>
          <w:sz w:val="26"/>
          <w:szCs w:val="26"/>
          <w:lang w:eastAsia="en-US"/>
        </w:rPr>
        <w:t xml:space="preserve">, </w:t>
      </w:r>
      <w:r w:rsidRPr="002D234C">
        <w:rPr>
          <w:rFonts w:eastAsiaTheme="minorHAnsi"/>
          <w:sz w:val="26"/>
          <w:szCs w:val="26"/>
          <w:lang w:eastAsia="en-US"/>
        </w:rPr>
        <w:t>«</w:t>
      </w:r>
      <w:r w:rsidR="008F65E2" w:rsidRPr="002D234C">
        <w:rPr>
          <w:rFonts w:eastAsiaTheme="minorHAnsi"/>
          <w:sz w:val="26"/>
          <w:szCs w:val="26"/>
          <w:lang w:eastAsia="en-US"/>
        </w:rPr>
        <w:t>спортсмен спортивной сборной команды</w:t>
      </w:r>
      <w:r w:rsidRPr="002D234C">
        <w:rPr>
          <w:rFonts w:eastAsiaTheme="minorHAnsi"/>
          <w:sz w:val="26"/>
          <w:szCs w:val="26"/>
          <w:lang w:eastAsia="en-US"/>
        </w:rPr>
        <w:t>»</w:t>
      </w:r>
      <w:r w:rsidR="008F65E2" w:rsidRPr="002D234C">
        <w:rPr>
          <w:rFonts w:eastAsiaTheme="minorHAnsi"/>
          <w:sz w:val="26"/>
          <w:szCs w:val="26"/>
          <w:lang w:eastAsia="en-US"/>
        </w:rPr>
        <w:t xml:space="preserve"> на основании критериев, утвержденных </w:t>
      </w:r>
      <w:r w:rsidRPr="002D234C">
        <w:rPr>
          <w:rFonts w:eastAsiaTheme="minorHAnsi"/>
          <w:sz w:val="26"/>
          <w:szCs w:val="26"/>
          <w:lang w:eastAsia="en-US"/>
        </w:rPr>
        <w:t>локальным нормативным актом учреждения</w:t>
      </w:r>
      <w:r w:rsidR="00802CB7" w:rsidRPr="002D234C">
        <w:rPr>
          <w:rFonts w:eastAsiaTheme="minorHAnsi"/>
          <w:sz w:val="26"/>
          <w:szCs w:val="26"/>
          <w:lang w:eastAsia="en-US"/>
        </w:rPr>
        <w:t xml:space="preserve"> по согласованию с Управлением культуры и спорта Администрации города Когалыма</w:t>
      </w:r>
      <w:r w:rsidR="008F65E2" w:rsidRPr="002D234C">
        <w:rPr>
          <w:rFonts w:eastAsiaTheme="minorHAnsi"/>
          <w:sz w:val="26"/>
          <w:szCs w:val="26"/>
          <w:lang w:eastAsia="en-US"/>
        </w:rPr>
        <w:t>, устанавливаются иные выплаты за показанный спортивный результат.</w:t>
      </w:r>
    </w:p>
    <w:p w14:paraId="3BE528E7" w14:textId="733DD6D9" w:rsidR="008F65E2" w:rsidRPr="00D55285" w:rsidRDefault="004713E0" w:rsidP="00880FF0">
      <w:pPr>
        <w:autoSpaceDE w:val="0"/>
        <w:autoSpaceDN w:val="0"/>
        <w:adjustRightInd w:val="0"/>
        <w:spacing w:line="276" w:lineRule="auto"/>
        <w:ind w:firstLine="540"/>
        <w:jc w:val="both"/>
        <w:rPr>
          <w:rFonts w:eastAsiaTheme="minorHAnsi"/>
          <w:sz w:val="26"/>
          <w:szCs w:val="26"/>
          <w:lang w:eastAsia="en-US"/>
        </w:rPr>
      </w:pPr>
      <w:r w:rsidRPr="00D55285">
        <w:rPr>
          <w:rFonts w:eastAsiaTheme="minorHAnsi"/>
          <w:sz w:val="26"/>
          <w:szCs w:val="26"/>
          <w:lang w:eastAsia="en-US"/>
        </w:rPr>
        <w:t xml:space="preserve">6.18. </w:t>
      </w:r>
      <w:r w:rsidR="008F65E2" w:rsidRPr="00D55285">
        <w:rPr>
          <w:rFonts w:eastAsiaTheme="minorHAnsi"/>
          <w:sz w:val="26"/>
          <w:szCs w:val="26"/>
          <w:lang w:eastAsia="en-US"/>
        </w:rPr>
        <w:t xml:space="preserve">Применение выплат, предусматривающих особенности и специфику работы, условия труда, установленных </w:t>
      </w:r>
      <w:hyperlink w:anchor="Par1112" w:history="1">
        <w:proofErr w:type="gramStart"/>
        <w:r w:rsidR="008F65E2" w:rsidRPr="00D55285">
          <w:rPr>
            <w:rFonts w:eastAsiaTheme="minorHAnsi"/>
            <w:sz w:val="26"/>
            <w:szCs w:val="26"/>
            <w:lang w:eastAsia="en-US"/>
          </w:rPr>
          <w:t xml:space="preserve">пунктами </w:t>
        </w:r>
      </w:hyperlink>
      <w:r w:rsidRPr="00D55285">
        <w:rPr>
          <w:rFonts w:eastAsiaTheme="minorHAnsi"/>
          <w:sz w:val="26"/>
          <w:szCs w:val="26"/>
          <w:lang w:eastAsia="en-US"/>
        </w:rPr>
        <w:t xml:space="preserve"> 6.</w:t>
      </w:r>
      <w:r w:rsidR="00440A27" w:rsidRPr="00D55285">
        <w:rPr>
          <w:rFonts w:eastAsiaTheme="minorHAnsi"/>
          <w:sz w:val="26"/>
          <w:szCs w:val="26"/>
          <w:lang w:eastAsia="en-US"/>
        </w:rPr>
        <w:t>6</w:t>
      </w:r>
      <w:proofErr w:type="gramEnd"/>
      <w:r w:rsidR="00440A27" w:rsidRPr="00D55285">
        <w:rPr>
          <w:rFonts w:eastAsiaTheme="minorHAnsi"/>
          <w:sz w:val="26"/>
          <w:szCs w:val="26"/>
          <w:lang w:eastAsia="en-US"/>
        </w:rPr>
        <w:t xml:space="preserve"> -</w:t>
      </w:r>
      <w:r w:rsidR="00376EC5" w:rsidRPr="00D55285">
        <w:rPr>
          <w:rFonts w:eastAsiaTheme="minorHAnsi"/>
          <w:sz w:val="26"/>
          <w:szCs w:val="26"/>
          <w:lang w:eastAsia="en-US"/>
        </w:rPr>
        <w:t xml:space="preserve"> </w:t>
      </w:r>
      <w:r w:rsidR="00440A27" w:rsidRPr="00D55285">
        <w:rPr>
          <w:rFonts w:eastAsiaTheme="minorHAnsi"/>
          <w:sz w:val="26"/>
          <w:szCs w:val="26"/>
          <w:lang w:eastAsia="en-US"/>
        </w:rPr>
        <w:t>6.17</w:t>
      </w:r>
      <w:r w:rsidR="008F65E2" w:rsidRPr="00D55285">
        <w:rPr>
          <w:rFonts w:eastAsiaTheme="minorHAnsi"/>
          <w:sz w:val="26"/>
          <w:szCs w:val="26"/>
          <w:lang w:eastAsia="en-US"/>
        </w:rPr>
        <w:t xml:space="preserve"> настоящего Положения, не образует новый оклад (должностной оклад) и не учитываются для исчисления других выплат, надбавок, доплат,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p w14:paraId="13E58E65" w14:textId="06E24475" w:rsidR="008F65E2" w:rsidRPr="00D55285" w:rsidRDefault="0083605C" w:rsidP="00880FF0">
      <w:pPr>
        <w:autoSpaceDE w:val="0"/>
        <w:autoSpaceDN w:val="0"/>
        <w:adjustRightInd w:val="0"/>
        <w:spacing w:line="276" w:lineRule="auto"/>
        <w:ind w:firstLine="540"/>
        <w:jc w:val="both"/>
        <w:rPr>
          <w:rFonts w:eastAsiaTheme="minorHAnsi"/>
          <w:sz w:val="26"/>
          <w:szCs w:val="26"/>
          <w:lang w:eastAsia="en-US"/>
        </w:rPr>
      </w:pPr>
      <w:r w:rsidRPr="00D55285">
        <w:rPr>
          <w:rFonts w:eastAsiaTheme="minorHAnsi"/>
          <w:sz w:val="26"/>
          <w:szCs w:val="26"/>
          <w:lang w:eastAsia="en-US"/>
        </w:rPr>
        <w:t xml:space="preserve">6.19. </w:t>
      </w:r>
      <w:r w:rsidR="008F65E2" w:rsidRPr="00D55285">
        <w:rPr>
          <w:rFonts w:eastAsiaTheme="minorHAnsi"/>
          <w:sz w:val="26"/>
          <w:szCs w:val="26"/>
          <w:lang w:eastAsia="en-US"/>
        </w:rPr>
        <w:t>Иные выплаты устанавливаются в пределах фонда оплаты труда, с учетом доведенных бюджетных ассигнований, лимитов бюджетных обязательств бюджета автономного округа и средств, поступающих от приносящей доход деятельности.</w:t>
      </w:r>
    </w:p>
    <w:p w14:paraId="210C3F09" w14:textId="77777777" w:rsidR="008F65E2" w:rsidRPr="00D55285" w:rsidRDefault="008F65E2" w:rsidP="00880FF0">
      <w:pPr>
        <w:autoSpaceDE w:val="0"/>
        <w:autoSpaceDN w:val="0"/>
        <w:adjustRightInd w:val="0"/>
        <w:spacing w:line="276" w:lineRule="auto"/>
        <w:jc w:val="both"/>
        <w:rPr>
          <w:rFonts w:eastAsiaTheme="minorHAnsi"/>
          <w:sz w:val="26"/>
          <w:szCs w:val="26"/>
          <w:lang w:eastAsia="en-US"/>
        </w:rPr>
      </w:pPr>
    </w:p>
    <w:p w14:paraId="6DDB0D6A" w14:textId="77777777" w:rsidR="008F65E2" w:rsidRPr="002D234C" w:rsidRDefault="008F65E2" w:rsidP="00880FF0">
      <w:pPr>
        <w:autoSpaceDE w:val="0"/>
        <w:autoSpaceDN w:val="0"/>
        <w:adjustRightInd w:val="0"/>
        <w:spacing w:line="276" w:lineRule="auto"/>
        <w:jc w:val="center"/>
        <w:outlineLvl w:val="1"/>
        <w:rPr>
          <w:rFonts w:eastAsiaTheme="minorHAnsi"/>
          <w:bCs/>
          <w:sz w:val="26"/>
          <w:szCs w:val="26"/>
          <w:lang w:eastAsia="en-US"/>
        </w:rPr>
      </w:pPr>
      <w:bookmarkStart w:id="23" w:name="Par1249"/>
      <w:bookmarkEnd w:id="23"/>
      <w:r w:rsidRPr="002D234C">
        <w:rPr>
          <w:rFonts w:eastAsiaTheme="minorHAnsi"/>
          <w:bCs/>
          <w:sz w:val="26"/>
          <w:szCs w:val="26"/>
          <w:lang w:eastAsia="en-US"/>
        </w:rPr>
        <w:t>VII. Порядок формирования фонда оплаты труда учреждения</w:t>
      </w:r>
    </w:p>
    <w:p w14:paraId="079E90D9"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1FF664BB" w14:textId="77777777" w:rsidR="00073841" w:rsidRPr="002D234C" w:rsidRDefault="00073841"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7.1. Фонд оплаты труда работников формируется на календарный год исходя из размеров субсидий, поступающих в установленном порядке учреждению из бюджета города Когалыма, и объемов средств, поступающих от приносящей доход деятельности.</w:t>
      </w:r>
    </w:p>
    <w:p w14:paraId="4A830BFC" w14:textId="77777777" w:rsidR="00073841" w:rsidRPr="002D234C" w:rsidRDefault="00073841"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14:paraId="206FA947" w14:textId="77777777" w:rsidR="00073841" w:rsidRPr="002D234C" w:rsidRDefault="00073841"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7.3. Заработная плата работников учреждения формируется в соответствии с источниками финансирования их деятельности. При расчете среднего заработка работника в соответствии с действующим законодательством источник выплаты средств определяется пропорционально источнику финансирования выплат, используемых для расчета такого среднего заработка.</w:t>
      </w:r>
    </w:p>
    <w:p w14:paraId="76BDBD64" w14:textId="77777777" w:rsidR="00073841" w:rsidRPr="002D234C" w:rsidRDefault="00073841"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7.4. Руководитель учреждения несет ответственность за правильность формирования фонда оплаты труда учреждения и обеспечивает соблюдение установленных требований.</w:t>
      </w:r>
    </w:p>
    <w:p w14:paraId="681792CC" w14:textId="639243F5" w:rsidR="00073841" w:rsidRPr="002D234C" w:rsidRDefault="00073841"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7.5. Учредитель на основании настоящего Положения согласовывает структуру и предельную штатную численность учреждения исходя из обеспечения норм труда, эффективной занятости, повышения производительности труда и качества оказания </w:t>
      </w:r>
      <w:r w:rsidR="00C3324C">
        <w:rPr>
          <w:rFonts w:eastAsiaTheme="minorHAnsi"/>
          <w:sz w:val="26"/>
          <w:szCs w:val="26"/>
          <w:lang w:eastAsia="en-US"/>
        </w:rPr>
        <w:t>муниципальных</w:t>
      </w:r>
      <w:r w:rsidRPr="002D234C">
        <w:rPr>
          <w:rFonts w:eastAsiaTheme="minorHAnsi"/>
          <w:sz w:val="26"/>
          <w:szCs w:val="26"/>
          <w:lang w:eastAsia="en-US"/>
        </w:rPr>
        <w:t xml:space="preserve"> услуг.</w:t>
      </w:r>
    </w:p>
    <w:p w14:paraId="6B67847B" w14:textId="77777777" w:rsidR="00073841" w:rsidRDefault="00073841"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7.6. В целях определения соотношения должностей административно-управленческого и вспомогательного персонала, учитывается процент основного персонала учреждения - работников учреждения, непосредственно оказывающих услуги (выполняющих работы), направленные на достижение определенных уставом учреждения целей его деятельности, а также их непосредственные руководители.</w:t>
      </w:r>
    </w:p>
    <w:p w14:paraId="7D5263DB" w14:textId="77777777" w:rsidR="00073841" w:rsidRDefault="00073841"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7.7. Предельная доля годового фонда оплаты труда работников административно-управленческого персонала и вспомогательного персонала учреждения не должна превышать 40% от общего годового фонда оплаты труда учреждения.</w:t>
      </w:r>
    </w:p>
    <w:p w14:paraId="329D48FF" w14:textId="77777777" w:rsidR="00950B58" w:rsidRPr="00942F37" w:rsidRDefault="00D31FB8" w:rsidP="00880FF0">
      <w:pPr>
        <w:autoSpaceDE w:val="0"/>
        <w:autoSpaceDN w:val="0"/>
        <w:adjustRightInd w:val="0"/>
        <w:ind w:firstLine="540"/>
        <w:jc w:val="both"/>
        <w:rPr>
          <w:rFonts w:eastAsiaTheme="minorHAnsi"/>
          <w:sz w:val="26"/>
          <w:szCs w:val="26"/>
          <w:lang w:eastAsia="en-US"/>
        </w:rPr>
      </w:pPr>
      <w:hyperlink r:id="rId69" w:history="1">
        <w:r w:rsidR="00950B58" w:rsidRPr="00942F37">
          <w:rPr>
            <w:rFonts w:eastAsiaTheme="minorHAnsi"/>
            <w:sz w:val="26"/>
            <w:szCs w:val="26"/>
            <w:lang w:eastAsia="en-US"/>
          </w:rPr>
          <w:t>Перечень</w:t>
        </w:r>
      </w:hyperlink>
      <w:r w:rsidR="00950B58" w:rsidRPr="00942F37">
        <w:rPr>
          <w:rFonts w:eastAsiaTheme="minorHAnsi"/>
          <w:sz w:val="26"/>
          <w:szCs w:val="26"/>
          <w:lang w:eastAsia="en-US"/>
        </w:rPr>
        <w:t xml:space="preserve"> должностей работников, относимых к основному персоналу утвержден в приложении 2 к настоящему Положению.</w:t>
      </w:r>
    </w:p>
    <w:p w14:paraId="5E7628C2" w14:textId="25582A7E" w:rsidR="00073841" w:rsidRPr="00942F37" w:rsidRDefault="00073841" w:rsidP="00880FF0">
      <w:pPr>
        <w:autoSpaceDE w:val="0"/>
        <w:autoSpaceDN w:val="0"/>
        <w:adjustRightInd w:val="0"/>
        <w:spacing w:line="276" w:lineRule="auto"/>
        <w:ind w:firstLine="540"/>
        <w:jc w:val="both"/>
        <w:rPr>
          <w:rFonts w:eastAsiaTheme="minorHAnsi"/>
          <w:sz w:val="26"/>
          <w:szCs w:val="26"/>
          <w:lang w:eastAsia="en-US"/>
        </w:rPr>
      </w:pPr>
      <w:r w:rsidRPr="00942F37">
        <w:rPr>
          <w:rFonts w:eastAsiaTheme="minorHAnsi"/>
          <w:sz w:val="26"/>
          <w:szCs w:val="26"/>
          <w:lang w:eastAsia="en-US"/>
        </w:rPr>
        <w:t xml:space="preserve">Примерный </w:t>
      </w:r>
      <w:hyperlink r:id="rId70" w:history="1">
        <w:r w:rsidRPr="00942F37">
          <w:rPr>
            <w:rFonts w:eastAsiaTheme="minorHAnsi"/>
            <w:sz w:val="26"/>
            <w:szCs w:val="26"/>
            <w:lang w:eastAsia="en-US"/>
          </w:rPr>
          <w:t>перечень</w:t>
        </w:r>
      </w:hyperlink>
      <w:r w:rsidRPr="00942F37">
        <w:rPr>
          <w:rFonts w:eastAsiaTheme="minorHAnsi"/>
          <w:sz w:val="26"/>
          <w:szCs w:val="26"/>
          <w:lang w:eastAsia="en-US"/>
        </w:rPr>
        <w:t xml:space="preserve"> должностей, отнесенных к категории административно-управленческого персонала учреждений утвержден в приложении </w:t>
      </w:r>
      <w:r w:rsidR="00950B58" w:rsidRPr="00942F37">
        <w:rPr>
          <w:rFonts w:eastAsiaTheme="minorHAnsi"/>
          <w:sz w:val="26"/>
          <w:szCs w:val="26"/>
          <w:lang w:eastAsia="en-US"/>
        </w:rPr>
        <w:t>3</w:t>
      </w:r>
      <w:r w:rsidRPr="00942F37">
        <w:rPr>
          <w:rFonts w:eastAsiaTheme="minorHAnsi"/>
          <w:sz w:val="26"/>
          <w:szCs w:val="26"/>
          <w:lang w:eastAsia="en-US"/>
        </w:rPr>
        <w:t xml:space="preserve"> к настоящему Положению.</w:t>
      </w:r>
    </w:p>
    <w:p w14:paraId="24FEFAE9" w14:textId="33EAB468" w:rsidR="0081309A" w:rsidRPr="00D31FB8" w:rsidRDefault="0081309A"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7.8. Расчет фонда заработной платы в четырех экземплярах согласовывается:</w:t>
      </w:r>
    </w:p>
    <w:p w14:paraId="64EC8805" w14:textId="4E17D498" w:rsidR="0081309A" w:rsidRPr="00D31FB8" w:rsidRDefault="0081309A"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Управлением культуры и спорта Администрации города Когалыма, в части должностей работников (специальностей, профессий) разряда, класса (категории) квалификации;</w:t>
      </w:r>
    </w:p>
    <w:p w14:paraId="4E1E6B56" w14:textId="0343AAC2" w:rsidR="0081309A" w:rsidRPr="00D31FB8" w:rsidRDefault="0081309A"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Управлением экономики Администрации города Когалыма, в части применения окладов (должностных окладов), выплат компенсационного и стимулирующего характера, установленных настоящим Положением;</w:t>
      </w:r>
    </w:p>
    <w:p w14:paraId="000894E4" w14:textId="77777777" w:rsidR="0081309A" w:rsidRPr="00D31FB8" w:rsidRDefault="0081309A"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заместителями главы города Когалыма, курирующими соответствующие управления.</w:t>
      </w:r>
    </w:p>
    <w:p w14:paraId="6444AFB7" w14:textId="7C29B6B9" w:rsidR="0081309A" w:rsidRPr="00D31FB8" w:rsidRDefault="0081309A"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xml:space="preserve">Один экземпляр </w:t>
      </w:r>
      <w:r w:rsidR="00312708" w:rsidRPr="00D31FB8">
        <w:rPr>
          <w:rFonts w:eastAsiaTheme="minorHAnsi"/>
          <w:sz w:val="26"/>
          <w:szCs w:val="26"/>
          <w:lang w:eastAsia="en-US"/>
        </w:rPr>
        <w:t xml:space="preserve">передается </w:t>
      </w:r>
      <w:r w:rsidRPr="00D31FB8">
        <w:rPr>
          <w:rFonts w:eastAsiaTheme="minorHAnsi"/>
          <w:sz w:val="26"/>
          <w:szCs w:val="26"/>
          <w:lang w:eastAsia="en-US"/>
        </w:rPr>
        <w:t>в учреждени</w:t>
      </w:r>
      <w:r w:rsidR="004B5CDD" w:rsidRPr="00D31FB8">
        <w:rPr>
          <w:rFonts w:eastAsiaTheme="minorHAnsi"/>
          <w:sz w:val="26"/>
          <w:szCs w:val="26"/>
          <w:lang w:eastAsia="en-US"/>
        </w:rPr>
        <w:t>е</w:t>
      </w:r>
      <w:r w:rsidRPr="00D31FB8">
        <w:rPr>
          <w:rFonts w:eastAsiaTheme="minorHAnsi"/>
          <w:sz w:val="26"/>
          <w:szCs w:val="26"/>
          <w:lang w:eastAsia="en-US"/>
        </w:rPr>
        <w:t xml:space="preserve">, второй экземпляр </w:t>
      </w:r>
      <w:r w:rsidR="00312708" w:rsidRPr="00D31FB8">
        <w:rPr>
          <w:rFonts w:eastAsiaTheme="minorHAnsi"/>
          <w:sz w:val="26"/>
          <w:szCs w:val="26"/>
          <w:lang w:eastAsia="en-US"/>
        </w:rPr>
        <w:t>остается</w:t>
      </w:r>
      <w:r w:rsidRPr="00D31FB8">
        <w:rPr>
          <w:rFonts w:eastAsiaTheme="minorHAnsi"/>
          <w:sz w:val="26"/>
          <w:szCs w:val="26"/>
          <w:lang w:eastAsia="en-US"/>
        </w:rPr>
        <w:t xml:space="preserve"> в Управлени</w:t>
      </w:r>
      <w:r w:rsidR="004B5CDD" w:rsidRPr="00D31FB8">
        <w:rPr>
          <w:rFonts w:eastAsiaTheme="minorHAnsi"/>
          <w:sz w:val="26"/>
          <w:szCs w:val="26"/>
          <w:lang w:eastAsia="en-US"/>
        </w:rPr>
        <w:t>и</w:t>
      </w:r>
      <w:r w:rsidRPr="00D31FB8">
        <w:rPr>
          <w:rFonts w:eastAsiaTheme="minorHAnsi"/>
          <w:sz w:val="26"/>
          <w:szCs w:val="26"/>
          <w:lang w:eastAsia="en-US"/>
        </w:rPr>
        <w:t xml:space="preserve"> культуры и спорта Администрации города Когалыма, третий экземпляр </w:t>
      </w:r>
      <w:r w:rsidR="004B5CDD" w:rsidRPr="00D31FB8">
        <w:rPr>
          <w:rFonts w:eastAsiaTheme="minorHAnsi"/>
          <w:sz w:val="26"/>
          <w:szCs w:val="26"/>
          <w:lang w:eastAsia="en-US"/>
        </w:rPr>
        <w:t>остается</w:t>
      </w:r>
      <w:r w:rsidRPr="00D31FB8">
        <w:rPr>
          <w:rFonts w:eastAsiaTheme="minorHAnsi"/>
          <w:sz w:val="26"/>
          <w:szCs w:val="26"/>
          <w:lang w:eastAsia="en-US"/>
        </w:rPr>
        <w:t xml:space="preserve"> в Управлени</w:t>
      </w:r>
      <w:r w:rsidR="004B5CDD" w:rsidRPr="00D31FB8">
        <w:rPr>
          <w:rFonts w:eastAsiaTheme="minorHAnsi"/>
          <w:sz w:val="26"/>
          <w:szCs w:val="26"/>
          <w:lang w:eastAsia="en-US"/>
        </w:rPr>
        <w:t>и</w:t>
      </w:r>
      <w:r w:rsidRPr="00D31FB8">
        <w:rPr>
          <w:rFonts w:eastAsiaTheme="minorHAnsi"/>
          <w:sz w:val="26"/>
          <w:szCs w:val="26"/>
          <w:lang w:eastAsia="en-US"/>
        </w:rPr>
        <w:t xml:space="preserve"> экономики Администрации города Когалыма, четвертый экземпляр передается в отдел финансово-экономического обеспечения и контроля Администрации города Когалыма.</w:t>
      </w:r>
    </w:p>
    <w:p w14:paraId="74F9AA2E" w14:textId="0A22CD7F" w:rsidR="0081309A" w:rsidRDefault="0081309A" w:rsidP="00880FF0">
      <w:pPr>
        <w:autoSpaceDE w:val="0"/>
        <w:autoSpaceDN w:val="0"/>
        <w:adjustRightInd w:val="0"/>
        <w:spacing w:line="276" w:lineRule="auto"/>
        <w:ind w:firstLine="540"/>
        <w:jc w:val="both"/>
        <w:rPr>
          <w:rFonts w:eastAsiaTheme="minorHAnsi"/>
          <w:sz w:val="26"/>
          <w:szCs w:val="26"/>
          <w:lang w:eastAsia="en-US"/>
        </w:rPr>
      </w:pPr>
      <w:r w:rsidRPr="00D31FB8">
        <w:rPr>
          <w:rFonts w:eastAsiaTheme="minorHAnsi"/>
          <w:sz w:val="26"/>
          <w:szCs w:val="26"/>
          <w:lang w:eastAsia="en-US"/>
        </w:rPr>
        <w:t xml:space="preserve">7.9. При заключении трудовых договоров с работниками рекомендуется использовать примерную форму трудового </w:t>
      </w:r>
      <w:hyperlink r:id="rId71" w:history="1">
        <w:r w:rsidRPr="00D31FB8">
          <w:rPr>
            <w:rFonts w:eastAsiaTheme="minorHAnsi"/>
            <w:sz w:val="26"/>
            <w:szCs w:val="26"/>
            <w:lang w:eastAsia="en-US"/>
          </w:rPr>
          <w:t>договора</w:t>
        </w:r>
      </w:hyperlink>
      <w:r w:rsidRPr="00D31FB8">
        <w:rPr>
          <w:rFonts w:eastAsiaTheme="minorHAnsi"/>
          <w:sz w:val="26"/>
          <w:szCs w:val="26"/>
          <w:lang w:eastAsia="en-US"/>
        </w:rPr>
        <w:t xml:space="preserve"> с работником учреждения, приведенную в приложении №3 к Программе поэтапного</w:t>
      </w:r>
      <w:bookmarkStart w:id="24" w:name="_GoBack"/>
      <w:bookmarkEnd w:id="24"/>
      <w:r w:rsidRPr="003C1D99">
        <w:rPr>
          <w:rFonts w:eastAsiaTheme="minorHAnsi"/>
          <w:sz w:val="26"/>
          <w:szCs w:val="26"/>
          <w:lang w:eastAsia="en-US"/>
        </w:rPr>
        <w:t xml:space="preserve"> совершенствования системы оплаты труда в государственных (муниципальных) учреждениях на 2012 - 2018 годы, утвержденную распоряжением Правительства Российской Федерации от 26.11.2012 №2190-р, и </w:t>
      </w:r>
      <w:hyperlink r:id="rId72" w:history="1">
        <w:r w:rsidRPr="003C1D99">
          <w:rPr>
            <w:rFonts w:eastAsiaTheme="minorHAnsi"/>
            <w:sz w:val="26"/>
            <w:szCs w:val="26"/>
            <w:lang w:eastAsia="en-US"/>
          </w:rPr>
          <w:t>рекомендации</w:t>
        </w:r>
      </w:hyperlink>
      <w:r w:rsidRPr="003C1D99">
        <w:rPr>
          <w:rFonts w:eastAsiaTheme="minorHAnsi"/>
          <w:sz w:val="26"/>
          <w:szCs w:val="26"/>
          <w:lang w:eastAsia="en-US"/>
        </w:rPr>
        <w:t xml:space="preserve"> по оформлению </w:t>
      </w:r>
      <w:r>
        <w:rPr>
          <w:rFonts w:eastAsiaTheme="minorHAnsi"/>
          <w:sz w:val="26"/>
          <w:szCs w:val="26"/>
          <w:lang w:eastAsia="en-US"/>
        </w:rPr>
        <w:t>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от 26.04.2013 №167н.</w:t>
      </w:r>
    </w:p>
    <w:p w14:paraId="397F4091" w14:textId="77777777" w:rsidR="00073841" w:rsidRPr="002D234C" w:rsidRDefault="00073841" w:rsidP="00880FF0">
      <w:pPr>
        <w:autoSpaceDE w:val="0"/>
        <w:autoSpaceDN w:val="0"/>
        <w:adjustRightInd w:val="0"/>
        <w:spacing w:line="276" w:lineRule="auto"/>
        <w:jc w:val="both"/>
        <w:rPr>
          <w:rFonts w:eastAsiaTheme="minorHAnsi"/>
          <w:sz w:val="26"/>
          <w:szCs w:val="26"/>
          <w:lang w:eastAsia="en-US"/>
        </w:rPr>
      </w:pPr>
    </w:p>
    <w:p w14:paraId="26C3237D" w14:textId="77777777" w:rsidR="008F65E2" w:rsidRPr="002D234C" w:rsidRDefault="008F65E2" w:rsidP="00880FF0">
      <w:pPr>
        <w:autoSpaceDE w:val="0"/>
        <w:autoSpaceDN w:val="0"/>
        <w:adjustRightInd w:val="0"/>
        <w:spacing w:line="276" w:lineRule="auto"/>
        <w:jc w:val="center"/>
        <w:outlineLvl w:val="1"/>
        <w:rPr>
          <w:rFonts w:eastAsiaTheme="minorHAnsi"/>
          <w:bCs/>
          <w:sz w:val="26"/>
          <w:szCs w:val="26"/>
          <w:lang w:eastAsia="en-US"/>
        </w:rPr>
      </w:pPr>
      <w:r w:rsidRPr="002D234C">
        <w:rPr>
          <w:rFonts w:eastAsiaTheme="minorHAnsi"/>
          <w:bCs/>
          <w:sz w:val="26"/>
          <w:szCs w:val="26"/>
          <w:lang w:eastAsia="en-US"/>
        </w:rPr>
        <w:t>VIII. Заключительные положения</w:t>
      </w:r>
    </w:p>
    <w:p w14:paraId="23D03284" w14:textId="77777777" w:rsidR="004D0F00" w:rsidRPr="002D234C" w:rsidRDefault="004D0F00" w:rsidP="00880FF0">
      <w:pPr>
        <w:autoSpaceDE w:val="0"/>
        <w:autoSpaceDN w:val="0"/>
        <w:adjustRightInd w:val="0"/>
        <w:spacing w:line="276" w:lineRule="auto"/>
        <w:jc w:val="center"/>
        <w:outlineLvl w:val="1"/>
        <w:rPr>
          <w:rFonts w:eastAsiaTheme="minorHAnsi"/>
          <w:bCs/>
          <w:sz w:val="26"/>
          <w:szCs w:val="26"/>
          <w:lang w:eastAsia="en-US"/>
        </w:rPr>
      </w:pPr>
    </w:p>
    <w:p w14:paraId="34F18400" w14:textId="77777777" w:rsidR="004D0F00" w:rsidRPr="00145A11" w:rsidRDefault="004D0F00"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8.1. Учреждение с целью согласования структуры и предельной штатной численности учреждения, в </w:t>
      </w:r>
      <w:r w:rsidRPr="00145A11">
        <w:rPr>
          <w:rFonts w:eastAsiaTheme="minorHAnsi"/>
          <w:sz w:val="26"/>
          <w:szCs w:val="26"/>
          <w:lang w:eastAsia="en-US"/>
        </w:rPr>
        <w:t xml:space="preserve">соответствии с </w:t>
      </w:r>
      <w:hyperlink r:id="rId73" w:history="1">
        <w:r w:rsidRPr="00145A11">
          <w:rPr>
            <w:rFonts w:eastAsiaTheme="minorHAnsi"/>
            <w:sz w:val="26"/>
            <w:szCs w:val="26"/>
            <w:lang w:eastAsia="en-US"/>
          </w:rPr>
          <w:t>пунктом 7.5</w:t>
        </w:r>
      </w:hyperlink>
      <w:r w:rsidRPr="00145A11">
        <w:rPr>
          <w:rFonts w:eastAsiaTheme="minorHAnsi"/>
          <w:sz w:val="26"/>
          <w:szCs w:val="26"/>
          <w:lang w:eastAsia="en-US"/>
        </w:rPr>
        <w:t xml:space="preserve"> настоящего Положения, направляет Учредителю предложения об изменении структуры, предельной штатной численности учреждения, в случаях:</w:t>
      </w:r>
    </w:p>
    <w:p w14:paraId="3061C825" w14:textId="77777777" w:rsidR="004D0F00" w:rsidRPr="002D234C" w:rsidRDefault="004D0F00"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наделения учреждения дополнительными функциями и полномочиями;</w:t>
      </w:r>
    </w:p>
    <w:p w14:paraId="32480C9B" w14:textId="77777777" w:rsidR="004D0F00" w:rsidRPr="002D234C" w:rsidRDefault="004D0F00"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реорганизации (слияния, присоединения, разделения, выделения, преобразования), изменения типа учреждения;</w:t>
      </w:r>
    </w:p>
    <w:p w14:paraId="111875FF" w14:textId="77777777" w:rsidR="004D0F00" w:rsidRPr="002D234C" w:rsidRDefault="004D0F00"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иных случаях, не противоречащих требованиям настоящего Положения и принципам построения систем оплаты труда в автономном округе.</w:t>
      </w:r>
    </w:p>
    <w:p w14:paraId="72736963" w14:textId="2AD04500" w:rsidR="004D0F00" w:rsidRPr="001C318E" w:rsidRDefault="004D0F00" w:rsidP="00880FF0">
      <w:pPr>
        <w:autoSpaceDE w:val="0"/>
        <w:autoSpaceDN w:val="0"/>
        <w:adjustRightInd w:val="0"/>
        <w:spacing w:line="276" w:lineRule="auto"/>
        <w:ind w:firstLine="540"/>
        <w:jc w:val="both"/>
        <w:rPr>
          <w:rFonts w:eastAsiaTheme="minorHAnsi"/>
          <w:sz w:val="26"/>
          <w:szCs w:val="26"/>
          <w:lang w:eastAsia="en-US"/>
        </w:rPr>
      </w:pPr>
      <w:r w:rsidRPr="001C318E">
        <w:rPr>
          <w:rFonts w:eastAsiaTheme="minorHAnsi"/>
          <w:sz w:val="26"/>
          <w:szCs w:val="26"/>
          <w:lang w:eastAsia="en-US"/>
        </w:rPr>
        <w:t xml:space="preserve">8.2. В случае необходимости урегулирования отдельных вопросов общего характера при построении и применении системы оплаты труда учреждением в Положении о системе оплаты труда учреждения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 и (или) установление которых противоречит </w:t>
      </w:r>
      <w:hyperlink r:id="rId74" w:history="1">
        <w:r w:rsidRPr="001C318E">
          <w:rPr>
            <w:rFonts w:eastAsiaTheme="minorHAnsi"/>
            <w:sz w:val="26"/>
            <w:szCs w:val="26"/>
            <w:lang w:eastAsia="en-US"/>
          </w:rPr>
          <w:t>требованиям</w:t>
        </w:r>
      </w:hyperlink>
      <w:r w:rsidRPr="001C318E">
        <w:rPr>
          <w:rFonts w:eastAsiaTheme="minorHAnsi"/>
          <w:sz w:val="26"/>
          <w:szCs w:val="26"/>
          <w:lang w:eastAsia="en-US"/>
        </w:rPr>
        <w:t xml:space="preserve"> к системам оплаты труда работников государственных учреждений Ханты-Мансийского автономного округа - Югры, утвержденным постановлением Правительства автономного округа от 03.11.2016 №431-п «О Требованиях к системам оплаты труда работников государственных учреждений Ханты-Мансийского автономного округа – Югры».</w:t>
      </w:r>
    </w:p>
    <w:p w14:paraId="4BC8B323" w14:textId="4264D8F1" w:rsidR="008F65E2" w:rsidRPr="002D234C" w:rsidRDefault="004D0F00" w:rsidP="00880FF0">
      <w:pPr>
        <w:autoSpaceDE w:val="0"/>
        <w:autoSpaceDN w:val="0"/>
        <w:adjustRightInd w:val="0"/>
        <w:spacing w:line="276" w:lineRule="auto"/>
        <w:ind w:firstLine="540"/>
        <w:jc w:val="both"/>
        <w:rPr>
          <w:rFonts w:eastAsiaTheme="minorHAnsi"/>
          <w:sz w:val="26"/>
          <w:szCs w:val="26"/>
          <w:lang w:eastAsia="en-US"/>
        </w:rPr>
      </w:pPr>
      <w:r w:rsidRPr="001C318E">
        <w:rPr>
          <w:rFonts w:eastAsiaTheme="minorHAnsi"/>
          <w:sz w:val="26"/>
          <w:szCs w:val="26"/>
          <w:lang w:eastAsia="en-US"/>
        </w:rPr>
        <w:t xml:space="preserve">8.3. </w:t>
      </w:r>
      <w:r w:rsidR="008F65E2" w:rsidRPr="001C318E">
        <w:rPr>
          <w:rFonts w:eastAsiaTheme="minorHAnsi"/>
          <w:sz w:val="26"/>
          <w:szCs w:val="26"/>
          <w:lang w:eastAsia="en-US"/>
        </w:rPr>
        <w:t xml:space="preserve">Особенности оплаты и нормирования труда тренеров-преподавателей, тренеров-преподавателей по адаптивной физической культуре и спорту, установлены в </w:t>
      </w:r>
      <w:hyperlink w:anchor="Par1285" w:history="1">
        <w:r w:rsidR="00375548">
          <w:rPr>
            <w:rFonts w:eastAsiaTheme="minorHAnsi"/>
            <w:sz w:val="26"/>
            <w:szCs w:val="26"/>
            <w:lang w:eastAsia="en-US"/>
          </w:rPr>
          <w:t>приложении</w:t>
        </w:r>
        <w:r w:rsidR="008F65E2" w:rsidRPr="001C318E">
          <w:rPr>
            <w:rFonts w:eastAsiaTheme="minorHAnsi"/>
            <w:sz w:val="26"/>
            <w:szCs w:val="26"/>
            <w:lang w:eastAsia="en-US"/>
          </w:rPr>
          <w:t xml:space="preserve"> 1</w:t>
        </w:r>
      </w:hyperlink>
      <w:r w:rsidR="008F65E2" w:rsidRPr="001C318E">
        <w:rPr>
          <w:rFonts w:eastAsiaTheme="minorHAnsi"/>
          <w:sz w:val="26"/>
          <w:szCs w:val="26"/>
          <w:lang w:eastAsia="en-US"/>
        </w:rPr>
        <w:t xml:space="preserve"> к настоящему </w:t>
      </w:r>
      <w:r w:rsidR="008F65E2" w:rsidRPr="002D234C">
        <w:rPr>
          <w:rFonts w:eastAsiaTheme="minorHAnsi"/>
          <w:sz w:val="26"/>
          <w:szCs w:val="26"/>
          <w:lang w:eastAsia="en-US"/>
        </w:rPr>
        <w:t>Положению.</w:t>
      </w:r>
    </w:p>
    <w:p w14:paraId="597F0214"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787F8C5C"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5038901E"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360500E1"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78FF8D87" w14:textId="77777777" w:rsidR="008F65E2" w:rsidRPr="002D234C" w:rsidRDefault="008F65E2" w:rsidP="00880FF0">
      <w:pPr>
        <w:autoSpaceDE w:val="0"/>
        <w:autoSpaceDN w:val="0"/>
        <w:adjustRightInd w:val="0"/>
        <w:spacing w:line="276" w:lineRule="auto"/>
        <w:jc w:val="right"/>
        <w:outlineLvl w:val="1"/>
        <w:rPr>
          <w:rFonts w:eastAsiaTheme="minorHAnsi"/>
          <w:sz w:val="26"/>
          <w:szCs w:val="26"/>
          <w:lang w:eastAsia="en-US"/>
        </w:rPr>
      </w:pPr>
      <w:r w:rsidRPr="002D234C">
        <w:rPr>
          <w:rFonts w:eastAsiaTheme="minorHAnsi"/>
          <w:sz w:val="26"/>
          <w:szCs w:val="26"/>
          <w:lang w:eastAsia="en-US"/>
        </w:rPr>
        <w:t>Приложение 1</w:t>
      </w:r>
    </w:p>
    <w:p w14:paraId="7EE5736B" w14:textId="77777777" w:rsidR="008F65E2" w:rsidRPr="002D234C" w:rsidRDefault="008F65E2" w:rsidP="00880FF0">
      <w:pPr>
        <w:autoSpaceDE w:val="0"/>
        <w:autoSpaceDN w:val="0"/>
        <w:adjustRightInd w:val="0"/>
        <w:spacing w:line="276" w:lineRule="auto"/>
        <w:jc w:val="right"/>
        <w:rPr>
          <w:rFonts w:eastAsiaTheme="minorHAnsi"/>
          <w:sz w:val="26"/>
          <w:szCs w:val="26"/>
          <w:lang w:eastAsia="en-US"/>
        </w:rPr>
      </w:pPr>
      <w:r w:rsidRPr="002D234C">
        <w:rPr>
          <w:rFonts w:eastAsiaTheme="minorHAnsi"/>
          <w:sz w:val="26"/>
          <w:szCs w:val="26"/>
          <w:lang w:eastAsia="en-US"/>
        </w:rPr>
        <w:t>к Положению об установлении системы</w:t>
      </w:r>
    </w:p>
    <w:p w14:paraId="4389C7FB" w14:textId="27994D7A" w:rsidR="008F65E2" w:rsidRPr="002D234C" w:rsidRDefault="008F65E2" w:rsidP="00880FF0">
      <w:pPr>
        <w:autoSpaceDE w:val="0"/>
        <w:autoSpaceDN w:val="0"/>
        <w:adjustRightInd w:val="0"/>
        <w:spacing w:line="276" w:lineRule="auto"/>
        <w:jc w:val="right"/>
        <w:rPr>
          <w:rFonts w:eastAsiaTheme="minorHAnsi"/>
          <w:sz w:val="26"/>
          <w:szCs w:val="26"/>
          <w:lang w:eastAsia="en-US"/>
        </w:rPr>
      </w:pPr>
      <w:r w:rsidRPr="002D234C">
        <w:rPr>
          <w:rFonts w:eastAsiaTheme="minorHAnsi"/>
          <w:sz w:val="26"/>
          <w:szCs w:val="26"/>
          <w:lang w:eastAsia="en-US"/>
        </w:rPr>
        <w:t xml:space="preserve">оплаты труда работников </w:t>
      </w:r>
      <w:r w:rsidR="004D0F00" w:rsidRPr="002D234C">
        <w:rPr>
          <w:rFonts w:eastAsiaTheme="minorHAnsi"/>
          <w:sz w:val="26"/>
          <w:szCs w:val="26"/>
          <w:lang w:eastAsia="en-US"/>
        </w:rPr>
        <w:t>муниципальных</w:t>
      </w:r>
    </w:p>
    <w:p w14:paraId="1CE46AD8" w14:textId="77777777" w:rsidR="003D5542" w:rsidRDefault="008F65E2" w:rsidP="00880FF0">
      <w:pPr>
        <w:autoSpaceDE w:val="0"/>
        <w:autoSpaceDN w:val="0"/>
        <w:adjustRightInd w:val="0"/>
        <w:spacing w:line="276" w:lineRule="auto"/>
        <w:jc w:val="right"/>
        <w:rPr>
          <w:rFonts w:eastAsiaTheme="minorHAnsi"/>
          <w:sz w:val="26"/>
          <w:szCs w:val="26"/>
          <w:lang w:eastAsia="en-US"/>
        </w:rPr>
      </w:pPr>
      <w:r w:rsidRPr="002D234C">
        <w:rPr>
          <w:rFonts w:eastAsiaTheme="minorHAnsi"/>
          <w:sz w:val="26"/>
          <w:szCs w:val="26"/>
          <w:lang w:eastAsia="en-US"/>
        </w:rPr>
        <w:t>учрежден</w:t>
      </w:r>
      <w:r w:rsidR="004D0F00" w:rsidRPr="002D234C">
        <w:rPr>
          <w:rFonts w:eastAsiaTheme="minorHAnsi"/>
          <w:sz w:val="26"/>
          <w:szCs w:val="26"/>
          <w:lang w:eastAsia="en-US"/>
        </w:rPr>
        <w:t xml:space="preserve">ий физической культуры </w:t>
      </w:r>
    </w:p>
    <w:p w14:paraId="17C9C89E" w14:textId="01E3A748" w:rsidR="008F65E2" w:rsidRPr="002D234C" w:rsidRDefault="004D0F00" w:rsidP="00880FF0">
      <w:pPr>
        <w:autoSpaceDE w:val="0"/>
        <w:autoSpaceDN w:val="0"/>
        <w:adjustRightInd w:val="0"/>
        <w:spacing w:line="276" w:lineRule="auto"/>
        <w:jc w:val="right"/>
        <w:rPr>
          <w:rFonts w:eastAsiaTheme="minorHAnsi"/>
          <w:sz w:val="26"/>
          <w:szCs w:val="26"/>
          <w:lang w:eastAsia="en-US"/>
        </w:rPr>
      </w:pPr>
      <w:r w:rsidRPr="002D234C">
        <w:rPr>
          <w:rFonts w:eastAsiaTheme="minorHAnsi"/>
          <w:sz w:val="26"/>
          <w:szCs w:val="26"/>
          <w:lang w:eastAsia="en-US"/>
        </w:rPr>
        <w:t>и спорта</w:t>
      </w:r>
      <w:r w:rsidR="003D5542">
        <w:rPr>
          <w:rFonts w:eastAsiaTheme="minorHAnsi"/>
          <w:sz w:val="26"/>
          <w:szCs w:val="26"/>
          <w:lang w:eastAsia="en-US"/>
        </w:rPr>
        <w:t xml:space="preserve"> города Когалыма</w:t>
      </w:r>
    </w:p>
    <w:p w14:paraId="2B4925A4" w14:textId="77777777" w:rsidR="003D5542" w:rsidRDefault="003D5542" w:rsidP="00880FF0">
      <w:pPr>
        <w:autoSpaceDE w:val="0"/>
        <w:autoSpaceDN w:val="0"/>
        <w:adjustRightInd w:val="0"/>
        <w:spacing w:line="276" w:lineRule="auto"/>
        <w:jc w:val="center"/>
        <w:rPr>
          <w:rFonts w:eastAsiaTheme="minorHAnsi"/>
          <w:bCs/>
          <w:sz w:val="26"/>
          <w:szCs w:val="26"/>
          <w:lang w:eastAsia="en-US"/>
        </w:rPr>
      </w:pPr>
      <w:bookmarkStart w:id="25" w:name="Par1285"/>
      <w:bookmarkEnd w:id="25"/>
    </w:p>
    <w:p w14:paraId="506BE86C" w14:textId="77777777" w:rsidR="008F65E2" w:rsidRPr="002D234C" w:rsidRDefault="008F65E2" w:rsidP="00880FF0">
      <w:pPr>
        <w:autoSpaceDE w:val="0"/>
        <w:autoSpaceDN w:val="0"/>
        <w:adjustRightInd w:val="0"/>
        <w:spacing w:line="276" w:lineRule="auto"/>
        <w:jc w:val="center"/>
        <w:rPr>
          <w:rFonts w:eastAsiaTheme="minorHAnsi"/>
          <w:bCs/>
          <w:sz w:val="26"/>
          <w:szCs w:val="26"/>
          <w:lang w:eastAsia="en-US"/>
        </w:rPr>
      </w:pPr>
      <w:r w:rsidRPr="002D234C">
        <w:rPr>
          <w:rFonts w:eastAsiaTheme="minorHAnsi"/>
          <w:bCs/>
          <w:sz w:val="26"/>
          <w:szCs w:val="26"/>
          <w:lang w:eastAsia="en-US"/>
        </w:rPr>
        <w:t>ОСОБЕННОСТИ</w:t>
      </w:r>
    </w:p>
    <w:p w14:paraId="56C06321" w14:textId="77777777" w:rsidR="008F65E2" w:rsidRPr="002D234C" w:rsidRDefault="008F65E2" w:rsidP="00880FF0">
      <w:pPr>
        <w:autoSpaceDE w:val="0"/>
        <w:autoSpaceDN w:val="0"/>
        <w:adjustRightInd w:val="0"/>
        <w:spacing w:line="276" w:lineRule="auto"/>
        <w:jc w:val="center"/>
        <w:rPr>
          <w:rFonts w:eastAsiaTheme="minorHAnsi"/>
          <w:bCs/>
          <w:sz w:val="26"/>
          <w:szCs w:val="26"/>
          <w:lang w:eastAsia="en-US"/>
        </w:rPr>
      </w:pPr>
      <w:r w:rsidRPr="002D234C">
        <w:rPr>
          <w:rFonts w:eastAsiaTheme="minorHAnsi"/>
          <w:bCs/>
          <w:sz w:val="26"/>
          <w:szCs w:val="26"/>
          <w:lang w:eastAsia="en-US"/>
        </w:rPr>
        <w:t>ОПЛАТЫ И НОРМИРОВАНИЯ ТРУДА ТРЕНЕРОВ-ПРЕПОДАВАТЕЛЕЙ,</w:t>
      </w:r>
    </w:p>
    <w:p w14:paraId="1B25EB72" w14:textId="65A2A2B7" w:rsidR="008F65E2" w:rsidRPr="002D234C" w:rsidRDefault="008F65E2" w:rsidP="00880FF0">
      <w:pPr>
        <w:autoSpaceDE w:val="0"/>
        <w:autoSpaceDN w:val="0"/>
        <w:adjustRightInd w:val="0"/>
        <w:spacing w:line="276" w:lineRule="auto"/>
        <w:jc w:val="center"/>
        <w:rPr>
          <w:rFonts w:eastAsiaTheme="minorHAnsi"/>
          <w:bCs/>
          <w:sz w:val="26"/>
          <w:szCs w:val="26"/>
          <w:lang w:eastAsia="en-US"/>
        </w:rPr>
      </w:pPr>
      <w:r w:rsidRPr="002D234C">
        <w:rPr>
          <w:rFonts w:eastAsiaTheme="minorHAnsi"/>
          <w:bCs/>
          <w:sz w:val="26"/>
          <w:szCs w:val="26"/>
          <w:lang w:eastAsia="en-US"/>
        </w:rPr>
        <w:t>ТРЕНЕРОВ-ПРЕПОДАВАТЕЛЕЙ ПО АДАПТИВНОЙ ФИЗИЧЕСКОЙ КУЛЬТУРЕ</w:t>
      </w:r>
      <w:r w:rsidR="003D5542">
        <w:rPr>
          <w:rFonts w:eastAsiaTheme="minorHAnsi"/>
          <w:bCs/>
          <w:sz w:val="26"/>
          <w:szCs w:val="26"/>
          <w:lang w:eastAsia="en-US"/>
        </w:rPr>
        <w:t xml:space="preserve"> </w:t>
      </w:r>
      <w:r w:rsidRPr="002D234C">
        <w:rPr>
          <w:rFonts w:eastAsiaTheme="minorHAnsi"/>
          <w:bCs/>
          <w:sz w:val="26"/>
          <w:szCs w:val="26"/>
          <w:lang w:eastAsia="en-US"/>
        </w:rPr>
        <w:t>И СПОРТУ</w:t>
      </w:r>
    </w:p>
    <w:p w14:paraId="18C629D7"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p w14:paraId="097A792E" w14:textId="77777777" w:rsidR="008F65E2" w:rsidRPr="006A688C" w:rsidRDefault="008F65E2" w:rsidP="00880FF0">
      <w:pPr>
        <w:autoSpaceDE w:val="0"/>
        <w:autoSpaceDN w:val="0"/>
        <w:adjustRightInd w:val="0"/>
        <w:spacing w:line="276" w:lineRule="auto"/>
        <w:jc w:val="both"/>
        <w:rPr>
          <w:rFonts w:eastAsiaTheme="minorHAnsi"/>
          <w:sz w:val="26"/>
          <w:szCs w:val="26"/>
          <w:lang w:eastAsia="en-US"/>
        </w:rPr>
      </w:pPr>
    </w:p>
    <w:p w14:paraId="3A879DD2" w14:textId="4CC43D8C"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1. Оплата труда тренеров-преподавателей, тренеров-преподавателей по адаптивной физической культуре и спорту (далее также - тренер), реализующих дополнительные общеобразовательные программы в области физической культуры и спорта, устанавливается локальным нормативным актом учреждения по согласованию с </w:t>
      </w:r>
      <w:r w:rsidR="00127B00">
        <w:rPr>
          <w:rFonts w:eastAsiaTheme="minorHAnsi"/>
          <w:sz w:val="26"/>
          <w:szCs w:val="26"/>
          <w:lang w:eastAsia="en-US"/>
        </w:rPr>
        <w:t xml:space="preserve">Управлением </w:t>
      </w:r>
      <w:r w:rsidRPr="002D234C">
        <w:rPr>
          <w:rFonts w:eastAsiaTheme="minorHAnsi"/>
          <w:sz w:val="26"/>
          <w:szCs w:val="26"/>
          <w:lang w:eastAsia="en-US"/>
        </w:rPr>
        <w:t xml:space="preserve">культуры и спорта </w:t>
      </w:r>
      <w:r w:rsidR="00127B00">
        <w:rPr>
          <w:rFonts w:eastAsiaTheme="minorHAnsi"/>
          <w:sz w:val="26"/>
          <w:szCs w:val="26"/>
          <w:lang w:eastAsia="en-US"/>
        </w:rPr>
        <w:t>Администрации города Когалыма</w:t>
      </w:r>
      <w:r w:rsidRPr="002D234C">
        <w:rPr>
          <w:rFonts w:eastAsiaTheme="minorHAnsi"/>
          <w:sz w:val="26"/>
          <w:szCs w:val="26"/>
          <w:lang w:eastAsia="en-US"/>
        </w:rPr>
        <w:t xml:space="preserve"> и осуществляется:</w:t>
      </w:r>
    </w:p>
    <w:p w14:paraId="7FBE5F65"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по нормативам оплаты труда тренеров за подготовку одного обучающегося, проходящего спортивную подготовку с учетом наполняемости групп и объему тренировочной нагрузки на этапах спортивной подготовки;</w:t>
      </w:r>
    </w:p>
    <w:p w14:paraId="455EAB4A"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исходя из установленного объема тренировочной нагрузки (тренировочных часов) в неделю;</w:t>
      </w:r>
    </w:p>
    <w:p w14:paraId="5BDE0AA0"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по нормативам оплаты труда тренеров за подготовку спортсмена высокого класса.</w:t>
      </w:r>
    </w:p>
    <w:p w14:paraId="761D598F"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2. Тренерам устанавливается ставка заработной платы за норму часов непосредственно тренерской работы в соответствии с законодательством Российской Федерации.</w:t>
      </w:r>
    </w:p>
    <w:p w14:paraId="61DC3E96"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За тренерскую работу, выполняемую работником с письменного согласия выше или ниже установленной нормы часов за ставку заработной платы, оплата производится пропорционально фактически определенному объему выполненной тренерской работы.</w:t>
      </w:r>
    </w:p>
    <w:p w14:paraId="0144C763" w14:textId="3761489B" w:rsidR="008F65E2" w:rsidRPr="002D234C" w:rsidRDefault="004D0F00"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3.</w:t>
      </w:r>
      <w:r w:rsidR="008F65E2" w:rsidRPr="002D234C">
        <w:rPr>
          <w:rFonts w:eastAsiaTheme="minorHAnsi"/>
          <w:sz w:val="26"/>
          <w:szCs w:val="26"/>
          <w:lang w:eastAsia="en-US"/>
        </w:rPr>
        <w:t xml:space="preserve"> Объем учебной (преподавательской) работы рекомендуется определять ежегодно на начало учебно-тренировочного периода (спортивного сезона) и устанавливать распорядительным актом учреждения.</w:t>
      </w:r>
    </w:p>
    <w:p w14:paraId="46A1CFCC"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Объем учебной (преподавательской) работы, установленный на начало учебно-тренировочного периода (спортивного сезона), не может быть изменен в текущем году (учебно-тренировочном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14:paraId="3FAE0973" w14:textId="2A2B236C" w:rsidR="008F65E2" w:rsidRPr="00E571A3" w:rsidRDefault="004D0F00"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4.</w:t>
      </w:r>
      <w:r w:rsidR="008F65E2" w:rsidRPr="002D234C">
        <w:rPr>
          <w:rFonts w:eastAsiaTheme="minorHAnsi"/>
          <w:sz w:val="26"/>
          <w:szCs w:val="26"/>
          <w:lang w:eastAsia="en-US"/>
        </w:rPr>
        <w:t xml:space="preserve">Тренерам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w:t>
      </w:r>
      <w:r w:rsidR="008F65E2" w:rsidRPr="00E571A3">
        <w:rPr>
          <w:rFonts w:eastAsiaTheme="minorHAnsi"/>
          <w:sz w:val="26"/>
          <w:szCs w:val="26"/>
          <w:lang w:eastAsia="en-US"/>
        </w:rPr>
        <w:t>спортивных сборных команд Российской Федерации.</w:t>
      </w:r>
    </w:p>
    <w:p w14:paraId="1ED65872"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К ставкам заработной платы тренеров этапа начальной подготовки и учебно-тренировочного этапа рекомендуется устанавливать стимулирующую выплату за сохранность контингента, сохранение здоровья лиц, проходящих спортивную подготовку.</w:t>
      </w:r>
    </w:p>
    <w:p w14:paraId="1840E7A9" w14:textId="17D96FA8" w:rsidR="008F65E2" w:rsidRPr="002D234C" w:rsidRDefault="004D0F00"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5.</w:t>
      </w:r>
      <w:r w:rsidR="008F65E2" w:rsidRPr="002D234C">
        <w:rPr>
          <w:rFonts w:eastAsiaTheme="minorHAnsi"/>
          <w:sz w:val="26"/>
          <w:szCs w:val="26"/>
          <w:lang w:eastAsia="en-US"/>
        </w:rPr>
        <w:t xml:space="preserve"> Рекомендуемые размеры нормативов оплаты труда тренера за подготовку одного обучающегося приведены в </w:t>
      </w:r>
      <w:r w:rsidR="008F65E2" w:rsidRPr="003D0273">
        <w:rPr>
          <w:rFonts w:eastAsiaTheme="minorHAnsi"/>
          <w:sz w:val="26"/>
          <w:szCs w:val="26"/>
          <w:lang w:eastAsia="en-US"/>
        </w:rPr>
        <w:t xml:space="preserve">таблицах 3, </w:t>
      </w:r>
      <w:hyperlink w:anchor="Par1361" w:history="1">
        <w:r w:rsidR="008F65E2" w:rsidRPr="003D0273">
          <w:rPr>
            <w:rFonts w:eastAsiaTheme="minorHAnsi"/>
            <w:sz w:val="26"/>
            <w:szCs w:val="26"/>
            <w:lang w:eastAsia="en-US"/>
          </w:rPr>
          <w:t>4</w:t>
        </w:r>
      </w:hyperlink>
      <w:r w:rsidR="008F65E2" w:rsidRPr="003D0273">
        <w:rPr>
          <w:rFonts w:eastAsiaTheme="minorHAnsi"/>
          <w:sz w:val="26"/>
          <w:szCs w:val="26"/>
          <w:lang w:eastAsia="en-US"/>
        </w:rPr>
        <w:t xml:space="preserve"> настоящего приложения</w:t>
      </w:r>
      <w:r w:rsidR="008F65E2" w:rsidRPr="002D234C">
        <w:rPr>
          <w:rFonts w:eastAsiaTheme="minorHAnsi"/>
          <w:sz w:val="26"/>
          <w:szCs w:val="26"/>
          <w:lang w:eastAsia="en-US"/>
        </w:rPr>
        <w:t>.</w:t>
      </w:r>
    </w:p>
    <w:p w14:paraId="242EB189" w14:textId="77777777" w:rsidR="008F65E2" w:rsidRPr="002D234C" w:rsidRDefault="008F65E2" w:rsidP="00880FF0">
      <w:pPr>
        <w:autoSpaceDE w:val="0"/>
        <w:autoSpaceDN w:val="0"/>
        <w:adjustRightInd w:val="0"/>
        <w:spacing w:line="276" w:lineRule="auto"/>
        <w:jc w:val="right"/>
        <w:rPr>
          <w:rFonts w:eastAsiaTheme="minorHAnsi"/>
          <w:sz w:val="26"/>
          <w:szCs w:val="26"/>
          <w:lang w:eastAsia="en-US"/>
        </w:rPr>
      </w:pPr>
      <w:r w:rsidRPr="002D234C">
        <w:rPr>
          <w:rFonts w:eastAsiaTheme="minorHAnsi"/>
          <w:sz w:val="26"/>
          <w:szCs w:val="26"/>
          <w:lang w:eastAsia="en-US"/>
        </w:rPr>
        <w:t>Таблица 3</w:t>
      </w:r>
    </w:p>
    <w:p w14:paraId="2E5D87CC"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552F6B55"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Рекомендуемый размер норматива оплаты труда тренера</w:t>
      </w:r>
    </w:p>
    <w:p w14:paraId="17358DFF"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за подготовку одного обучающегося</w:t>
      </w: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624"/>
        <w:gridCol w:w="2891"/>
        <w:gridCol w:w="1871"/>
        <w:gridCol w:w="3685"/>
      </w:tblGrid>
      <w:tr w:rsidR="008F65E2" w:rsidRPr="002D234C" w14:paraId="489B1FD1" w14:textId="77777777" w:rsidTr="00CE63E7">
        <w:tc>
          <w:tcPr>
            <w:tcW w:w="624" w:type="dxa"/>
            <w:tcBorders>
              <w:top w:val="single" w:sz="4" w:space="0" w:color="auto"/>
              <w:left w:val="single" w:sz="4" w:space="0" w:color="auto"/>
              <w:bottom w:val="single" w:sz="4" w:space="0" w:color="auto"/>
              <w:right w:val="single" w:sz="4" w:space="0" w:color="auto"/>
            </w:tcBorders>
          </w:tcPr>
          <w:p w14:paraId="1B1E4FF5" w14:textId="2D5EF3ED" w:rsidR="008F65E2" w:rsidRPr="002D234C" w:rsidRDefault="00CE63E7"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w:t>
            </w:r>
            <w:r w:rsidR="008F65E2" w:rsidRPr="002D234C">
              <w:rPr>
                <w:rFonts w:eastAsiaTheme="minorHAnsi"/>
                <w:sz w:val="26"/>
                <w:szCs w:val="26"/>
                <w:lang w:eastAsia="en-US"/>
              </w:rPr>
              <w:t xml:space="preserve"> п/п</w:t>
            </w:r>
          </w:p>
        </w:tc>
        <w:tc>
          <w:tcPr>
            <w:tcW w:w="2891" w:type="dxa"/>
            <w:tcBorders>
              <w:top w:val="single" w:sz="4" w:space="0" w:color="auto"/>
              <w:left w:val="single" w:sz="4" w:space="0" w:color="auto"/>
              <w:bottom w:val="single" w:sz="4" w:space="0" w:color="auto"/>
              <w:right w:val="single" w:sz="4" w:space="0" w:color="auto"/>
            </w:tcBorders>
          </w:tcPr>
          <w:p w14:paraId="74EE269E"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Этапы многолетней подготовки спортсменов</w:t>
            </w:r>
          </w:p>
        </w:tc>
        <w:tc>
          <w:tcPr>
            <w:tcW w:w="1871" w:type="dxa"/>
            <w:tcBorders>
              <w:top w:val="single" w:sz="4" w:space="0" w:color="auto"/>
              <w:left w:val="single" w:sz="4" w:space="0" w:color="auto"/>
              <w:bottom w:val="single" w:sz="4" w:space="0" w:color="auto"/>
              <w:right w:val="single" w:sz="4" w:space="0" w:color="auto"/>
            </w:tcBorders>
          </w:tcPr>
          <w:p w14:paraId="6F4C7993"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Период подготовки (лет)</w:t>
            </w:r>
          </w:p>
        </w:tc>
        <w:tc>
          <w:tcPr>
            <w:tcW w:w="3685" w:type="dxa"/>
            <w:tcBorders>
              <w:top w:val="single" w:sz="4" w:space="0" w:color="auto"/>
              <w:left w:val="single" w:sz="4" w:space="0" w:color="auto"/>
              <w:bottom w:val="single" w:sz="4" w:space="0" w:color="auto"/>
              <w:right w:val="single" w:sz="4" w:space="0" w:color="auto"/>
            </w:tcBorders>
          </w:tcPr>
          <w:p w14:paraId="63E0F81B"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Рекомендуемый размер норматива оплаты труда, в % от оклада (должностного оклада) тренера, за подготовку одного обучающегося</w:t>
            </w:r>
          </w:p>
        </w:tc>
      </w:tr>
      <w:tr w:rsidR="008F65E2" w:rsidRPr="002D234C" w14:paraId="6D8C5551" w14:textId="77777777" w:rsidTr="00CE63E7">
        <w:tc>
          <w:tcPr>
            <w:tcW w:w="624" w:type="dxa"/>
            <w:tcBorders>
              <w:top w:val="single" w:sz="4" w:space="0" w:color="auto"/>
              <w:left w:val="single" w:sz="4" w:space="0" w:color="auto"/>
              <w:bottom w:val="single" w:sz="4" w:space="0" w:color="auto"/>
              <w:right w:val="single" w:sz="4" w:space="0" w:color="auto"/>
            </w:tcBorders>
          </w:tcPr>
          <w:p w14:paraId="02206002"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1</w:t>
            </w:r>
          </w:p>
        </w:tc>
        <w:tc>
          <w:tcPr>
            <w:tcW w:w="2891" w:type="dxa"/>
            <w:tcBorders>
              <w:top w:val="single" w:sz="4" w:space="0" w:color="auto"/>
              <w:left w:val="single" w:sz="4" w:space="0" w:color="auto"/>
              <w:bottom w:val="single" w:sz="4" w:space="0" w:color="auto"/>
              <w:right w:val="single" w:sz="4" w:space="0" w:color="auto"/>
            </w:tcBorders>
          </w:tcPr>
          <w:p w14:paraId="2F0FE05B"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14:paraId="0F1EBC4F"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3</w:t>
            </w:r>
          </w:p>
        </w:tc>
        <w:tc>
          <w:tcPr>
            <w:tcW w:w="3685" w:type="dxa"/>
            <w:tcBorders>
              <w:top w:val="single" w:sz="4" w:space="0" w:color="auto"/>
              <w:left w:val="single" w:sz="4" w:space="0" w:color="auto"/>
              <w:bottom w:val="single" w:sz="4" w:space="0" w:color="auto"/>
              <w:right w:val="single" w:sz="4" w:space="0" w:color="auto"/>
            </w:tcBorders>
          </w:tcPr>
          <w:p w14:paraId="292AE47D"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4</w:t>
            </w:r>
          </w:p>
        </w:tc>
      </w:tr>
      <w:tr w:rsidR="008F65E2" w:rsidRPr="002D234C" w14:paraId="74E2E037" w14:textId="77777777" w:rsidTr="00CE63E7">
        <w:tc>
          <w:tcPr>
            <w:tcW w:w="624" w:type="dxa"/>
            <w:tcBorders>
              <w:top w:val="single" w:sz="4" w:space="0" w:color="auto"/>
              <w:left w:val="single" w:sz="4" w:space="0" w:color="auto"/>
              <w:bottom w:val="single" w:sz="4" w:space="0" w:color="auto"/>
              <w:right w:val="single" w:sz="4" w:space="0" w:color="auto"/>
            </w:tcBorders>
          </w:tcPr>
          <w:p w14:paraId="3BB1F053"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891" w:type="dxa"/>
            <w:tcBorders>
              <w:top w:val="single" w:sz="4" w:space="0" w:color="auto"/>
              <w:left w:val="single" w:sz="4" w:space="0" w:color="auto"/>
              <w:bottom w:val="single" w:sz="4" w:space="0" w:color="auto"/>
              <w:right w:val="single" w:sz="4" w:space="0" w:color="auto"/>
            </w:tcBorders>
          </w:tcPr>
          <w:p w14:paraId="345D693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Высшего спортивного мастерства</w:t>
            </w:r>
          </w:p>
        </w:tc>
        <w:tc>
          <w:tcPr>
            <w:tcW w:w="1871" w:type="dxa"/>
            <w:tcBorders>
              <w:top w:val="single" w:sz="4" w:space="0" w:color="auto"/>
              <w:left w:val="single" w:sz="4" w:space="0" w:color="auto"/>
              <w:bottom w:val="single" w:sz="4" w:space="0" w:color="auto"/>
              <w:right w:val="single" w:sz="4" w:space="0" w:color="auto"/>
            </w:tcBorders>
          </w:tcPr>
          <w:p w14:paraId="7E99F3E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весь период</w:t>
            </w:r>
          </w:p>
        </w:tc>
        <w:tc>
          <w:tcPr>
            <w:tcW w:w="3685" w:type="dxa"/>
            <w:tcBorders>
              <w:top w:val="single" w:sz="4" w:space="0" w:color="auto"/>
              <w:left w:val="single" w:sz="4" w:space="0" w:color="auto"/>
              <w:bottom w:val="single" w:sz="4" w:space="0" w:color="auto"/>
              <w:right w:val="single" w:sz="4" w:space="0" w:color="auto"/>
            </w:tcBorders>
          </w:tcPr>
          <w:p w14:paraId="732F33C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39</w:t>
            </w:r>
          </w:p>
        </w:tc>
      </w:tr>
      <w:tr w:rsidR="008F65E2" w:rsidRPr="002D234C" w14:paraId="681B24EE" w14:textId="77777777" w:rsidTr="00CE63E7">
        <w:tc>
          <w:tcPr>
            <w:tcW w:w="624" w:type="dxa"/>
            <w:tcBorders>
              <w:top w:val="single" w:sz="4" w:space="0" w:color="auto"/>
              <w:left w:val="single" w:sz="4" w:space="0" w:color="auto"/>
              <w:bottom w:val="single" w:sz="4" w:space="0" w:color="auto"/>
              <w:right w:val="single" w:sz="4" w:space="0" w:color="auto"/>
            </w:tcBorders>
          </w:tcPr>
          <w:p w14:paraId="3EC0865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w:t>
            </w:r>
          </w:p>
        </w:tc>
        <w:tc>
          <w:tcPr>
            <w:tcW w:w="2891" w:type="dxa"/>
            <w:tcBorders>
              <w:top w:val="single" w:sz="4" w:space="0" w:color="auto"/>
              <w:left w:val="single" w:sz="4" w:space="0" w:color="auto"/>
              <w:bottom w:val="single" w:sz="4" w:space="0" w:color="auto"/>
              <w:right w:val="single" w:sz="4" w:space="0" w:color="auto"/>
            </w:tcBorders>
          </w:tcPr>
          <w:p w14:paraId="7AEF2BF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Совершенствования спортивного мастерства</w:t>
            </w:r>
          </w:p>
        </w:tc>
        <w:tc>
          <w:tcPr>
            <w:tcW w:w="1871" w:type="dxa"/>
            <w:tcBorders>
              <w:top w:val="single" w:sz="4" w:space="0" w:color="auto"/>
              <w:left w:val="single" w:sz="4" w:space="0" w:color="auto"/>
              <w:bottom w:val="single" w:sz="4" w:space="0" w:color="auto"/>
              <w:right w:val="single" w:sz="4" w:space="0" w:color="auto"/>
            </w:tcBorders>
          </w:tcPr>
          <w:p w14:paraId="4475C96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весь период</w:t>
            </w:r>
          </w:p>
        </w:tc>
        <w:tc>
          <w:tcPr>
            <w:tcW w:w="3685" w:type="dxa"/>
            <w:tcBorders>
              <w:top w:val="single" w:sz="4" w:space="0" w:color="auto"/>
              <w:left w:val="single" w:sz="4" w:space="0" w:color="auto"/>
              <w:bottom w:val="single" w:sz="4" w:space="0" w:color="auto"/>
              <w:right w:val="single" w:sz="4" w:space="0" w:color="auto"/>
            </w:tcBorders>
          </w:tcPr>
          <w:p w14:paraId="75BCD3E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24</w:t>
            </w:r>
          </w:p>
        </w:tc>
      </w:tr>
      <w:tr w:rsidR="008F65E2" w:rsidRPr="002D234C" w14:paraId="0D7FE2C4" w14:textId="77777777" w:rsidTr="00CE63E7">
        <w:tc>
          <w:tcPr>
            <w:tcW w:w="624" w:type="dxa"/>
            <w:vMerge w:val="restart"/>
            <w:tcBorders>
              <w:top w:val="single" w:sz="4" w:space="0" w:color="auto"/>
              <w:left w:val="single" w:sz="4" w:space="0" w:color="auto"/>
              <w:right w:val="single" w:sz="4" w:space="0" w:color="auto"/>
            </w:tcBorders>
          </w:tcPr>
          <w:p w14:paraId="7464A5C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w:t>
            </w:r>
          </w:p>
        </w:tc>
        <w:tc>
          <w:tcPr>
            <w:tcW w:w="2891" w:type="dxa"/>
            <w:vMerge w:val="restart"/>
            <w:tcBorders>
              <w:top w:val="single" w:sz="4" w:space="0" w:color="auto"/>
              <w:left w:val="single" w:sz="4" w:space="0" w:color="auto"/>
              <w:right w:val="single" w:sz="4" w:space="0" w:color="auto"/>
            </w:tcBorders>
          </w:tcPr>
          <w:p w14:paraId="5438FC5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Учебно-тренировочный (этап спортивной специализации)</w:t>
            </w:r>
          </w:p>
        </w:tc>
        <w:tc>
          <w:tcPr>
            <w:tcW w:w="1871" w:type="dxa"/>
            <w:tcBorders>
              <w:top w:val="single" w:sz="4" w:space="0" w:color="auto"/>
              <w:left w:val="single" w:sz="4" w:space="0" w:color="auto"/>
              <w:bottom w:val="single" w:sz="4" w:space="0" w:color="auto"/>
              <w:right w:val="single" w:sz="4" w:space="0" w:color="auto"/>
            </w:tcBorders>
          </w:tcPr>
          <w:p w14:paraId="29366EC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2-х лет</w:t>
            </w:r>
          </w:p>
        </w:tc>
        <w:tc>
          <w:tcPr>
            <w:tcW w:w="3685" w:type="dxa"/>
            <w:tcBorders>
              <w:top w:val="single" w:sz="4" w:space="0" w:color="auto"/>
              <w:left w:val="single" w:sz="4" w:space="0" w:color="auto"/>
              <w:bottom w:val="single" w:sz="4" w:space="0" w:color="auto"/>
              <w:right w:val="single" w:sz="4" w:space="0" w:color="auto"/>
            </w:tcBorders>
          </w:tcPr>
          <w:p w14:paraId="2845815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9</w:t>
            </w:r>
          </w:p>
        </w:tc>
      </w:tr>
      <w:tr w:rsidR="008F65E2" w:rsidRPr="002D234C" w14:paraId="62AAF395" w14:textId="77777777" w:rsidTr="00CE63E7">
        <w:tc>
          <w:tcPr>
            <w:tcW w:w="624" w:type="dxa"/>
            <w:vMerge/>
            <w:tcBorders>
              <w:top w:val="single" w:sz="4" w:space="0" w:color="auto"/>
              <w:left w:val="single" w:sz="4" w:space="0" w:color="auto"/>
              <w:right w:val="single" w:sz="4" w:space="0" w:color="auto"/>
            </w:tcBorders>
          </w:tcPr>
          <w:p w14:paraId="7E2B2BDA"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2891" w:type="dxa"/>
            <w:vMerge/>
            <w:tcBorders>
              <w:top w:val="single" w:sz="4" w:space="0" w:color="auto"/>
              <w:left w:val="single" w:sz="4" w:space="0" w:color="auto"/>
              <w:right w:val="single" w:sz="4" w:space="0" w:color="auto"/>
            </w:tcBorders>
          </w:tcPr>
          <w:p w14:paraId="593E424E"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871" w:type="dxa"/>
            <w:tcBorders>
              <w:top w:val="single" w:sz="4" w:space="0" w:color="auto"/>
              <w:left w:val="single" w:sz="4" w:space="0" w:color="auto"/>
              <w:right w:val="single" w:sz="4" w:space="0" w:color="auto"/>
            </w:tcBorders>
          </w:tcPr>
          <w:p w14:paraId="44828AC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свыше 2-х лет</w:t>
            </w:r>
          </w:p>
        </w:tc>
        <w:tc>
          <w:tcPr>
            <w:tcW w:w="3685" w:type="dxa"/>
            <w:tcBorders>
              <w:top w:val="single" w:sz="4" w:space="0" w:color="auto"/>
              <w:left w:val="single" w:sz="4" w:space="0" w:color="auto"/>
              <w:right w:val="single" w:sz="4" w:space="0" w:color="auto"/>
            </w:tcBorders>
          </w:tcPr>
          <w:p w14:paraId="5F1278A3"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15</w:t>
            </w:r>
          </w:p>
        </w:tc>
      </w:tr>
      <w:tr w:rsidR="008F65E2" w:rsidRPr="002D234C" w14:paraId="4890E07C" w14:textId="77777777" w:rsidTr="00CE63E7">
        <w:tc>
          <w:tcPr>
            <w:tcW w:w="624" w:type="dxa"/>
            <w:vMerge w:val="restart"/>
            <w:tcBorders>
              <w:top w:val="single" w:sz="4" w:space="0" w:color="auto"/>
              <w:left w:val="single" w:sz="4" w:space="0" w:color="auto"/>
              <w:bottom w:val="single" w:sz="4" w:space="0" w:color="auto"/>
              <w:right w:val="single" w:sz="4" w:space="0" w:color="auto"/>
            </w:tcBorders>
          </w:tcPr>
          <w:p w14:paraId="49FE5E6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w:t>
            </w:r>
          </w:p>
        </w:tc>
        <w:tc>
          <w:tcPr>
            <w:tcW w:w="2891" w:type="dxa"/>
            <w:vMerge w:val="restart"/>
            <w:tcBorders>
              <w:top w:val="single" w:sz="4" w:space="0" w:color="auto"/>
              <w:left w:val="single" w:sz="4" w:space="0" w:color="auto"/>
              <w:bottom w:val="single" w:sz="4" w:space="0" w:color="auto"/>
              <w:right w:val="single" w:sz="4" w:space="0" w:color="auto"/>
            </w:tcBorders>
          </w:tcPr>
          <w:p w14:paraId="3E798E3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Начальной подготовки</w:t>
            </w:r>
          </w:p>
        </w:tc>
        <w:tc>
          <w:tcPr>
            <w:tcW w:w="1871" w:type="dxa"/>
            <w:tcBorders>
              <w:top w:val="single" w:sz="4" w:space="0" w:color="auto"/>
              <w:left w:val="single" w:sz="4" w:space="0" w:color="auto"/>
              <w:bottom w:val="single" w:sz="4" w:space="0" w:color="auto"/>
              <w:right w:val="single" w:sz="4" w:space="0" w:color="auto"/>
            </w:tcBorders>
          </w:tcPr>
          <w:p w14:paraId="5852595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года</w:t>
            </w:r>
          </w:p>
        </w:tc>
        <w:tc>
          <w:tcPr>
            <w:tcW w:w="3685" w:type="dxa"/>
            <w:tcBorders>
              <w:top w:val="single" w:sz="4" w:space="0" w:color="auto"/>
              <w:left w:val="single" w:sz="4" w:space="0" w:color="auto"/>
              <w:bottom w:val="single" w:sz="4" w:space="0" w:color="auto"/>
              <w:right w:val="single" w:sz="4" w:space="0" w:color="auto"/>
            </w:tcBorders>
          </w:tcPr>
          <w:p w14:paraId="6A39DAE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w:t>
            </w:r>
          </w:p>
        </w:tc>
      </w:tr>
      <w:tr w:rsidR="008F65E2" w:rsidRPr="002D234C" w14:paraId="7F706AC3" w14:textId="77777777" w:rsidTr="00CE63E7">
        <w:tc>
          <w:tcPr>
            <w:tcW w:w="624" w:type="dxa"/>
            <w:vMerge/>
            <w:tcBorders>
              <w:top w:val="single" w:sz="4" w:space="0" w:color="auto"/>
              <w:left w:val="single" w:sz="4" w:space="0" w:color="auto"/>
              <w:bottom w:val="single" w:sz="4" w:space="0" w:color="auto"/>
              <w:right w:val="single" w:sz="4" w:space="0" w:color="auto"/>
            </w:tcBorders>
          </w:tcPr>
          <w:p w14:paraId="7900D0D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2891" w:type="dxa"/>
            <w:vMerge/>
            <w:tcBorders>
              <w:top w:val="single" w:sz="4" w:space="0" w:color="auto"/>
              <w:left w:val="single" w:sz="4" w:space="0" w:color="auto"/>
              <w:bottom w:val="single" w:sz="4" w:space="0" w:color="auto"/>
              <w:right w:val="single" w:sz="4" w:space="0" w:color="auto"/>
            </w:tcBorders>
          </w:tcPr>
          <w:p w14:paraId="2F5868C7"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871" w:type="dxa"/>
            <w:tcBorders>
              <w:top w:val="single" w:sz="4" w:space="0" w:color="auto"/>
              <w:left w:val="single" w:sz="4" w:space="0" w:color="auto"/>
              <w:bottom w:val="single" w:sz="4" w:space="0" w:color="auto"/>
              <w:right w:val="single" w:sz="4" w:space="0" w:color="auto"/>
            </w:tcBorders>
          </w:tcPr>
          <w:p w14:paraId="6DB8554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свыше года</w:t>
            </w:r>
          </w:p>
        </w:tc>
        <w:tc>
          <w:tcPr>
            <w:tcW w:w="3685" w:type="dxa"/>
            <w:tcBorders>
              <w:top w:val="single" w:sz="4" w:space="0" w:color="auto"/>
              <w:left w:val="single" w:sz="4" w:space="0" w:color="auto"/>
              <w:bottom w:val="single" w:sz="4" w:space="0" w:color="auto"/>
              <w:right w:val="single" w:sz="4" w:space="0" w:color="auto"/>
            </w:tcBorders>
          </w:tcPr>
          <w:p w14:paraId="53ABC34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6</w:t>
            </w:r>
          </w:p>
        </w:tc>
      </w:tr>
      <w:tr w:rsidR="008F65E2" w:rsidRPr="002D234C" w14:paraId="13130C2C" w14:textId="77777777" w:rsidTr="00CE63E7">
        <w:tc>
          <w:tcPr>
            <w:tcW w:w="624" w:type="dxa"/>
            <w:tcBorders>
              <w:top w:val="single" w:sz="4" w:space="0" w:color="auto"/>
              <w:left w:val="single" w:sz="4" w:space="0" w:color="auto"/>
              <w:bottom w:val="single" w:sz="4" w:space="0" w:color="auto"/>
              <w:right w:val="single" w:sz="4" w:space="0" w:color="auto"/>
            </w:tcBorders>
          </w:tcPr>
          <w:p w14:paraId="16BCBC7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w:t>
            </w:r>
          </w:p>
        </w:tc>
        <w:tc>
          <w:tcPr>
            <w:tcW w:w="2891" w:type="dxa"/>
            <w:tcBorders>
              <w:top w:val="single" w:sz="4" w:space="0" w:color="auto"/>
              <w:left w:val="single" w:sz="4" w:space="0" w:color="auto"/>
              <w:bottom w:val="single" w:sz="4" w:space="0" w:color="auto"/>
              <w:right w:val="single" w:sz="4" w:space="0" w:color="auto"/>
            </w:tcBorders>
          </w:tcPr>
          <w:p w14:paraId="6197045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Спортивно-оздоровительный</w:t>
            </w:r>
          </w:p>
        </w:tc>
        <w:tc>
          <w:tcPr>
            <w:tcW w:w="1871" w:type="dxa"/>
            <w:tcBorders>
              <w:top w:val="single" w:sz="4" w:space="0" w:color="auto"/>
              <w:left w:val="single" w:sz="4" w:space="0" w:color="auto"/>
              <w:bottom w:val="single" w:sz="4" w:space="0" w:color="auto"/>
              <w:right w:val="single" w:sz="4" w:space="0" w:color="auto"/>
            </w:tcBorders>
          </w:tcPr>
          <w:p w14:paraId="798F232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весь период</w:t>
            </w:r>
          </w:p>
        </w:tc>
        <w:tc>
          <w:tcPr>
            <w:tcW w:w="3685" w:type="dxa"/>
            <w:tcBorders>
              <w:top w:val="single" w:sz="4" w:space="0" w:color="auto"/>
              <w:left w:val="single" w:sz="4" w:space="0" w:color="auto"/>
              <w:bottom w:val="single" w:sz="4" w:space="0" w:color="auto"/>
              <w:right w:val="single" w:sz="4" w:space="0" w:color="auto"/>
            </w:tcBorders>
          </w:tcPr>
          <w:p w14:paraId="0345427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2,2</w:t>
            </w:r>
          </w:p>
        </w:tc>
      </w:tr>
    </w:tbl>
    <w:p w14:paraId="5CC6B805"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4E8E85F6" w14:textId="77777777" w:rsidR="008F65E2" w:rsidRPr="002D234C" w:rsidRDefault="008F65E2" w:rsidP="00880FF0">
      <w:pPr>
        <w:autoSpaceDE w:val="0"/>
        <w:autoSpaceDN w:val="0"/>
        <w:adjustRightInd w:val="0"/>
        <w:spacing w:line="276" w:lineRule="auto"/>
        <w:jc w:val="right"/>
        <w:rPr>
          <w:rFonts w:eastAsiaTheme="minorHAnsi"/>
          <w:sz w:val="26"/>
          <w:szCs w:val="26"/>
          <w:lang w:eastAsia="en-US"/>
        </w:rPr>
      </w:pPr>
      <w:r w:rsidRPr="002D234C">
        <w:rPr>
          <w:rFonts w:eastAsiaTheme="minorHAnsi"/>
          <w:sz w:val="26"/>
          <w:szCs w:val="26"/>
          <w:lang w:eastAsia="en-US"/>
        </w:rPr>
        <w:t>Таблица 4</w:t>
      </w:r>
    </w:p>
    <w:p w14:paraId="4CB608A8"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7E76EA25"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bookmarkStart w:id="26" w:name="Par1361"/>
      <w:bookmarkEnd w:id="26"/>
      <w:r w:rsidRPr="002D234C">
        <w:rPr>
          <w:rFonts w:eastAsiaTheme="minorHAnsi"/>
          <w:sz w:val="26"/>
          <w:szCs w:val="26"/>
          <w:lang w:eastAsia="en-US"/>
        </w:rPr>
        <w:t>Рекомендуемый размер норматива оплаты труда тренера</w:t>
      </w:r>
    </w:p>
    <w:p w14:paraId="33019AD5"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по адаптивной физической культуре и спорту за подготовку</w:t>
      </w:r>
    </w:p>
    <w:p w14:paraId="5F9DADED"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одного обучающегося</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2381"/>
        <w:gridCol w:w="1644"/>
        <w:gridCol w:w="1020"/>
        <w:gridCol w:w="964"/>
        <w:gridCol w:w="1474"/>
        <w:gridCol w:w="1587"/>
      </w:tblGrid>
      <w:tr w:rsidR="008F65E2" w:rsidRPr="002D234C" w14:paraId="6C7BD76F" w14:textId="77777777" w:rsidTr="00CE63E7">
        <w:tc>
          <w:tcPr>
            <w:tcW w:w="2381" w:type="dxa"/>
            <w:vMerge w:val="restart"/>
            <w:tcBorders>
              <w:top w:val="single" w:sz="4" w:space="0" w:color="auto"/>
              <w:left w:val="single" w:sz="4" w:space="0" w:color="auto"/>
              <w:bottom w:val="single" w:sz="4" w:space="0" w:color="auto"/>
              <w:right w:val="single" w:sz="4" w:space="0" w:color="auto"/>
            </w:tcBorders>
          </w:tcPr>
          <w:p w14:paraId="5925396E"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Этап спортивной подготовки спортсменов</w:t>
            </w:r>
          </w:p>
        </w:tc>
        <w:tc>
          <w:tcPr>
            <w:tcW w:w="1644" w:type="dxa"/>
            <w:vMerge w:val="restart"/>
            <w:tcBorders>
              <w:top w:val="single" w:sz="4" w:space="0" w:color="auto"/>
              <w:left w:val="single" w:sz="4" w:space="0" w:color="auto"/>
              <w:bottom w:val="single" w:sz="4" w:space="0" w:color="auto"/>
              <w:right w:val="single" w:sz="4" w:space="0" w:color="auto"/>
            </w:tcBorders>
          </w:tcPr>
          <w:p w14:paraId="0419246E"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Период спортивной подготовки (лет)</w:t>
            </w:r>
          </w:p>
        </w:tc>
        <w:tc>
          <w:tcPr>
            <w:tcW w:w="5045" w:type="dxa"/>
            <w:gridSpan w:val="4"/>
            <w:tcBorders>
              <w:top w:val="single" w:sz="4" w:space="0" w:color="auto"/>
              <w:left w:val="single" w:sz="4" w:space="0" w:color="auto"/>
              <w:bottom w:val="single" w:sz="4" w:space="0" w:color="auto"/>
              <w:right w:val="single" w:sz="4" w:space="0" w:color="auto"/>
            </w:tcBorders>
          </w:tcPr>
          <w:p w14:paraId="53973FEA"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Рекомендуемый размер норматива оплаты труда, в % от оклада (должностного оклада) тренера по адаптивной физической культуре и спорту за подготовку одного обучающегося</w:t>
            </w:r>
          </w:p>
        </w:tc>
      </w:tr>
      <w:tr w:rsidR="008F65E2" w:rsidRPr="002D234C" w14:paraId="3AC10341" w14:textId="77777777" w:rsidTr="00CE63E7">
        <w:tc>
          <w:tcPr>
            <w:tcW w:w="2381" w:type="dxa"/>
            <w:vMerge/>
            <w:tcBorders>
              <w:top w:val="single" w:sz="4" w:space="0" w:color="auto"/>
              <w:left w:val="single" w:sz="4" w:space="0" w:color="auto"/>
              <w:bottom w:val="single" w:sz="4" w:space="0" w:color="auto"/>
              <w:right w:val="single" w:sz="4" w:space="0" w:color="auto"/>
            </w:tcBorders>
          </w:tcPr>
          <w:p w14:paraId="6604BEF3"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p>
        </w:tc>
        <w:tc>
          <w:tcPr>
            <w:tcW w:w="1644" w:type="dxa"/>
            <w:vMerge/>
            <w:tcBorders>
              <w:top w:val="single" w:sz="4" w:space="0" w:color="auto"/>
              <w:left w:val="single" w:sz="4" w:space="0" w:color="auto"/>
              <w:bottom w:val="single" w:sz="4" w:space="0" w:color="auto"/>
              <w:right w:val="single" w:sz="4" w:space="0" w:color="auto"/>
            </w:tcBorders>
          </w:tcPr>
          <w:p w14:paraId="5F1E5368"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p>
        </w:tc>
        <w:tc>
          <w:tcPr>
            <w:tcW w:w="1020" w:type="dxa"/>
            <w:tcBorders>
              <w:top w:val="single" w:sz="4" w:space="0" w:color="auto"/>
              <w:left w:val="single" w:sz="4" w:space="0" w:color="auto"/>
              <w:bottom w:val="single" w:sz="4" w:space="0" w:color="auto"/>
              <w:right w:val="single" w:sz="4" w:space="0" w:color="auto"/>
            </w:tcBorders>
          </w:tcPr>
          <w:p w14:paraId="2972A289"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спорт слепых</w:t>
            </w:r>
          </w:p>
        </w:tc>
        <w:tc>
          <w:tcPr>
            <w:tcW w:w="964" w:type="dxa"/>
            <w:tcBorders>
              <w:top w:val="single" w:sz="4" w:space="0" w:color="auto"/>
              <w:left w:val="single" w:sz="4" w:space="0" w:color="auto"/>
              <w:bottom w:val="single" w:sz="4" w:space="0" w:color="auto"/>
              <w:right w:val="single" w:sz="4" w:space="0" w:color="auto"/>
            </w:tcBorders>
          </w:tcPr>
          <w:p w14:paraId="2DD22EDF"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спорт глухих</w:t>
            </w:r>
          </w:p>
        </w:tc>
        <w:tc>
          <w:tcPr>
            <w:tcW w:w="1474" w:type="dxa"/>
            <w:tcBorders>
              <w:top w:val="single" w:sz="4" w:space="0" w:color="auto"/>
              <w:left w:val="single" w:sz="4" w:space="0" w:color="auto"/>
              <w:bottom w:val="single" w:sz="4" w:space="0" w:color="auto"/>
              <w:right w:val="single" w:sz="4" w:space="0" w:color="auto"/>
            </w:tcBorders>
          </w:tcPr>
          <w:p w14:paraId="735CF754"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спорт лиц с поражением ОДА</w:t>
            </w:r>
          </w:p>
        </w:tc>
        <w:tc>
          <w:tcPr>
            <w:tcW w:w="1587" w:type="dxa"/>
            <w:tcBorders>
              <w:top w:val="single" w:sz="4" w:space="0" w:color="auto"/>
              <w:left w:val="single" w:sz="4" w:space="0" w:color="auto"/>
              <w:bottom w:val="single" w:sz="4" w:space="0" w:color="auto"/>
              <w:right w:val="single" w:sz="4" w:space="0" w:color="auto"/>
            </w:tcBorders>
          </w:tcPr>
          <w:p w14:paraId="508934F2"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спорт лиц с интеллектуальными нарушениями</w:t>
            </w:r>
          </w:p>
        </w:tc>
      </w:tr>
      <w:tr w:rsidR="008F65E2" w:rsidRPr="002D234C" w14:paraId="620F2371" w14:textId="77777777" w:rsidTr="00CE63E7">
        <w:tc>
          <w:tcPr>
            <w:tcW w:w="2381" w:type="dxa"/>
            <w:tcBorders>
              <w:top w:val="single" w:sz="4" w:space="0" w:color="auto"/>
              <w:left w:val="single" w:sz="4" w:space="0" w:color="auto"/>
              <w:bottom w:val="single" w:sz="4" w:space="0" w:color="auto"/>
              <w:right w:val="single" w:sz="4" w:space="0" w:color="auto"/>
            </w:tcBorders>
          </w:tcPr>
          <w:p w14:paraId="19A69834"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1</w:t>
            </w:r>
          </w:p>
        </w:tc>
        <w:tc>
          <w:tcPr>
            <w:tcW w:w="1644" w:type="dxa"/>
            <w:tcBorders>
              <w:top w:val="single" w:sz="4" w:space="0" w:color="auto"/>
              <w:left w:val="single" w:sz="4" w:space="0" w:color="auto"/>
              <w:bottom w:val="single" w:sz="4" w:space="0" w:color="auto"/>
              <w:right w:val="single" w:sz="4" w:space="0" w:color="auto"/>
            </w:tcBorders>
          </w:tcPr>
          <w:p w14:paraId="2729B039"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2</w:t>
            </w:r>
          </w:p>
        </w:tc>
        <w:tc>
          <w:tcPr>
            <w:tcW w:w="1020" w:type="dxa"/>
            <w:tcBorders>
              <w:top w:val="single" w:sz="4" w:space="0" w:color="auto"/>
              <w:left w:val="single" w:sz="4" w:space="0" w:color="auto"/>
              <w:bottom w:val="single" w:sz="4" w:space="0" w:color="auto"/>
              <w:right w:val="single" w:sz="4" w:space="0" w:color="auto"/>
            </w:tcBorders>
          </w:tcPr>
          <w:p w14:paraId="055A506E"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3</w:t>
            </w:r>
          </w:p>
        </w:tc>
        <w:tc>
          <w:tcPr>
            <w:tcW w:w="964" w:type="dxa"/>
            <w:tcBorders>
              <w:top w:val="single" w:sz="4" w:space="0" w:color="auto"/>
              <w:left w:val="single" w:sz="4" w:space="0" w:color="auto"/>
              <w:bottom w:val="single" w:sz="4" w:space="0" w:color="auto"/>
              <w:right w:val="single" w:sz="4" w:space="0" w:color="auto"/>
            </w:tcBorders>
          </w:tcPr>
          <w:p w14:paraId="74CC37A4"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4</w:t>
            </w:r>
          </w:p>
        </w:tc>
        <w:tc>
          <w:tcPr>
            <w:tcW w:w="1474" w:type="dxa"/>
            <w:tcBorders>
              <w:top w:val="single" w:sz="4" w:space="0" w:color="auto"/>
              <w:left w:val="single" w:sz="4" w:space="0" w:color="auto"/>
              <w:bottom w:val="single" w:sz="4" w:space="0" w:color="auto"/>
              <w:right w:val="single" w:sz="4" w:space="0" w:color="auto"/>
            </w:tcBorders>
          </w:tcPr>
          <w:p w14:paraId="597F8ACF"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5</w:t>
            </w:r>
          </w:p>
        </w:tc>
        <w:tc>
          <w:tcPr>
            <w:tcW w:w="1587" w:type="dxa"/>
            <w:tcBorders>
              <w:top w:val="single" w:sz="4" w:space="0" w:color="auto"/>
              <w:left w:val="single" w:sz="4" w:space="0" w:color="auto"/>
              <w:bottom w:val="single" w:sz="4" w:space="0" w:color="auto"/>
              <w:right w:val="single" w:sz="4" w:space="0" w:color="auto"/>
            </w:tcBorders>
          </w:tcPr>
          <w:p w14:paraId="0CFD0756"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6</w:t>
            </w:r>
          </w:p>
        </w:tc>
      </w:tr>
      <w:tr w:rsidR="008F65E2" w:rsidRPr="002D234C" w14:paraId="22FE42BC" w14:textId="77777777" w:rsidTr="00CE63E7">
        <w:tc>
          <w:tcPr>
            <w:tcW w:w="2381" w:type="dxa"/>
            <w:tcBorders>
              <w:top w:val="single" w:sz="4" w:space="0" w:color="auto"/>
              <w:left w:val="single" w:sz="4" w:space="0" w:color="auto"/>
              <w:bottom w:val="single" w:sz="4" w:space="0" w:color="auto"/>
              <w:right w:val="single" w:sz="4" w:space="0" w:color="auto"/>
            </w:tcBorders>
          </w:tcPr>
          <w:p w14:paraId="79CF7E8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Спортивно-оздоровительный</w:t>
            </w:r>
          </w:p>
        </w:tc>
        <w:tc>
          <w:tcPr>
            <w:tcW w:w="1644" w:type="dxa"/>
            <w:tcBorders>
              <w:top w:val="single" w:sz="4" w:space="0" w:color="auto"/>
              <w:left w:val="single" w:sz="4" w:space="0" w:color="auto"/>
              <w:bottom w:val="single" w:sz="4" w:space="0" w:color="auto"/>
              <w:right w:val="single" w:sz="4" w:space="0" w:color="auto"/>
            </w:tcBorders>
          </w:tcPr>
          <w:p w14:paraId="283661D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весь период</w:t>
            </w:r>
          </w:p>
        </w:tc>
        <w:tc>
          <w:tcPr>
            <w:tcW w:w="1020" w:type="dxa"/>
            <w:tcBorders>
              <w:top w:val="single" w:sz="4" w:space="0" w:color="auto"/>
              <w:left w:val="single" w:sz="4" w:space="0" w:color="auto"/>
              <w:bottom w:val="single" w:sz="4" w:space="0" w:color="auto"/>
              <w:right w:val="single" w:sz="4" w:space="0" w:color="auto"/>
            </w:tcBorders>
          </w:tcPr>
          <w:p w14:paraId="4953D8D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5,6</w:t>
            </w:r>
          </w:p>
        </w:tc>
        <w:tc>
          <w:tcPr>
            <w:tcW w:w="964" w:type="dxa"/>
            <w:tcBorders>
              <w:top w:val="single" w:sz="4" w:space="0" w:color="auto"/>
              <w:left w:val="single" w:sz="4" w:space="0" w:color="auto"/>
              <w:bottom w:val="single" w:sz="4" w:space="0" w:color="auto"/>
              <w:right w:val="single" w:sz="4" w:space="0" w:color="auto"/>
            </w:tcBorders>
          </w:tcPr>
          <w:p w14:paraId="30B3376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2,8</w:t>
            </w:r>
          </w:p>
        </w:tc>
        <w:tc>
          <w:tcPr>
            <w:tcW w:w="1474" w:type="dxa"/>
            <w:tcBorders>
              <w:top w:val="single" w:sz="4" w:space="0" w:color="auto"/>
              <w:left w:val="single" w:sz="4" w:space="0" w:color="auto"/>
              <w:bottom w:val="single" w:sz="4" w:space="0" w:color="auto"/>
              <w:right w:val="single" w:sz="4" w:space="0" w:color="auto"/>
            </w:tcBorders>
          </w:tcPr>
          <w:p w14:paraId="66614F3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6,7</w:t>
            </w:r>
          </w:p>
        </w:tc>
        <w:tc>
          <w:tcPr>
            <w:tcW w:w="1587" w:type="dxa"/>
            <w:tcBorders>
              <w:top w:val="single" w:sz="4" w:space="0" w:color="auto"/>
              <w:left w:val="single" w:sz="4" w:space="0" w:color="auto"/>
              <w:bottom w:val="single" w:sz="4" w:space="0" w:color="auto"/>
              <w:right w:val="single" w:sz="4" w:space="0" w:color="auto"/>
            </w:tcBorders>
          </w:tcPr>
          <w:p w14:paraId="3E2816C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3,3</w:t>
            </w:r>
          </w:p>
        </w:tc>
      </w:tr>
      <w:tr w:rsidR="008F65E2" w:rsidRPr="002D234C" w14:paraId="31DA360E" w14:textId="77777777" w:rsidTr="00CE63E7">
        <w:tc>
          <w:tcPr>
            <w:tcW w:w="2381" w:type="dxa"/>
            <w:vMerge w:val="restart"/>
            <w:tcBorders>
              <w:top w:val="single" w:sz="4" w:space="0" w:color="auto"/>
              <w:left w:val="single" w:sz="4" w:space="0" w:color="auto"/>
              <w:bottom w:val="single" w:sz="4" w:space="0" w:color="auto"/>
              <w:right w:val="single" w:sz="4" w:space="0" w:color="auto"/>
            </w:tcBorders>
          </w:tcPr>
          <w:p w14:paraId="0F52DE7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Начальной подготовки</w:t>
            </w:r>
          </w:p>
        </w:tc>
        <w:tc>
          <w:tcPr>
            <w:tcW w:w="1644" w:type="dxa"/>
            <w:tcBorders>
              <w:top w:val="single" w:sz="4" w:space="0" w:color="auto"/>
              <w:left w:val="single" w:sz="4" w:space="0" w:color="auto"/>
              <w:bottom w:val="single" w:sz="4" w:space="0" w:color="auto"/>
              <w:right w:val="single" w:sz="4" w:space="0" w:color="auto"/>
            </w:tcBorders>
          </w:tcPr>
          <w:p w14:paraId="792E6A73"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года</w:t>
            </w:r>
          </w:p>
        </w:tc>
        <w:tc>
          <w:tcPr>
            <w:tcW w:w="1020" w:type="dxa"/>
            <w:tcBorders>
              <w:top w:val="single" w:sz="4" w:space="0" w:color="auto"/>
              <w:left w:val="single" w:sz="4" w:space="0" w:color="auto"/>
              <w:bottom w:val="single" w:sz="4" w:space="0" w:color="auto"/>
              <w:right w:val="single" w:sz="4" w:space="0" w:color="auto"/>
            </w:tcBorders>
          </w:tcPr>
          <w:p w14:paraId="04B6C673"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6,7</w:t>
            </w:r>
          </w:p>
        </w:tc>
        <w:tc>
          <w:tcPr>
            <w:tcW w:w="964" w:type="dxa"/>
            <w:tcBorders>
              <w:top w:val="single" w:sz="4" w:space="0" w:color="auto"/>
              <w:left w:val="single" w:sz="4" w:space="0" w:color="auto"/>
              <w:bottom w:val="single" w:sz="4" w:space="0" w:color="auto"/>
              <w:right w:val="single" w:sz="4" w:space="0" w:color="auto"/>
            </w:tcBorders>
          </w:tcPr>
          <w:p w14:paraId="72E7E93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2,8</w:t>
            </w:r>
          </w:p>
        </w:tc>
        <w:tc>
          <w:tcPr>
            <w:tcW w:w="1474" w:type="dxa"/>
            <w:tcBorders>
              <w:top w:val="single" w:sz="4" w:space="0" w:color="auto"/>
              <w:left w:val="single" w:sz="4" w:space="0" w:color="auto"/>
              <w:bottom w:val="single" w:sz="4" w:space="0" w:color="auto"/>
              <w:right w:val="single" w:sz="4" w:space="0" w:color="auto"/>
            </w:tcBorders>
          </w:tcPr>
          <w:p w14:paraId="45EBC39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6,7</w:t>
            </w:r>
          </w:p>
        </w:tc>
        <w:tc>
          <w:tcPr>
            <w:tcW w:w="1587" w:type="dxa"/>
            <w:tcBorders>
              <w:top w:val="single" w:sz="4" w:space="0" w:color="auto"/>
              <w:left w:val="single" w:sz="4" w:space="0" w:color="auto"/>
              <w:bottom w:val="single" w:sz="4" w:space="0" w:color="auto"/>
              <w:right w:val="single" w:sz="4" w:space="0" w:color="auto"/>
            </w:tcBorders>
          </w:tcPr>
          <w:p w14:paraId="00BB709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3,3</w:t>
            </w:r>
          </w:p>
        </w:tc>
      </w:tr>
      <w:tr w:rsidR="008F65E2" w:rsidRPr="002D234C" w14:paraId="07F03073" w14:textId="77777777" w:rsidTr="00CE63E7">
        <w:tc>
          <w:tcPr>
            <w:tcW w:w="2381" w:type="dxa"/>
            <w:vMerge/>
            <w:tcBorders>
              <w:top w:val="single" w:sz="4" w:space="0" w:color="auto"/>
              <w:left w:val="single" w:sz="4" w:space="0" w:color="auto"/>
              <w:bottom w:val="single" w:sz="4" w:space="0" w:color="auto"/>
              <w:right w:val="single" w:sz="4" w:space="0" w:color="auto"/>
            </w:tcBorders>
          </w:tcPr>
          <w:p w14:paraId="1B588697"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14:paraId="2E30031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свыше года</w:t>
            </w:r>
          </w:p>
        </w:tc>
        <w:tc>
          <w:tcPr>
            <w:tcW w:w="1020" w:type="dxa"/>
            <w:tcBorders>
              <w:top w:val="single" w:sz="4" w:space="0" w:color="auto"/>
              <w:left w:val="single" w:sz="4" w:space="0" w:color="auto"/>
              <w:bottom w:val="single" w:sz="4" w:space="0" w:color="auto"/>
              <w:right w:val="single" w:sz="4" w:space="0" w:color="auto"/>
            </w:tcBorders>
          </w:tcPr>
          <w:p w14:paraId="02F4773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10,0</w:t>
            </w:r>
          </w:p>
        </w:tc>
        <w:tc>
          <w:tcPr>
            <w:tcW w:w="964" w:type="dxa"/>
            <w:tcBorders>
              <w:top w:val="single" w:sz="4" w:space="0" w:color="auto"/>
              <w:left w:val="single" w:sz="4" w:space="0" w:color="auto"/>
              <w:bottom w:val="single" w:sz="4" w:space="0" w:color="auto"/>
              <w:right w:val="single" w:sz="4" w:space="0" w:color="auto"/>
            </w:tcBorders>
          </w:tcPr>
          <w:p w14:paraId="778D7A7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5,0</w:t>
            </w:r>
          </w:p>
        </w:tc>
        <w:tc>
          <w:tcPr>
            <w:tcW w:w="1474" w:type="dxa"/>
            <w:tcBorders>
              <w:top w:val="single" w:sz="4" w:space="0" w:color="auto"/>
              <w:left w:val="single" w:sz="4" w:space="0" w:color="auto"/>
              <w:bottom w:val="single" w:sz="4" w:space="0" w:color="auto"/>
              <w:right w:val="single" w:sz="4" w:space="0" w:color="auto"/>
            </w:tcBorders>
          </w:tcPr>
          <w:p w14:paraId="099FF96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12,5</w:t>
            </w:r>
          </w:p>
        </w:tc>
        <w:tc>
          <w:tcPr>
            <w:tcW w:w="1587" w:type="dxa"/>
            <w:tcBorders>
              <w:top w:val="single" w:sz="4" w:space="0" w:color="auto"/>
              <w:left w:val="single" w:sz="4" w:space="0" w:color="auto"/>
              <w:bottom w:val="single" w:sz="4" w:space="0" w:color="auto"/>
              <w:right w:val="single" w:sz="4" w:space="0" w:color="auto"/>
            </w:tcBorders>
          </w:tcPr>
          <w:p w14:paraId="592F558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5,6</w:t>
            </w:r>
          </w:p>
        </w:tc>
      </w:tr>
      <w:tr w:rsidR="008F65E2" w:rsidRPr="002D234C" w14:paraId="653C32B7" w14:textId="77777777" w:rsidTr="00CE63E7">
        <w:tc>
          <w:tcPr>
            <w:tcW w:w="2381" w:type="dxa"/>
            <w:vMerge w:val="restart"/>
            <w:tcBorders>
              <w:top w:val="single" w:sz="4" w:space="0" w:color="auto"/>
              <w:left w:val="single" w:sz="4" w:space="0" w:color="auto"/>
              <w:right w:val="single" w:sz="4" w:space="0" w:color="auto"/>
            </w:tcBorders>
          </w:tcPr>
          <w:p w14:paraId="247F658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Учебно-тренировочный (этап спортивной специализации)</w:t>
            </w:r>
          </w:p>
        </w:tc>
        <w:tc>
          <w:tcPr>
            <w:tcW w:w="1644" w:type="dxa"/>
            <w:tcBorders>
              <w:top w:val="single" w:sz="4" w:space="0" w:color="auto"/>
              <w:left w:val="single" w:sz="4" w:space="0" w:color="auto"/>
              <w:bottom w:val="single" w:sz="4" w:space="0" w:color="auto"/>
              <w:right w:val="single" w:sz="4" w:space="0" w:color="auto"/>
            </w:tcBorders>
          </w:tcPr>
          <w:p w14:paraId="4667876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года</w:t>
            </w:r>
          </w:p>
        </w:tc>
        <w:tc>
          <w:tcPr>
            <w:tcW w:w="1020" w:type="dxa"/>
            <w:tcBorders>
              <w:top w:val="single" w:sz="4" w:space="0" w:color="auto"/>
              <w:left w:val="single" w:sz="4" w:space="0" w:color="auto"/>
              <w:bottom w:val="single" w:sz="4" w:space="0" w:color="auto"/>
              <w:right w:val="single" w:sz="4" w:space="0" w:color="auto"/>
            </w:tcBorders>
          </w:tcPr>
          <w:p w14:paraId="0CC312B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16,7</w:t>
            </w:r>
          </w:p>
        </w:tc>
        <w:tc>
          <w:tcPr>
            <w:tcW w:w="964" w:type="dxa"/>
            <w:tcBorders>
              <w:top w:val="single" w:sz="4" w:space="0" w:color="auto"/>
              <w:left w:val="single" w:sz="4" w:space="0" w:color="auto"/>
              <w:bottom w:val="single" w:sz="4" w:space="0" w:color="auto"/>
              <w:right w:val="single" w:sz="4" w:space="0" w:color="auto"/>
            </w:tcBorders>
          </w:tcPr>
          <w:p w14:paraId="32B230E7"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7,4</w:t>
            </w:r>
          </w:p>
        </w:tc>
        <w:tc>
          <w:tcPr>
            <w:tcW w:w="1474" w:type="dxa"/>
            <w:tcBorders>
              <w:top w:val="single" w:sz="4" w:space="0" w:color="auto"/>
              <w:left w:val="single" w:sz="4" w:space="0" w:color="auto"/>
              <w:bottom w:val="single" w:sz="4" w:space="0" w:color="auto"/>
              <w:right w:val="single" w:sz="4" w:space="0" w:color="auto"/>
            </w:tcBorders>
          </w:tcPr>
          <w:p w14:paraId="790AE4C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22,2</w:t>
            </w:r>
          </w:p>
        </w:tc>
        <w:tc>
          <w:tcPr>
            <w:tcW w:w="1587" w:type="dxa"/>
            <w:tcBorders>
              <w:top w:val="single" w:sz="4" w:space="0" w:color="auto"/>
              <w:left w:val="single" w:sz="4" w:space="0" w:color="auto"/>
              <w:bottom w:val="single" w:sz="4" w:space="0" w:color="auto"/>
              <w:right w:val="single" w:sz="4" w:space="0" w:color="auto"/>
            </w:tcBorders>
          </w:tcPr>
          <w:p w14:paraId="31F6D453"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8,5</w:t>
            </w:r>
          </w:p>
        </w:tc>
      </w:tr>
      <w:tr w:rsidR="008F65E2" w:rsidRPr="002D234C" w14:paraId="24F07F46" w14:textId="77777777" w:rsidTr="00CE63E7">
        <w:tc>
          <w:tcPr>
            <w:tcW w:w="2381" w:type="dxa"/>
            <w:vMerge/>
            <w:tcBorders>
              <w:top w:val="single" w:sz="4" w:space="0" w:color="auto"/>
              <w:left w:val="single" w:sz="4" w:space="0" w:color="auto"/>
              <w:right w:val="single" w:sz="4" w:space="0" w:color="auto"/>
            </w:tcBorders>
          </w:tcPr>
          <w:p w14:paraId="51728A0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14:paraId="3225BF1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второй и третий годы</w:t>
            </w:r>
          </w:p>
        </w:tc>
        <w:tc>
          <w:tcPr>
            <w:tcW w:w="1020" w:type="dxa"/>
            <w:tcBorders>
              <w:top w:val="single" w:sz="4" w:space="0" w:color="auto"/>
              <w:left w:val="single" w:sz="4" w:space="0" w:color="auto"/>
              <w:bottom w:val="single" w:sz="4" w:space="0" w:color="auto"/>
              <w:right w:val="single" w:sz="4" w:space="0" w:color="auto"/>
            </w:tcBorders>
          </w:tcPr>
          <w:p w14:paraId="6D2127C0"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33,3</w:t>
            </w:r>
          </w:p>
        </w:tc>
        <w:tc>
          <w:tcPr>
            <w:tcW w:w="964" w:type="dxa"/>
            <w:tcBorders>
              <w:top w:val="single" w:sz="4" w:space="0" w:color="auto"/>
              <w:left w:val="single" w:sz="4" w:space="0" w:color="auto"/>
              <w:bottom w:val="single" w:sz="4" w:space="0" w:color="auto"/>
              <w:right w:val="single" w:sz="4" w:space="0" w:color="auto"/>
            </w:tcBorders>
          </w:tcPr>
          <w:p w14:paraId="2BFEF2C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12,5</w:t>
            </w:r>
          </w:p>
        </w:tc>
        <w:tc>
          <w:tcPr>
            <w:tcW w:w="1474" w:type="dxa"/>
            <w:tcBorders>
              <w:top w:val="single" w:sz="4" w:space="0" w:color="auto"/>
              <w:left w:val="single" w:sz="4" w:space="0" w:color="auto"/>
              <w:bottom w:val="single" w:sz="4" w:space="0" w:color="auto"/>
              <w:right w:val="single" w:sz="4" w:space="0" w:color="auto"/>
            </w:tcBorders>
          </w:tcPr>
          <w:p w14:paraId="6EB38F4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33,3</w:t>
            </w:r>
          </w:p>
        </w:tc>
        <w:tc>
          <w:tcPr>
            <w:tcW w:w="1587" w:type="dxa"/>
            <w:tcBorders>
              <w:top w:val="single" w:sz="4" w:space="0" w:color="auto"/>
              <w:left w:val="single" w:sz="4" w:space="0" w:color="auto"/>
              <w:bottom w:val="single" w:sz="4" w:space="0" w:color="auto"/>
              <w:right w:val="single" w:sz="4" w:space="0" w:color="auto"/>
            </w:tcBorders>
          </w:tcPr>
          <w:p w14:paraId="798CADB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16,7</w:t>
            </w:r>
          </w:p>
        </w:tc>
      </w:tr>
      <w:tr w:rsidR="008F65E2" w:rsidRPr="002D234C" w14:paraId="4763C5C0" w14:textId="77777777" w:rsidTr="00CE63E7">
        <w:tc>
          <w:tcPr>
            <w:tcW w:w="2381" w:type="dxa"/>
            <w:vMerge/>
            <w:tcBorders>
              <w:top w:val="single" w:sz="4" w:space="0" w:color="auto"/>
              <w:left w:val="single" w:sz="4" w:space="0" w:color="auto"/>
              <w:right w:val="single" w:sz="4" w:space="0" w:color="auto"/>
            </w:tcBorders>
          </w:tcPr>
          <w:p w14:paraId="394F72C7"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644" w:type="dxa"/>
            <w:tcBorders>
              <w:top w:val="single" w:sz="4" w:space="0" w:color="auto"/>
              <w:left w:val="single" w:sz="4" w:space="0" w:color="auto"/>
              <w:right w:val="single" w:sz="4" w:space="0" w:color="auto"/>
            </w:tcBorders>
          </w:tcPr>
          <w:p w14:paraId="37F307A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четвертый и последующие годы</w:t>
            </w:r>
          </w:p>
        </w:tc>
        <w:tc>
          <w:tcPr>
            <w:tcW w:w="1020" w:type="dxa"/>
            <w:tcBorders>
              <w:top w:val="single" w:sz="4" w:space="0" w:color="auto"/>
              <w:left w:val="single" w:sz="4" w:space="0" w:color="auto"/>
              <w:right w:val="single" w:sz="4" w:space="0" w:color="auto"/>
            </w:tcBorders>
          </w:tcPr>
          <w:p w14:paraId="017A20F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37,0</w:t>
            </w:r>
          </w:p>
        </w:tc>
        <w:tc>
          <w:tcPr>
            <w:tcW w:w="964" w:type="dxa"/>
            <w:tcBorders>
              <w:top w:val="single" w:sz="4" w:space="0" w:color="auto"/>
              <w:left w:val="single" w:sz="4" w:space="0" w:color="auto"/>
              <w:right w:val="single" w:sz="4" w:space="0" w:color="auto"/>
            </w:tcBorders>
          </w:tcPr>
          <w:p w14:paraId="455032A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18,5</w:t>
            </w:r>
          </w:p>
        </w:tc>
        <w:tc>
          <w:tcPr>
            <w:tcW w:w="1474" w:type="dxa"/>
            <w:tcBorders>
              <w:top w:val="single" w:sz="4" w:space="0" w:color="auto"/>
              <w:left w:val="single" w:sz="4" w:space="0" w:color="auto"/>
              <w:right w:val="single" w:sz="4" w:space="0" w:color="auto"/>
            </w:tcBorders>
          </w:tcPr>
          <w:p w14:paraId="30B4C32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37,0</w:t>
            </w:r>
          </w:p>
        </w:tc>
        <w:tc>
          <w:tcPr>
            <w:tcW w:w="1587" w:type="dxa"/>
            <w:tcBorders>
              <w:top w:val="single" w:sz="4" w:space="0" w:color="auto"/>
              <w:left w:val="single" w:sz="4" w:space="0" w:color="auto"/>
              <w:right w:val="single" w:sz="4" w:space="0" w:color="auto"/>
            </w:tcBorders>
          </w:tcPr>
          <w:p w14:paraId="21AEBBB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22,2</w:t>
            </w:r>
          </w:p>
        </w:tc>
      </w:tr>
      <w:tr w:rsidR="008F65E2" w:rsidRPr="002D234C" w14:paraId="04028A0C" w14:textId="77777777" w:rsidTr="00CE63E7">
        <w:tc>
          <w:tcPr>
            <w:tcW w:w="2381" w:type="dxa"/>
            <w:tcBorders>
              <w:top w:val="single" w:sz="4" w:space="0" w:color="auto"/>
              <w:left w:val="single" w:sz="4" w:space="0" w:color="auto"/>
              <w:bottom w:val="single" w:sz="4" w:space="0" w:color="auto"/>
              <w:right w:val="single" w:sz="4" w:space="0" w:color="auto"/>
            </w:tcBorders>
          </w:tcPr>
          <w:p w14:paraId="2081D84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Совершенствования спортивного мастерства</w:t>
            </w:r>
          </w:p>
        </w:tc>
        <w:tc>
          <w:tcPr>
            <w:tcW w:w="1644" w:type="dxa"/>
            <w:tcBorders>
              <w:top w:val="single" w:sz="4" w:space="0" w:color="auto"/>
              <w:left w:val="single" w:sz="4" w:space="0" w:color="auto"/>
              <w:bottom w:val="single" w:sz="4" w:space="0" w:color="auto"/>
              <w:right w:val="single" w:sz="4" w:space="0" w:color="auto"/>
            </w:tcBorders>
          </w:tcPr>
          <w:p w14:paraId="3053283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весь период</w:t>
            </w:r>
          </w:p>
        </w:tc>
        <w:tc>
          <w:tcPr>
            <w:tcW w:w="1020" w:type="dxa"/>
            <w:tcBorders>
              <w:top w:val="single" w:sz="4" w:space="0" w:color="auto"/>
              <w:left w:val="single" w:sz="4" w:space="0" w:color="auto"/>
              <w:bottom w:val="single" w:sz="4" w:space="0" w:color="auto"/>
              <w:right w:val="single" w:sz="4" w:space="0" w:color="auto"/>
            </w:tcBorders>
          </w:tcPr>
          <w:p w14:paraId="013A623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50,0</w:t>
            </w:r>
          </w:p>
        </w:tc>
        <w:tc>
          <w:tcPr>
            <w:tcW w:w="964" w:type="dxa"/>
            <w:tcBorders>
              <w:top w:val="single" w:sz="4" w:space="0" w:color="auto"/>
              <w:left w:val="single" w:sz="4" w:space="0" w:color="auto"/>
              <w:bottom w:val="single" w:sz="4" w:space="0" w:color="auto"/>
              <w:right w:val="single" w:sz="4" w:space="0" w:color="auto"/>
            </w:tcBorders>
          </w:tcPr>
          <w:p w14:paraId="37D7374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33,3</w:t>
            </w:r>
          </w:p>
        </w:tc>
        <w:tc>
          <w:tcPr>
            <w:tcW w:w="1474" w:type="dxa"/>
            <w:tcBorders>
              <w:top w:val="single" w:sz="4" w:space="0" w:color="auto"/>
              <w:left w:val="single" w:sz="4" w:space="0" w:color="auto"/>
              <w:bottom w:val="single" w:sz="4" w:space="0" w:color="auto"/>
              <w:right w:val="single" w:sz="4" w:space="0" w:color="auto"/>
            </w:tcBorders>
          </w:tcPr>
          <w:p w14:paraId="567010A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50,0</w:t>
            </w:r>
          </w:p>
        </w:tc>
        <w:tc>
          <w:tcPr>
            <w:tcW w:w="1587" w:type="dxa"/>
            <w:tcBorders>
              <w:top w:val="single" w:sz="4" w:space="0" w:color="auto"/>
              <w:left w:val="single" w:sz="4" w:space="0" w:color="auto"/>
              <w:bottom w:val="single" w:sz="4" w:space="0" w:color="auto"/>
              <w:right w:val="single" w:sz="4" w:space="0" w:color="auto"/>
            </w:tcBorders>
          </w:tcPr>
          <w:p w14:paraId="243AEF7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37,0</w:t>
            </w:r>
          </w:p>
        </w:tc>
      </w:tr>
      <w:tr w:rsidR="008F65E2" w:rsidRPr="002D234C" w14:paraId="08EC1EFB" w14:textId="77777777" w:rsidTr="00CE63E7">
        <w:tc>
          <w:tcPr>
            <w:tcW w:w="2381" w:type="dxa"/>
            <w:tcBorders>
              <w:top w:val="single" w:sz="4" w:space="0" w:color="auto"/>
              <w:left w:val="single" w:sz="4" w:space="0" w:color="auto"/>
              <w:bottom w:val="single" w:sz="4" w:space="0" w:color="auto"/>
              <w:right w:val="single" w:sz="4" w:space="0" w:color="auto"/>
            </w:tcBorders>
          </w:tcPr>
          <w:p w14:paraId="7076969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Высшего спортивного мастерства</w:t>
            </w:r>
          </w:p>
        </w:tc>
        <w:tc>
          <w:tcPr>
            <w:tcW w:w="1644" w:type="dxa"/>
            <w:tcBorders>
              <w:top w:val="single" w:sz="4" w:space="0" w:color="auto"/>
              <w:left w:val="single" w:sz="4" w:space="0" w:color="auto"/>
              <w:bottom w:val="single" w:sz="4" w:space="0" w:color="auto"/>
              <w:right w:val="single" w:sz="4" w:space="0" w:color="auto"/>
            </w:tcBorders>
          </w:tcPr>
          <w:p w14:paraId="107C33D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весь период</w:t>
            </w:r>
          </w:p>
        </w:tc>
        <w:tc>
          <w:tcPr>
            <w:tcW w:w="1020" w:type="dxa"/>
            <w:tcBorders>
              <w:top w:val="single" w:sz="4" w:space="0" w:color="auto"/>
              <w:left w:val="single" w:sz="4" w:space="0" w:color="auto"/>
              <w:bottom w:val="single" w:sz="4" w:space="0" w:color="auto"/>
              <w:right w:val="single" w:sz="4" w:space="0" w:color="auto"/>
            </w:tcBorders>
          </w:tcPr>
          <w:p w14:paraId="07DC904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55,0</w:t>
            </w:r>
          </w:p>
        </w:tc>
        <w:tc>
          <w:tcPr>
            <w:tcW w:w="964" w:type="dxa"/>
            <w:tcBorders>
              <w:top w:val="single" w:sz="4" w:space="0" w:color="auto"/>
              <w:left w:val="single" w:sz="4" w:space="0" w:color="auto"/>
              <w:bottom w:val="single" w:sz="4" w:space="0" w:color="auto"/>
              <w:right w:val="single" w:sz="4" w:space="0" w:color="auto"/>
            </w:tcBorders>
          </w:tcPr>
          <w:p w14:paraId="3398965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45,0</w:t>
            </w:r>
          </w:p>
        </w:tc>
        <w:tc>
          <w:tcPr>
            <w:tcW w:w="1474" w:type="dxa"/>
            <w:tcBorders>
              <w:top w:val="single" w:sz="4" w:space="0" w:color="auto"/>
              <w:left w:val="single" w:sz="4" w:space="0" w:color="auto"/>
              <w:bottom w:val="single" w:sz="4" w:space="0" w:color="auto"/>
              <w:right w:val="single" w:sz="4" w:space="0" w:color="auto"/>
            </w:tcBorders>
          </w:tcPr>
          <w:p w14:paraId="7FCD570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55,0</w:t>
            </w:r>
          </w:p>
        </w:tc>
        <w:tc>
          <w:tcPr>
            <w:tcW w:w="1587" w:type="dxa"/>
            <w:tcBorders>
              <w:top w:val="single" w:sz="4" w:space="0" w:color="auto"/>
              <w:left w:val="single" w:sz="4" w:space="0" w:color="auto"/>
              <w:bottom w:val="single" w:sz="4" w:space="0" w:color="auto"/>
              <w:right w:val="single" w:sz="4" w:space="0" w:color="auto"/>
            </w:tcBorders>
          </w:tcPr>
          <w:p w14:paraId="0391BC2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45,0</w:t>
            </w:r>
          </w:p>
        </w:tc>
      </w:tr>
    </w:tbl>
    <w:p w14:paraId="656D2B7E" w14:textId="5091F258" w:rsidR="00A169D1" w:rsidRDefault="00A169D1" w:rsidP="00880FF0">
      <w:pPr>
        <w:autoSpaceDE w:val="0"/>
        <w:autoSpaceDN w:val="0"/>
        <w:adjustRightInd w:val="0"/>
        <w:spacing w:line="276" w:lineRule="auto"/>
        <w:rPr>
          <w:rFonts w:eastAsiaTheme="minorHAnsi"/>
          <w:sz w:val="26"/>
          <w:szCs w:val="26"/>
          <w:lang w:eastAsia="en-US"/>
        </w:rPr>
      </w:pPr>
    </w:p>
    <w:p w14:paraId="000A9ADC" w14:textId="70F2BD58" w:rsidR="008F65E2" w:rsidRPr="002D234C" w:rsidRDefault="00A169D1" w:rsidP="00880FF0">
      <w:pPr>
        <w:tabs>
          <w:tab w:val="left" w:pos="1215"/>
        </w:tabs>
        <w:rPr>
          <w:rFonts w:eastAsiaTheme="minorHAnsi"/>
          <w:sz w:val="26"/>
          <w:szCs w:val="26"/>
          <w:lang w:eastAsia="en-US"/>
        </w:rPr>
      </w:pPr>
      <w:r>
        <w:rPr>
          <w:rFonts w:eastAsiaTheme="minorHAnsi"/>
          <w:sz w:val="26"/>
          <w:szCs w:val="26"/>
          <w:lang w:eastAsia="en-US"/>
        </w:rPr>
        <w:tab/>
      </w:r>
      <w:r w:rsidR="008F65E2" w:rsidRPr="002D234C">
        <w:rPr>
          <w:rFonts w:eastAsiaTheme="minorHAnsi"/>
          <w:sz w:val="26"/>
          <w:szCs w:val="26"/>
          <w:lang w:eastAsia="en-US"/>
        </w:rPr>
        <w:t>--------------------------------</w:t>
      </w:r>
    </w:p>
    <w:p w14:paraId="31E3A6B1"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Примечание:</w:t>
      </w:r>
    </w:p>
    <w:p w14:paraId="057E93B2"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В отношении обучающихся,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 размеры нормативов оплаты от ставки заработной платы за подготовку одного обучающегося могут быть увеличены.</w:t>
      </w:r>
    </w:p>
    <w:p w14:paraId="7B3372D3" w14:textId="28E4D2DE" w:rsidR="008F65E2" w:rsidRPr="002D234C" w:rsidRDefault="00802CB7"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6. </w:t>
      </w:r>
      <w:r w:rsidR="008F65E2" w:rsidRPr="002D234C">
        <w:rPr>
          <w:rFonts w:eastAsiaTheme="minorHAnsi"/>
          <w:sz w:val="26"/>
          <w:szCs w:val="26"/>
          <w:lang w:eastAsia="en-US"/>
        </w:rPr>
        <w:t>При применении нормативов за одного обучающегося оплата труда производится по фактической численности спортсменов в группе в пределах установленного максимального количества.</w:t>
      </w:r>
    </w:p>
    <w:p w14:paraId="0C79E44A" w14:textId="07054EC4" w:rsidR="008F65E2" w:rsidRPr="002D234C" w:rsidRDefault="00802CB7"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7. </w:t>
      </w:r>
      <w:r w:rsidR="008F65E2" w:rsidRPr="002D234C">
        <w:rPr>
          <w:rFonts w:eastAsiaTheme="minorHAnsi"/>
          <w:sz w:val="26"/>
          <w:szCs w:val="26"/>
          <w:lang w:eastAsia="en-US"/>
        </w:rPr>
        <w:t xml:space="preserve">Кроме основного тренера к проведению учебно-тренировочных занятий могут привлекаться тренеры по смежным видам спорта (акробатике, хореографии, общей физической подготовке и другие). Порядок их привлечения и оплаты труда определяются локальным нормативным актом учреждения по согласованию с </w:t>
      </w:r>
      <w:r w:rsidRPr="002D234C">
        <w:rPr>
          <w:rFonts w:eastAsiaTheme="minorHAnsi"/>
          <w:sz w:val="26"/>
          <w:szCs w:val="26"/>
          <w:lang w:eastAsia="en-US"/>
        </w:rPr>
        <w:t>Управлением культуры и спорта Администрации города Когалыма</w:t>
      </w:r>
      <w:r w:rsidR="008F65E2" w:rsidRPr="002D234C">
        <w:rPr>
          <w:rFonts w:eastAsiaTheme="minorHAnsi"/>
          <w:sz w:val="26"/>
          <w:szCs w:val="26"/>
          <w:lang w:eastAsia="en-US"/>
        </w:rPr>
        <w:t>.</w:t>
      </w:r>
    </w:p>
    <w:p w14:paraId="5F7B2453" w14:textId="5746339B" w:rsidR="008F65E2" w:rsidRPr="002D234C" w:rsidRDefault="00802CB7"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8. </w:t>
      </w:r>
      <w:r w:rsidR="008F65E2" w:rsidRPr="002D234C">
        <w:rPr>
          <w:rFonts w:eastAsiaTheme="minorHAnsi"/>
          <w:sz w:val="26"/>
          <w:szCs w:val="26"/>
          <w:lang w:eastAsia="en-US"/>
        </w:rPr>
        <w:t>Рекомендуемые размеры норматива стимулирования за подготовку спортсмена высокого класса устанавливаются в соответствии с таблицей 5 настоящего приложения.</w:t>
      </w:r>
    </w:p>
    <w:p w14:paraId="122D77D8"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755B5E53" w14:textId="77777777" w:rsidR="008F65E2" w:rsidRPr="002D234C" w:rsidRDefault="008F65E2" w:rsidP="00880FF0">
      <w:pPr>
        <w:autoSpaceDE w:val="0"/>
        <w:autoSpaceDN w:val="0"/>
        <w:adjustRightInd w:val="0"/>
        <w:spacing w:line="276" w:lineRule="auto"/>
        <w:jc w:val="right"/>
        <w:rPr>
          <w:rFonts w:eastAsiaTheme="minorHAnsi"/>
          <w:sz w:val="26"/>
          <w:szCs w:val="26"/>
          <w:lang w:eastAsia="en-US"/>
        </w:rPr>
      </w:pPr>
      <w:r w:rsidRPr="002D234C">
        <w:rPr>
          <w:rFonts w:eastAsiaTheme="minorHAnsi"/>
          <w:sz w:val="26"/>
          <w:szCs w:val="26"/>
          <w:lang w:eastAsia="en-US"/>
        </w:rPr>
        <w:t>Таблица 5</w:t>
      </w:r>
    </w:p>
    <w:p w14:paraId="4D3E9395"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74B097AA"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Рекомендуемый размер норматива стимулирования за подготовку</w:t>
      </w:r>
    </w:p>
    <w:p w14:paraId="35B73B1C"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и (или) участие в подготовке одного спортсмена высокого</w:t>
      </w:r>
    </w:p>
    <w:p w14:paraId="51637FCE"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класса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252"/>
        <w:gridCol w:w="1587"/>
        <w:gridCol w:w="2608"/>
      </w:tblGrid>
      <w:tr w:rsidR="008F65E2" w:rsidRPr="002D234C" w14:paraId="28705BED" w14:textId="77777777">
        <w:tc>
          <w:tcPr>
            <w:tcW w:w="624" w:type="dxa"/>
            <w:tcBorders>
              <w:top w:val="single" w:sz="4" w:space="0" w:color="auto"/>
              <w:left w:val="single" w:sz="4" w:space="0" w:color="auto"/>
              <w:bottom w:val="single" w:sz="4" w:space="0" w:color="auto"/>
              <w:right w:val="single" w:sz="4" w:space="0" w:color="auto"/>
            </w:tcBorders>
          </w:tcPr>
          <w:p w14:paraId="2BAC2EB0" w14:textId="55872AE9" w:rsidR="008F65E2" w:rsidRPr="002D234C" w:rsidRDefault="00667E8F"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w:t>
            </w:r>
            <w:r w:rsidR="008F65E2" w:rsidRPr="002D234C">
              <w:rPr>
                <w:rFonts w:eastAsiaTheme="minorHAnsi"/>
                <w:sz w:val="26"/>
                <w:szCs w:val="26"/>
                <w:lang w:eastAsia="en-US"/>
              </w:rPr>
              <w:t xml:space="preserve"> п/п</w:t>
            </w:r>
          </w:p>
        </w:tc>
        <w:tc>
          <w:tcPr>
            <w:tcW w:w="4252" w:type="dxa"/>
            <w:tcBorders>
              <w:top w:val="single" w:sz="4" w:space="0" w:color="auto"/>
              <w:left w:val="single" w:sz="4" w:space="0" w:color="auto"/>
              <w:bottom w:val="single" w:sz="4" w:space="0" w:color="auto"/>
              <w:right w:val="single" w:sz="4" w:space="0" w:color="auto"/>
            </w:tcBorders>
          </w:tcPr>
          <w:p w14:paraId="0787D5B5"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Статус официального спортивного соревнования</w:t>
            </w:r>
          </w:p>
        </w:tc>
        <w:tc>
          <w:tcPr>
            <w:tcW w:w="1587" w:type="dxa"/>
            <w:tcBorders>
              <w:top w:val="single" w:sz="4" w:space="0" w:color="auto"/>
              <w:left w:val="single" w:sz="4" w:space="0" w:color="auto"/>
              <w:bottom w:val="single" w:sz="4" w:space="0" w:color="auto"/>
              <w:right w:val="single" w:sz="4" w:space="0" w:color="auto"/>
            </w:tcBorders>
          </w:tcPr>
          <w:p w14:paraId="011E23F9"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Занятое место или участие без учета занятого места</w:t>
            </w:r>
          </w:p>
        </w:tc>
        <w:tc>
          <w:tcPr>
            <w:tcW w:w="2608" w:type="dxa"/>
            <w:tcBorders>
              <w:top w:val="single" w:sz="4" w:space="0" w:color="auto"/>
              <w:left w:val="single" w:sz="4" w:space="0" w:color="auto"/>
              <w:bottom w:val="single" w:sz="4" w:space="0" w:color="auto"/>
              <w:right w:val="single" w:sz="4" w:space="0" w:color="auto"/>
            </w:tcBorders>
          </w:tcPr>
          <w:p w14:paraId="7C56C92A"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Рекомендуемый размер норматива стимулирования в % к окладу (должностному окладу) тренера за результативную подготовку одного спортсмена (команды)</w:t>
            </w:r>
          </w:p>
        </w:tc>
      </w:tr>
      <w:tr w:rsidR="008F65E2" w:rsidRPr="002D234C" w14:paraId="3080A5C2" w14:textId="77777777">
        <w:tc>
          <w:tcPr>
            <w:tcW w:w="624" w:type="dxa"/>
            <w:tcBorders>
              <w:top w:val="single" w:sz="4" w:space="0" w:color="auto"/>
              <w:left w:val="single" w:sz="4" w:space="0" w:color="auto"/>
              <w:bottom w:val="single" w:sz="4" w:space="0" w:color="auto"/>
              <w:right w:val="single" w:sz="4" w:space="0" w:color="auto"/>
            </w:tcBorders>
          </w:tcPr>
          <w:p w14:paraId="7983684A"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1</w:t>
            </w:r>
          </w:p>
        </w:tc>
        <w:tc>
          <w:tcPr>
            <w:tcW w:w="4252" w:type="dxa"/>
            <w:tcBorders>
              <w:top w:val="single" w:sz="4" w:space="0" w:color="auto"/>
              <w:left w:val="single" w:sz="4" w:space="0" w:color="auto"/>
              <w:bottom w:val="single" w:sz="4" w:space="0" w:color="auto"/>
              <w:right w:val="single" w:sz="4" w:space="0" w:color="auto"/>
            </w:tcBorders>
          </w:tcPr>
          <w:p w14:paraId="4144CCE1"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2</w:t>
            </w:r>
          </w:p>
        </w:tc>
        <w:tc>
          <w:tcPr>
            <w:tcW w:w="1587" w:type="dxa"/>
            <w:tcBorders>
              <w:top w:val="single" w:sz="4" w:space="0" w:color="auto"/>
              <w:left w:val="single" w:sz="4" w:space="0" w:color="auto"/>
              <w:bottom w:val="single" w:sz="4" w:space="0" w:color="auto"/>
              <w:right w:val="single" w:sz="4" w:space="0" w:color="auto"/>
            </w:tcBorders>
          </w:tcPr>
          <w:p w14:paraId="0774A018"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3</w:t>
            </w:r>
          </w:p>
        </w:tc>
        <w:tc>
          <w:tcPr>
            <w:tcW w:w="2608" w:type="dxa"/>
            <w:tcBorders>
              <w:top w:val="single" w:sz="4" w:space="0" w:color="auto"/>
              <w:left w:val="single" w:sz="4" w:space="0" w:color="auto"/>
              <w:bottom w:val="single" w:sz="4" w:space="0" w:color="auto"/>
              <w:right w:val="single" w:sz="4" w:space="0" w:color="auto"/>
            </w:tcBorders>
          </w:tcPr>
          <w:p w14:paraId="202E6FB8" w14:textId="77777777" w:rsidR="008F65E2" w:rsidRPr="002D234C" w:rsidRDefault="008F65E2" w:rsidP="00880FF0">
            <w:pPr>
              <w:autoSpaceDE w:val="0"/>
              <w:autoSpaceDN w:val="0"/>
              <w:adjustRightInd w:val="0"/>
              <w:spacing w:line="276" w:lineRule="auto"/>
              <w:jc w:val="center"/>
              <w:rPr>
                <w:rFonts w:eastAsiaTheme="minorHAnsi"/>
                <w:sz w:val="26"/>
                <w:szCs w:val="26"/>
                <w:lang w:eastAsia="en-US"/>
              </w:rPr>
            </w:pPr>
            <w:r w:rsidRPr="002D234C">
              <w:rPr>
                <w:rFonts w:eastAsiaTheme="minorHAnsi"/>
                <w:sz w:val="26"/>
                <w:szCs w:val="26"/>
                <w:lang w:eastAsia="en-US"/>
              </w:rPr>
              <w:t>4</w:t>
            </w:r>
          </w:p>
        </w:tc>
      </w:tr>
      <w:tr w:rsidR="008F65E2" w:rsidRPr="002D234C" w14:paraId="5BD5221B" w14:textId="77777777">
        <w:tc>
          <w:tcPr>
            <w:tcW w:w="9071" w:type="dxa"/>
            <w:gridSpan w:val="4"/>
            <w:tcBorders>
              <w:top w:val="single" w:sz="4" w:space="0" w:color="auto"/>
              <w:left w:val="single" w:sz="4" w:space="0" w:color="auto"/>
              <w:bottom w:val="single" w:sz="4" w:space="0" w:color="auto"/>
              <w:right w:val="single" w:sz="4" w:space="0" w:color="auto"/>
            </w:tcBorders>
          </w:tcPr>
          <w:p w14:paraId="5263DAF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 Официальные международные спортивные соревнования</w:t>
            </w:r>
          </w:p>
        </w:tc>
      </w:tr>
      <w:tr w:rsidR="008F65E2" w:rsidRPr="002D234C" w14:paraId="7AF7305D" w14:textId="77777777">
        <w:tc>
          <w:tcPr>
            <w:tcW w:w="624" w:type="dxa"/>
            <w:vMerge w:val="restart"/>
            <w:tcBorders>
              <w:top w:val="single" w:sz="4" w:space="0" w:color="auto"/>
              <w:left w:val="single" w:sz="4" w:space="0" w:color="auto"/>
              <w:bottom w:val="single" w:sz="4" w:space="0" w:color="auto"/>
              <w:right w:val="single" w:sz="4" w:space="0" w:color="auto"/>
            </w:tcBorders>
          </w:tcPr>
          <w:p w14:paraId="1A8A4BD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1.1</w:t>
            </w:r>
          </w:p>
        </w:tc>
        <w:tc>
          <w:tcPr>
            <w:tcW w:w="4252" w:type="dxa"/>
            <w:vMerge w:val="restart"/>
            <w:tcBorders>
              <w:top w:val="single" w:sz="4" w:space="0" w:color="auto"/>
              <w:left w:val="single" w:sz="4" w:space="0" w:color="auto"/>
              <w:bottom w:val="single" w:sz="4" w:space="0" w:color="auto"/>
              <w:right w:val="single" w:sz="4" w:space="0" w:color="auto"/>
            </w:tcBorders>
          </w:tcPr>
          <w:p w14:paraId="468D1FE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 xml:space="preserve">Олимпийские, </w:t>
            </w:r>
            <w:proofErr w:type="spellStart"/>
            <w:r w:rsidRPr="002D234C">
              <w:rPr>
                <w:rFonts w:eastAsiaTheme="minorHAnsi"/>
                <w:sz w:val="26"/>
                <w:szCs w:val="26"/>
                <w:lang w:eastAsia="en-US"/>
              </w:rPr>
              <w:t>Паралимпийские</w:t>
            </w:r>
            <w:proofErr w:type="spellEnd"/>
            <w:r w:rsidRPr="002D234C">
              <w:rPr>
                <w:rFonts w:eastAsiaTheme="minorHAnsi"/>
                <w:sz w:val="26"/>
                <w:szCs w:val="26"/>
                <w:lang w:eastAsia="en-US"/>
              </w:rPr>
              <w:t xml:space="preserve">, </w:t>
            </w:r>
            <w:proofErr w:type="spellStart"/>
            <w:r w:rsidRPr="002D234C">
              <w:rPr>
                <w:rFonts w:eastAsiaTheme="minorHAnsi"/>
                <w:sz w:val="26"/>
                <w:szCs w:val="26"/>
                <w:lang w:eastAsia="en-US"/>
              </w:rPr>
              <w:t>Сурдлимпийские</w:t>
            </w:r>
            <w:proofErr w:type="spellEnd"/>
            <w:r w:rsidRPr="002D234C">
              <w:rPr>
                <w:rFonts w:eastAsiaTheme="minorHAnsi"/>
                <w:sz w:val="26"/>
                <w:szCs w:val="26"/>
                <w:lang w:eastAsia="en-US"/>
              </w:rPr>
              <w:t xml:space="preserve"> игры, чемпионат мира</w:t>
            </w:r>
          </w:p>
        </w:tc>
        <w:tc>
          <w:tcPr>
            <w:tcW w:w="1587" w:type="dxa"/>
            <w:tcBorders>
              <w:top w:val="single" w:sz="4" w:space="0" w:color="auto"/>
              <w:left w:val="single" w:sz="4" w:space="0" w:color="auto"/>
              <w:bottom w:val="single" w:sz="4" w:space="0" w:color="auto"/>
              <w:right w:val="single" w:sz="4" w:space="0" w:color="auto"/>
            </w:tcBorders>
          </w:tcPr>
          <w:p w14:paraId="2F0D806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34033AE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200</w:t>
            </w:r>
          </w:p>
        </w:tc>
      </w:tr>
      <w:tr w:rsidR="008F65E2" w:rsidRPr="002D234C" w14:paraId="6E91E450" w14:textId="77777777">
        <w:tc>
          <w:tcPr>
            <w:tcW w:w="624" w:type="dxa"/>
            <w:vMerge/>
            <w:tcBorders>
              <w:top w:val="single" w:sz="4" w:space="0" w:color="auto"/>
              <w:left w:val="single" w:sz="4" w:space="0" w:color="auto"/>
              <w:bottom w:val="single" w:sz="4" w:space="0" w:color="auto"/>
              <w:right w:val="single" w:sz="4" w:space="0" w:color="auto"/>
            </w:tcBorders>
          </w:tcPr>
          <w:p w14:paraId="7807636E"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4E7E78B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64E99A6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70D676A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160</w:t>
            </w:r>
          </w:p>
        </w:tc>
      </w:tr>
      <w:tr w:rsidR="008F65E2" w:rsidRPr="002D234C" w14:paraId="6A744D43" w14:textId="77777777">
        <w:tc>
          <w:tcPr>
            <w:tcW w:w="624" w:type="dxa"/>
            <w:vMerge/>
            <w:tcBorders>
              <w:top w:val="single" w:sz="4" w:space="0" w:color="auto"/>
              <w:left w:val="single" w:sz="4" w:space="0" w:color="auto"/>
              <w:bottom w:val="single" w:sz="4" w:space="0" w:color="auto"/>
              <w:right w:val="single" w:sz="4" w:space="0" w:color="auto"/>
            </w:tcBorders>
          </w:tcPr>
          <w:p w14:paraId="6DF0CB91"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49BE7947"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2B3F7F8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3E0BEC4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100</w:t>
            </w:r>
          </w:p>
        </w:tc>
      </w:tr>
      <w:tr w:rsidR="008F65E2" w:rsidRPr="002D234C" w14:paraId="2C0CC178" w14:textId="77777777">
        <w:tc>
          <w:tcPr>
            <w:tcW w:w="624" w:type="dxa"/>
            <w:vMerge/>
            <w:tcBorders>
              <w:top w:val="single" w:sz="4" w:space="0" w:color="auto"/>
              <w:left w:val="single" w:sz="4" w:space="0" w:color="auto"/>
              <w:bottom w:val="single" w:sz="4" w:space="0" w:color="auto"/>
              <w:right w:val="single" w:sz="4" w:space="0" w:color="auto"/>
            </w:tcBorders>
          </w:tcPr>
          <w:p w14:paraId="0AC4EBA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3F90C66C"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301900E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участие</w:t>
            </w:r>
          </w:p>
        </w:tc>
        <w:tc>
          <w:tcPr>
            <w:tcW w:w="2608" w:type="dxa"/>
            <w:tcBorders>
              <w:top w:val="single" w:sz="4" w:space="0" w:color="auto"/>
              <w:left w:val="single" w:sz="4" w:space="0" w:color="auto"/>
              <w:bottom w:val="single" w:sz="4" w:space="0" w:color="auto"/>
              <w:right w:val="single" w:sz="4" w:space="0" w:color="auto"/>
            </w:tcBorders>
          </w:tcPr>
          <w:p w14:paraId="4A43F4A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80</w:t>
            </w:r>
          </w:p>
        </w:tc>
      </w:tr>
      <w:tr w:rsidR="008F65E2" w:rsidRPr="002D234C" w14:paraId="7FE85713" w14:textId="77777777">
        <w:tc>
          <w:tcPr>
            <w:tcW w:w="624" w:type="dxa"/>
            <w:vMerge w:val="restart"/>
            <w:tcBorders>
              <w:top w:val="single" w:sz="4" w:space="0" w:color="auto"/>
              <w:left w:val="single" w:sz="4" w:space="0" w:color="auto"/>
              <w:bottom w:val="single" w:sz="4" w:space="0" w:color="auto"/>
              <w:right w:val="single" w:sz="4" w:space="0" w:color="auto"/>
            </w:tcBorders>
          </w:tcPr>
          <w:p w14:paraId="0066F18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1.2</w:t>
            </w:r>
          </w:p>
        </w:tc>
        <w:tc>
          <w:tcPr>
            <w:tcW w:w="4252" w:type="dxa"/>
            <w:vMerge w:val="restart"/>
            <w:tcBorders>
              <w:top w:val="single" w:sz="4" w:space="0" w:color="auto"/>
              <w:left w:val="single" w:sz="4" w:space="0" w:color="auto"/>
              <w:bottom w:val="single" w:sz="4" w:space="0" w:color="auto"/>
              <w:right w:val="single" w:sz="4" w:space="0" w:color="auto"/>
            </w:tcBorders>
          </w:tcPr>
          <w:p w14:paraId="084CDF8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Кубок мира (сумма этапов или финал), чемпионат Европы, Всемирная Специальная Олимпиада</w:t>
            </w:r>
          </w:p>
        </w:tc>
        <w:tc>
          <w:tcPr>
            <w:tcW w:w="1587" w:type="dxa"/>
            <w:tcBorders>
              <w:top w:val="single" w:sz="4" w:space="0" w:color="auto"/>
              <w:left w:val="single" w:sz="4" w:space="0" w:color="auto"/>
              <w:bottom w:val="single" w:sz="4" w:space="0" w:color="auto"/>
              <w:right w:val="single" w:sz="4" w:space="0" w:color="auto"/>
            </w:tcBorders>
          </w:tcPr>
          <w:p w14:paraId="0828E25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237FFBB7"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160</w:t>
            </w:r>
          </w:p>
        </w:tc>
      </w:tr>
      <w:tr w:rsidR="008F65E2" w:rsidRPr="002D234C" w14:paraId="2B59F7EF" w14:textId="77777777">
        <w:tc>
          <w:tcPr>
            <w:tcW w:w="624" w:type="dxa"/>
            <w:vMerge/>
            <w:tcBorders>
              <w:top w:val="single" w:sz="4" w:space="0" w:color="auto"/>
              <w:left w:val="single" w:sz="4" w:space="0" w:color="auto"/>
              <w:bottom w:val="single" w:sz="4" w:space="0" w:color="auto"/>
              <w:right w:val="single" w:sz="4" w:space="0" w:color="auto"/>
            </w:tcBorders>
          </w:tcPr>
          <w:p w14:paraId="0F6164AC"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265FDC33"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468F4F7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02E8784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100</w:t>
            </w:r>
          </w:p>
        </w:tc>
      </w:tr>
      <w:tr w:rsidR="008F65E2" w:rsidRPr="002D234C" w14:paraId="541557B6" w14:textId="77777777">
        <w:tc>
          <w:tcPr>
            <w:tcW w:w="624" w:type="dxa"/>
            <w:vMerge/>
            <w:tcBorders>
              <w:top w:val="single" w:sz="4" w:space="0" w:color="auto"/>
              <w:left w:val="single" w:sz="4" w:space="0" w:color="auto"/>
              <w:bottom w:val="single" w:sz="4" w:space="0" w:color="auto"/>
              <w:right w:val="single" w:sz="4" w:space="0" w:color="auto"/>
            </w:tcBorders>
          </w:tcPr>
          <w:p w14:paraId="358946A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6E6808F9"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282D1AE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656E508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80</w:t>
            </w:r>
          </w:p>
        </w:tc>
      </w:tr>
      <w:tr w:rsidR="008F65E2" w:rsidRPr="002D234C" w14:paraId="0E7C5042" w14:textId="77777777">
        <w:tc>
          <w:tcPr>
            <w:tcW w:w="624" w:type="dxa"/>
            <w:vMerge/>
            <w:tcBorders>
              <w:top w:val="single" w:sz="4" w:space="0" w:color="auto"/>
              <w:left w:val="single" w:sz="4" w:space="0" w:color="auto"/>
              <w:bottom w:val="single" w:sz="4" w:space="0" w:color="auto"/>
              <w:right w:val="single" w:sz="4" w:space="0" w:color="auto"/>
            </w:tcBorders>
          </w:tcPr>
          <w:p w14:paraId="51D2D22F"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1FD63296"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775F7257"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участие</w:t>
            </w:r>
          </w:p>
        </w:tc>
        <w:tc>
          <w:tcPr>
            <w:tcW w:w="2608" w:type="dxa"/>
            <w:tcBorders>
              <w:top w:val="single" w:sz="4" w:space="0" w:color="auto"/>
              <w:left w:val="single" w:sz="4" w:space="0" w:color="auto"/>
              <w:bottom w:val="single" w:sz="4" w:space="0" w:color="auto"/>
              <w:right w:val="single" w:sz="4" w:space="0" w:color="auto"/>
            </w:tcBorders>
          </w:tcPr>
          <w:p w14:paraId="23B2693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0B423780" w14:textId="77777777">
        <w:tc>
          <w:tcPr>
            <w:tcW w:w="624" w:type="dxa"/>
            <w:vMerge w:val="restart"/>
            <w:tcBorders>
              <w:top w:val="single" w:sz="4" w:space="0" w:color="auto"/>
              <w:left w:val="single" w:sz="4" w:space="0" w:color="auto"/>
              <w:bottom w:val="single" w:sz="4" w:space="0" w:color="auto"/>
              <w:right w:val="single" w:sz="4" w:space="0" w:color="auto"/>
            </w:tcBorders>
          </w:tcPr>
          <w:p w14:paraId="521FBA8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1.3</w:t>
            </w:r>
          </w:p>
        </w:tc>
        <w:tc>
          <w:tcPr>
            <w:tcW w:w="4252" w:type="dxa"/>
            <w:vMerge w:val="restart"/>
            <w:tcBorders>
              <w:top w:val="single" w:sz="4" w:space="0" w:color="auto"/>
              <w:left w:val="single" w:sz="4" w:space="0" w:color="auto"/>
              <w:bottom w:val="single" w:sz="4" w:space="0" w:color="auto"/>
              <w:right w:val="single" w:sz="4" w:space="0" w:color="auto"/>
            </w:tcBorders>
          </w:tcPr>
          <w:p w14:paraId="2644DDD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Кубок Европы (сумма этапов или финал), первенство мира</w:t>
            </w:r>
          </w:p>
        </w:tc>
        <w:tc>
          <w:tcPr>
            <w:tcW w:w="1587" w:type="dxa"/>
            <w:tcBorders>
              <w:top w:val="single" w:sz="4" w:space="0" w:color="auto"/>
              <w:left w:val="single" w:sz="4" w:space="0" w:color="auto"/>
              <w:bottom w:val="single" w:sz="4" w:space="0" w:color="auto"/>
              <w:right w:val="single" w:sz="4" w:space="0" w:color="auto"/>
            </w:tcBorders>
          </w:tcPr>
          <w:p w14:paraId="3AFF251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693E049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100</w:t>
            </w:r>
          </w:p>
        </w:tc>
      </w:tr>
      <w:tr w:rsidR="008F65E2" w:rsidRPr="002D234C" w14:paraId="67EF857D" w14:textId="77777777">
        <w:tc>
          <w:tcPr>
            <w:tcW w:w="624" w:type="dxa"/>
            <w:vMerge/>
            <w:tcBorders>
              <w:top w:val="single" w:sz="4" w:space="0" w:color="auto"/>
              <w:left w:val="single" w:sz="4" w:space="0" w:color="auto"/>
              <w:bottom w:val="single" w:sz="4" w:space="0" w:color="auto"/>
              <w:right w:val="single" w:sz="4" w:space="0" w:color="auto"/>
            </w:tcBorders>
          </w:tcPr>
          <w:p w14:paraId="0657D08B"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71E809F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6DD2F54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5119DAE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80</w:t>
            </w:r>
          </w:p>
        </w:tc>
      </w:tr>
      <w:tr w:rsidR="008F65E2" w:rsidRPr="002D234C" w14:paraId="47B280C8" w14:textId="77777777">
        <w:tc>
          <w:tcPr>
            <w:tcW w:w="624" w:type="dxa"/>
            <w:vMerge/>
            <w:tcBorders>
              <w:top w:val="single" w:sz="4" w:space="0" w:color="auto"/>
              <w:left w:val="single" w:sz="4" w:space="0" w:color="auto"/>
              <w:bottom w:val="single" w:sz="4" w:space="0" w:color="auto"/>
              <w:right w:val="single" w:sz="4" w:space="0" w:color="auto"/>
            </w:tcBorders>
          </w:tcPr>
          <w:p w14:paraId="6AE107BD"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55F2DD1D"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61197A53"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2976A55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233E775C" w14:textId="77777777">
        <w:tc>
          <w:tcPr>
            <w:tcW w:w="624" w:type="dxa"/>
            <w:vMerge/>
            <w:tcBorders>
              <w:top w:val="single" w:sz="4" w:space="0" w:color="auto"/>
              <w:left w:val="single" w:sz="4" w:space="0" w:color="auto"/>
              <w:bottom w:val="single" w:sz="4" w:space="0" w:color="auto"/>
              <w:right w:val="single" w:sz="4" w:space="0" w:color="auto"/>
            </w:tcBorders>
          </w:tcPr>
          <w:p w14:paraId="260341A3"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65F9E0E8"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3E36043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участие</w:t>
            </w:r>
          </w:p>
        </w:tc>
        <w:tc>
          <w:tcPr>
            <w:tcW w:w="2608" w:type="dxa"/>
            <w:tcBorders>
              <w:top w:val="single" w:sz="4" w:space="0" w:color="auto"/>
              <w:left w:val="single" w:sz="4" w:space="0" w:color="auto"/>
              <w:bottom w:val="single" w:sz="4" w:space="0" w:color="auto"/>
              <w:right w:val="single" w:sz="4" w:space="0" w:color="auto"/>
            </w:tcBorders>
          </w:tcPr>
          <w:p w14:paraId="394B927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40</w:t>
            </w:r>
          </w:p>
        </w:tc>
      </w:tr>
      <w:tr w:rsidR="008F65E2" w:rsidRPr="002D234C" w14:paraId="64422D97" w14:textId="77777777">
        <w:tc>
          <w:tcPr>
            <w:tcW w:w="624" w:type="dxa"/>
            <w:vMerge w:val="restart"/>
            <w:tcBorders>
              <w:top w:val="single" w:sz="4" w:space="0" w:color="auto"/>
              <w:left w:val="single" w:sz="4" w:space="0" w:color="auto"/>
              <w:bottom w:val="single" w:sz="4" w:space="0" w:color="auto"/>
              <w:right w:val="single" w:sz="4" w:space="0" w:color="auto"/>
            </w:tcBorders>
          </w:tcPr>
          <w:p w14:paraId="2E75CAA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1.4</w:t>
            </w:r>
          </w:p>
        </w:tc>
        <w:tc>
          <w:tcPr>
            <w:tcW w:w="4252" w:type="dxa"/>
            <w:vMerge w:val="restart"/>
            <w:tcBorders>
              <w:top w:val="single" w:sz="4" w:space="0" w:color="auto"/>
              <w:left w:val="single" w:sz="4" w:space="0" w:color="auto"/>
              <w:bottom w:val="single" w:sz="4" w:space="0" w:color="auto"/>
              <w:right w:val="single" w:sz="4" w:space="0" w:color="auto"/>
            </w:tcBorders>
          </w:tcPr>
          <w:p w14:paraId="77EB63E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Этапы Кубка мира, первенство Европы, Всемирная универсиада, Юношеские Олимпийские игры, Европейский юношеский Олимпийский фестиваль</w:t>
            </w:r>
          </w:p>
        </w:tc>
        <w:tc>
          <w:tcPr>
            <w:tcW w:w="1587" w:type="dxa"/>
            <w:tcBorders>
              <w:top w:val="single" w:sz="4" w:space="0" w:color="auto"/>
              <w:left w:val="single" w:sz="4" w:space="0" w:color="auto"/>
              <w:bottom w:val="single" w:sz="4" w:space="0" w:color="auto"/>
              <w:right w:val="single" w:sz="4" w:space="0" w:color="auto"/>
            </w:tcBorders>
          </w:tcPr>
          <w:p w14:paraId="1C64272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493DD5D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80</w:t>
            </w:r>
          </w:p>
        </w:tc>
      </w:tr>
      <w:tr w:rsidR="008F65E2" w:rsidRPr="002D234C" w14:paraId="4BE61EFD" w14:textId="77777777">
        <w:tc>
          <w:tcPr>
            <w:tcW w:w="624" w:type="dxa"/>
            <w:vMerge/>
            <w:tcBorders>
              <w:top w:val="single" w:sz="4" w:space="0" w:color="auto"/>
              <w:left w:val="single" w:sz="4" w:space="0" w:color="auto"/>
              <w:bottom w:val="single" w:sz="4" w:space="0" w:color="auto"/>
              <w:right w:val="single" w:sz="4" w:space="0" w:color="auto"/>
            </w:tcBorders>
          </w:tcPr>
          <w:p w14:paraId="59DBDD6F"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62CAD486"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1A47F36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5552286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49EA3865" w14:textId="77777777">
        <w:tc>
          <w:tcPr>
            <w:tcW w:w="624" w:type="dxa"/>
            <w:vMerge/>
            <w:tcBorders>
              <w:top w:val="single" w:sz="4" w:space="0" w:color="auto"/>
              <w:left w:val="single" w:sz="4" w:space="0" w:color="auto"/>
              <w:bottom w:val="single" w:sz="4" w:space="0" w:color="auto"/>
              <w:right w:val="single" w:sz="4" w:space="0" w:color="auto"/>
            </w:tcBorders>
          </w:tcPr>
          <w:p w14:paraId="563FA2A1"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624EE8B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0842490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71F7C91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40</w:t>
            </w:r>
          </w:p>
        </w:tc>
      </w:tr>
      <w:tr w:rsidR="008F65E2" w:rsidRPr="002D234C" w14:paraId="24AD5644" w14:textId="77777777">
        <w:tc>
          <w:tcPr>
            <w:tcW w:w="624" w:type="dxa"/>
            <w:vMerge/>
            <w:tcBorders>
              <w:top w:val="single" w:sz="4" w:space="0" w:color="auto"/>
              <w:left w:val="single" w:sz="4" w:space="0" w:color="auto"/>
              <w:bottom w:val="single" w:sz="4" w:space="0" w:color="auto"/>
              <w:right w:val="single" w:sz="4" w:space="0" w:color="auto"/>
            </w:tcBorders>
          </w:tcPr>
          <w:p w14:paraId="398247A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56034D52"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57BA2E7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участие</w:t>
            </w:r>
          </w:p>
        </w:tc>
        <w:tc>
          <w:tcPr>
            <w:tcW w:w="2608" w:type="dxa"/>
            <w:tcBorders>
              <w:top w:val="single" w:sz="4" w:space="0" w:color="auto"/>
              <w:left w:val="single" w:sz="4" w:space="0" w:color="auto"/>
              <w:bottom w:val="single" w:sz="4" w:space="0" w:color="auto"/>
              <w:right w:val="single" w:sz="4" w:space="0" w:color="auto"/>
            </w:tcBorders>
          </w:tcPr>
          <w:p w14:paraId="1C953F6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20</w:t>
            </w:r>
          </w:p>
        </w:tc>
      </w:tr>
      <w:tr w:rsidR="008F65E2" w:rsidRPr="002D234C" w14:paraId="5D1CF94F" w14:textId="77777777">
        <w:tc>
          <w:tcPr>
            <w:tcW w:w="624" w:type="dxa"/>
            <w:vMerge w:val="restart"/>
            <w:tcBorders>
              <w:top w:val="single" w:sz="4" w:space="0" w:color="auto"/>
              <w:left w:val="single" w:sz="4" w:space="0" w:color="auto"/>
              <w:bottom w:val="single" w:sz="4" w:space="0" w:color="auto"/>
              <w:right w:val="single" w:sz="4" w:space="0" w:color="auto"/>
            </w:tcBorders>
          </w:tcPr>
          <w:p w14:paraId="28D3230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1.5</w:t>
            </w:r>
          </w:p>
        </w:tc>
        <w:tc>
          <w:tcPr>
            <w:tcW w:w="4252" w:type="dxa"/>
            <w:vMerge w:val="restart"/>
            <w:tcBorders>
              <w:top w:val="single" w:sz="4" w:space="0" w:color="auto"/>
              <w:left w:val="single" w:sz="4" w:space="0" w:color="auto"/>
              <w:bottom w:val="single" w:sz="4" w:space="0" w:color="auto"/>
              <w:right w:val="single" w:sz="4" w:space="0" w:color="auto"/>
            </w:tcBorders>
          </w:tcPr>
          <w:p w14:paraId="46F2AEF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Прочие официальные международные спортивные соревнования</w:t>
            </w:r>
          </w:p>
        </w:tc>
        <w:tc>
          <w:tcPr>
            <w:tcW w:w="1587" w:type="dxa"/>
            <w:tcBorders>
              <w:top w:val="single" w:sz="4" w:space="0" w:color="auto"/>
              <w:left w:val="single" w:sz="4" w:space="0" w:color="auto"/>
              <w:bottom w:val="single" w:sz="4" w:space="0" w:color="auto"/>
              <w:right w:val="single" w:sz="4" w:space="0" w:color="auto"/>
            </w:tcBorders>
          </w:tcPr>
          <w:p w14:paraId="672EE5C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0D3248B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5C6D1E5D" w14:textId="77777777">
        <w:tc>
          <w:tcPr>
            <w:tcW w:w="624" w:type="dxa"/>
            <w:vMerge/>
            <w:tcBorders>
              <w:top w:val="single" w:sz="4" w:space="0" w:color="auto"/>
              <w:left w:val="single" w:sz="4" w:space="0" w:color="auto"/>
              <w:bottom w:val="single" w:sz="4" w:space="0" w:color="auto"/>
              <w:right w:val="single" w:sz="4" w:space="0" w:color="auto"/>
            </w:tcBorders>
          </w:tcPr>
          <w:p w14:paraId="3B954190"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6801006F"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097A9B5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3FA5F32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40</w:t>
            </w:r>
          </w:p>
        </w:tc>
      </w:tr>
      <w:tr w:rsidR="008F65E2" w:rsidRPr="002D234C" w14:paraId="74E68C7C" w14:textId="77777777">
        <w:tc>
          <w:tcPr>
            <w:tcW w:w="9071" w:type="dxa"/>
            <w:gridSpan w:val="4"/>
            <w:tcBorders>
              <w:top w:val="single" w:sz="4" w:space="0" w:color="auto"/>
              <w:left w:val="single" w:sz="4" w:space="0" w:color="auto"/>
              <w:bottom w:val="single" w:sz="4" w:space="0" w:color="auto"/>
              <w:right w:val="single" w:sz="4" w:space="0" w:color="auto"/>
            </w:tcBorders>
          </w:tcPr>
          <w:p w14:paraId="6132CCC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до 8 спортсменов включительно</w:t>
            </w:r>
          </w:p>
        </w:tc>
      </w:tr>
      <w:tr w:rsidR="008F65E2" w:rsidRPr="002D234C" w14:paraId="23B8CB5D" w14:textId="77777777">
        <w:tc>
          <w:tcPr>
            <w:tcW w:w="624" w:type="dxa"/>
            <w:vMerge w:val="restart"/>
            <w:tcBorders>
              <w:top w:val="single" w:sz="4" w:space="0" w:color="auto"/>
              <w:left w:val="single" w:sz="4" w:space="0" w:color="auto"/>
              <w:bottom w:val="single" w:sz="4" w:space="0" w:color="auto"/>
              <w:right w:val="single" w:sz="4" w:space="0" w:color="auto"/>
            </w:tcBorders>
          </w:tcPr>
          <w:p w14:paraId="4BA878F7"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2.1</w:t>
            </w:r>
          </w:p>
        </w:tc>
        <w:tc>
          <w:tcPr>
            <w:tcW w:w="4252" w:type="dxa"/>
            <w:vMerge w:val="restart"/>
            <w:tcBorders>
              <w:top w:val="single" w:sz="4" w:space="0" w:color="auto"/>
              <w:left w:val="single" w:sz="4" w:space="0" w:color="auto"/>
              <w:bottom w:val="single" w:sz="4" w:space="0" w:color="auto"/>
              <w:right w:val="single" w:sz="4" w:space="0" w:color="auto"/>
            </w:tcBorders>
          </w:tcPr>
          <w:p w14:paraId="193588C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Чемпионат России, Кубок России (сумма этапов или финал)</w:t>
            </w:r>
          </w:p>
        </w:tc>
        <w:tc>
          <w:tcPr>
            <w:tcW w:w="1587" w:type="dxa"/>
            <w:tcBorders>
              <w:top w:val="single" w:sz="4" w:space="0" w:color="auto"/>
              <w:left w:val="single" w:sz="4" w:space="0" w:color="auto"/>
              <w:bottom w:val="single" w:sz="4" w:space="0" w:color="auto"/>
              <w:right w:val="single" w:sz="4" w:space="0" w:color="auto"/>
            </w:tcBorders>
          </w:tcPr>
          <w:p w14:paraId="35CC129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70F28A8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100</w:t>
            </w:r>
          </w:p>
        </w:tc>
      </w:tr>
      <w:tr w:rsidR="008F65E2" w:rsidRPr="002D234C" w14:paraId="4E84B17D" w14:textId="77777777">
        <w:tc>
          <w:tcPr>
            <w:tcW w:w="624" w:type="dxa"/>
            <w:vMerge/>
            <w:tcBorders>
              <w:top w:val="single" w:sz="4" w:space="0" w:color="auto"/>
              <w:left w:val="single" w:sz="4" w:space="0" w:color="auto"/>
              <w:bottom w:val="single" w:sz="4" w:space="0" w:color="auto"/>
              <w:right w:val="single" w:sz="4" w:space="0" w:color="auto"/>
            </w:tcBorders>
          </w:tcPr>
          <w:p w14:paraId="035E675C"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57AFED37"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132C4B0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2547CCB3"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80</w:t>
            </w:r>
          </w:p>
        </w:tc>
      </w:tr>
      <w:tr w:rsidR="008F65E2" w:rsidRPr="002D234C" w14:paraId="3A0F67B8" w14:textId="77777777">
        <w:tc>
          <w:tcPr>
            <w:tcW w:w="624" w:type="dxa"/>
            <w:vMerge/>
            <w:tcBorders>
              <w:top w:val="single" w:sz="4" w:space="0" w:color="auto"/>
              <w:left w:val="single" w:sz="4" w:space="0" w:color="auto"/>
              <w:bottom w:val="single" w:sz="4" w:space="0" w:color="auto"/>
              <w:right w:val="single" w:sz="4" w:space="0" w:color="auto"/>
            </w:tcBorders>
          </w:tcPr>
          <w:p w14:paraId="5399E6AB"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52331B4A"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0DAAD8A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6E4722D0"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34CE707F" w14:textId="77777777">
        <w:tc>
          <w:tcPr>
            <w:tcW w:w="624" w:type="dxa"/>
            <w:vMerge w:val="restart"/>
            <w:tcBorders>
              <w:top w:val="single" w:sz="4" w:space="0" w:color="auto"/>
              <w:left w:val="single" w:sz="4" w:space="0" w:color="auto"/>
              <w:bottom w:val="single" w:sz="4" w:space="0" w:color="auto"/>
              <w:right w:val="single" w:sz="4" w:space="0" w:color="auto"/>
            </w:tcBorders>
          </w:tcPr>
          <w:p w14:paraId="7C0AD5E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2.2</w:t>
            </w:r>
          </w:p>
        </w:tc>
        <w:tc>
          <w:tcPr>
            <w:tcW w:w="4252" w:type="dxa"/>
            <w:vMerge w:val="restart"/>
            <w:tcBorders>
              <w:top w:val="single" w:sz="4" w:space="0" w:color="auto"/>
              <w:left w:val="single" w:sz="4" w:space="0" w:color="auto"/>
              <w:bottom w:val="single" w:sz="4" w:space="0" w:color="auto"/>
              <w:right w:val="single" w:sz="4" w:space="0" w:color="auto"/>
            </w:tcBorders>
          </w:tcPr>
          <w:p w14:paraId="46BC295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Первенство России (среди молодежи), Спартакиада молодежи (финалы)</w:t>
            </w:r>
          </w:p>
        </w:tc>
        <w:tc>
          <w:tcPr>
            <w:tcW w:w="1587" w:type="dxa"/>
            <w:tcBorders>
              <w:top w:val="single" w:sz="4" w:space="0" w:color="auto"/>
              <w:left w:val="single" w:sz="4" w:space="0" w:color="auto"/>
              <w:bottom w:val="single" w:sz="4" w:space="0" w:color="auto"/>
              <w:right w:val="single" w:sz="4" w:space="0" w:color="auto"/>
            </w:tcBorders>
          </w:tcPr>
          <w:p w14:paraId="3B8B2B0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64FF64E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80</w:t>
            </w:r>
          </w:p>
        </w:tc>
      </w:tr>
      <w:tr w:rsidR="008F65E2" w:rsidRPr="002D234C" w14:paraId="56092573" w14:textId="77777777">
        <w:tc>
          <w:tcPr>
            <w:tcW w:w="624" w:type="dxa"/>
            <w:vMerge/>
            <w:tcBorders>
              <w:top w:val="single" w:sz="4" w:space="0" w:color="auto"/>
              <w:left w:val="single" w:sz="4" w:space="0" w:color="auto"/>
              <w:bottom w:val="single" w:sz="4" w:space="0" w:color="auto"/>
              <w:right w:val="single" w:sz="4" w:space="0" w:color="auto"/>
            </w:tcBorders>
          </w:tcPr>
          <w:p w14:paraId="6EBE80AA"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1D5AF35E"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45372F7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7125E683"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49710E38" w14:textId="77777777">
        <w:tc>
          <w:tcPr>
            <w:tcW w:w="624" w:type="dxa"/>
            <w:vMerge/>
            <w:tcBorders>
              <w:top w:val="single" w:sz="4" w:space="0" w:color="auto"/>
              <w:left w:val="single" w:sz="4" w:space="0" w:color="auto"/>
              <w:bottom w:val="single" w:sz="4" w:space="0" w:color="auto"/>
              <w:right w:val="single" w:sz="4" w:space="0" w:color="auto"/>
            </w:tcBorders>
          </w:tcPr>
          <w:p w14:paraId="37EEA257"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58D6BD38"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4125F07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678737B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40</w:t>
            </w:r>
          </w:p>
        </w:tc>
      </w:tr>
      <w:tr w:rsidR="008F65E2" w:rsidRPr="002D234C" w14:paraId="5E7B67B9" w14:textId="77777777">
        <w:tc>
          <w:tcPr>
            <w:tcW w:w="624" w:type="dxa"/>
            <w:vMerge w:val="restart"/>
            <w:tcBorders>
              <w:top w:val="single" w:sz="4" w:space="0" w:color="auto"/>
              <w:left w:val="single" w:sz="4" w:space="0" w:color="auto"/>
              <w:bottom w:val="single" w:sz="4" w:space="0" w:color="auto"/>
              <w:right w:val="single" w:sz="4" w:space="0" w:color="auto"/>
            </w:tcBorders>
          </w:tcPr>
          <w:p w14:paraId="113B50A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2.3</w:t>
            </w:r>
          </w:p>
        </w:tc>
        <w:tc>
          <w:tcPr>
            <w:tcW w:w="4252" w:type="dxa"/>
            <w:vMerge w:val="restart"/>
            <w:tcBorders>
              <w:top w:val="single" w:sz="4" w:space="0" w:color="auto"/>
              <w:left w:val="single" w:sz="4" w:space="0" w:color="auto"/>
              <w:bottom w:val="single" w:sz="4" w:space="0" w:color="auto"/>
              <w:right w:val="single" w:sz="4" w:space="0" w:color="auto"/>
            </w:tcBorders>
          </w:tcPr>
          <w:p w14:paraId="2B9246D3"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Первенство России (юниоры и юниорки, юноши и девушки), Спартакиада спортивных школ (финалы), Спартакиада учащихся (финалы)</w:t>
            </w:r>
          </w:p>
        </w:tc>
        <w:tc>
          <w:tcPr>
            <w:tcW w:w="1587" w:type="dxa"/>
            <w:tcBorders>
              <w:top w:val="single" w:sz="4" w:space="0" w:color="auto"/>
              <w:left w:val="single" w:sz="4" w:space="0" w:color="auto"/>
              <w:bottom w:val="single" w:sz="4" w:space="0" w:color="auto"/>
              <w:right w:val="single" w:sz="4" w:space="0" w:color="auto"/>
            </w:tcBorders>
          </w:tcPr>
          <w:p w14:paraId="25B3E7E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01D4DEF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6980FB9A" w14:textId="77777777">
        <w:tc>
          <w:tcPr>
            <w:tcW w:w="624" w:type="dxa"/>
            <w:vMerge/>
            <w:tcBorders>
              <w:top w:val="single" w:sz="4" w:space="0" w:color="auto"/>
              <w:left w:val="single" w:sz="4" w:space="0" w:color="auto"/>
              <w:bottom w:val="single" w:sz="4" w:space="0" w:color="auto"/>
              <w:right w:val="single" w:sz="4" w:space="0" w:color="auto"/>
            </w:tcBorders>
          </w:tcPr>
          <w:p w14:paraId="3F471FEB"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26A0409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6CDA4F2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0E1C29E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40</w:t>
            </w:r>
          </w:p>
        </w:tc>
      </w:tr>
      <w:tr w:rsidR="008F65E2" w:rsidRPr="002D234C" w14:paraId="2A065E43" w14:textId="77777777">
        <w:tc>
          <w:tcPr>
            <w:tcW w:w="624" w:type="dxa"/>
            <w:vMerge/>
            <w:tcBorders>
              <w:top w:val="single" w:sz="4" w:space="0" w:color="auto"/>
              <w:left w:val="single" w:sz="4" w:space="0" w:color="auto"/>
              <w:bottom w:val="single" w:sz="4" w:space="0" w:color="auto"/>
              <w:right w:val="single" w:sz="4" w:space="0" w:color="auto"/>
            </w:tcBorders>
          </w:tcPr>
          <w:p w14:paraId="14413DFB"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25F38367"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0A04C94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74A99D59"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20</w:t>
            </w:r>
          </w:p>
        </w:tc>
      </w:tr>
      <w:tr w:rsidR="008F65E2" w:rsidRPr="002D234C" w14:paraId="6A00402A" w14:textId="77777777">
        <w:tc>
          <w:tcPr>
            <w:tcW w:w="624" w:type="dxa"/>
            <w:vMerge w:val="restart"/>
            <w:tcBorders>
              <w:top w:val="single" w:sz="4" w:space="0" w:color="auto"/>
              <w:left w:val="single" w:sz="4" w:space="0" w:color="auto"/>
              <w:bottom w:val="single" w:sz="4" w:space="0" w:color="auto"/>
              <w:right w:val="single" w:sz="4" w:space="0" w:color="auto"/>
            </w:tcBorders>
          </w:tcPr>
          <w:p w14:paraId="515AFEC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2.4</w:t>
            </w:r>
          </w:p>
        </w:tc>
        <w:tc>
          <w:tcPr>
            <w:tcW w:w="4252" w:type="dxa"/>
            <w:vMerge w:val="restart"/>
            <w:tcBorders>
              <w:top w:val="single" w:sz="4" w:space="0" w:color="auto"/>
              <w:left w:val="single" w:sz="4" w:space="0" w:color="auto"/>
              <w:bottom w:val="single" w:sz="4" w:space="0" w:color="auto"/>
              <w:right w:val="single" w:sz="4" w:space="0" w:color="auto"/>
            </w:tcBorders>
          </w:tcPr>
          <w:p w14:paraId="2AED6C0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Межрегиональные и всероссийские официальные спортивные соревнования</w:t>
            </w:r>
          </w:p>
        </w:tc>
        <w:tc>
          <w:tcPr>
            <w:tcW w:w="1587" w:type="dxa"/>
            <w:tcBorders>
              <w:top w:val="single" w:sz="4" w:space="0" w:color="auto"/>
              <w:left w:val="single" w:sz="4" w:space="0" w:color="auto"/>
              <w:bottom w:val="single" w:sz="4" w:space="0" w:color="auto"/>
              <w:right w:val="single" w:sz="4" w:space="0" w:color="auto"/>
            </w:tcBorders>
          </w:tcPr>
          <w:p w14:paraId="7156A19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2382BFA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40</w:t>
            </w:r>
          </w:p>
        </w:tc>
      </w:tr>
      <w:tr w:rsidR="008F65E2" w:rsidRPr="002D234C" w14:paraId="7B9634E0" w14:textId="77777777">
        <w:tc>
          <w:tcPr>
            <w:tcW w:w="624" w:type="dxa"/>
            <w:vMerge/>
            <w:tcBorders>
              <w:top w:val="single" w:sz="4" w:space="0" w:color="auto"/>
              <w:left w:val="single" w:sz="4" w:space="0" w:color="auto"/>
              <w:bottom w:val="single" w:sz="4" w:space="0" w:color="auto"/>
              <w:right w:val="single" w:sz="4" w:space="0" w:color="auto"/>
            </w:tcBorders>
          </w:tcPr>
          <w:p w14:paraId="26AA6FD0"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73904F42"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023D88D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0DB88A1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20</w:t>
            </w:r>
          </w:p>
        </w:tc>
      </w:tr>
      <w:tr w:rsidR="008F65E2" w:rsidRPr="002D234C" w14:paraId="1AA20613" w14:textId="77777777">
        <w:tc>
          <w:tcPr>
            <w:tcW w:w="9071" w:type="dxa"/>
            <w:gridSpan w:val="4"/>
            <w:tcBorders>
              <w:top w:val="single" w:sz="4" w:space="0" w:color="auto"/>
              <w:left w:val="single" w:sz="4" w:space="0" w:color="auto"/>
              <w:bottom w:val="single" w:sz="4" w:space="0" w:color="auto"/>
              <w:right w:val="single" w:sz="4" w:space="0" w:color="auto"/>
            </w:tcBorders>
          </w:tcPr>
          <w:p w14:paraId="4C775FC6"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8F65E2" w:rsidRPr="002D234C" w14:paraId="505356D3" w14:textId="77777777">
        <w:tc>
          <w:tcPr>
            <w:tcW w:w="624" w:type="dxa"/>
            <w:vMerge w:val="restart"/>
            <w:tcBorders>
              <w:top w:val="single" w:sz="4" w:space="0" w:color="auto"/>
              <w:left w:val="single" w:sz="4" w:space="0" w:color="auto"/>
              <w:bottom w:val="single" w:sz="4" w:space="0" w:color="auto"/>
              <w:right w:val="single" w:sz="4" w:space="0" w:color="auto"/>
            </w:tcBorders>
          </w:tcPr>
          <w:p w14:paraId="54CFC3E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3.1</w:t>
            </w:r>
          </w:p>
        </w:tc>
        <w:tc>
          <w:tcPr>
            <w:tcW w:w="4252" w:type="dxa"/>
            <w:vMerge w:val="restart"/>
            <w:tcBorders>
              <w:top w:val="single" w:sz="4" w:space="0" w:color="auto"/>
              <w:left w:val="single" w:sz="4" w:space="0" w:color="auto"/>
              <w:bottom w:val="single" w:sz="4" w:space="0" w:color="auto"/>
              <w:right w:val="single" w:sz="4" w:space="0" w:color="auto"/>
            </w:tcBorders>
          </w:tcPr>
          <w:p w14:paraId="419AFC7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За подготовку команды (членов команды), занявшей места: на Чемпионате России; на Кубке России</w:t>
            </w:r>
          </w:p>
        </w:tc>
        <w:tc>
          <w:tcPr>
            <w:tcW w:w="1587" w:type="dxa"/>
            <w:tcBorders>
              <w:top w:val="single" w:sz="4" w:space="0" w:color="auto"/>
              <w:left w:val="single" w:sz="4" w:space="0" w:color="auto"/>
              <w:bottom w:val="single" w:sz="4" w:space="0" w:color="auto"/>
              <w:right w:val="single" w:sz="4" w:space="0" w:color="auto"/>
            </w:tcBorders>
          </w:tcPr>
          <w:p w14:paraId="71D5082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14A67140"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100</w:t>
            </w:r>
          </w:p>
        </w:tc>
      </w:tr>
      <w:tr w:rsidR="008F65E2" w:rsidRPr="002D234C" w14:paraId="6491A152" w14:textId="77777777">
        <w:tc>
          <w:tcPr>
            <w:tcW w:w="624" w:type="dxa"/>
            <w:vMerge/>
            <w:tcBorders>
              <w:top w:val="single" w:sz="4" w:space="0" w:color="auto"/>
              <w:left w:val="single" w:sz="4" w:space="0" w:color="auto"/>
              <w:bottom w:val="single" w:sz="4" w:space="0" w:color="auto"/>
              <w:right w:val="single" w:sz="4" w:space="0" w:color="auto"/>
            </w:tcBorders>
          </w:tcPr>
          <w:p w14:paraId="2836CDCC"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5981C939"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63117FCC"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3160AB1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80</w:t>
            </w:r>
          </w:p>
        </w:tc>
      </w:tr>
      <w:tr w:rsidR="008F65E2" w:rsidRPr="002D234C" w14:paraId="211FA80E" w14:textId="77777777">
        <w:tc>
          <w:tcPr>
            <w:tcW w:w="624" w:type="dxa"/>
            <w:vMerge/>
            <w:tcBorders>
              <w:top w:val="single" w:sz="4" w:space="0" w:color="auto"/>
              <w:left w:val="single" w:sz="4" w:space="0" w:color="auto"/>
              <w:bottom w:val="single" w:sz="4" w:space="0" w:color="auto"/>
              <w:right w:val="single" w:sz="4" w:space="0" w:color="auto"/>
            </w:tcBorders>
          </w:tcPr>
          <w:p w14:paraId="41E6B78E"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4B1CAA96"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25C91AD4"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2F1704C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607FC4C3" w14:textId="77777777">
        <w:tc>
          <w:tcPr>
            <w:tcW w:w="624" w:type="dxa"/>
            <w:vMerge w:val="restart"/>
            <w:tcBorders>
              <w:top w:val="single" w:sz="4" w:space="0" w:color="auto"/>
              <w:left w:val="single" w:sz="4" w:space="0" w:color="auto"/>
              <w:bottom w:val="single" w:sz="4" w:space="0" w:color="auto"/>
              <w:right w:val="single" w:sz="4" w:space="0" w:color="auto"/>
            </w:tcBorders>
          </w:tcPr>
          <w:p w14:paraId="567EDF6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3.2</w:t>
            </w:r>
          </w:p>
        </w:tc>
        <w:tc>
          <w:tcPr>
            <w:tcW w:w="4252" w:type="dxa"/>
            <w:vMerge w:val="restart"/>
            <w:tcBorders>
              <w:top w:val="single" w:sz="4" w:space="0" w:color="auto"/>
              <w:left w:val="single" w:sz="4" w:space="0" w:color="auto"/>
              <w:bottom w:val="single" w:sz="4" w:space="0" w:color="auto"/>
              <w:right w:val="single" w:sz="4" w:space="0" w:color="auto"/>
            </w:tcBorders>
          </w:tcPr>
          <w:p w14:paraId="5C4E373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За подготовку команды (членов команды), занявшей места: на Первенстве России (среди молодежи); на Спартакиаде молодежи (финалы)</w:t>
            </w:r>
          </w:p>
        </w:tc>
        <w:tc>
          <w:tcPr>
            <w:tcW w:w="1587" w:type="dxa"/>
            <w:tcBorders>
              <w:top w:val="single" w:sz="4" w:space="0" w:color="auto"/>
              <w:left w:val="single" w:sz="4" w:space="0" w:color="auto"/>
              <w:bottom w:val="single" w:sz="4" w:space="0" w:color="auto"/>
              <w:right w:val="single" w:sz="4" w:space="0" w:color="auto"/>
            </w:tcBorders>
          </w:tcPr>
          <w:p w14:paraId="3FA9BC1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6DA14FD0"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80</w:t>
            </w:r>
          </w:p>
        </w:tc>
      </w:tr>
      <w:tr w:rsidR="008F65E2" w:rsidRPr="002D234C" w14:paraId="25F06FED" w14:textId="77777777">
        <w:tc>
          <w:tcPr>
            <w:tcW w:w="624" w:type="dxa"/>
            <w:vMerge/>
            <w:tcBorders>
              <w:top w:val="single" w:sz="4" w:space="0" w:color="auto"/>
              <w:left w:val="single" w:sz="4" w:space="0" w:color="auto"/>
              <w:bottom w:val="single" w:sz="4" w:space="0" w:color="auto"/>
              <w:right w:val="single" w:sz="4" w:space="0" w:color="auto"/>
            </w:tcBorders>
          </w:tcPr>
          <w:p w14:paraId="20AC63C1"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107BA0B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71D0FF11"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79D61BAB"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15F0E778" w14:textId="77777777">
        <w:tc>
          <w:tcPr>
            <w:tcW w:w="624" w:type="dxa"/>
            <w:vMerge/>
            <w:tcBorders>
              <w:top w:val="single" w:sz="4" w:space="0" w:color="auto"/>
              <w:left w:val="single" w:sz="4" w:space="0" w:color="auto"/>
              <w:bottom w:val="single" w:sz="4" w:space="0" w:color="auto"/>
              <w:right w:val="single" w:sz="4" w:space="0" w:color="auto"/>
            </w:tcBorders>
          </w:tcPr>
          <w:p w14:paraId="140293DE"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41EF6B0A"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18EA2BB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6A9CA19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40</w:t>
            </w:r>
          </w:p>
        </w:tc>
      </w:tr>
      <w:tr w:rsidR="008F65E2" w:rsidRPr="002D234C" w14:paraId="71AB517A" w14:textId="77777777">
        <w:tc>
          <w:tcPr>
            <w:tcW w:w="624" w:type="dxa"/>
            <w:vMerge w:val="restart"/>
            <w:tcBorders>
              <w:top w:val="single" w:sz="4" w:space="0" w:color="auto"/>
              <w:left w:val="single" w:sz="4" w:space="0" w:color="auto"/>
              <w:bottom w:val="single" w:sz="4" w:space="0" w:color="auto"/>
              <w:right w:val="single" w:sz="4" w:space="0" w:color="auto"/>
            </w:tcBorders>
          </w:tcPr>
          <w:p w14:paraId="55EC9B7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3.3</w:t>
            </w:r>
          </w:p>
        </w:tc>
        <w:tc>
          <w:tcPr>
            <w:tcW w:w="4252" w:type="dxa"/>
            <w:vMerge w:val="restart"/>
            <w:tcBorders>
              <w:top w:val="single" w:sz="4" w:space="0" w:color="auto"/>
              <w:left w:val="single" w:sz="4" w:space="0" w:color="auto"/>
              <w:bottom w:val="single" w:sz="4" w:space="0" w:color="auto"/>
              <w:right w:val="single" w:sz="4" w:space="0" w:color="auto"/>
            </w:tcBorders>
          </w:tcPr>
          <w:p w14:paraId="711613C0"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1587" w:type="dxa"/>
            <w:tcBorders>
              <w:top w:val="single" w:sz="4" w:space="0" w:color="auto"/>
              <w:left w:val="single" w:sz="4" w:space="0" w:color="auto"/>
              <w:bottom w:val="single" w:sz="4" w:space="0" w:color="auto"/>
              <w:right w:val="single" w:sz="4" w:space="0" w:color="auto"/>
            </w:tcBorders>
          </w:tcPr>
          <w:p w14:paraId="7700AAE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6FAA41CD"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60</w:t>
            </w:r>
          </w:p>
        </w:tc>
      </w:tr>
      <w:tr w:rsidR="008F65E2" w:rsidRPr="002D234C" w14:paraId="4809D6FA" w14:textId="77777777">
        <w:tc>
          <w:tcPr>
            <w:tcW w:w="624" w:type="dxa"/>
            <w:vMerge/>
            <w:tcBorders>
              <w:top w:val="single" w:sz="4" w:space="0" w:color="auto"/>
              <w:left w:val="single" w:sz="4" w:space="0" w:color="auto"/>
              <w:bottom w:val="single" w:sz="4" w:space="0" w:color="auto"/>
              <w:right w:val="single" w:sz="4" w:space="0" w:color="auto"/>
            </w:tcBorders>
          </w:tcPr>
          <w:p w14:paraId="5461A6D6"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414A40C6"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58A3CE6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1F31795E"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40</w:t>
            </w:r>
          </w:p>
        </w:tc>
      </w:tr>
      <w:tr w:rsidR="008F65E2" w:rsidRPr="002D234C" w14:paraId="50F4BF98" w14:textId="77777777">
        <w:tc>
          <w:tcPr>
            <w:tcW w:w="624" w:type="dxa"/>
            <w:vMerge/>
            <w:tcBorders>
              <w:top w:val="single" w:sz="4" w:space="0" w:color="auto"/>
              <w:left w:val="single" w:sz="4" w:space="0" w:color="auto"/>
              <w:bottom w:val="single" w:sz="4" w:space="0" w:color="auto"/>
              <w:right w:val="single" w:sz="4" w:space="0" w:color="auto"/>
            </w:tcBorders>
          </w:tcPr>
          <w:p w14:paraId="3C8907C4"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6FFBC6F6"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290CC6A0"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4 - 6</w:t>
            </w:r>
          </w:p>
        </w:tc>
        <w:tc>
          <w:tcPr>
            <w:tcW w:w="2608" w:type="dxa"/>
            <w:tcBorders>
              <w:top w:val="single" w:sz="4" w:space="0" w:color="auto"/>
              <w:left w:val="single" w:sz="4" w:space="0" w:color="auto"/>
              <w:bottom w:val="single" w:sz="4" w:space="0" w:color="auto"/>
              <w:right w:val="single" w:sz="4" w:space="0" w:color="auto"/>
            </w:tcBorders>
          </w:tcPr>
          <w:p w14:paraId="6A2CBA52"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20</w:t>
            </w:r>
          </w:p>
        </w:tc>
      </w:tr>
      <w:tr w:rsidR="008F65E2" w:rsidRPr="002D234C" w14:paraId="76D9309D" w14:textId="77777777">
        <w:tc>
          <w:tcPr>
            <w:tcW w:w="624" w:type="dxa"/>
            <w:vMerge w:val="restart"/>
            <w:tcBorders>
              <w:top w:val="single" w:sz="4" w:space="0" w:color="auto"/>
              <w:left w:val="single" w:sz="4" w:space="0" w:color="auto"/>
              <w:bottom w:val="single" w:sz="4" w:space="0" w:color="auto"/>
              <w:right w:val="single" w:sz="4" w:space="0" w:color="auto"/>
            </w:tcBorders>
          </w:tcPr>
          <w:p w14:paraId="586701F5"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3.4</w:t>
            </w:r>
          </w:p>
        </w:tc>
        <w:tc>
          <w:tcPr>
            <w:tcW w:w="4252" w:type="dxa"/>
            <w:vMerge w:val="restart"/>
            <w:tcBorders>
              <w:top w:val="single" w:sz="4" w:space="0" w:color="auto"/>
              <w:left w:val="single" w:sz="4" w:space="0" w:color="auto"/>
              <w:bottom w:val="single" w:sz="4" w:space="0" w:color="auto"/>
              <w:right w:val="single" w:sz="4" w:space="0" w:color="auto"/>
            </w:tcBorders>
          </w:tcPr>
          <w:p w14:paraId="02C308BF"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За подготовку команды (членов команды), занявших места на межрегиональных и всероссийских официальных спортивных соревнованиях</w:t>
            </w:r>
          </w:p>
        </w:tc>
        <w:tc>
          <w:tcPr>
            <w:tcW w:w="1587" w:type="dxa"/>
            <w:tcBorders>
              <w:top w:val="single" w:sz="4" w:space="0" w:color="auto"/>
              <w:left w:val="single" w:sz="4" w:space="0" w:color="auto"/>
              <w:bottom w:val="single" w:sz="4" w:space="0" w:color="auto"/>
              <w:right w:val="single" w:sz="4" w:space="0" w:color="auto"/>
            </w:tcBorders>
          </w:tcPr>
          <w:p w14:paraId="0F333AB7"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1</w:t>
            </w:r>
          </w:p>
        </w:tc>
        <w:tc>
          <w:tcPr>
            <w:tcW w:w="2608" w:type="dxa"/>
            <w:tcBorders>
              <w:top w:val="single" w:sz="4" w:space="0" w:color="auto"/>
              <w:left w:val="single" w:sz="4" w:space="0" w:color="auto"/>
              <w:bottom w:val="single" w:sz="4" w:space="0" w:color="auto"/>
              <w:right w:val="single" w:sz="4" w:space="0" w:color="auto"/>
            </w:tcBorders>
          </w:tcPr>
          <w:p w14:paraId="3B604238"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40</w:t>
            </w:r>
          </w:p>
        </w:tc>
      </w:tr>
      <w:tr w:rsidR="008F65E2" w:rsidRPr="002D234C" w14:paraId="7B9D672A" w14:textId="77777777">
        <w:tc>
          <w:tcPr>
            <w:tcW w:w="624" w:type="dxa"/>
            <w:vMerge/>
            <w:tcBorders>
              <w:top w:val="single" w:sz="4" w:space="0" w:color="auto"/>
              <w:left w:val="single" w:sz="4" w:space="0" w:color="auto"/>
              <w:bottom w:val="single" w:sz="4" w:space="0" w:color="auto"/>
              <w:right w:val="single" w:sz="4" w:space="0" w:color="auto"/>
            </w:tcBorders>
          </w:tcPr>
          <w:p w14:paraId="052AE1D0"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4252" w:type="dxa"/>
            <w:vMerge/>
            <w:tcBorders>
              <w:top w:val="single" w:sz="4" w:space="0" w:color="auto"/>
              <w:left w:val="single" w:sz="4" w:space="0" w:color="auto"/>
              <w:bottom w:val="single" w:sz="4" w:space="0" w:color="auto"/>
              <w:right w:val="single" w:sz="4" w:space="0" w:color="auto"/>
            </w:tcBorders>
          </w:tcPr>
          <w:p w14:paraId="592595E5" w14:textId="77777777" w:rsidR="008F65E2" w:rsidRPr="002D234C" w:rsidRDefault="008F65E2" w:rsidP="00880FF0">
            <w:pPr>
              <w:autoSpaceDE w:val="0"/>
              <w:autoSpaceDN w:val="0"/>
              <w:adjustRightInd w:val="0"/>
              <w:spacing w:line="276" w:lineRule="auto"/>
              <w:rPr>
                <w:rFonts w:eastAsiaTheme="minorHAnsi"/>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14:paraId="11F447EA"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2 - 3</w:t>
            </w:r>
          </w:p>
        </w:tc>
        <w:tc>
          <w:tcPr>
            <w:tcW w:w="2608" w:type="dxa"/>
            <w:tcBorders>
              <w:top w:val="single" w:sz="4" w:space="0" w:color="auto"/>
              <w:left w:val="single" w:sz="4" w:space="0" w:color="auto"/>
              <w:bottom w:val="single" w:sz="4" w:space="0" w:color="auto"/>
              <w:right w:val="single" w:sz="4" w:space="0" w:color="auto"/>
            </w:tcBorders>
          </w:tcPr>
          <w:p w14:paraId="637787B0" w14:textId="77777777" w:rsidR="008F65E2" w:rsidRPr="002D234C" w:rsidRDefault="008F65E2" w:rsidP="00880FF0">
            <w:pPr>
              <w:autoSpaceDE w:val="0"/>
              <w:autoSpaceDN w:val="0"/>
              <w:adjustRightInd w:val="0"/>
              <w:spacing w:line="276" w:lineRule="auto"/>
              <w:rPr>
                <w:rFonts w:eastAsiaTheme="minorHAnsi"/>
                <w:sz w:val="26"/>
                <w:szCs w:val="26"/>
                <w:lang w:eastAsia="en-US"/>
              </w:rPr>
            </w:pPr>
            <w:r w:rsidRPr="002D234C">
              <w:rPr>
                <w:rFonts w:eastAsiaTheme="minorHAnsi"/>
                <w:sz w:val="26"/>
                <w:szCs w:val="26"/>
                <w:lang w:eastAsia="en-US"/>
              </w:rPr>
              <w:t>до 20</w:t>
            </w:r>
          </w:p>
        </w:tc>
      </w:tr>
    </w:tbl>
    <w:p w14:paraId="608BBC9A" w14:textId="04F33CAE" w:rsidR="000E18EA" w:rsidRDefault="000E18EA" w:rsidP="00880FF0">
      <w:pPr>
        <w:autoSpaceDE w:val="0"/>
        <w:autoSpaceDN w:val="0"/>
        <w:adjustRightInd w:val="0"/>
        <w:spacing w:line="276" w:lineRule="auto"/>
        <w:rPr>
          <w:rFonts w:eastAsiaTheme="minorHAnsi"/>
          <w:sz w:val="26"/>
          <w:szCs w:val="26"/>
          <w:lang w:eastAsia="en-US"/>
        </w:rPr>
      </w:pPr>
    </w:p>
    <w:p w14:paraId="026B92C4" w14:textId="173D0052" w:rsidR="000E18EA" w:rsidRDefault="000E18EA" w:rsidP="00880FF0">
      <w:pPr>
        <w:rPr>
          <w:rFonts w:eastAsiaTheme="minorHAnsi"/>
          <w:sz w:val="26"/>
          <w:szCs w:val="26"/>
          <w:lang w:eastAsia="en-US"/>
        </w:rPr>
      </w:pPr>
    </w:p>
    <w:p w14:paraId="0BD6B86E" w14:textId="09E26059" w:rsidR="008F65E2" w:rsidRPr="002D234C" w:rsidRDefault="000E18EA" w:rsidP="00880FF0">
      <w:pPr>
        <w:tabs>
          <w:tab w:val="left" w:pos="1002"/>
        </w:tabs>
        <w:rPr>
          <w:rFonts w:eastAsiaTheme="minorHAnsi"/>
          <w:sz w:val="26"/>
          <w:szCs w:val="26"/>
          <w:lang w:eastAsia="en-US"/>
        </w:rPr>
      </w:pPr>
      <w:r>
        <w:rPr>
          <w:rFonts w:eastAsiaTheme="minorHAnsi"/>
          <w:sz w:val="26"/>
          <w:szCs w:val="26"/>
          <w:lang w:eastAsia="en-US"/>
        </w:rPr>
        <w:tab/>
      </w:r>
      <w:r w:rsidR="008F65E2" w:rsidRPr="002D234C">
        <w:rPr>
          <w:rFonts w:eastAsiaTheme="minorHAnsi"/>
          <w:sz w:val="26"/>
          <w:szCs w:val="26"/>
          <w:lang w:eastAsia="en-US"/>
        </w:rPr>
        <w:t>--------------------------------</w:t>
      </w:r>
    </w:p>
    <w:p w14:paraId="476E166C"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Примечание:</w:t>
      </w:r>
    </w:p>
    <w:p w14:paraId="655F0B7E"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Размер норматива стимулирования тренера за подготовку спортсмена высокого класса устанавливается по наивысшему нормативу на основании протоколов (выписки из протоколов) соревнований и действует с момента показанного спортсменом результата в течение 12 месяцев, а по международным соревнованиям - до проведения следующих международных соревнований данного уровня.</w:t>
      </w:r>
    </w:p>
    <w:p w14:paraId="0A48CDF3"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Если в период действия норматива стимулирования спортсмен улучшил спортивный результат, размер норматива стимулирования соответственно увеличивается и устанавливается новое исчисление срока его действия.</w:t>
      </w:r>
    </w:p>
    <w:p w14:paraId="26118958"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При определении размера норматива стимулирования тренера в международных спортивных соревнованиях учитываются только результаты спортсменов, включенных в списки кандидатов в спортивные сборные команды Российской Федерации, а для всероссийских спортивных соревнований - включенных в спортивные сборные команды Ханты-Мансийского автономного округа - Югры.</w:t>
      </w:r>
    </w:p>
    <w:p w14:paraId="09CEB2F0" w14:textId="77777777" w:rsidR="008F65E2" w:rsidRPr="002D234C" w:rsidRDefault="008F65E2"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Тренер, ранее участвовавший не менее 2 лет в подготовке спортсмена, достигшего высоких результатов в официальных спортивных соревнованиях, имеет право на стимулирующую выплату с момента показанного спортсменом результата в течение 12 месяцев, а по международным соревнованиям - до проведения следующих международных соревнований данного уровня.</w:t>
      </w:r>
    </w:p>
    <w:p w14:paraId="5F07796D" w14:textId="10F442B1" w:rsidR="008F65E2" w:rsidRPr="002D234C" w:rsidRDefault="00D13FB5"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9. </w:t>
      </w:r>
      <w:r w:rsidR="008F65E2" w:rsidRPr="002D234C">
        <w:rPr>
          <w:rFonts w:eastAsiaTheme="minorHAnsi"/>
          <w:sz w:val="26"/>
          <w:szCs w:val="26"/>
          <w:lang w:eastAsia="en-US"/>
        </w:rPr>
        <w:t>Тренерам, на начальном и учебно-тренировочном этапах при первичном трудоустройстве по профильной специальности в организации, реализующие дополнительные общеобразовательные программы в области физической культуры и спорта, в течение первых 4 лет рекомендуется устанавливать стимулирующие выплаты к ставке заработной платы в размере до 50%.</w:t>
      </w:r>
    </w:p>
    <w:p w14:paraId="63B827E1" w14:textId="242A231A" w:rsidR="008F65E2" w:rsidRPr="002D234C" w:rsidRDefault="00D13FB5"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10. </w:t>
      </w:r>
      <w:r w:rsidR="008F65E2" w:rsidRPr="002D234C">
        <w:rPr>
          <w:rFonts w:eastAsiaTheme="minorHAnsi"/>
          <w:sz w:val="26"/>
          <w:szCs w:val="26"/>
          <w:lang w:eastAsia="en-US"/>
        </w:rPr>
        <w:t>Тренеру при трудоустройстве в физкультурно-спортивную организацию, где он проходил спортивную подготовку (обучался по дополнительным образовательным программам спортивной подготовки) в качестве спортсмена на этапах спортивной подготовки, рекомендуется устанавливать стимулирующую выплату к ставке заработной платы.</w:t>
      </w:r>
    </w:p>
    <w:p w14:paraId="25D6BA67" w14:textId="6D119925" w:rsidR="008F65E2" w:rsidRDefault="00D13FB5" w:rsidP="00880FF0">
      <w:pPr>
        <w:autoSpaceDE w:val="0"/>
        <w:autoSpaceDN w:val="0"/>
        <w:adjustRightInd w:val="0"/>
        <w:spacing w:line="276" w:lineRule="auto"/>
        <w:ind w:firstLine="540"/>
        <w:jc w:val="both"/>
        <w:rPr>
          <w:rFonts w:eastAsiaTheme="minorHAnsi"/>
          <w:sz w:val="26"/>
          <w:szCs w:val="26"/>
          <w:lang w:eastAsia="en-US"/>
        </w:rPr>
      </w:pPr>
      <w:r w:rsidRPr="002D234C">
        <w:rPr>
          <w:rFonts w:eastAsiaTheme="minorHAnsi"/>
          <w:sz w:val="26"/>
          <w:szCs w:val="26"/>
          <w:lang w:eastAsia="en-US"/>
        </w:rPr>
        <w:t xml:space="preserve">11. </w:t>
      </w:r>
      <w:r w:rsidR="008F65E2" w:rsidRPr="002D234C">
        <w:rPr>
          <w:rFonts w:eastAsiaTheme="minorHAnsi"/>
          <w:sz w:val="26"/>
          <w:szCs w:val="26"/>
          <w:lang w:eastAsia="en-US"/>
        </w:rPr>
        <w:t>Тренерам рекомендуется устанавливать стимулирующие выплаты к ставке заработной платы в размере до 24% за каждого обучающегося, переданного для дальнейшего обучения по дополнительным образовательным программам спортивной подготовки из физкультурно-спортивной или образовательной организации, в профильное образовательное учреждение, подведомственное Департаменту физической культуры и спорта Ханты-Мансийского автономного округа - Югры, на период обучения.</w:t>
      </w:r>
    </w:p>
    <w:p w14:paraId="5BC03B22" w14:textId="78AEF2AB" w:rsidR="00496198" w:rsidRDefault="00496198" w:rsidP="00880FF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w:t>
      </w:r>
      <w:r w:rsidR="002629D8">
        <w:rPr>
          <w:rFonts w:eastAsiaTheme="minorHAnsi"/>
          <w:sz w:val="26"/>
          <w:szCs w:val="26"/>
          <w:lang w:eastAsia="en-US"/>
        </w:rPr>
        <w:t>2</w:t>
      </w:r>
      <w:r>
        <w:rPr>
          <w:rFonts w:eastAsiaTheme="minorHAnsi"/>
          <w:sz w:val="26"/>
          <w:szCs w:val="26"/>
          <w:lang w:eastAsia="en-US"/>
        </w:rPr>
        <w:t>. Меры ответственности за нарушение антидопинговых правил, нарушение сроков прохождения углубленного медицинского обследования спортсменам, спортсменам-инструкторам, тренерам (включая старших), тренерам-преподавателям (включая старших), тренерам спортивной сборной команды (включая старших) устанавливаются локальным нормативным актом учреждения.</w:t>
      </w:r>
    </w:p>
    <w:p w14:paraId="4D168BD0" w14:textId="77777777" w:rsidR="00496198" w:rsidRPr="002D234C" w:rsidRDefault="00496198" w:rsidP="00880FF0">
      <w:pPr>
        <w:autoSpaceDE w:val="0"/>
        <w:autoSpaceDN w:val="0"/>
        <w:adjustRightInd w:val="0"/>
        <w:spacing w:line="276" w:lineRule="auto"/>
        <w:ind w:firstLine="540"/>
        <w:jc w:val="both"/>
        <w:rPr>
          <w:rFonts w:eastAsiaTheme="minorHAnsi"/>
          <w:sz w:val="26"/>
          <w:szCs w:val="26"/>
          <w:lang w:eastAsia="en-US"/>
        </w:rPr>
      </w:pPr>
    </w:p>
    <w:p w14:paraId="2596D8C5"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2706BBC2" w14:textId="77777777" w:rsidR="008F65E2" w:rsidRDefault="008F65E2" w:rsidP="00880FF0">
      <w:pPr>
        <w:autoSpaceDE w:val="0"/>
        <w:autoSpaceDN w:val="0"/>
        <w:adjustRightInd w:val="0"/>
        <w:spacing w:line="276" w:lineRule="auto"/>
        <w:jc w:val="both"/>
        <w:rPr>
          <w:rFonts w:eastAsiaTheme="minorHAnsi"/>
          <w:sz w:val="26"/>
          <w:szCs w:val="26"/>
          <w:lang w:eastAsia="en-US"/>
        </w:rPr>
      </w:pPr>
    </w:p>
    <w:p w14:paraId="4A104EF1" w14:textId="77777777" w:rsidR="00950B58" w:rsidRDefault="00950B58" w:rsidP="00880FF0">
      <w:pPr>
        <w:autoSpaceDE w:val="0"/>
        <w:autoSpaceDN w:val="0"/>
        <w:adjustRightInd w:val="0"/>
        <w:jc w:val="right"/>
        <w:outlineLvl w:val="0"/>
        <w:rPr>
          <w:rFonts w:eastAsiaTheme="minorHAnsi"/>
          <w:sz w:val="26"/>
          <w:szCs w:val="26"/>
          <w:lang w:eastAsia="en-US"/>
        </w:rPr>
      </w:pPr>
      <w:r>
        <w:rPr>
          <w:rFonts w:eastAsiaTheme="minorHAnsi"/>
          <w:sz w:val="26"/>
          <w:szCs w:val="26"/>
          <w:lang w:eastAsia="en-US"/>
        </w:rPr>
        <w:t>Приложение 2</w:t>
      </w:r>
    </w:p>
    <w:p w14:paraId="6EB16211" w14:textId="77777777" w:rsidR="00950B58" w:rsidRDefault="00950B58" w:rsidP="00880FF0">
      <w:pPr>
        <w:autoSpaceDE w:val="0"/>
        <w:autoSpaceDN w:val="0"/>
        <w:adjustRightInd w:val="0"/>
        <w:jc w:val="right"/>
        <w:rPr>
          <w:rFonts w:eastAsiaTheme="minorHAnsi"/>
          <w:sz w:val="26"/>
          <w:szCs w:val="26"/>
          <w:lang w:eastAsia="en-US"/>
        </w:rPr>
      </w:pPr>
      <w:r>
        <w:rPr>
          <w:rFonts w:eastAsiaTheme="minorHAnsi"/>
          <w:sz w:val="26"/>
          <w:szCs w:val="26"/>
          <w:lang w:eastAsia="en-US"/>
        </w:rPr>
        <w:t>к Положению об оплате труда</w:t>
      </w:r>
    </w:p>
    <w:p w14:paraId="260C234F" w14:textId="77777777" w:rsidR="00950B58" w:rsidRDefault="00950B58" w:rsidP="00880FF0">
      <w:pPr>
        <w:autoSpaceDE w:val="0"/>
        <w:autoSpaceDN w:val="0"/>
        <w:adjustRightInd w:val="0"/>
        <w:jc w:val="right"/>
        <w:rPr>
          <w:rFonts w:eastAsiaTheme="minorHAnsi"/>
          <w:sz w:val="26"/>
          <w:szCs w:val="26"/>
          <w:lang w:eastAsia="en-US"/>
        </w:rPr>
      </w:pPr>
      <w:r>
        <w:rPr>
          <w:rFonts w:eastAsiaTheme="minorHAnsi"/>
          <w:sz w:val="26"/>
          <w:szCs w:val="26"/>
          <w:lang w:eastAsia="en-US"/>
        </w:rPr>
        <w:t>и стимулирующих выплатах</w:t>
      </w:r>
    </w:p>
    <w:p w14:paraId="3AB34E5D" w14:textId="77777777" w:rsidR="00950B58" w:rsidRDefault="00950B58" w:rsidP="00880FF0">
      <w:pPr>
        <w:autoSpaceDE w:val="0"/>
        <w:autoSpaceDN w:val="0"/>
        <w:adjustRightInd w:val="0"/>
        <w:jc w:val="right"/>
        <w:rPr>
          <w:rFonts w:eastAsiaTheme="minorHAnsi"/>
          <w:sz w:val="26"/>
          <w:szCs w:val="26"/>
          <w:lang w:eastAsia="en-US"/>
        </w:rPr>
      </w:pPr>
      <w:r>
        <w:rPr>
          <w:rFonts w:eastAsiaTheme="minorHAnsi"/>
          <w:sz w:val="26"/>
          <w:szCs w:val="26"/>
          <w:lang w:eastAsia="en-US"/>
        </w:rPr>
        <w:t>работников муниципальных учреждений</w:t>
      </w:r>
    </w:p>
    <w:p w14:paraId="0BD21643" w14:textId="77777777" w:rsidR="00950B58" w:rsidRDefault="00950B58" w:rsidP="00880FF0">
      <w:pPr>
        <w:autoSpaceDE w:val="0"/>
        <w:autoSpaceDN w:val="0"/>
        <w:adjustRightInd w:val="0"/>
        <w:jc w:val="right"/>
        <w:rPr>
          <w:rFonts w:eastAsiaTheme="minorHAnsi"/>
          <w:sz w:val="26"/>
          <w:szCs w:val="26"/>
          <w:lang w:eastAsia="en-US"/>
        </w:rPr>
      </w:pPr>
      <w:r>
        <w:rPr>
          <w:rFonts w:eastAsiaTheme="minorHAnsi"/>
          <w:sz w:val="26"/>
          <w:szCs w:val="26"/>
          <w:lang w:eastAsia="en-US"/>
        </w:rPr>
        <w:t>физической культуры и спорта</w:t>
      </w:r>
    </w:p>
    <w:p w14:paraId="15ACBEF7" w14:textId="77777777" w:rsidR="00950B58" w:rsidRDefault="00950B58" w:rsidP="00880FF0">
      <w:pPr>
        <w:autoSpaceDE w:val="0"/>
        <w:autoSpaceDN w:val="0"/>
        <w:adjustRightInd w:val="0"/>
        <w:jc w:val="right"/>
        <w:rPr>
          <w:rFonts w:eastAsiaTheme="minorHAnsi"/>
          <w:sz w:val="26"/>
          <w:szCs w:val="26"/>
          <w:lang w:eastAsia="en-US"/>
        </w:rPr>
      </w:pPr>
      <w:r>
        <w:rPr>
          <w:rFonts w:eastAsiaTheme="minorHAnsi"/>
          <w:sz w:val="26"/>
          <w:szCs w:val="26"/>
          <w:lang w:eastAsia="en-US"/>
        </w:rPr>
        <w:t>города Когалыма</w:t>
      </w:r>
    </w:p>
    <w:p w14:paraId="1F26CD2B" w14:textId="77777777" w:rsidR="00950B58" w:rsidRDefault="00950B58" w:rsidP="00880FF0">
      <w:pPr>
        <w:autoSpaceDE w:val="0"/>
        <w:autoSpaceDN w:val="0"/>
        <w:adjustRightInd w:val="0"/>
        <w:rPr>
          <w:rFonts w:eastAsiaTheme="minorHAnsi"/>
          <w:sz w:val="26"/>
          <w:szCs w:val="26"/>
          <w:lang w:eastAsia="en-US"/>
        </w:rPr>
      </w:pPr>
    </w:p>
    <w:p w14:paraId="2E99B061" w14:textId="77777777" w:rsidR="00950B58" w:rsidRDefault="00950B58" w:rsidP="00880FF0">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ПЕРЕЧЕНЬ</w:t>
      </w:r>
    </w:p>
    <w:p w14:paraId="59105732" w14:textId="77777777" w:rsidR="00950B58" w:rsidRDefault="00950B58" w:rsidP="00880FF0">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ДОЛЖНОСТЕЙ РАБОТНИКОВ УЧРЕЖДЕНИЙ ФИЗИЧЕСКОЙ КУЛЬТУРЫ,</w:t>
      </w:r>
    </w:p>
    <w:p w14:paraId="62EE10D3" w14:textId="77777777" w:rsidR="00950B58" w:rsidRDefault="00950B58" w:rsidP="00880FF0">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ОТНОСИМЫХ К ОСНОВНОМУ ПЕРСОНАЛУ УЧРЕЖДЕНИЙ ФИЗИЧЕСКОЙ</w:t>
      </w:r>
    </w:p>
    <w:p w14:paraId="62084B90" w14:textId="77777777" w:rsidR="00950B58" w:rsidRDefault="00950B58" w:rsidP="00880FF0">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КУЛЬТУРЫ И СПОРТА ГОРОДА КОГАЛЫМА</w:t>
      </w:r>
    </w:p>
    <w:p w14:paraId="7347B624" w14:textId="77777777" w:rsidR="00950B58" w:rsidRDefault="00950B58" w:rsidP="00880FF0">
      <w:pPr>
        <w:autoSpaceDE w:val="0"/>
        <w:autoSpaceDN w:val="0"/>
        <w:adjustRightInd w:val="0"/>
        <w:rPr>
          <w:rFonts w:eastAsiaTheme="minorHAnsi"/>
          <w:sz w:val="26"/>
          <w:szCs w:val="26"/>
          <w:lang w:eastAsia="en-US"/>
        </w:rPr>
      </w:pPr>
    </w:p>
    <w:p w14:paraId="21237353"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старший вожатый;</w:t>
      </w:r>
    </w:p>
    <w:p w14:paraId="680BEE86"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педагог дополнительного образования (включая старшего);</w:t>
      </w:r>
    </w:p>
    <w:p w14:paraId="2CCA6D70"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музыкальный руководитель, концертмейстер;</w:t>
      </w:r>
    </w:p>
    <w:p w14:paraId="6CD52499"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руководитель физического воспитания;</w:t>
      </w:r>
    </w:p>
    <w:p w14:paraId="47E9E34A"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инструктор по физической культуре;</w:t>
      </w:r>
    </w:p>
    <w:p w14:paraId="72C16253"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начальник отдела (по виду или группе видов спорта);</w:t>
      </w:r>
    </w:p>
    <w:p w14:paraId="7FE5FF30"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методист (включая старшего);</w:t>
      </w:r>
    </w:p>
    <w:p w14:paraId="357BCA27"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инструктор-методист (включая старшего);</w:t>
      </w:r>
    </w:p>
    <w:p w14:paraId="6906FB6E"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тренер-преподаватель (включая старшего);</w:t>
      </w:r>
    </w:p>
    <w:p w14:paraId="4BE88CD1"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инструктор по адаптивной физической культуре;</w:t>
      </w:r>
    </w:p>
    <w:p w14:paraId="336F104F"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инструктор по спорту;</w:t>
      </w:r>
    </w:p>
    <w:p w14:paraId="46D16D22"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спортсмен-инструктор;</w:t>
      </w:r>
    </w:p>
    <w:p w14:paraId="6B54814C"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инструктор-методист по адаптивной физической культуре;</w:t>
      </w:r>
    </w:p>
    <w:p w14:paraId="23F1398C"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инструктор-методист физкультурно-спортивных организаций;</w:t>
      </w:r>
    </w:p>
    <w:p w14:paraId="783969ED"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тренер;</w:t>
      </w:r>
    </w:p>
    <w:p w14:paraId="4DA1A088"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тренер-преподаватель по адаптивной физической культуре;</w:t>
      </w:r>
    </w:p>
    <w:p w14:paraId="4C986FED"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старший инструктор-методист по адаптивной физической культуре;</w:t>
      </w:r>
    </w:p>
    <w:p w14:paraId="0F0AADDE"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старший инструктор-методист физкультурно-спортивных организаций;</w:t>
      </w:r>
    </w:p>
    <w:p w14:paraId="27BCDE2A" w14:textId="77777777" w:rsidR="00950B58" w:rsidRDefault="00950B58" w:rsidP="00880FF0">
      <w:pPr>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 старший тренер-преподаватель по адаптивной физической культуре.</w:t>
      </w:r>
    </w:p>
    <w:p w14:paraId="13A3B3CC" w14:textId="77777777" w:rsidR="00950B58" w:rsidRDefault="00950B58" w:rsidP="00880FF0">
      <w:pPr>
        <w:autoSpaceDE w:val="0"/>
        <w:autoSpaceDN w:val="0"/>
        <w:adjustRightInd w:val="0"/>
        <w:rPr>
          <w:rFonts w:eastAsiaTheme="minorHAnsi"/>
          <w:sz w:val="26"/>
          <w:szCs w:val="26"/>
          <w:lang w:eastAsia="en-US"/>
        </w:rPr>
      </w:pPr>
    </w:p>
    <w:p w14:paraId="4262F452" w14:textId="77777777" w:rsidR="00950B58" w:rsidRDefault="00950B58" w:rsidP="00880FF0">
      <w:pPr>
        <w:autoSpaceDE w:val="0"/>
        <w:autoSpaceDN w:val="0"/>
        <w:adjustRightInd w:val="0"/>
        <w:spacing w:line="276" w:lineRule="auto"/>
        <w:jc w:val="both"/>
        <w:rPr>
          <w:rFonts w:eastAsiaTheme="minorHAnsi"/>
          <w:sz w:val="26"/>
          <w:szCs w:val="26"/>
          <w:lang w:eastAsia="en-US"/>
        </w:rPr>
      </w:pPr>
    </w:p>
    <w:p w14:paraId="6943D1BE" w14:textId="77777777" w:rsidR="00950B58" w:rsidRPr="002D234C" w:rsidRDefault="00950B58" w:rsidP="00880FF0">
      <w:pPr>
        <w:autoSpaceDE w:val="0"/>
        <w:autoSpaceDN w:val="0"/>
        <w:adjustRightInd w:val="0"/>
        <w:spacing w:line="276" w:lineRule="auto"/>
        <w:jc w:val="both"/>
        <w:rPr>
          <w:rFonts w:eastAsiaTheme="minorHAnsi"/>
          <w:sz w:val="26"/>
          <w:szCs w:val="26"/>
          <w:lang w:eastAsia="en-US"/>
        </w:rPr>
      </w:pPr>
    </w:p>
    <w:p w14:paraId="5254D3E0" w14:textId="77777777" w:rsidR="008F65E2" w:rsidRPr="002D234C" w:rsidRDefault="008F65E2" w:rsidP="00880FF0">
      <w:pPr>
        <w:autoSpaceDE w:val="0"/>
        <w:autoSpaceDN w:val="0"/>
        <w:adjustRightInd w:val="0"/>
        <w:spacing w:line="276" w:lineRule="auto"/>
        <w:jc w:val="both"/>
        <w:rPr>
          <w:rFonts w:eastAsiaTheme="minorHAnsi"/>
          <w:sz w:val="26"/>
          <w:szCs w:val="26"/>
          <w:lang w:eastAsia="en-US"/>
        </w:rPr>
      </w:pPr>
    </w:p>
    <w:p w14:paraId="7606748A" w14:textId="77777777" w:rsidR="00073841" w:rsidRPr="002D234C" w:rsidRDefault="00073841" w:rsidP="00880FF0">
      <w:pPr>
        <w:pStyle w:val="ConsPlusNormal"/>
        <w:spacing w:line="276" w:lineRule="auto"/>
        <w:jc w:val="right"/>
        <w:rPr>
          <w:rFonts w:ascii="Times New Roman" w:hAnsi="Times New Roman" w:cs="Times New Roman"/>
          <w:sz w:val="26"/>
          <w:szCs w:val="26"/>
        </w:rPr>
      </w:pPr>
    </w:p>
    <w:p w14:paraId="48B6E4EE" w14:textId="3B7CD482" w:rsidR="00073841" w:rsidRPr="002D234C" w:rsidRDefault="00073841" w:rsidP="00880FF0">
      <w:pPr>
        <w:autoSpaceDE w:val="0"/>
        <w:autoSpaceDN w:val="0"/>
        <w:adjustRightInd w:val="0"/>
        <w:jc w:val="right"/>
        <w:outlineLvl w:val="0"/>
        <w:rPr>
          <w:rFonts w:eastAsiaTheme="minorHAnsi"/>
          <w:sz w:val="26"/>
          <w:szCs w:val="26"/>
          <w:lang w:eastAsia="en-US"/>
        </w:rPr>
      </w:pPr>
      <w:r w:rsidRPr="002D234C">
        <w:rPr>
          <w:rFonts w:eastAsiaTheme="minorHAnsi"/>
          <w:sz w:val="26"/>
          <w:szCs w:val="26"/>
          <w:lang w:eastAsia="en-US"/>
        </w:rPr>
        <w:t xml:space="preserve">Приложение </w:t>
      </w:r>
      <w:r w:rsidR="00950B58">
        <w:rPr>
          <w:rFonts w:eastAsiaTheme="minorHAnsi"/>
          <w:sz w:val="26"/>
          <w:szCs w:val="26"/>
          <w:lang w:eastAsia="en-US"/>
        </w:rPr>
        <w:t>3</w:t>
      </w:r>
    </w:p>
    <w:p w14:paraId="2B794EB6" w14:textId="77777777" w:rsidR="00073841" w:rsidRPr="002D234C" w:rsidRDefault="00073841" w:rsidP="00880FF0">
      <w:pPr>
        <w:autoSpaceDE w:val="0"/>
        <w:autoSpaceDN w:val="0"/>
        <w:adjustRightInd w:val="0"/>
        <w:jc w:val="right"/>
        <w:rPr>
          <w:rFonts w:eastAsiaTheme="minorHAnsi"/>
          <w:sz w:val="26"/>
          <w:szCs w:val="26"/>
          <w:lang w:eastAsia="en-US"/>
        </w:rPr>
      </w:pPr>
      <w:r w:rsidRPr="002D234C">
        <w:rPr>
          <w:rFonts w:eastAsiaTheme="minorHAnsi"/>
          <w:sz w:val="26"/>
          <w:szCs w:val="26"/>
          <w:lang w:eastAsia="en-US"/>
        </w:rPr>
        <w:t>к Положению об оплате труда</w:t>
      </w:r>
    </w:p>
    <w:p w14:paraId="67CD6432" w14:textId="77777777" w:rsidR="00073841" w:rsidRPr="002D234C" w:rsidRDefault="00073841" w:rsidP="00880FF0">
      <w:pPr>
        <w:autoSpaceDE w:val="0"/>
        <w:autoSpaceDN w:val="0"/>
        <w:adjustRightInd w:val="0"/>
        <w:jc w:val="right"/>
        <w:rPr>
          <w:rFonts w:eastAsiaTheme="minorHAnsi"/>
          <w:sz w:val="26"/>
          <w:szCs w:val="26"/>
          <w:lang w:eastAsia="en-US"/>
        </w:rPr>
      </w:pPr>
      <w:r w:rsidRPr="002D234C">
        <w:rPr>
          <w:rFonts w:eastAsiaTheme="minorHAnsi"/>
          <w:sz w:val="26"/>
          <w:szCs w:val="26"/>
          <w:lang w:eastAsia="en-US"/>
        </w:rPr>
        <w:t>и стимулирующих выплатах</w:t>
      </w:r>
    </w:p>
    <w:p w14:paraId="4D89C853" w14:textId="77777777" w:rsidR="00073841" w:rsidRPr="002D234C" w:rsidRDefault="00073841" w:rsidP="00880FF0">
      <w:pPr>
        <w:autoSpaceDE w:val="0"/>
        <w:autoSpaceDN w:val="0"/>
        <w:adjustRightInd w:val="0"/>
        <w:jc w:val="right"/>
        <w:rPr>
          <w:rFonts w:eastAsiaTheme="minorHAnsi"/>
          <w:sz w:val="26"/>
          <w:szCs w:val="26"/>
          <w:lang w:eastAsia="en-US"/>
        </w:rPr>
      </w:pPr>
      <w:r w:rsidRPr="002D234C">
        <w:rPr>
          <w:rFonts w:eastAsiaTheme="minorHAnsi"/>
          <w:sz w:val="26"/>
          <w:szCs w:val="26"/>
          <w:lang w:eastAsia="en-US"/>
        </w:rPr>
        <w:t>работников муниципальных учреждений</w:t>
      </w:r>
    </w:p>
    <w:p w14:paraId="39D70327" w14:textId="77777777" w:rsidR="00073841" w:rsidRPr="002D234C" w:rsidRDefault="00073841" w:rsidP="00880FF0">
      <w:pPr>
        <w:autoSpaceDE w:val="0"/>
        <w:autoSpaceDN w:val="0"/>
        <w:adjustRightInd w:val="0"/>
        <w:jc w:val="right"/>
        <w:rPr>
          <w:rFonts w:eastAsiaTheme="minorHAnsi"/>
          <w:sz w:val="26"/>
          <w:szCs w:val="26"/>
          <w:lang w:eastAsia="en-US"/>
        </w:rPr>
      </w:pPr>
      <w:r w:rsidRPr="002D234C">
        <w:rPr>
          <w:rFonts w:eastAsiaTheme="minorHAnsi"/>
          <w:sz w:val="26"/>
          <w:szCs w:val="26"/>
          <w:lang w:eastAsia="en-US"/>
        </w:rPr>
        <w:t>физической культуры и спорта</w:t>
      </w:r>
    </w:p>
    <w:p w14:paraId="08A0B155" w14:textId="77777777" w:rsidR="00073841" w:rsidRPr="002D234C" w:rsidRDefault="00073841" w:rsidP="00880FF0">
      <w:pPr>
        <w:autoSpaceDE w:val="0"/>
        <w:autoSpaceDN w:val="0"/>
        <w:adjustRightInd w:val="0"/>
        <w:jc w:val="right"/>
        <w:rPr>
          <w:rFonts w:eastAsiaTheme="minorHAnsi"/>
          <w:sz w:val="26"/>
          <w:szCs w:val="26"/>
          <w:lang w:eastAsia="en-US"/>
        </w:rPr>
      </w:pPr>
      <w:r w:rsidRPr="002D234C">
        <w:rPr>
          <w:rFonts w:eastAsiaTheme="minorHAnsi"/>
          <w:sz w:val="26"/>
          <w:szCs w:val="26"/>
          <w:lang w:eastAsia="en-US"/>
        </w:rPr>
        <w:t>города Когалыма</w:t>
      </w:r>
    </w:p>
    <w:p w14:paraId="17BFCC45" w14:textId="77777777" w:rsidR="00073841" w:rsidRPr="002D234C" w:rsidRDefault="00073841" w:rsidP="00880FF0">
      <w:pPr>
        <w:autoSpaceDE w:val="0"/>
        <w:autoSpaceDN w:val="0"/>
        <w:adjustRightInd w:val="0"/>
        <w:rPr>
          <w:rFonts w:eastAsiaTheme="minorHAnsi"/>
          <w:sz w:val="26"/>
          <w:szCs w:val="26"/>
          <w:lang w:eastAsia="en-US"/>
        </w:rPr>
      </w:pPr>
    </w:p>
    <w:p w14:paraId="43F2CB84" w14:textId="77777777" w:rsidR="00073841" w:rsidRPr="002D234C" w:rsidRDefault="00073841" w:rsidP="00880FF0">
      <w:pPr>
        <w:autoSpaceDE w:val="0"/>
        <w:autoSpaceDN w:val="0"/>
        <w:adjustRightInd w:val="0"/>
        <w:rPr>
          <w:rFonts w:eastAsiaTheme="minorHAnsi"/>
          <w:sz w:val="26"/>
          <w:szCs w:val="26"/>
          <w:lang w:eastAsia="en-US"/>
        </w:rPr>
      </w:pPr>
    </w:p>
    <w:p w14:paraId="54766776" w14:textId="77777777" w:rsidR="00073841" w:rsidRPr="002D234C" w:rsidRDefault="00073841"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ПРИМЕРНЫЙ ПЕРЕЧЕНЬ</w:t>
      </w:r>
    </w:p>
    <w:p w14:paraId="5D6BF1E8" w14:textId="77777777" w:rsidR="00073841" w:rsidRPr="002D234C" w:rsidRDefault="00073841"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ДОЛЖНОСТЕЙ, ОТНЕСЕННЫХ К КАТЕГОРИИ</w:t>
      </w:r>
    </w:p>
    <w:p w14:paraId="112C3B88" w14:textId="77777777" w:rsidR="00073841" w:rsidRPr="002D234C" w:rsidRDefault="00073841"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АДМИНИСТРАТИВНО-УПРАВЛЕНЧЕСКОГО ПЕРСОНАЛА МУНИЦИПАЛЬНЫХ</w:t>
      </w:r>
    </w:p>
    <w:p w14:paraId="68F4999C" w14:textId="77777777" w:rsidR="00073841" w:rsidRPr="002D234C" w:rsidRDefault="00073841" w:rsidP="00880FF0">
      <w:pPr>
        <w:autoSpaceDE w:val="0"/>
        <w:autoSpaceDN w:val="0"/>
        <w:adjustRightInd w:val="0"/>
        <w:jc w:val="center"/>
        <w:rPr>
          <w:rFonts w:eastAsiaTheme="minorHAnsi"/>
          <w:bCs/>
          <w:sz w:val="26"/>
          <w:szCs w:val="26"/>
          <w:lang w:eastAsia="en-US"/>
        </w:rPr>
      </w:pPr>
      <w:r w:rsidRPr="002D234C">
        <w:rPr>
          <w:rFonts w:eastAsiaTheme="minorHAnsi"/>
          <w:bCs/>
          <w:sz w:val="26"/>
          <w:szCs w:val="26"/>
          <w:lang w:eastAsia="en-US"/>
        </w:rPr>
        <w:t>УЧРЕЖДЕНИЙ ФИЗИЧЕСКОЙ КУЛЬТУРЫ И СПОРТА ГОРОДА КОГАЛЫМА</w:t>
      </w:r>
    </w:p>
    <w:p w14:paraId="0AB5E146" w14:textId="77777777" w:rsidR="00073841" w:rsidRPr="002D234C" w:rsidRDefault="00073841" w:rsidP="00880FF0">
      <w:pPr>
        <w:autoSpaceDE w:val="0"/>
        <w:autoSpaceDN w:val="0"/>
        <w:adjustRightInd w:val="0"/>
        <w:rPr>
          <w:rFonts w:eastAsiaTheme="minorHAnsi"/>
          <w:sz w:val="26"/>
          <w:szCs w:val="26"/>
          <w:lang w:eastAsia="en-US"/>
        </w:rPr>
      </w:pPr>
    </w:p>
    <w:p w14:paraId="7E8FE79C" w14:textId="77777777" w:rsidR="00073841" w:rsidRPr="002D234C" w:rsidRDefault="00073841" w:rsidP="00880FF0">
      <w:pPr>
        <w:autoSpaceDE w:val="0"/>
        <w:autoSpaceDN w:val="0"/>
        <w:adjustRightInd w:val="0"/>
        <w:ind w:firstLine="540"/>
        <w:jc w:val="both"/>
        <w:rPr>
          <w:rFonts w:eastAsiaTheme="minorHAnsi"/>
          <w:sz w:val="26"/>
          <w:szCs w:val="26"/>
          <w:lang w:eastAsia="en-US"/>
        </w:rPr>
      </w:pPr>
      <w:r w:rsidRPr="002D234C">
        <w:rPr>
          <w:rFonts w:eastAsiaTheme="minorHAnsi"/>
          <w:sz w:val="26"/>
          <w:szCs w:val="26"/>
          <w:lang w:eastAsia="en-US"/>
        </w:rPr>
        <w:t>- директор учреждения;</w:t>
      </w:r>
    </w:p>
    <w:p w14:paraId="71B539D0" w14:textId="77777777" w:rsidR="00073841" w:rsidRDefault="00073841" w:rsidP="00880FF0">
      <w:pPr>
        <w:autoSpaceDE w:val="0"/>
        <w:autoSpaceDN w:val="0"/>
        <w:adjustRightInd w:val="0"/>
        <w:ind w:firstLine="540"/>
        <w:jc w:val="both"/>
        <w:rPr>
          <w:rFonts w:eastAsiaTheme="minorHAnsi"/>
          <w:sz w:val="26"/>
          <w:szCs w:val="26"/>
          <w:lang w:eastAsia="en-US"/>
        </w:rPr>
      </w:pPr>
      <w:r w:rsidRPr="002D234C">
        <w:rPr>
          <w:rFonts w:eastAsiaTheme="minorHAnsi"/>
          <w:sz w:val="26"/>
          <w:szCs w:val="26"/>
          <w:lang w:eastAsia="en-US"/>
        </w:rPr>
        <w:t>- заместители директора учреждения;</w:t>
      </w:r>
    </w:p>
    <w:p w14:paraId="3B351207" w14:textId="19358649" w:rsidR="007E16F7" w:rsidRPr="002D234C" w:rsidRDefault="007E16F7" w:rsidP="00880FF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главный инженер;</w:t>
      </w:r>
    </w:p>
    <w:p w14:paraId="5077E15D" w14:textId="77777777" w:rsidR="00073841" w:rsidRPr="002D234C" w:rsidRDefault="00073841" w:rsidP="00880FF0">
      <w:pPr>
        <w:autoSpaceDE w:val="0"/>
        <w:autoSpaceDN w:val="0"/>
        <w:adjustRightInd w:val="0"/>
        <w:ind w:firstLine="540"/>
        <w:jc w:val="both"/>
        <w:rPr>
          <w:rFonts w:eastAsiaTheme="minorHAnsi"/>
          <w:sz w:val="26"/>
          <w:szCs w:val="26"/>
          <w:lang w:eastAsia="en-US"/>
        </w:rPr>
      </w:pPr>
      <w:r w:rsidRPr="002D234C">
        <w:rPr>
          <w:rFonts w:eastAsiaTheme="minorHAnsi"/>
          <w:sz w:val="26"/>
          <w:szCs w:val="26"/>
          <w:lang w:eastAsia="en-US"/>
        </w:rPr>
        <w:t>- главный бухгалтер.</w:t>
      </w:r>
    </w:p>
    <w:p w14:paraId="220D8FEB" w14:textId="77777777" w:rsidR="00073841" w:rsidRPr="002D234C" w:rsidRDefault="00073841" w:rsidP="00880FF0">
      <w:pPr>
        <w:autoSpaceDE w:val="0"/>
        <w:autoSpaceDN w:val="0"/>
        <w:adjustRightInd w:val="0"/>
        <w:jc w:val="both"/>
        <w:rPr>
          <w:rFonts w:eastAsiaTheme="minorHAnsi"/>
          <w:sz w:val="26"/>
          <w:szCs w:val="26"/>
          <w:lang w:eastAsia="en-US"/>
        </w:rPr>
      </w:pPr>
    </w:p>
    <w:p w14:paraId="70B1B8B5" w14:textId="77777777" w:rsidR="00073841" w:rsidRPr="002D234C" w:rsidRDefault="00073841" w:rsidP="00880FF0">
      <w:pPr>
        <w:pStyle w:val="ConsPlusNormal"/>
        <w:spacing w:line="276" w:lineRule="auto"/>
        <w:jc w:val="right"/>
        <w:rPr>
          <w:rFonts w:ascii="Times New Roman" w:hAnsi="Times New Roman" w:cs="Times New Roman"/>
          <w:sz w:val="26"/>
          <w:szCs w:val="26"/>
        </w:rPr>
      </w:pPr>
    </w:p>
    <w:p w14:paraId="6D07EB37" w14:textId="77777777" w:rsidR="00073841" w:rsidRPr="002D234C" w:rsidRDefault="00073841" w:rsidP="00880FF0">
      <w:pPr>
        <w:pStyle w:val="ConsPlusNormal"/>
        <w:spacing w:line="276" w:lineRule="auto"/>
        <w:jc w:val="right"/>
        <w:rPr>
          <w:rFonts w:ascii="Times New Roman" w:hAnsi="Times New Roman" w:cs="Times New Roman"/>
          <w:sz w:val="26"/>
          <w:szCs w:val="26"/>
        </w:rPr>
      </w:pPr>
    </w:p>
    <w:p w14:paraId="63D799BC" w14:textId="77777777" w:rsidR="00073841" w:rsidRPr="002D234C" w:rsidRDefault="00073841" w:rsidP="00880FF0">
      <w:pPr>
        <w:pStyle w:val="ConsPlusNormal"/>
        <w:spacing w:line="276" w:lineRule="auto"/>
        <w:jc w:val="right"/>
        <w:rPr>
          <w:rFonts w:ascii="Times New Roman" w:hAnsi="Times New Roman" w:cs="Times New Roman"/>
          <w:sz w:val="26"/>
          <w:szCs w:val="26"/>
        </w:rPr>
      </w:pPr>
    </w:p>
    <w:p w14:paraId="7A332A8F" w14:textId="77777777" w:rsidR="008F65E2" w:rsidRPr="002D234C" w:rsidRDefault="008F65E2" w:rsidP="00880FF0">
      <w:pPr>
        <w:pStyle w:val="ConsPlusNormal"/>
        <w:spacing w:line="276" w:lineRule="auto"/>
        <w:jc w:val="right"/>
        <w:rPr>
          <w:rFonts w:ascii="Times New Roman" w:hAnsi="Times New Roman" w:cs="Times New Roman"/>
          <w:sz w:val="26"/>
          <w:szCs w:val="26"/>
        </w:rPr>
      </w:pPr>
    </w:p>
    <w:p w14:paraId="17F4A990" w14:textId="77777777" w:rsidR="008F65E2" w:rsidRPr="002D234C" w:rsidRDefault="008F65E2" w:rsidP="00880FF0">
      <w:pPr>
        <w:pStyle w:val="ConsPlusNormal"/>
        <w:spacing w:line="276" w:lineRule="auto"/>
        <w:jc w:val="right"/>
        <w:rPr>
          <w:rFonts w:ascii="Times New Roman" w:hAnsi="Times New Roman" w:cs="Times New Roman"/>
          <w:sz w:val="26"/>
          <w:szCs w:val="26"/>
        </w:rPr>
      </w:pPr>
    </w:p>
    <w:p w14:paraId="6D7840D1" w14:textId="77777777" w:rsidR="002D234C" w:rsidRPr="002D234C" w:rsidRDefault="002D234C" w:rsidP="00880FF0">
      <w:pPr>
        <w:pStyle w:val="ConsPlusNormal"/>
        <w:spacing w:line="276" w:lineRule="auto"/>
        <w:jc w:val="right"/>
        <w:rPr>
          <w:rFonts w:ascii="Times New Roman" w:hAnsi="Times New Roman" w:cs="Times New Roman"/>
          <w:sz w:val="26"/>
          <w:szCs w:val="26"/>
        </w:rPr>
      </w:pPr>
    </w:p>
    <w:sectPr w:rsidR="002D234C" w:rsidRPr="002D234C" w:rsidSect="00B359E8">
      <w:headerReference w:type="default" r:id="rId75"/>
      <w:pgSz w:w="11906" w:h="16838"/>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5010A" w14:textId="77777777" w:rsidR="00117EAA" w:rsidRDefault="00117EAA" w:rsidP="0092689C">
      <w:r>
        <w:separator/>
      </w:r>
    </w:p>
  </w:endnote>
  <w:endnote w:type="continuationSeparator" w:id="0">
    <w:p w14:paraId="12932135" w14:textId="77777777" w:rsidR="00117EAA" w:rsidRDefault="00117EAA" w:rsidP="0092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2AF22" w14:textId="77777777" w:rsidR="00117EAA" w:rsidRDefault="00117EAA" w:rsidP="0092689C">
      <w:r>
        <w:separator/>
      </w:r>
    </w:p>
  </w:footnote>
  <w:footnote w:type="continuationSeparator" w:id="0">
    <w:p w14:paraId="24DB7419" w14:textId="77777777" w:rsidR="00117EAA" w:rsidRDefault="00117EAA" w:rsidP="0092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238465"/>
      <w:docPartObj>
        <w:docPartGallery w:val="Page Numbers (Top of Page)"/>
        <w:docPartUnique/>
      </w:docPartObj>
    </w:sdtPr>
    <w:sdtEndPr>
      <w:rPr>
        <w:sz w:val="20"/>
        <w:szCs w:val="20"/>
      </w:rPr>
    </w:sdtEndPr>
    <w:sdtContent>
      <w:p w14:paraId="5B904A62" w14:textId="4AE172D2" w:rsidR="00117EAA" w:rsidRPr="00CB6666" w:rsidRDefault="00117EAA" w:rsidP="00CB6666">
        <w:pPr>
          <w:pStyle w:val="aa"/>
          <w:jc w:val="center"/>
          <w:rPr>
            <w:sz w:val="20"/>
            <w:szCs w:val="20"/>
          </w:rPr>
        </w:pPr>
        <w:r w:rsidRPr="00CB6666">
          <w:rPr>
            <w:sz w:val="20"/>
            <w:szCs w:val="20"/>
          </w:rPr>
          <w:fldChar w:fldCharType="begin"/>
        </w:r>
        <w:r w:rsidRPr="00CB6666">
          <w:rPr>
            <w:sz w:val="20"/>
            <w:szCs w:val="20"/>
          </w:rPr>
          <w:instrText>PAGE   \* MERGEFORMAT</w:instrText>
        </w:r>
        <w:r w:rsidRPr="00CB6666">
          <w:rPr>
            <w:sz w:val="20"/>
            <w:szCs w:val="20"/>
          </w:rPr>
          <w:fldChar w:fldCharType="separate"/>
        </w:r>
        <w:r w:rsidR="00D31FB8">
          <w:rPr>
            <w:noProof/>
            <w:sz w:val="20"/>
            <w:szCs w:val="20"/>
          </w:rPr>
          <w:t>46</w:t>
        </w:r>
        <w:r w:rsidRPr="00CB6666">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737DE"/>
    <w:multiLevelType w:val="hybridMultilevel"/>
    <w:tmpl w:val="90E63EAA"/>
    <w:lvl w:ilvl="0" w:tplc="F43417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7441C56"/>
    <w:multiLevelType w:val="hybridMultilevel"/>
    <w:tmpl w:val="C70A49E8"/>
    <w:lvl w:ilvl="0" w:tplc="263061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F55C2F"/>
    <w:multiLevelType w:val="hybridMultilevel"/>
    <w:tmpl w:val="35A45C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843594"/>
    <w:multiLevelType w:val="hybridMultilevel"/>
    <w:tmpl w:val="ACB2A8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451C"/>
    <w:rsid w:val="0001056B"/>
    <w:rsid w:val="0001083C"/>
    <w:rsid w:val="00011398"/>
    <w:rsid w:val="0001161B"/>
    <w:rsid w:val="00011703"/>
    <w:rsid w:val="00014779"/>
    <w:rsid w:val="00015907"/>
    <w:rsid w:val="00015A6A"/>
    <w:rsid w:val="00026342"/>
    <w:rsid w:val="00027081"/>
    <w:rsid w:val="00031CFF"/>
    <w:rsid w:val="0003243D"/>
    <w:rsid w:val="00033976"/>
    <w:rsid w:val="00036891"/>
    <w:rsid w:val="0004023D"/>
    <w:rsid w:val="000414E4"/>
    <w:rsid w:val="00043640"/>
    <w:rsid w:val="00044D5A"/>
    <w:rsid w:val="00046ACF"/>
    <w:rsid w:val="00052146"/>
    <w:rsid w:val="00052648"/>
    <w:rsid w:val="00054A76"/>
    <w:rsid w:val="00054B13"/>
    <w:rsid w:val="000553B8"/>
    <w:rsid w:val="00062274"/>
    <w:rsid w:val="0006725C"/>
    <w:rsid w:val="00067D6D"/>
    <w:rsid w:val="00073841"/>
    <w:rsid w:val="00083A7A"/>
    <w:rsid w:val="000846CE"/>
    <w:rsid w:val="000855A5"/>
    <w:rsid w:val="00085EEE"/>
    <w:rsid w:val="00087BF1"/>
    <w:rsid w:val="000922A0"/>
    <w:rsid w:val="000931ED"/>
    <w:rsid w:val="00094D4F"/>
    <w:rsid w:val="000962DE"/>
    <w:rsid w:val="000A0C0B"/>
    <w:rsid w:val="000A5396"/>
    <w:rsid w:val="000A5DEF"/>
    <w:rsid w:val="000A615E"/>
    <w:rsid w:val="000B11B2"/>
    <w:rsid w:val="000C21D5"/>
    <w:rsid w:val="000C45C6"/>
    <w:rsid w:val="000C631C"/>
    <w:rsid w:val="000C67AD"/>
    <w:rsid w:val="000C6826"/>
    <w:rsid w:val="000C683D"/>
    <w:rsid w:val="000C700B"/>
    <w:rsid w:val="000D1599"/>
    <w:rsid w:val="000D5B0A"/>
    <w:rsid w:val="000E08B1"/>
    <w:rsid w:val="000E0B5D"/>
    <w:rsid w:val="000E18EA"/>
    <w:rsid w:val="000E1E91"/>
    <w:rsid w:val="000E27EF"/>
    <w:rsid w:val="000E6004"/>
    <w:rsid w:val="000F0569"/>
    <w:rsid w:val="000F1FD9"/>
    <w:rsid w:val="000F43C1"/>
    <w:rsid w:val="00103217"/>
    <w:rsid w:val="00105006"/>
    <w:rsid w:val="0010538C"/>
    <w:rsid w:val="00112B6C"/>
    <w:rsid w:val="00114580"/>
    <w:rsid w:val="00117EAA"/>
    <w:rsid w:val="0012028E"/>
    <w:rsid w:val="00120ADA"/>
    <w:rsid w:val="00121CFF"/>
    <w:rsid w:val="00121E81"/>
    <w:rsid w:val="00124307"/>
    <w:rsid w:val="0012537E"/>
    <w:rsid w:val="00125F97"/>
    <w:rsid w:val="00127B00"/>
    <w:rsid w:val="00130C84"/>
    <w:rsid w:val="00134D52"/>
    <w:rsid w:val="00135CFE"/>
    <w:rsid w:val="00142534"/>
    <w:rsid w:val="00143C70"/>
    <w:rsid w:val="001459DB"/>
    <w:rsid w:val="00145A11"/>
    <w:rsid w:val="00146E0C"/>
    <w:rsid w:val="001539CC"/>
    <w:rsid w:val="001557D4"/>
    <w:rsid w:val="001601E1"/>
    <w:rsid w:val="0016215F"/>
    <w:rsid w:val="00162359"/>
    <w:rsid w:val="00164A4F"/>
    <w:rsid w:val="001677BE"/>
    <w:rsid w:val="00167A5B"/>
    <w:rsid w:val="00167CDA"/>
    <w:rsid w:val="00172724"/>
    <w:rsid w:val="00173AEF"/>
    <w:rsid w:val="001779DE"/>
    <w:rsid w:val="00182452"/>
    <w:rsid w:val="00182987"/>
    <w:rsid w:val="00183CFA"/>
    <w:rsid w:val="00185A4F"/>
    <w:rsid w:val="00186CA2"/>
    <w:rsid w:val="001875DC"/>
    <w:rsid w:val="00193930"/>
    <w:rsid w:val="00196144"/>
    <w:rsid w:val="001A0637"/>
    <w:rsid w:val="001A2484"/>
    <w:rsid w:val="001A4296"/>
    <w:rsid w:val="001A4ACD"/>
    <w:rsid w:val="001A4B00"/>
    <w:rsid w:val="001A59C3"/>
    <w:rsid w:val="001A67AF"/>
    <w:rsid w:val="001A6FE0"/>
    <w:rsid w:val="001B551B"/>
    <w:rsid w:val="001C0867"/>
    <w:rsid w:val="001C22C0"/>
    <w:rsid w:val="001C318E"/>
    <w:rsid w:val="001C4232"/>
    <w:rsid w:val="001C61DF"/>
    <w:rsid w:val="001C61EC"/>
    <w:rsid w:val="001D0649"/>
    <w:rsid w:val="001D07F6"/>
    <w:rsid w:val="001D0927"/>
    <w:rsid w:val="001D315C"/>
    <w:rsid w:val="001D4D0C"/>
    <w:rsid w:val="001D640C"/>
    <w:rsid w:val="001D7035"/>
    <w:rsid w:val="001E328E"/>
    <w:rsid w:val="001E4E45"/>
    <w:rsid w:val="001E7EB6"/>
    <w:rsid w:val="001E7F24"/>
    <w:rsid w:val="001F09C3"/>
    <w:rsid w:val="001F393F"/>
    <w:rsid w:val="001F6AF5"/>
    <w:rsid w:val="001F70C8"/>
    <w:rsid w:val="0020096C"/>
    <w:rsid w:val="00201088"/>
    <w:rsid w:val="002010DF"/>
    <w:rsid w:val="002019A7"/>
    <w:rsid w:val="00202D56"/>
    <w:rsid w:val="00203079"/>
    <w:rsid w:val="002054C8"/>
    <w:rsid w:val="00207E8D"/>
    <w:rsid w:val="00212792"/>
    <w:rsid w:val="00214727"/>
    <w:rsid w:val="00214ECE"/>
    <w:rsid w:val="002160EC"/>
    <w:rsid w:val="00217EF0"/>
    <w:rsid w:val="0022010A"/>
    <w:rsid w:val="00223122"/>
    <w:rsid w:val="00223D6E"/>
    <w:rsid w:val="00231D67"/>
    <w:rsid w:val="00231EF8"/>
    <w:rsid w:val="00231FB6"/>
    <w:rsid w:val="00233B1F"/>
    <w:rsid w:val="00236E91"/>
    <w:rsid w:val="0023711E"/>
    <w:rsid w:val="00237679"/>
    <w:rsid w:val="00237824"/>
    <w:rsid w:val="0024157F"/>
    <w:rsid w:val="002443AA"/>
    <w:rsid w:val="00244986"/>
    <w:rsid w:val="002459A1"/>
    <w:rsid w:val="0025378C"/>
    <w:rsid w:val="002567F1"/>
    <w:rsid w:val="002629D8"/>
    <w:rsid w:val="00263DD4"/>
    <w:rsid w:val="0027153A"/>
    <w:rsid w:val="00273708"/>
    <w:rsid w:val="00275BEC"/>
    <w:rsid w:val="00282CBC"/>
    <w:rsid w:val="00286D8A"/>
    <w:rsid w:val="00287E6D"/>
    <w:rsid w:val="002911E2"/>
    <w:rsid w:val="00292240"/>
    <w:rsid w:val="0029269C"/>
    <w:rsid w:val="002928AA"/>
    <w:rsid w:val="00296E3D"/>
    <w:rsid w:val="002A0E7C"/>
    <w:rsid w:val="002A1674"/>
    <w:rsid w:val="002A1725"/>
    <w:rsid w:val="002A21DD"/>
    <w:rsid w:val="002A4F72"/>
    <w:rsid w:val="002A5521"/>
    <w:rsid w:val="002A6CB6"/>
    <w:rsid w:val="002B10AF"/>
    <w:rsid w:val="002B46BA"/>
    <w:rsid w:val="002B49A0"/>
    <w:rsid w:val="002B5CE0"/>
    <w:rsid w:val="002B7A23"/>
    <w:rsid w:val="002C2C77"/>
    <w:rsid w:val="002C40BA"/>
    <w:rsid w:val="002C4530"/>
    <w:rsid w:val="002C480E"/>
    <w:rsid w:val="002C5BD9"/>
    <w:rsid w:val="002C6B80"/>
    <w:rsid w:val="002D234C"/>
    <w:rsid w:val="002D2873"/>
    <w:rsid w:val="002D2CBE"/>
    <w:rsid w:val="002D490C"/>
    <w:rsid w:val="002D5593"/>
    <w:rsid w:val="002E0A30"/>
    <w:rsid w:val="002E2A53"/>
    <w:rsid w:val="002E4105"/>
    <w:rsid w:val="002E45A1"/>
    <w:rsid w:val="002E494D"/>
    <w:rsid w:val="002E751C"/>
    <w:rsid w:val="002F039E"/>
    <w:rsid w:val="002F1897"/>
    <w:rsid w:val="002F1DF8"/>
    <w:rsid w:val="002F449B"/>
    <w:rsid w:val="002F62B0"/>
    <w:rsid w:val="002F7936"/>
    <w:rsid w:val="00303897"/>
    <w:rsid w:val="00303D4E"/>
    <w:rsid w:val="003043AB"/>
    <w:rsid w:val="00307913"/>
    <w:rsid w:val="0031021F"/>
    <w:rsid w:val="003118A9"/>
    <w:rsid w:val="00312708"/>
    <w:rsid w:val="00313DAF"/>
    <w:rsid w:val="00313F77"/>
    <w:rsid w:val="00316908"/>
    <w:rsid w:val="00317260"/>
    <w:rsid w:val="00321BA9"/>
    <w:rsid w:val="00323D42"/>
    <w:rsid w:val="003245F5"/>
    <w:rsid w:val="00327B9A"/>
    <w:rsid w:val="00330724"/>
    <w:rsid w:val="003344B3"/>
    <w:rsid w:val="003405B6"/>
    <w:rsid w:val="00341D0E"/>
    <w:rsid w:val="0034271D"/>
    <w:rsid w:val="003437F2"/>
    <w:rsid w:val="003447F7"/>
    <w:rsid w:val="0034529D"/>
    <w:rsid w:val="003454BE"/>
    <w:rsid w:val="00345E66"/>
    <w:rsid w:val="00346AE8"/>
    <w:rsid w:val="0035275D"/>
    <w:rsid w:val="003562B0"/>
    <w:rsid w:val="003640FF"/>
    <w:rsid w:val="00364CCF"/>
    <w:rsid w:val="003669DF"/>
    <w:rsid w:val="00367142"/>
    <w:rsid w:val="0036734A"/>
    <w:rsid w:val="00370433"/>
    <w:rsid w:val="0037194A"/>
    <w:rsid w:val="00374CC5"/>
    <w:rsid w:val="00375548"/>
    <w:rsid w:val="00375785"/>
    <w:rsid w:val="00376DB4"/>
    <w:rsid w:val="00376EC5"/>
    <w:rsid w:val="003806D6"/>
    <w:rsid w:val="00381E3F"/>
    <w:rsid w:val="00381E46"/>
    <w:rsid w:val="003824B6"/>
    <w:rsid w:val="003839F3"/>
    <w:rsid w:val="00383C93"/>
    <w:rsid w:val="00384382"/>
    <w:rsid w:val="00390207"/>
    <w:rsid w:val="00391749"/>
    <w:rsid w:val="00392978"/>
    <w:rsid w:val="00392FC7"/>
    <w:rsid w:val="003937BA"/>
    <w:rsid w:val="00395F7B"/>
    <w:rsid w:val="0039693D"/>
    <w:rsid w:val="003A0062"/>
    <w:rsid w:val="003A1F09"/>
    <w:rsid w:val="003A4083"/>
    <w:rsid w:val="003B2491"/>
    <w:rsid w:val="003B36D4"/>
    <w:rsid w:val="003B4885"/>
    <w:rsid w:val="003B5A96"/>
    <w:rsid w:val="003B7CB1"/>
    <w:rsid w:val="003C1D99"/>
    <w:rsid w:val="003C526C"/>
    <w:rsid w:val="003C7015"/>
    <w:rsid w:val="003D0273"/>
    <w:rsid w:val="003D222A"/>
    <w:rsid w:val="003D3A84"/>
    <w:rsid w:val="003D5000"/>
    <w:rsid w:val="003D5542"/>
    <w:rsid w:val="003D5BBA"/>
    <w:rsid w:val="003D71EA"/>
    <w:rsid w:val="003E07CE"/>
    <w:rsid w:val="003E173C"/>
    <w:rsid w:val="003E1AA4"/>
    <w:rsid w:val="003E2E1C"/>
    <w:rsid w:val="003F4728"/>
    <w:rsid w:val="003F587E"/>
    <w:rsid w:val="003F5BBC"/>
    <w:rsid w:val="004007E2"/>
    <w:rsid w:val="00404832"/>
    <w:rsid w:val="00405B68"/>
    <w:rsid w:val="004066F9"/>
    <w:rsid w:val="004128B4"/>
    <w:rsid w:val="004220B8"/>
    <w:rsid w:val="00423CAD"/>
    <w:rsid w:val="00425EEE"/>
    <w:rsid w:val="00427382"/>
    <w:rsid w:val="00430460"/>
    <w:rsid w:val="0043131C"/>
    <w:rsid w:val="004320FF"/>
    <w:rsid w:val="00433653"/>
    <w:rsid w:val="004342DB"/>
    <w:rsid w:val="0043438A"/>
    <w:rsid w:val="00436205"/>
    <w:rsid w:val="00436535"/>
    <w:rsid w:val="00440A27"/>
    <w:rsid w:val="004427E1"/>
    <w:rsid w:val="00442D5E"/>
    <w:rsid w:val="00443A95"/>
    <w:rsid w:val="00446E0D"/>
    <w:rsid w:val="004523C9"/>
    <w:rsid w:val="00455F42"/>
    <w:rsid w:val="0046001F"/>
    <w:rsid w:val="00461E3D"/>
    <w:rsid w:val="004667C6"/>
    <w:rsid w:val="00467719"/>
    <w:rsid w:val="00467D72"/>
    <w:rsid w:val="0047047B"/>
    <w:rsid w:val="00471221"/>
    <w:rsid w:val="004713E0"/>
    <w:rsid w:val="00471C06"/>
    <w:rsid w:val="004739DD"/>
    <w:rsid w:val="00473FBB"/>
    <w:rsid w:val="00475797"/>
    <w:rsid w:val="004809B5"/>
    <w:rsid w:val="00480BE5"/>
    <w:rsid w:val="00483A0F"/>
    <w:rsid w:val="00485218"/>
    <w:rsid w:val="00485EE9"/>
    <w:rsid w:val="004917C9"/>
    <w:rsid w:val="0049207D"/>
    <w:rsid w:val="0049448F"/>
    <w:rsid w:val="00494850"/>
    <w:rsid w:val="00496198"/>
    <w:rsid w:val="004A1782"/>
    <w:rsid w:val="004A7D6D"/>
    <w:rsid w:val="004B2D5A"/>
    <w:rsid w:val="004B5CDD"/>
    <w:rsid w:val="004B6B78"/>
    <w:rsid w:val="004C13D9"/>
    <w:rsid w:val="004D0F00"/>
    <w:rsid w:val="004D31BC"/>
    <w:rsid w:val="004D3A34"/>
    <w:rsid w:val="004E1220"/>
    <w:rsid w:val="004E25A3"/>
    <w:rsid w:val="004E34A5"/>
    <w:rsid w:val="004E4D00"/>
    <w:rsid w:val="004E5DD5"/>
    <w:rsid w:val="004E71C9"/>
    <w:rsid w:val="004F2B7B"/>
    <w:rsid w:val="004F319F"/>
    <w:rsid w:val="004F33B1"/>
    <w:rsid w:val="004F4126"/>
    <w:rsid w:val="004F41BB"/>
    <w:rsid w:val="004F6290"/>
    <w:rsid w:val="004F7D46"/>
    <w:rsid w:val="0050203C"/>
    <w:rsid w:val="0050223F"/>
    <w:rsid w:val="00503FA2"/>
    <w:rsid w:val="0050608A"/>
    <w:rsid w:val="005072FC"/>
    <w:rsid w:val="005142C6"/>
    <w:rsid w:val="005224C0"/>
    <w:rsid w:val="00522EAE"/>
    <w:rsid w:val="0052589D"/>
    <w:rsid w:val="00525ECD"/>
    <w:rsid w:val="00527C77"/>
    <w:rsid w:val="005318D1"/>
    <w:rsid w:val="00531E51"/>
    <w:rsid w:val="00533D48"/>
    <w:rsid w:val="005372D9"/>
    <w:rsid w:val="005377FD"/>
    <w:rsid w:val="005414C2"/>
    <w:rsid w:val="00543BE5"/>
    <w:rsid w:val="00546EA5"/>
    <w:rsid w:val="00550AAE"/>
    <w:rsid w:val="00551543"/>
    <w:rsid w:val="005521F4"/>
    <w:rsid w:val="0055576B"/>
    <w:rsid w:val="00556399"/>
    <w:rsid w:val="005577D5"/>
    <w:rsid w:val="0056088C"/>
    <w:rsid w:val="005656CD"/>
    <w:rsid w:val="00566721"/>
    <w:rsid w:val="00570506"/>
    <w:rsid w:val="00570928"/>
    <w:rsid w:val="00571DD4"/>
    <w:rsid w:val="00572A22"/>
    <w:rsid w:val="005747C9"/>
    <w:rsid w:val="00574AE5"/>
    <w:rsid w:val="00575095"/>
    <w:rsid w:val="00575BC2"/>
    <w:rsid w:val="00580818"/>
    <w:rsid w:val="00581E5C"/>
    <w:rsid w:val="00582DF9"/>
    <w:rsid w:val="00584823"/>
    <w:rsid w:val="005848B0"/>
    <w:rsid w:val="00597FE5"/>
    <w:rsid w:val="005A1D41"/>
    <w:rsid w:val="005A4D52"/>
    <w:rsid w:val="005A782D"/>
    <w:rsid w:val="005B112F"/>
    <w:rsid w:val="005B23E7"/>
    <w:rsid w:val="005B38A9"/>
    <w:rsid w:val="005B3F2B"/>
    <w:rsid w:val="005B5DBA"/>
    <w:rsid w:val="005B6364"/>
    <w:rsid w:val="005B7D4E"/>
    <w:rsid w:val="005D0048"/>
    <w:rsid w:val="005D0F7B"/>
    <w:rsid w:val="005D184E"/>
    <w:rsid w:val="005D1DDC"/>
    <w:rsid w:val="005D3F17"/>
    <w:rsid w:val="005D4F00"/>
    <w:rsid w:val="005E0DA6"/>
    <w:rsid w:val="005E1562"/>
    <w:rsid w:val="005E1D4C"/>
    <w:rsid w:val="005E2023"/>
    <w:rsid w:val="005E50E3"/>
    <w:rsid w:val="005E5C25"/>
    <w:rsid w:val="005E7566"/>
    <w:rsid w:val="005F0A2C"/>
    <w:rsid w:val="005F2A9A"/>
    <w:rsid w:val="005F6C53"/>
    <w:rsid w:val="005F6DB5"/>
    <w:rsid w:val="005F7401"/>
    <w:rsid w:val="006015ED"/>
    <w:rsid w:val="00601957"/>
    <w:rsid w:val="00605955"/>
    <w:rsid w:val="00605D9B"/>
    <w:rsid w:val="006067B4"/>
    <w:rsid w:val="00606D42"/>
    <w:rsid w:val="00611458"/>
    <w:rsid w:val="00612CA9"/>
    <w:rsid w:val="006141C5"/>
    <w:rsid w:val="0061489D"/>
    <w:rsid w:val="006157E1"/>
    <w:rsid w:val="00620E42"/>
    <w:rsid w:val="0062204E"/>
    <w:rsid w:val="00622CE5"/>
    <w:rsid w:val="00622E15"/>
    <w:rsid w:val="00625AA2"/>
    <w:rsid w:val="00625B08"/>
    <w:rsid w:val="00632B1A"/>
    <w:rsid w:val="00632B6F"/>
    <w:rsid w:val="00635624"/>
    <w:rsid w:val="00640CBB"/>
    <w:rsid w:val="00641E49"/>
    <w:rsid w:val="00650895"/>
    <w:rsid w:val="00651057"/>
    <w:rsid w:val="006627DC"/>
    <w:rsid w:val="006646B6"/>
    <w:rsid w:val="0066508A"/>
    <w:rsid w:val="00665EC9"/>
    <w:rsid w:val="006665E1"/>
    <w:rsid w:val="00667E8F"/>
    <w:rsid w:val="0067021A"/>
    <w:rsid w:val="00672A5A"/>
    <w:rsid w:val="00674393"/>
    <w:rsid w:val="006767A7"/>
    <w:rsid w:val="006774AE"/>
    <w:rsid w:val="00677B5E"/>
    <w:rsid w:val="00680A03"/>
    <w:rsid w:val="0068220D"/>
    <w:rsid w:val="00684F25"/>
    <w:rsid w:val="006864A2"/>
    <w:rsid w:val="00691D63"/>
    <w:rsid w:val="00692D17"/>
    <w:rsid w:val="006937E8"/>
    <w:rsid w:val="0069415E"/>
    <w:rsid w:val="006A085D"/>
    <w:rsid w:val="006A1565"/>
    <w:rsid w:val="006A1771"/>
    <w:rsid w:val="006A5631"/>
    <w:rsid w:val="006A6436"/>
    <w:rsid w:val="006A688C"/>
    <w:rsid w:val="006B0454"/>
    <w:rsid w:val="006B12F4"/>
    <w:rsid w:val="006B1DAF"/>
    <w:rsid w:val="006B58B3"/>
    <w:rsid w:val="006B73FA"/>
    <w:rsid w:val="006D0351"/>
    <w:rsid w:val="006D0E07"/>
    <w:rsid w:val="006D1078"/>
    <w:rsid w:val="006D2E17"/>
    <w:rsid w:val="006D2FE9"/>
    <w:rsid w:val="006D35E5"/>
    <w:rsid w:val="006D3C22"/>
    <w:rsid w:val="006D5DDA"/>
    <w:rsid w:val="006E1E12"/>
    <w:rsid w:val="006E2F17"/>
    <w:rsid w:val="006F1B92"/>
    <w:rsid w:val="006F2A14"/>
    <w:rsid w:val="006F6E6D"/>
    <w:rsid w:val="006F7778"/>
    <w:rsid w:val="00702628"/>
    <w:rsid w:val="0070273A"/>
    <w:rsid w:val="00705813"/>
    <w:rsid w:val="00710F6D"/>
    <w:rsid w:val="007123DE"/>
    <w:rsid w:val="00713C30"/>
    <w:rsid w:val="007150FB"/>
    <w:rsid w:val="0071568D"/>
    <w:rsid w:val="00715C0C"/>
    <w:rsid w:val="0071783C"/>
    <w:rsid w:val="007205DE"/>
    <w:rsid w:val="007206CA"/>
    <w:rsid w:val="0072563B"/>
    <w:rsid w:val="00726027"/>
    <w:rsid w:val="00726D81"/>
    <w:rsid w:val="00731458"/>
    <w:rsid w:val="00731664"/>
    <w:rsid w:val="00731E78"/>
    <w:rsid w:val="00731E95"/>
    <w:rsid w:val="00732099"/>
    <w:rsid w:val="00732A17"/>
    <w:rsid w:val="00736D5F"/>
    <w:rsid w:val="00741275"/>
    <w:rsid w:val="007418FA"/>
    <w:rsid w:val="00742443"/>
    <w:rsid w:val="0074279E"/>
    <w:rsid w:val="007427B0"/>
    <w:rsid w:val="0074500C"/>
    <w:rsid w:val="00745349"/>
    <w:rsid w:val="00747B75"/>
    <w:rsid w:val="007511F6"/>
    <w:rsid w:val="00755B59"/>
    <w:rsid w:val="00757307"/>
    <w:rsid w:val="007604FE"/>
    <w:rsid w:val="00770648"/>
    <w:rsid w:val="00771DF0"/>
    <w:rsid w:val="007A24F0"/>
    <w:rsid w:val="007A2597"/>
    <w:rsid w:val="007A2CE5"/>
    <w:rsid w:val="007A3A34"/>
    <w:rsid w:val="007A443E"/>
    <w:rsid w:val="007A77C8"/>
    <w:rsid w:val="007B1B85"/>
    <w:rsid w:val="007B505C"/>
    <w:rsid w:val="007C24AA"/>
    <w:rsid w:val="007C2E19"/>
    <w:rsid w:val="007C3532"/>
    <w:rsid w:val="007C3947"/>
    <w:rsid w:val="007D08CE"/>
    <w:rsid w:val="007D181D"/>
    <w:rsid w:val="007D1C62"/>
    <w:rsid w:val="007D304E"/>
    <w:rsid w:val="007D4646"/>
    <w:rsid w:val="007D4674"/>
    <w:rsid w:val="007D51A6"/>
    <w:rsid w:val="007D5CE0"/>
    <w:rsid w:val="007E16F7"/>
    <w:rsid w:val="007E28C2"/>
    <w:rsid w:val="007E2966"/>
    <w:rsid w:val="007E321B"/>
    <w:rsid w:val="007E3680"/>
    <w:rsid w:val="007E3EDA"/>
    <w:rsid w:val="007E7BDA"/>
    <w:rsid w:val="007F3F15"/>
    <w:rsid w:val="007F5689"/>
    <w:rsid w:val="007F5783"/>
    <w:rsid w:val="007F7E2B"/>
    <w:rsid w:val="00800130"/>
    <w:rsid w:val="00800540"/>
    <w:rsid w:val="0080195E"/>
    <w:rsid w:val="00802CB7"/>
    <w:rsid w:val="00806AF0"/>
    <w:rsid w:val="00810D32"/>
    <w:rsid w:val="0081309A"/>
    <w:rsid w:val="008146E6"/>
    <w:rsid w:val="008154EF"/>
    <w:rsid w:val="00816410"/>
    <w:rsid w:val="00820045"/>
    <w:rsid w:val="008254EA"/>
    <w:rsid w:val="00825910"/>
    <w:rsid w:val="00827B67"/>
    <w:rsid w:val="008329FC"/>
    <w:rsid w:val="00834727"/>
    <w:rsid w:val="0083605C"/>
    <w:rsid w:val="008360BF"/>
    <w:rsid w:val="00837ABA"/>
    <w:rsid w:val="0084095F"/>
    <w:rsid w:val="008419A0"/>
    <w:rsid w:val="00842426"/>
    <w:rsid w:val="00843E87"/>
    <w:rsid w:val="0084472E"/>
    <w:rsid w:val="00846A20"/>
    <w:rsid w:val="00854A29"/>
    <w:rsid w:val="008572CE"/>
    <w:rsid w:val="008603C5"/>
    <w:rsid w:val="00862DCF"/>
    <w:rsid w:val="00863D21"/>
    <w:rsid w:val="008652C3"/>
    <w:rsid w:val="00866616"/>
    <w:rsid w:val="0086685A"/>
    <w:rsid w:val="0086737D"/>
    <w:rsid w:val="00874F39"/>
    <w:rsid w:val="00876E3A"/>
    <w:rsid w:val="008770CA"/>
    <w:rsid w:val="00877CE5"/>
    <w:rsid w:val="00880FF0"/>
    <w:rsid w:val="00882933"/>
    <w:rsid w:val="00883D30"/>
    <w:rsid w:val="00886DC1"/>
    <w:rsid w:val="00891385"/>
    <w:rsid w:val="008942E9"/>
    <w:rsid w:val="00894B8F"/>
    <w:rsid w:val="008968B5"/>
    <w:rsid w:val="008A3123"/>
    <w:rsid w:val="008A4572"/>
    <w:rsid w:val="008A63B0"/>
    <w:rsid w:val="008B0481"/>
    <w:rsid w:val="008B4766"/>
    <w:rsid w:val="008B525C"/>
    <w:rsid w:val="008C039A"/>
    <w:rsid w:val="008C0B7C"/>
    <w:rsid w:val="008C1C6E"/>
    <w:rsid w:val="008C5CFC"/>
    <w:rsid w:val="008C759B"/>
    <w:rsid w:val="008C76DB"/>
    <w:rsid w:val="008C7FE0"/>
    <w:rsid w:val="008D0024"/>
    <w:rsid w:val="008D2DB3"/>
    <w:rsid w:val="008E1062"/>
    <w:rsid w:val="008E32E9"/>
    <w:rsid w:val="008E3F3F"/>
    <w:rsid w:val="008E45DF"/>
    <w:rsid w:val="008E50AD"/>
    <w:rsid w:val="008E63BF"/>
    <w:rsid w:val="008F2E34"/>
    <w:rsid w:val="008F4213"/>
    <w:rsid w:val="008F4627"/>
    <w:rsid w:val="008F4987"/>
    <w:rsid w:val="008F4FD4"/>
    <w:rsid w:val="008F65E2"/>
    <w:rsid w:val="008F7E0A"/>
    <w:rsid w:val="009012BA"/>
    <w:rsid w:val="00901698"/>
    <w:rsid w:val="00904042"/>
    <w:rsid w:val="00911162"/>
    <w:rsid w:val="00916204"/>
    <w:rsid w:val="009176D2"/>
    <w:rsid w:val="00920F50"/>
    <w:rsid w:val="00922860"/>
    <w:rsid w:val="00923BD1"/>
    <w:rsid w:val="00924AA4"/>
    <w:rsid w:val="009265E9"/>
    <w:rsid w:val="0092689C"/>
    <w:rsid w:val="009269F1"/>
    <w:rsid w:val="00934AAC"/>
    <w:rsid w:val="0093673D"/>
    <w:rsid w:val="009427C3"/>
    <w:rsid w:val="00942F37"/>
    <w:rsid w:val="009446A3"/>
    <w:rsid w:val="009449D0"/>
    <w:rsid w:val="0094649B"/>
    <w:rsid w:val="00947D4C"/>
    <w:rsid w:val="00950B58"/>
    <w:rsid w:val="00950CF1"/>
    <w:rsid w:val="00950E85"/>
    <w:rsid w:val="00951C8E"/>
    <w:rsid w:val="009522D3"/>
    <w:rsid w:val="00952EC3"/>
    <w:rsid w:val="00970605"/>
    <w:rsid w:val="00971467"/>
    <w:rsid w:val="00973567"/>
    <w:rsid w:val="009769F4"/>
    <w:rsid w:val="00977B0C"/>
    <w:rsid w:val="009829D1"/>
    <w:rsid w:val="00983A9E"/>
    <w:rsid w:val="00984A2B"/>
    <w:rsid w:val="009902A9"/>
    <w:rsid w:val="009906FA"/>
    <w:rsid w:val="0099288C"/>
    <w:rsid w:val="0099743A"/>
    <w:rsid w:val="009A0883"/>
    <w:rsid w:val="009A239C"/>
    <w:rsid w:val="009A319E"/>
    <w:rsid w:val="009A4FA4"/>
    <w:rsid w:val="009A6587"/>
    <w:rsid w:val="009A715D"/>
    <w:rsid w:val="009B0691"/>
    <w:rsid w:val="009B15FC"/>
    <w:rsid w:val="009B704F"/>
    <w:rsid w:val="009C0910"/>
    <w:rsid w:val="009C50D0"/>
    <w:rsid w:val="009C64D3"/>
    <w:rsid w:val="009C6991"/>
    <w:rsid w:val="009C7170"/>
    <w:rsid w:val="009D20AD"/>
    <w:rsid w:val="009D3826"/>
    <w:rsid w:val="009D3970"/>
    <w:rsid w:val="009D7061"/>
    <w:rsid w:val="009D7653"/>
    <w:rsid w:val="009E1399"/>
    <w:rsid w:val="009E3F8D"/>
    <w:rsid w:val="009E5151"/>
    <w:rsid w:val="009E58C9"/>
    <w:rsid w:val="009E6C9A"/>
    <w:rsid w:val="009F2EDA"/>
    <w:rsid w:val="009F5C0F"/>
    <w:rsid w:val="009F6B11"/>
    <w:rsid w:val="009F6F56"/>
    <w:rsid w:val="00A1142C"/>
    <w:rsid w:val="00A11A94"/>
    <w:rsid w:val="00A11ABC"/>
    <w:rsid w:val="00A15776"/>
    <w:rsid w:val="00A169D1"/>
    <w:rsid w:val="00A216F1"/>
    <w:rsid w:val="00A24435"/>
    <w:rsid w:val="00A25F73"/>
    <w:rsid w:val="00A26CA9"/>
    <w:rsid w:val="00A30D02"/>
    <w:rsid w:val="00A31B4E"/>
    <w:rsid w:val="00A33966"/>
    <w:rsid w:val="00A33DFA"/>
    <w:rsid w:val="00A363C1"/>
    <w:rsid w:val="00A366F2"/>
    <w:rsid w:val="00A37AC6"/>
    <w:rsid w:val="00A37D9F"/>
    <w:rsid w:val="00A4118D"/>
    <w:rsid w:val="00A4226B"/>
    <w:rsid w:val="00A42EA4"/>
    <w:rsid w:val="00A4323D"/>
    <w:rsid w:val="00A43A91"/>
    <w:rsid w:val="00A564E7"/>
    <w:rsid w:val="00A567D5"/>
    <w:rsid w:val="00A57122"/>
    <w:rsid w:val="00A5743E"/>
    <w:rsid w:val="00A60D6B"/>
    <w:rsid w:val="00A62717"/>
    <w:rsid w:val="00A65A54"/>
    <w:rsid w:val="00A71148"/>
    <w:rsid w:val="00A71C4D"/>
    <w:rsid w:val="00A77359"/>
    <w:rsid w:val="00A77FF1"/>
    <w:rsid w:val="00A809A9"/>
    <w:rsid w:val="00A82432"/>
    <w:rsid w:val="00A85403"/>
    <w:rsid w:val="00A86949"/>
    <w:rsid w:val="00A872DA"/>
    <w:rsid w:val="00A96312"/>
    <w:rsid w:val="00AA0AC2"/>
    <w:rsid w:val="00AA17EB"/>
    <w:rsid w:val="00AA1EF0"/>
    <w:rsid w:val="00AA23A5"/>
    <w:rsid w:val="00AA47CE"/>
    <w:rsid w:val="00AA62A9"/>
    <w:rsid w:val="00AB1136"/>
    <w:rsid w:val="00AB2527"/>
    <w:rsid w:val="00AB292E"/>
    <w:rsid w:val="00AB3C4C"/>
    <w:rsid w:val="00AB4B27"/>
    <w:rsid w:val="00AB6333"/>
    <w:rsid w:val="00AC1A67"/>
    <w:rsid w:val="00AC7C89"/>
    <w:rsid w:val="00AD0C76"/>
    <w:rsid w:val="00AD23B8"/>
    <w:rsid w:val="00AD2F11"/>
    <w:rsid w:val="00AD41D1"/>
    <w:rsid w:val="00AD7768"/>
    <w:rsid w:val="00AE1F81"/>
    <w:rsid w:val="00AE36D8"/>
    <w:rsid w:val="00AE36DE"/>
    <w:rsid w:val="00AE4688"/>
    <w:rsid w:val="00AE63AE"/>
    <w:rsid w:val="00AF0CD0"/>
    <w:rsid w:val="00AF2927"/>
    <w:rsid w:val="00AF3633"/>
    <w:rsid w:val="00AF517B"/>
    <w:rsid w:val="00AF52F7"/>
    <w:rsid w:val="00AF7EAD"/>
    <w:rsid w:val="00B03C00"/>
    <w:rsid w:val="00B04743"/>
    <w:rsid w:val="00B07092"/>
    <w:rsid w:val="00B10358"/>
    <w:rsid w:val="00B11597"/>
    <w:rsid w:val="00B125BA"/>
    <w:rsid w:val="00B125DF"/>
    <w:rsid w:val="00B22924"/>
    <w:rsid w:val="00B22DDA"/>
    <w:rsid w:val="00B22E57"/>
    <w:rsid w:val="00B22FAF"/>
    <w:rsid w:val="00B3190F"/>
    <w:rsid w:val="00B359E8"/>
    <w:rsid w:val="00B37463"/>
    <w:rsid w:val="00B37D7A"/>
    <w:rsid w:val="00B40B4B"/>
    <w:rsid w:val="00B42CE7"/>
    <w:rsid w:val="00B4635A"/>
    <w:rsid w:val="00B47DEE"/>
    <w:rsid w:val="00B516D4"/>
    <w:rsid w:val="00B53956"/>
    <w:rsid w:val="00B54195"/>
    <w:rsid w:val="00B55BCD"/>
    <w:rsid w:val="00B56B1E"/>
    <w:rsid w:val="00B64831"/>
    <w:rsid w:val="00B6655C"/>
    <w:rsid w:val="00B669A9"/>
    <w:rsid w:val="00B703FF"/>
    <w:rsid w:val="00B70634"/>
    <w:rsid w:val="00B747D8"/>
    <w:rsid w:val="00B77EDC"/>
    <w:rsid w:val="00B83479"/>
    <w:rsid w:val="00B852DA"/>
    <w:rsid w:val="00B900B4"/>
    <w:rsid w:val="00B90D2C"/>
    <w:rsid w:val="00B93220"/>
    <w:rsid w:val="00B9500C"/>
    <w:rsid w:val="00B9635E"/>
    <w:rsid w:val="00BA00DA"/>
    <w:rsid w:val="00BA0599"/>
    <w:rsid w:val="00BA1086"/>
    <w:rsid w:val="00BA146D"/>
    <w:rsid w:val="00BA777B"/>
    <w:rsid w:val="00BB1866"/>
    <w:rsid w:val="00BB1949"/>
    <w:rsid w:val="00BB4D52"/>
    <w:rsid w:val="00BC0543"/>
    <w:rsid w:val="00BC05A6"/>
    <w:rsid w:val="00BC1A73"/>
    <w:rsid w:val="00BC2170"/>
    <w:rsid w:val="00BC37E6"/>
    <w:rsid w:val="00BC42E6"/>
    <w:rsid w:val="00BD073E"/>
    <w:rsid w:val="00BD219B"/>
    <w:rsid w:val="00BD62ED"/>
    <w:rsid w:val="00BD7458"/>
    <w:rsid w:val="00BE1792"/>
    <w:rsid w:val="00BE2C34"/>
    <w:rsid w:val="00BE30C4"/>
    <w:rsid w:val="00BE5694"/>
    <w:rsid w:val="00BE67C8"/>
    <w:rsid w:val="00BF05B1"/>
    <w:rsid w:val="00BF48D4"/>
    <w:rsid w:val="00C01FAC"/>
    <w:rsid w:val="00C022E9"/>
    <w:rsid w:val="00C04393"/>
    <w:rsid w:val="00C04633"/>
    <w:rsid w:val="00C05D69"/>
    <w:rsid w:val="00C06117"/>
    <w:rsid w:val="00C06334"/>
    <w:rsid w:val="00C10999"/>
    <w:rsid w:val="00C11D9C"/>
    <w:rsid w:val="00C13148"/>
    <w:rsid w:val="00C14B57"/>
    <w:rsid w:val="00C17673"/>
    <w:rsid w:val="00C214D1"/>
    <w:rsid w:val="00C23920"/>
    <w:rsid w:val="00C26CF7"/>
    <w:rsid w:val="00C27247"/>
    <w:rsid w:val="00C31893"/>
    <w:rsid w:val="00C321D8"/>
    <w:rsid w:val="00C3324C"/>
    <w:rsid w:val="00C34C5C"/>
    <w:rsid w:val="00C41B8C"/>
    <w:rsid w:val="00C450B4"/>
    <w:rsid w:val="00C4579C"/>
    <w:rsid w:val="00C526C8"/>
    <w:rsid w:val="00C561A7"/>
    <w:rsid w:val="00C57802"/>
    <w:rsid w:val="00C610A4"/>
    <w:rsid w:val="00C611CA"/>
    <w:rsid w:val="00C61E82"/>
    <w:rsid w:val="00C66F37"/>
    <w:rsid w:val="00C700C4"/>
    <w:rsid w:val="00C74CC7"/>
    <w:rsid w:val="00C8229C"/>
    <w:rsid w:val="00C83B59"/>
    <w:rsid w:val="00C843BF"/>
    <w:rsid w:val="00C85826"/>
    <w:rsid w:val="00C8650D"/>
    <w:rsid w:val="00CA4F69"/>
    <w:rsid w:val="00CA5741"/>
    <w:rsid w:val="00CB04EA"/>
    <w:rsid w:val="00CB2392"/>
    <w:rsid w:val="00CB2627"/>
    <w:rsid w:val="00CB27E3"/>
    <w:rsid w:val="00CB291A"/>
    <w:rsid w:val="00CB4958"/>
    <w:rsid w:val="00CB4B56"/>
    <w:rsid w:val="00CB5913"/>
    <w:rsid w:val="00CB6666"/>
    <w:rsid w:val="00CB67C7"/>
    <w:rsid w:val="00CB6D2F"/>
    <w:rsid w:val="00CC3304"/>
    <w:rsid w:val="00CC367F"/>
    <w:rsid w:val="00CC51F9"/>
    <w:rsid w:val="00CC7881"/>
    <w:rsid w:val="00CD0079"/>
    <w:rsid w:val="00CD074E"/>
    <w:rsid w:val="00CD1F32"/>
    <w:rsid w:val="00CD5803"/>
    <w:rsid w:val="00CE63E7"/>
    <w:rsid w:val="00CF3A5D"/>
    <w:rsid w:val="00CF4187"/>
    <w:rsid w:val="00CF6B89"/>
    <w:rsid w:val="00D01279"/>
    <w:rsid w:val="00D01DBC"/>
    <w:rsid w:val="00D059F7"/>
    <w:rsid w:val="00D07689"/>
    <w:rsid w:val="00D112B6"/>
    <w:rsid w:val="00D12576"/>
    <w:rsid w:val="00D13FB5"/>
    <w:rsid w:val="00D15E5A"/>
    <w:rsid w:val="00D1740E"/>
    <w:rsid w:val="00D17EAB"/>
    <w:rsid w:val="00D20532"/>
    <w:rsid w:val="00D2599A"/>
    <w:rsid w:val="00D26BA7"/>
    <w:rsid w:val="00D30C64"/>
    <w:rsid w:val="00D31FB8"/>
    <w:rsid w:val="00D34834"/>
    <w:rsid w:val="00D40CC2"/>
    <w:rsid w:val="00D43AA4"/>
    <w:rsid w:val="00D45DFF"/>
    <w:rsid w:val="00D47718"/>
    <w:rsid w:val="00D47F4B"/>
    <w:rsid w:val="00D52DB6"/>
    <w:rsid w:val="00D52E5E"/>
    <w:rsid w:val="00D55285"/>
    <w:rsid w:val="00D55B05"/>
    <w:rsid w:val="00D60372"/>
    <w:rsid w:val="00D67BEB"/>
    <w:rsid w:val="00D71387"/>
    <w:rsid w:val="00D7140D"/>
    <w:rsid w:val="00D74171"/>
    <w:rsid w:val="00D75D2D"/>
    <w:rsid w:val="00D821F8"/>
    <w:rsid w:val="00D82659"/>
    <w:rsid w:val="00D82815"/>
    <w:rsid w:val="00D83C25"/>
    <w:rsid w:val="00D844BF"/>
    <w:rsid w:val="00D848AD"/>
    <w:rsid w:val="00D85D3C"/>
    <w:rsid w:val="00D85DDA"/>
    <w:rsid w:val="00D90AA9"/>
    <w:rsid w:val="00DA0DFA"/>
    <w:rsid w:val="00DA2AFC"/>
    <w:rsid w:val="00DA3087"/>
    <w:rsid w:val="00DA3A9A"/>
    <w:rsid w:val="00DA50AA"/>
    <w:rsid w:val="00DB0447"/>
    <w:rsid w:val="00DB50E3"/>
    <w:rsid w:val="00DB6985"/>
    <w:rsid w:val="00DC2387"/>
    <w:rsid w:val="00DC2450"/>
    <w:rsid w:val="00DC314D"/>
    <w:rsid w:val="00DC3462"/>
    <w:rsid w:val="00DC4146"/>
    <w:rsid w:val="00DC5BBE"/>
    <w:rsid w:val="00DD0B40"/>
    <w:rsid w:val="00DD2157"/>
    <w:rsid w:val="00DD219C"/>
    <w:rsid w:val="00DD6BAA"/>
    <w:rsid w:val="00DE01EE"/>
    <w:rsid w:val="00DE26FE"/>
    <w:rsid w:val="00DE33FE"/>
    <w:rsid w:val="00DE3E3B"/>
    <w:rsid w:val="00DE7FCE"/>
    <w:rsid w:val="00DF21D3"/>
    <w:rsid w:val="00DF6F71"/>
    <w:rsid w:val="00DF73F7"/>
    <w:rsid w:val="00E00E4A"/>
    <w:rsid w:val="00E017E5"/>
    <w:rsid w:val="00E0367F"/>
    <w:rsid w:val="00E04391"/>
    <w:rsid w:val="00E069F6"/>
    <w:rsid w:val="00E112F3"/>
    <w:rsid w:val="00E115DA"/>
    <w:rsid w:val="00E13942"/>
    <w:rsid w:val="00E15BD9"/>
    <w:rsid w:val="00E211F6"/>
    <w:rsid w:val="00E21F74"/>
    <w:rsid w:val="00E22C87"/>
    <w:rsid w:val="00E24D62"/>
    <w:rsid w:val="00E3155B"/>
    <w:rsid w:val="00E323F5"/>
    <w:rsid w:val="00E3306E"/>
    <w:rsid w:val="00E35EF4"/>
    <w:rsid w:val="00E36D90"/>
    <w:rsid w:val="00E37982"/>
    <w:rsid w:val="00E4361E"/>
    <w:rsid w:val="00E436BF"/>
    <w:rsid w:val="00E44F4E"/>
    <w:rsid w:val="00E50444"/>
    <w:rsid w:val="00E5161B"/>
    <w:rsid w:val="00E54799"/>
    <w:rsid w:val="00E552B2"/>
    <w:rsid w:val="00E55C5D"/>
    <w:rsid w:val="00E5655C"/>
    <w:rsid w:val="00E56E95"/>
    <w:rsid w:val="00E57184"/>
    <w:rsid w:val="00E571A3"/>
    <w:rsid w:val="00E60332"/>
    <w:rsid w:val="00E62E8C"/>
    <w:rsid w:val="00E64583"/>
    <w:rsid w:val="00E65E53"/>
    <w:rsid w:val="00E66BBA"/>
    <w:rsid w:val="00E70433"/>
    <w:rsid w:val="00E70EF8"/>
    <w:rsid w:val="00E71F45"/>
    <w:rsid w:val="00E7261E"/>
    <w:rsid w:val="00E73687"/>
    <w:rsid w:val="00E806BB"/>
    <w:rsid w:val="00E963FF"/>
    <w:rsid w:val="00EA29C1"/>
    <w:rsid w:val="00EA2FEC"/>
    <w:rsid w:val="00EA3428"/>
    <w:rsid w:val="00EA4D8B"/>
    <w:rsid w:val="00EB68CC"/>
    <w:rsid w:val="00EB75CB"/>
    <w:rsid w:val="00EB7D02"/>
    <w:rsid w:val="00EC0982"/>
    <w:rsid w:val="00EC2257"/>
    <w:rsid w:val="00EC4FAA"/>
    <w:rsid w:val="00ED0739"/>
    <w:rsid w:val="00ED117B"/>
    <w:rsid w:val="00ED22C4"/>
    <w:rsid w:val="00ED3886"/>
    <w:rsid w:val="00ED56DC"/>
    <w:rsid w:val="00ED5C7C"/>
    <w:rsid w:val="00ED60D8"/>
    <w:rsid w:val="00ED62A2"/>
    <w:rsid w:val="00ED6539"/>
    <w:rsid w:val="00ED7144"/>
    <w:rsid w:val="00EE1AEB"/>
    <w:rsid w:val="00EE27DD"/>
    <w:rsid w:val="00EE423F"/>
    <w:rsid w:val="00EE539C"/>
    <w:rsid w:val="00EE7729"/>
    <w:rsid w:val="00EE7B43"/>
    <w:rsid w:val="00EF1DF7"/>
    <w:rsid w:val="00EF224E"/>
    <w:rsid w:val="00EF270E"/>
    <w:rsid w:val="00EF37BB"/>
    <w:rsid w:val="00EF3B30"/>
    <w:rsid w:val="00EF3D3C"/>
    <w:rsid w:val="00EF41C2"/>
    <w:rsid w:val="00EF49A7"/>
    <w:rsid w:val="00EF5757"/>
    <w:rsid w:val="00EF60AC"/>
    <w:rsid w:val="00EF7BDF"/>
    <w:rsid w:val="00F00BEB"/>
    <w:rsid w:val="00F0145F"/>
    <w:rsid w:val="00F01DBC"/>
    <w:rsid w:val="00F06198"/>
    <w:rsid w:val="00F06F1B"/>
    <w:rsid w:val="00F115E3"/>
    <w:rsid w:val="00F14EBE"/>
    <w:rsid w:val="00F17A7C"/>
    <w:rsid w:val="00F17EF3"/>
    <w:rsid w:val="00F206C9"/>
    <w:rsid w:val="00F328D0"/>
    <w:rsid w:val="00F33366"/>
    <w:rsid w:val="00F4320C"/>
    <w:rsid w:val="00F43466"/>
    <w:rsid w:val="00F43A16"/>
    <w:rsid w:val="00F45489"/>
    <w:rsid w:val="00F5080D"/>
    <w:rsid w:val="00F524DD"/>
    <w:rsid w:val="00F52723"/>
    <w:rsid w:val="00F60E75"/>
    <w:rsid w:val="00F64759"/>
    <w:rsid w:val="00F6651E"/>
    <w:rsid w:val="00F738CF"/>
    <w:rsid w:val="00F74EF6"/>
    <w:rsid w:val="00F76409"/>
    <w:rsid w:val="00F76DDC"/>
    <w:rsid w:val="00F843A8"/>
    <w:rsid w:val="00F84B58"/>
    <w:rsid w:val="00F91C6D"/>
    <w:rsid w:val="00F91D20"/>
    <w:rsid w:val="00F920EA"/>
    <w:rsid w:val="00F93A4A"/>
    <w:rsid w:val="00F93C83"/>
    <w:rsid w:val="00F97AAD"/>
    <w:rsid w:val="00FA1CB2"/>
    <w:rsid w:val="00FA3574"/>
    <w:rsid w:val="00FA3B8A"/>
    <w:rsid w:val="00FA4518"/>
    <w:rsid w:val="00FA61C2"/>
    <w:rsid w:val="00FA6314"/>
    <w:rsid w:val="00FB2F1C"/>
    <w:rsid w:val="00FB448E"/>
    <w:rsid w:val="00FB5937"/>
    <w:rsid w:val="00FB5D3A"/>
    <w:rsid w:val="00FB76AE"/>
    <w:rsid w:val="00FB771D"/>
    <w:rsid w:val="00FB7735"/>
    <w:rsid w:val="00FC2301"/>
    <w:rsid w:val="00FC2D9C"/>
    <w:rsid w:val="00FC3DD9"/>
    <w:rsid w:val="00FC75A7"/>
    <w:rsid w:val="00FD0495"/>
    <w:rsid w:val="00FD08D8"/>
    <w:rsid w:val="00FD0D82"/>
    <w:rsid w:val="00FD203B"/>
    <w:rsid w:val="00FD2DFE"/>
    <w:rsid w:val="00FD673A"/>
    <w:rsid w:val="00FD7A1F"/>
    <w:rsid w:val="00FE1158"/>
    <w:rsid w:val="00FE62CD"/>
    <w:rsid w:val="00FF0B10"/>
    <w:rsid w:val="00FF44F1"/>
    <w:rsid w:val="00FF5BA2"/>
    <w:rsid w:val="00FF6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6EEB"/>
  <w15:docId w15:val="{46115B5C-25EE-430F-AE49-87C6AB49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8">
    <w:name w:val="Placeholder Text"/>
    <w:basedOn w:val="a0"/>
    <w:uiPriority w:val="99"/>
    <w:semiHidden/>
    <w:rsid w:val="0071783C"/>
    <w:rPr>
      <w:color w:val="808080"/>
    </w:rPr>
  </w:style>
  <w:style w:type="paragraph" w:customStyle="1" w:styleId="ConsPlusNormal">
    <w:name w:val="ConsPlusNormal"/>
    <w:uiPriority w:val="99"/>
    <w:rsid w:val="003B7C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7CB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9">
    <w:name w:val="Верхний колонтитул Знак"/>
    <w:basedOn w:val="a0"/>
    <w:link w:val="aa"/>
    <w:uiPriority w:val="99"/>
    <w:rsid w:val="00DC2387"/>
    <w:rPr>
      <w:rFonts w:eastAsiaTheme="minorEastAsia"/>
      <w:lang w:eastAsia="ru-RU"/>
    </w:rPr>
  </w:style>
  <w:style w:type="paragraph" w:styleId="aa">
    <w:name w:val="header"/>
    <w:basedOn w:val="a"/>
    <w:link w:val="a9"/>
    <w:uiPriority w:val="99"/>
    <w:unhideWhenUsed/>
    <w:rsid w:val="00DC2387"/>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c"/>
    <w:uiPriority w:val="99"/>
    <w:rsid w:val="00DC2387"/>
    <w:rPr>
      <w:rFonts w:eastAsiaTheme="minorEastAsia"/>
      <w:lang w:eastAsia="ru-RU"/>
    </w:rPr>
  </w:style>
  <w:style w:type="paragraph" w:styleId="ac">
    <w:name w:val="footer"/>
    <w:basedOn w:val="a"/>
    <w:link w:val="ab"/>
    <w:uiPriority w:val="99"/>
    <w:unhideWhenUsed/>
    <w:rsid w:val="00DC2387"/>
    <w:pPr>
      <w:tabs>
        <w:tab w:val="center" w:pos="4677"/>
        <w:tab w:val="right" w:pos="9355"/>
      </w:tabs>
    </w:pPr>
    <w:rPr>
      <w:rFonts w:asciiTheme="minorHAnsi" w:eastAsiaTheme="minorEastAsia" w:hAnsiTheme="minorHAnsi" w:cstheme="minorBidi"/>
      <w:sz w:val="22"/>
      <w:szCs w:val="22"/>
    </w:rPr>
  </w:style>
  <w:style w:type="character" w:styleId="ad">
    <w:name w:val="annotation reference"/>
    <w:basedOn w:val="a0"/>
    <w:uiPriority w:val="99"/>
    <w:semiHidden/>
    <w:unhideWhenUsed/>
    <w:rsid w:val="00D90AA9"/>
    <w:rPr>
      <w:sz w:val="16"/>
      <w:szCs w:val="16"/>
    </w:rPr>
  </w:style>
  <w:style w:type="paragraph" w:styleId="ae">
    <w:name w:val="annotation text"/>
    <w:basedOn w:val="a"/>
    <w:link w:val="af"/>
    <w:uiPriority w:val="99"/>
    <w:semiHidden/>
    <w:unhideWhenUsed/>
    <w:rsid w:val="00D90AA9"/>
  </w:style>
  <w:style w:type="character" w:customStyle="1" w:styleId="af">
    <w:name w:val="Текст примечания Знак"/>
    <w:basedOn w:val="a0"/>
    <w:link w:val="ae"/>
    <w:uiPriority w:val="99"/>
    <w:semiHidden/>
    <w:rsid w:val="00D90AA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90AA9"/>
    <w:rPr>
      <w:b/>
      <w:bCs/>
    </w:rPr>
  </w:style>
  <w:style w:type="character" w:customStyle="1" w:styleId="af1">
    <w:name w:val="Тема примечания Знак"/>
    <w:basedOn w:val="af"/>
    <w:link w:val="af0"/>
    <w:uiPriority w:val="99"/>
    <w:semiHidden/>
    <w:rsid w:val="00D90AA9"/>
    <w:rPr>
      <w:rFonts w:ascii="Times New Roman" w:eastAsia="Times New Roman" w:hAnsi="Times New Roman" w:cs="Times New Roman"/>
      <w:b/>
      <w:bCs/>
      <w:sz w:val="20"/>
      <w:szCs w:val="20"/>
      <w:lang w:eastAsia="ru-RU"/>
    </w:rPr>
  </w:style>
  <w:style w:type="paragraph" w:styleId="af2">
    <w:name w:val="Revision"/>
    <w:hidden/>
    <w:uiPriority w:val="99"/>
    <w:semiHidden/>
    <w:rsid w:val="00E36D90"/>
    <w:pPr>
      <w:spacing w:after="0" w:line="240" w:lineRule="auto"/>
    </w:pPr>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B359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Стиль"/>
    <w:uiPriority w:val="99"/>
    <w:rsid w:val="00B359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0564">
      <w:bodyDiv w:val="1"/>
      <w:marLeft w:val="0"/>
      <w:marRight w:val="0"/>
      <w:marTop w:val="0"/>
      <w:marBottom w:val="0"/>
      <w:divBdr>
        <w:top w:val="none" w:sz="0" w:space="0" w:color="auto"/>
        <w:left w:val="none" w:sz="0" w:space="0" w:color="auto"/>
        <w:bottom w:val="none" w:sz="0" w:space="0" w:color="auto"/>
        <w:right w:val="none" w:sz="0" w:space="0" w:color="auto"/>
      </w:divBdr>
    </w:div>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5505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520F326234B5647856F485BC928388FC002098EDE77DB20C149A6A4D6712D390988D3BFD5D6F961EA0914C6B2E67CB24A705262A5FF2803FA5EF0BfEQAJ" TargetMode="External"/><Relationship Id="rId18" Type="http://schemas.openxmlformats.org/officeDocument/2006/relationships/hyperlink" Target="https://login.consultant.ru/link/?req=doc&amp;base=RLAW926&amp;n=230396" TargetMode="External"/><Relationship Id="rId26" Type="http://schemas.openxmlformats.org/officeDocument/2006/relationships/hyperlink" Target="https://login.consultant.ru/link/?req=doc&amp;base=RLAW926&amp;n=292054&amp;dst=100006" TargetMode="External"/><Relationship Id="rId39" Type="http://schemas.openxmlformats.org/officeDocument/2006/relationships/hyperlink" Target="https://login.consultant.ru/link/?req=doc&amp;base=LAW&amp;n=384863" TargetMode="External"/><Relationship Id="rId21" Type="http://schemas.openxmlformats.org/officeDocument/2006/relationships/hyperlink" Target="consultantplus://offline/ref=5A5D3139511A5685A515CD4A0682C0C471808B274A8CBBBF8F75F5D9CAE5B0C816074340DE0FC4E9655D994171F446BE9EtB15F" TargetMode="External"/><Relationship Id="rId34" Type="http://schemas.openxmlformats.org/officeDocument/2006/relationships/hyperlink" Target="https://login.consultant.ru/link/?req=doc&amp;base=LAW&amp;n=84164" TargetMode="External"/><Relationship Id="rId42" Type="http://schemas.openxmlformats.org/officeDocument/2006/relationships/hyperlink" Target="https://login.consultant.ru/link/?req=doc&amp;base=LAW&amp;n=366254" TargetMode="External"/><Relationship Id="rId47" Type="http://schemas.openxmlformats.org/officeDocument/2006/relationships/hyperlink" Target="https://login.consultant.ru/link/?req=doc&amp;base=LAW&amp;n=469771&amp;dst=709" TargetMode="External"/><Relationship Id="rId50" Type="http://schemas.openxmlformats.org/officeDocument/2006/relationships/hyperlink" Target="https://login.consultant.ru/link/?req=doc&amp;base=LAW&amp;n=469771&amp;dst=56" TargetMode="External"/><Relationship Id="rId55" Type="http://schemas.openxmlformats.org/officeDocument/2006/relationships/hyperlink" Target="https://login.consultant.ru/link/?req=doc&amp;base=LAW&amp;n=474024&amp;dst=712" TargetMode="External"/><Relationship Id="rId63" Type="http://schemas.openxmlformats.org/officeDocument/2006/relationships/hyperlink" Target="https://login.consultant.ru/link/?req=doc&amp;base=LAW&amp;n=469771" TargetMode="External"/><Relationship Id="rId68" Type="http://schemas.openxmlformats.org/officeDocument/2006/relationships/hyperlink" Target="https://login.consultant.ru/link/?req=doc&amp;base=LAW&amp;n=130516"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186240&amp;dst=100237" TargetMode="External"/><Relationship Id="rId2" Type="http://schemas.openxmlformats.org/officeDocument/2006/relationships/numbering" Target="numbering.xml"/><Relationship Id="rId16" Type="http://schemas.openxmlformats.org/officeDocument/2006/relationships/hyperlink" Target="https://login.consultant.ru/link/?req=doc&amp;base=RLAW926&amp;n=230396" TargetMode="External"/><Relationship Id="rId29" Type="http://schemas.openxmlformats.org/officeDocument/2006/relationships/hyperlink" Target="https://login.consultant.ru/link/?req=doc&amp;base=RLAW926&amp;n=292054" TargetMode="External"/><Relationship Id="rId11" Type="http://schemas.openxmlformats.org/officeDocument/2006/relationships/hyperlink" Target="https://login.consultant.ru/link/?req=doc&amp;base=LAW&amp;n=469771&amp;dst=2225" TargetMode="External"/><Relationship Id="rId24" Type="http://schemas.openxmlformats.org/officeDocument/2006/relationships/hyperlink" Target="https://login.consultant.ru/link/?req=doc&amp;base=LAW&amp;n=469771&amp;dst=693" TargetMode="External"/><Relationship Id="rId32" Type="http://schemas.openxmlformats.org/officeDocument/2006/relationships/hyperlink" Target="https://login.consultant.ru/link/?req=doc&amp;base=LAW&amp;n=125537" TargetMode="External"/><Relationship Id="rId37" Type="http://schemas.openxmlformats.org/officeDocument/2006/relationships/hyperlink" Target="https://login.consultant.ru/link/?req=doc&amp;base=LAW&amp;n=400548" TargetMode="External"/><Relationship Id="rId40" Type="http://schemas.openxmlformats.org/officeDocument/2006/relationships/hyperlink" Target="https://login.consultant.ru/link/?req=doc&amp;base=LAW&amp;n=425093" TargetMode="External"/><Relationship Id="rId45" Type="http://schemas.openxmlformats.org/officeDocument/2006/relationships/hyperlink" Target="https://login.consultant.ru/link/?req=doc&amp;base=LAW&amp;n=452984" TargetMode="External"/><Relationship Id="rId53" Type="http://schemas.openxmlformats.org/officeDocument/2006/relationships/hyperlink" Target="https://login.consultant.ru/link/?req=doc&amp;base=LAW&amp;n=469771&amp;dst=102527" TargetMode="External"/><Relationship Id="rId58" Type="http://schemas.openxmlformats.org/officeDocument/2006/relationships/hyperlink" Target="https://login.consultant.ru/link/?req=doc&amp;base=LAW&amp;n=469771&amp;dst=101008" TargetMode="External"/><Relationship Id="rId66" Type="http://schemas.openxmlformats.org/officeDocument/2006/relationships/hyperlink" Target="https://login.consultant.ru/link/?req=doc&amp;base=LAW&amp;n=130516" TargetMode="External"/><Relationship Id="rId74" Type="http://schemas.openxmlformats.org/officeDocument/2006/relationships/hyperlink" Target="https://login.consultant.ru/link/?req=doc&amp;base=RLAW926&amp;n=292054&amp;dst=100013" TargetMode="External"/><Relationship Id="rId5" Type="http://schemas.openxmlformats.org/officeDocument/2006/relationships/webSettings" Target="webSettings.xml"/><Relationship Id="rId15" Type="http://schemas.openxmlformats.org/officeDocument/2006/relationships/hyperlink" Target="https://login.consultant.ru/link/?req=doc&amp;base=RLAW926&amp;n=230396" TargetMode="External"/><Relationship Id="rId23" Type="http://schemas.openxmlformats.org/officeDocument/2006/relationships/hyperlink" Target="https://login.consultant.ru/link/?req=doc&amp;base=LAW&amp;n=469771&amp;dst=657" TargetMode="External"/><Relationship Id="rId28" Type="http://schemas.openxmlformats.org/officeDocument/2006/relationships/hyperlink" Target="https://login.consultant.ru/link/?req=doc&amp;base=LAW&amp;n=469771" TargetMode="External"/><Relationship Id="rId36" Type="http://schemas.openxmlformats.org/officeDocument/2006/relationships/hyperlink" Target="https://login.consultant.ru/link/?req=doc&amp;base=LAW&amp;n=187278" TargetMode="External"/><Relationship Id="rId49" Type="http://schemas.openxmlformats.org/officeDocument/2006/relationships/hyperlink" Target="https://login.consultant.ru/link/?req=doc&amp;base=LAW&amp;n=469771&amp;dst=101814" TargetMode="External"/><Relationship Id="rId57" Type="http://schemas.openxmlformats.org/officeDocument/2006/relationships/hyperlink" Target="https://login.consultant.ru/link/?req=doc&amp;base=LAW&amp;n=301326" TargetMode="External"/><Relationship Id="rId61" Type="http://schemas.openxmlformats.org/officeDocument/2006/relationships/hyperlink" Target="https://login.consultant.ru/link/?req=doc&amp;base=LAW&amp;n=469771&amp;dst=56" TargetMode="External"/><Relationship Id="rId10" Type="http://schemas.openxmlformats.org/officeDocument/2006/relationships/hyperlink" Target="https://login.consultant.ru/link/?req=doc&amp;base=LAW&amp;n=469771&amp;dst=693" TargetMode="External"/><Relationship Id="rId19" Type="http://schemas.openxmlformats.org/officeDocument/2006/relationships/hyperlink" Target="https://login.consultant.ru/link/?req=doc&amp;base=RLAW926&amp;n=230396" TargetMode="External"/><Relationship Id="rId31" Type="http://schemas.openxmlformats.org/officeDocument/2006/relationships/hyperlink" Target="https://login.consultant.ru/link/?req=doc&amp;base=LAW&amp;n=469771" TargetMode="External"/><Relationship Id="rId44" Type="http://schemas.openxmlformats.org/officeDocument/2006/relationships/hyperlink" Target="https://login.consultant.ru/link/?req=doc&amp;base=LAW&amp;n=469771&amp;dst=102527" TargetMode="External"/><Relationship Id="rId52" Type="http://schemas.openxmlformats.org/officeDocument/2006/relationships/hyperlink" Target="https://login.consultant.ru/link/?req=doc&amp;base=LAW&amp;n=469771" TargetMode="External"/><Relationship Id="rId60" Type="http://schemas.openxmlformats.org/officeDocument/2006/relationships/hyperlink" Target="https://login.consultant.ru/link/?req=doc&amp;base=LAW&amp;n=469771&amp;dst=101814" TargetMode="External"/><Relationship Id="rId65" Type="http://schemas.openxmlformats.org/officeDocument/2006/relationships/hyperlink" Target="https://login.consultant.ru/link/?req=doc&amp;base=LAW&amp;n=129344" TargetMode="External"/><Relationship Id="rId73" Type="http://schemas.openxmlformats.org/officeDocument/2006/relationships/hyperlink" Target="https://login.consultant.ru/link/?req=doc&amp;base=RLAW926&amp;n=291021&amp;dst=48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9771&amp;dst=657" TargetMode="External"/><Relationship Id="rId14" Type="http://schemas.openxmlformats.org/officeDocument/2006/relationships/hyperlink" Target="https://login.consultant.ru/link/?req=doc&amp;base=RLAW926&amp;n=230396" TargetMode="External"/><Relationship Id="rId22" Type="http://schemas.openxmlformats.org/officeDocument/2006/relationships/image" Target="media/image2.jpeg"/><Relationship Id="rId27" Type="http://schemas.openxmlformats.org/officeDocument/2006/relationships/hyperlink" Target="https://login.consultant.ru/link/?req=doc&amp;base=LAW&amp;n=475125&amp;dst=100143" TargetMode="External"/><Relationship Id="rId30" Type="http://schemas.openxmlformats.org/officeDocument/2006/relationships/hyperlink" Target="https://login.consultant.ru/link/?req=doc&amp;base=LAW&amp;n=462957" TargetMode="External"/><Relationship Id="rId35" Type="http://schemas.openxmlformats.org/officeDocument/2006/relationships/hyperlink" Target="https://login.consultant.ru/link/?req=doc&amp;base=LAW&amp;n=79570" TargetMode="External"/><Relationship Id="rId43" Type="http://schemas.openxmlformats.org/officeDocument/2006/relationships/hyperlink" Target="https://login.consultant.ru/link/?req=doc&amp;base=LAW&amp;n=84164&amp;dst=100034" TargetMode="External"/><Relationship Id="rId48" Type="http://schemas.openxmlformats.org/officeDocument/2006/relationships/hyperlink" Target="https://login.consultant.ru/link/?req=doc&amp;base=LAW&amp;n=469771&amp;dst=101008" TargetMode="External"/><Relationship Id="rId56" Type="http://schemas.openxmlformats.org/officeDocument/2006/relationships/hyperlink" Target="https://login.consultant.ru/link/?req=doc&amp;base=LAW&amp;n=474024&amp;dst=715" TargetMode="External"/><Relationship Id="rId64" Type="http://schemas.openxmlformats.org/officeDocument/2006/relationships/hyperlink" Target="https://login.consultant.ru/link/?req=doc&amp;base=LAW&amp;n=311005&amp;dst=100010" TargetMode="External"/><Relationship Id="rId69" Type="http://schemas.openxmlformats.org/officeDocument/2006/relationships/hyperlink" Target="https://login.consultant.ru/link/?req=doc&amp;base=RLAW926&amp;n=291021&amp;dst=966" TargetMode="External"/><Relationship Id="rId77"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login.consultant.ru/link/?req=doc&amp;base=RLAW926&amp;n=280435" TargetMode="External"/><Relationship Id="rId72" Type="http://schemas.openxmlformats.org/officeDocument/2006/relationships/hyperlink" Target="https://login.consultant.ru/link/?req=doc&amp;base=LAW&amp;n=163392&amp;dst=100009" TargetMode="External"/><Relationship Id="rId3" Type="http://schemas.openxmlformats.org/officeDocument/2006/relationships/styles" Target="styles.xml"/><Relationship Id="rId12" Type="http://schemas.openxmlformats.org/officeDocument/2006/relationships/hyperlink" Target="https://login.consultant.ru/link/?req=doc&amp;base=RLAW926&amp;n=292054&amp;dst=100006" TargetMode="External"/><Relationship Id="rId17" Type="http://schemas.openxmlformats.org/officeDocument/2006/relationships/hyperlink" Target="https://login.consultant.ru/link/?req=doc&amp;base=RLAW926&amp;n=230396" TargetMode="External"/><Relationship Id="rId25" Type="http://schemas.openxmlformats.org/officeDocument/2006/relationships/hyperlink" Target="https://login.consultant.ru/link/?req=doc&amp;base=LAW&amp;n=469771&amp;dst=2225" TargetMode="External"/><Relationship Id="rId33" Type="http://schemas.openxmlformats.org/officeDocument/2006/relationships/hyperlink" Target="https://login.consultant.ru/link/?req=doc&amp;base=LAW&amp;n=127516" TargetMode="External"/><Relationship Id="rId38" Type="http://schemas.openxmlformats.org/officeDocument/2006/relationships/hyperlink" Target="https://login.consultant.ru/link/?req=doc&amp;base=LAW&amp;n=211494" TargetMode="External"/><Relationship Id="rId46" Type="http://schemas.openxmlformats.org/officeDocument/2006/relationships/hyperlink" Target="https://login.consultant.ru/link/?req=doc&amp;base=LAW&amp;n=469771&amp;dst=707" TargetMode="External"/><Relationship Id="rId59" Type="http://schemas.openxmlformats.org/officeDocument/2006/relationships/hyperlink" Target="https://login.consultant.ru/link/?req=doc&amp;base=LAW&amp;n=78659" TargetMode="External"/><Relationship Id="rId67" Type="http://schemas.openxmlformats.org/officeDocument/2006/relationships/hyperlink" Target="https://login.consultant.ru/link/?req=doc&amp;base=LAW&amp;n=129344" TargetMode="External"/><Relationship Id="rId20" Type="http://schemas.openxmlformats.org/officeDocument/2006/relationships/hyperlink" Target="https://login.consultant.ru/link/?req=doc&amp;base=RLAW926&amp;n=230396" TargetMode="External"/><Relationship Id="rId41" Type="http://schemas.openxmlformats.org/officeDocument/2006/relationships/hyperlink" Target="https://login.consultant.ru/link/?req=doc&amp;base=LAW&amp;n=414472" TargetMode="External"/><Relationship Id="rId54" Type="http://schemas.openxmlformats.org/officeDocument/2006/relationships/hyperlink" Target="https://login.consultant.ru/link/?req=doc&amp;base=LAW&amp;n=469771&amp;dst=709" TargetMode="External"/><Relationship Id="rId62" Type="http://schemas.openxmlformats.org/officeDocument/2006/relationships/hyperlink" Target="https://login.consultant.ru/link/?req=doc&amp;base=RLAW926&amp;n=280435" TargetMode="External"/><Relationship Id="rId70" Type="http://schemas.openxmlformats.org/officeDocument/2006/relationships/hyperlink" Target="https://login.consultant.ru/link/?req=doc&amp;base=RLAW926&amp;n=291021&amp;dst=987"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1EF4D2D6D243739EEAC39DBFB64D05"/>
        <w:category>
          <w:name w:val="Общие"/>
          <w:gallery w:val="placeholder"/>
        </w:category>
        <w:types>
          <w:type w:val="bbPlcHdr"/>
        </w:types>
        <w:behaviors>
          <w:behavior w:val="content"/>
        </w:behaviors>
        <w:guid w:val="{0CACE11D-3960-4FF1-8D44-DEAD4A0E144B}"/>
      </w:docPartPr>
      <w:docPartBody>
        <w:p w:rsidR="00EB5314" w:rsidRDefault="00507C87" w:rsidP="00507C87">
          <w:pPr>
            <w:pStyle w:val="B61EF4D2D6D243739EEAC39DBFB64D05"/>
          </w:pPr>
          <w:r w:rsidRPr="00BD0686">
            <w:rPr>
              <w:rStyle w:val="a3"/>
            </w:rPr>
            <w:t>Выберите элемент.</w:t>
          </w:r>
        </w:p>
      </w:docPartBody>
    </w:docPart>
    <w:docPart>
      <w:docPartPr>
        <w:name w:val="DE981B9DEE22409AA11572DC989848FF"/>
        <w:category>
          <w:name w:val="Общие"/>
          <w:gallery w:val="placeholder"/>
        </w:category>
        <w:types>
          <w:type w:val="bbPlcHdr"/>
        </w:types>
        <w:behaviors>
          <w:behavior w:val="content"/>
        </w:behaviors>
        <w:guid w:val="{04EB9F7E-C9D4-4514-AAF0-5AF0ADB391CA}"/>
      </w:docPartPr>
      <w:docPartBody>
        <w:p w:rsidR="00EB5314" w:rsidRDefault="00507C87" w:rsidP="00507C87">
          <w:pPr>
            <w:pStyle w:val="DE981B9DEE22409AA11572DC989848FF"/>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8"/>
    <w:rsid w:val="0001299F"/>
    <w:rsid w:val="000858EE"/>
    <w:rsid w:val="000B0800"/>
    <w:rsid w:val="001760B1"/>
    <w:rsid w:val="00192798"/>
    <w:rsid w:val="00204A06"/>
    <w:rsid w:val="00296418"/>
    <w:rsid w:val="002D4D9E"/>
    <w:rsid w:val="00306E45"/>
    <w:rsid w:val="003A544F"/>
    <w:rsid w:val="003B1987"/>
    <w:rsid w:val="003E0047"/>
    <w:rsid w:val="00442918"/>
    <w:rsid w:val="00507C87"/>
    <w:rsid w:val="00533DFB"/>
    <w:rsid w:val="0059727F"/>
    <w:rsid w:val="00616E7F"/>
    <w:rsid w:val="006D5A94"/>
    <w:rsid w:val="00732642"/>
    <w:rsid w:val="00771977"/>
    <w:rsid w:val="007F52F0"/>
    <w:rsid w:val="0090586F"/>
    <w:rsid w:val="00953508"/>
    <w:rsid w:val="0099421E"/>
    <w:rsid w:val="00A30898"/>
    <w:rsid w:val="00A8135C"/>
    <w:rsid w:val="00B651AA"/>
    <w:rsid w:val="00B82AC9"/>
    <w:rsid w:val="00BC3EC4"/>
    <w:rsid w:val="00BF171D"/>
    <w:rsid w:val="00C35043"/>
    <w:rsid w:val="00E04D82"/>
    <w:rsid w:val="00E67E01"/>
    <w:rsid w:val="00EB5314"/>
    <w:rsid w:val="00F8770A"/>
    <w:rsid w:val="00FB14B6"/>
    <w:rsid w:val="00FC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7C87"/>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FEBD25C8A4484EFFB05034E5F8FB87E0">
    <w:name w:val="FEBD25C8A4484EFFB05034E5F8FB87E0"/>
    <w:rsid w:val="00B82AC9"/>
  </w:style>
  <w:style w:type="paragraph" w:customStyle="1" w:styleId="818F75EC274D471EB4862E6A7E4637A3">
    <w:name w:val="818F75EC274D471EB4862E6A7E4637A3"/>
    <w:rsid w:val="00B82AC9"/>
  </w:style>
  <w:style w:type="paragraph" w:customStyle="1" w:styleId="A2EDCD36C9434E9F9ED22596D57959EE">
    <w:name w:val="A2EDCD36C9434E9F9ED22596D57959EE"/>
    <w:rsid w:val="00204A06"/>
  </w:style>
  <w:style w:type="paragraph" w:customStyle="1" w:styleId="D450E04C52664B538D0514B6A5AC23D3">
    <w:name w:val="D450E04C52664B538D0514B6A5AC23D3"/>
    <w:rsid w:val="00204A06"/>
  </w:style>
  <w:style w:type="paragraph" w:customStyle="1" w:styleId="B61EF4D2D6D243739EEAC39DBFB64D05">
    <w:name w:val="B61EF4D2D6D243739EEAC39DBFB64D05"/>
    <w:rsid w:val="00507C87"/>
  </w:style>
  <w:style w:type="paragraph" w:customStyle="1" w:styleId="DE981B9DEE22409AA11572DC989848FF">
    <w:name w:val="DE981B9DEE22409AA11572DC989848FF"/>
    <w:rsid w:val="00507C87"/>
  </w:style>
  <w:style w:type="paragraph" w:customStyle="1" w:styleId="C7C9F506854B4604BE5812BC32F07DE8">
    <w:name w:val="C7C9F506854B4604BE5812BC32F07DE8"/>
    <w:rsid w:val="0059727F"/>
  </w:style>
  <w:style w:type="paragraph" w:customStyle="1" w:styleId="5C09B3C94B6643BEA1CAFFA2A9C1D322">
    <w:name w:val="5C09B3C94B6643BEA1CAFFA2A9C1D322"/>
    <w:rsid w:val="00597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C81FD-A34B-4EE8-8092-933A4A99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48</Pages>
  <Words>12758</Words>
  <Characters>72726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Пискорская Елена Александровна</cp:lastModifiedBy>
  <cp:revision>61</cp:revision>
  <cp:lastPrinted>2024-10-03T05:45:00Z</cp:lastPrinted>
  <dcterms:created xsi:type="dcterms:W3CDTF">2024-09-30T07:21:00Z</dcterms:created>
  <dcterms:modified xsi:type="dcterms:W3CDTF">2024-10-04T09:06:00Z</dcterms:modified>
</cp:coreProperties>
</file>