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B669B2" w:rsidRPr="00B669B2">
        <w:rPr>
          <w:b/>
          <w:color w:val="000000"/>
          <w:sz w:val="26"/>
          <w:szCs w:val="26"/>
        </w:rPr>
        <w:t>10</w:t>
      </w:r>
      <w:r w:rsidR="00B669B2">
        <w:rPr>
          <w:b/>
          <w:color w:val="000000"/>
          <w:sz w:val="26"/>
          <w:szCs w:val="26"/>
        </w:rPr>
        <w:t>.03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28-ЗКЛ-КСП-МП-</w:t>
      </w:r>
      <w:r w:rsidR="0054504E">
        <w:rPr>
          <w:b/>
          <w:color w:val="000000"/>
          <w:sz w:val="26"/>
          <w:szCs w:val="26"/>
        </w:rPr>
        <w:t>3</w:t>
      </w:r>
    </w:p>
    <w:p w:rsidR="00B72857" w:rsidRPr="004A29AE" w:rsidRDefault="00922921" w:rsidP="004A29AE">
      <w:pPr>
        <w:ind w:firstLine="709"/>
        <w:jc w:val="center"/>
        <w:rPr>
          <w:b/>
          <w:sz w:val="26"/>
          <w:szCs w:val="26"/>
        </w:rPr>
      </w:pP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>проекта постановления Администрации города Когалыма «</w:t>
      </w:r>
      <w:r w:rsidR="004A29AE" w:rsidRPr="004A29AE">
        <w:rPr>
          <w:b/>
          <w:sz w:val="26"/>
          <w:szCs w:val="26"/>
        </w:rPr>
        <w:t>О вне</w:t>
      </w:r>
      <w:r w:rsidR="004A29AE">
        <w:rPr>
          <w:b/>
          <w:sz w:val="26"/>
          <w:szCs w:val="26"/>
        </w:rPr>
        <w:t xml:space="preserve">сении изменений в постановление </w:t>
      </w:r>
      <w:r w:rsidR="004A29AE" w:rsidRPr="004A29AE">
        <w:rPr>
          <w:b/>
          <w:sz w:val="26"/>
          <w:szCs w:val="26"/>
        </w:rPr>
        <w:t>Администрации города Когалыма от 19.12.2024 №2485</w:t>
      </w:r>
      <w:r w:rsidRPr="00633A1D">
        <w:rPr>
          <w:b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B669B2" w:rsidRPr="00B669B2" w:rsidRDefault="00B669B2" w:rsidP="00B669B2">
      <w:pPr>
        <w:ind w:firstLine="709"/>
        <w:jc w:val="both"/>
        <w:rPr>
          <w:sz w:val="26"/>
          <w:szCs w:val="26"/>
          <w:lang w:eastAsia="ru-RU"/>
        </w:rPr>
      </w:pPr>
      <w:r w:rsidRPr="00B669B2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B669B2">
        <w:rPr>
          <w:sz w:val="26"/>
          <w:szCs w:val="26"/>
          <w:lang w:eastAsia="ru-RU"/>
        </w:rPr>
        <w:t>пр</w:t>
      </w:r>
      <w:proofErr w:type="spellEnd"/>
      <w:r w:rsidRPr="00B669B2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от 19.12.2024 №2485» (далее – Проект постановления) от 18.02.2025 №358-п с приложением пояснительной записки и финансово-экономического обоснования.</w:t>
      </w:r>
    </w:p>
    <w:p w:rsidR="00B669B2" w:rsidRPr="00B669B2" w:rsidRDefault="00B669B2" w:rsidP="00B669B2">
      <w:pPr>
        <w:ind w:firstLine="709"/>
        <w:jc w:val="both"/>
        <w:rPr>
          <w:sz w:val="26"/>
          <w:szCs w:val="26"/>
          <w:lang w:eastAsia="ru-RU"/>
        </w:rPr>
      </w:pPr>
      <w:r w:rsidRPr="00B669B2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B669B2" w:rsidRPr="00B669B2" w:rsidRDefault="00B669B2" w:rsidP="00B669B2">
      <w:pPr>
        <w:ind w:firstLine="709"/>
        <w:jc w:val="both"/>
        <w:rPr>
          <w:sz w:val="26"/>
          <w:szCs w:val="26"/>
          <w:lang w:eastAsia="ru-RU"/>
        </w:rPr>
      </w:pPr>
      <w:r w:rsidRPr="00B669B2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B669B2" w:rsidRPr="00B669B2" w:rsidRDefault="00B669B2" w:rsidP="00B669B2">
      <w:pPr>
        <w:ind w:firstLine="709"/>
        <w:jc w:val="both"/>
        <w:rPr>
          <w:sz w:val="26"/>
          <w:szCs w:val="26"/>
          <w:lang w:eastAsia="ru-RU"/>
        </w:rPr>
      </w:pPr>
      <w:r w:rsidRPr="00B669B2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«Профилактика правонарушений и обеспечение отдельных прав граждан в городе Когалыме», утвержденную постановлением Администрации города Когалыма от 19.12.2024 №2485 (далее - Программа) следующих изменений:</w:t>
      </w:r>
    </w:p>
    <w:p w:rsidR="00B669B2" w:rsidRPr="00B669B2" w:rsidRDefault="00B669B2" w:rsidP="00B669B2">
      <w:pPr>
        <w:ind w:firstLine="709"/>
        <w:jc w:val="both"/>
        <w:rPr>
          <w:sz w:val="26"/>
          <w:szCs w:val="26"/>
          <w:lang w:eastAsia="ru-RU"/>
        </w:rPr>
      </w:pPr>
      <w:r w:rsidRPr="00B669B2">
        <w:rPr>
          <w:sz w:val="26"/>
          <w:szCs w:val="26"/>
          <w:lang w:eastAsia="ru-RU"/>
        </w:rPr>
        <w:t>- закрытие плановых ассигнований за счет средств местного бюджета в 2025 году - 240,1 тыс. рублей, в 2026-2028 годах ежегодно по - 247,2 тыс. рублей в рамках комплекса процессных мероприятий «Обеспечение деятельности органов местного самоуправления города Когалыма», мероприятия (результата) «Обеспечена деятельность отдела межведомственного взаимодействия в сфере обеспечения общественного порядка и безопасности Администрации города Когалыма».</w:t>
      </w:r>
    </w:p>
    <w:p w:rsidR="00B669B2" w:rsidRPr="00B669B2" w:rsidRDefault="00B669B2" w:rsidP="00B669B2">
      <w:pPr>
        <w:ind w:firstLine="709"/>
        <w:jc w:val="both"/>
        <w:rPr>
          <w:sz w:val="26"/>
          <w:szCs w:val="26"/>
          <w:lang w:eastAsia="ru-RU"/>
        </w:rPr>
      </w:pPr>
      <w:r w:rsidRPr="00B669B2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составит 127 436,50 тыс. рублей.</w:t>
      </w:r>
    </w:p>
    <w:p w:rsidR="00B669B2" w:rsidRPr="00B669B2" w:rsidRDefault="00B669B2" w:rsidP="00B669B2">
      <w:pPr>
        <w:ind w:firstLine="709"/>
        <w:jc w:val="both"/>
        <w:rPr>
          <w:sz w:val="26"/>
          <w:szCs w:val="26"/>
          <w:lang w:eastAsia="ru-RU"/>
        </w:rPr>
      </w:pPr>
      <w:r w:rsidRPr="00B669B2">
        <w:rPr>
          <w:sz w:val="26"/>
          <w:szCs w:val="26"/>
          <w:lang w:eastAsia="ru-RU"/>
        </w:rPr>
        <w:t>Объемы и источники финансирования Программы на 2025-2027 годы соответствуют решению Думы города Когалыма от 11.12.2024 №488-ГД «О бюджете города Когалыма на 2025 год и на плановый период 2026 и 2027 годов» (в редакции от 12.02.2025 №510-ГД).</w:t>
      </w:r>
    </w:p>
    <w:p w:rsidR="00B669B2" w:rsidRPr="00B669B2" w:rsidRDefault="00B669B2" w:rsidP="00B669B2">
      <w:pPr>
        <w:ind w:firstLine="709"/>
        <w:jc w:val="both"/>
        <w:rPr>
          <w:sz w:val="26"/>
          <w:szCs w:val="26"/>
          <w:lang w:eastAsia="ru-RU"/>
        </w:rPr>
      </w:pPr>
      <w:r w:rsidRPr="00B669B2">
        <w:rPr>
          <w:sz w:val="26"/>
          <w:szCs w:val="26"/>
          <w:lang w:eastAsia="ru-RU"/>
        </w:rPr>
        <w:t>Объем финансирования на 2025-2027 гг. составит 95 406,50 тыс. рублей, в том числе по годам:</w:t>
      </w:r>
    </w:p>
    <w:p w:rsidR="00B669B2" w:rsidRPr="00B669B2" w:rsidRDefault="00B669B2" w:rsidP="00B669B2">
      <w:pPr>
        <w:ind w:firstLine="709"/>
        <w:jc w:val="both"/>
        <w:rPr>
          <w:sz w:val="26"/>
          <w:szCs w:val="26"/>
          <w:lang w:eastAsia="ru-RU"/>
        </w:rPr>
      </w:pPr>
      <w:r w:rsidRPr="00B669B2">
        <w:rPr>
          <w:sz w:val="26"/>
          <w:szCs w:val="26"/>
          <w:lang w:eastAsia="ru-RU"/>
        </w:rPr>
        <w:t>- 2025 год – 31 401,80 тыс. рублей;</w:t>
      </w:r>
    </w:p>
    <w:p w:rsidR="00B669B2" w:rsidRPr="00B669B2" w:rsidRDefault="00B669B2" w:rsidP="00B669B2">
      <w:pPr>
        <w:ind w:firstLine="709"/>
        <w:jc w:val="both"/>
        <w:rPr>
          <w:sz w:val="26"/>
          <w:szCs w:val="26"/>
          <w:lang w:eastAsia="ru-RU"/>
        </w:rPr>
      </w:pPr>
      <w:r w:rsidRPr="00B669B2">
        <w:rPr>
          <w:sz w:val="26"/>
          <w:szCs w:val="26"/>
          <w:lang w:eastAsia="ru-RU"/>
        </w:rPr>
        <w:t>- 2026 год – 31 974,70 тыс. рублей;</w:t>
      </w:r>
    </w:p>
    <w:p w:rsidR="00B669B2" w:rsidRPr="00B669B2" w:rsidRDefault="00B669B2" w:rsidP="00B669B2">
      <w:pPr>
        <w:ind w:firstLine="709"/>
        <w:jc w:val="both"/>
        <w:rPr>
          <w:sz w:val="26"/>
          <w:szCs w:val="26"/>
          <w:lang w:eastAsia="ru-RU"/>
        </w:rPr>
      </w:pPr>
      <w:r w:rsidRPr="00B669B2">
        <w:rPr>
          <w:sz w:val="26"/>
          <w:szCs w:val="26"/>
          <w:lang w:eastAsia="ru-RU"/>
        </w:rPr>
        <w:t>- 2027 год – 32 030,00 тыс. рублей.</w:t>
      </w:r>
    </w:p>
    <w:p w:rsidR="00B669B2" w:rsidRPr="00B669B2" w:rsidRDefault="00B669B2" w:rsidP="00B669B2">
      <w:pPr>
        <w:ind w:firstLine="709"/>
        <w:jc w:val="both"/>
        <w:rPr>
          <w:sz w:val="26"/>
          <w:szCs w:val="26"/>
          <w:lang w:eastAsia="ru-RU"/>
        </w:rPr>
      </w:pPr>
      <w:r w:rsidRPr="00B669B2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D84D93" w:rsidRPr="004A29AE" w:rsidRDefault="00B669B2" w:rsidP="00B669B2">
      <w:pPr>
        <w:ind w:firstLine="709"/>
        <w:jc w:val="both"/>
        <w:rPr>
          <w:sz w:val="26"/>
          <w:szCs w:val="26"/>
          <w:lang w:eastAsia="ru-RU"/>
        </w:rPr>
      </w:pPr>
      <w:r w:rsidRPr="00B669B2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922921" w:rsidRPr="004A29AE" w:rsidRDefault="00922921" w:rsidP="00CA5F3A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B669B2">
        <w:rPr>
          <w:sz w:val="26"/>
          <w:szCs w:val="26"/>
        </w:rPr>
        <w:t>10.03</w:t>
      </w:r>
      <w:r w:rsidR="004A29AE">
        <w:rPr>
          <w:sz w:val="26"/>
          <w:szCs w:val="26"/>
        </w:rPr>
        <w:t>.2025</w:t>
      </w:r>
      <w:r w:rsidRPr="004A29AE">
        <w:rPr>
          <w:sz w:val="26"/>
          <w:szCs w:val="26"/>
        </w:rPr>
        <w:t xml:space="preserve"> №28-ЗКЛ-КСП-МП-</w:t>
      </w:r>
      <w:r w:rsidR="0054504E">
        <w:rPr>
          <w:sz w:val="26"/>
          <w:szCs w:val="26"/>
        </w:rPr>
        <w:t>3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CE7BF9" w:rsidRPr="004A29AE" w:rsidRDefault="00355113" w:rsidP="00CE7BF9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ab/>
      </w:r>
      <w:r w:rsidRPr="004A29AE">
        <w:rPr>
          <w:sz w:val="26"/>
          <w:szCs w:val="26"/>
        </w:rPr>
        <w:tab/>
      </w:r>
    </w:p>
    <w:sectPr w:rsidR="00CE7BF9" w:rsidRPr="004A29A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799C"/>
    <w:rsid w:val="000D427D"/>
    <w:rsid w:val="000F3AB9"/>
    <w:rsid w:val="000F5092"/>
    <w:rsid w:val="00103203"/>
    <w:rsid w:val="001171B7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69AC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4504E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50B94"/>
    <w:rsid w:val="00761D0D"/>
    <w:rsid w:val="007A7AA2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64127"/>
    <w:rsid w:val="00E85DD5"/>
    <w:rsid w:val="00ED5110"/>
    <w:rsid w:val="00EE3FF2"/>
    <w:rsid w:val="00EF2CC5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FCEF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68</cp:revision>
  <dcterms:created xsi:type="dcterms:W3CDTF">2024-05-13T08:26:00Z</dcterms:created>
  <dcterms:modified xsi:type="dcterms:W3CDTF">2025-03-10T06:33:00Z</dcterms:modified>
</cp:coreProperties>
</file>