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E351D1" w:rsidRPr="00260D50" w14:paraId="4F4DCE2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6DB7188" w14:textId="77777777" w:rsidR="00874F39" w:rsidRPr="00E351D1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2B9F1E96" w14:textId="77777777" w:rsidR="00874F39" w:rsidRPr="00260D50" w:rsidRDefault="00874F39" w:rsidP="00874F39">
            <w:pPr>
              <w:rPr>
                <w:noProof/>
              </w:rPr>
            </w:pPr>
            <w:r w:rsidRPr="00260D50">
              <w:rPr>
                <w:noProof/>
              </w:rPr>
              <w:drawing>
                <wp:inline distT="0" distB="0" distL="0" distR="0" wp14:anchorId="7F59B8BC" wp14:editId="3010F4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2653278" w14:textId="77777777" w:rsidR="00874F39" w:rsidRPr="00260D50" w:rsidRDefault="00874F39" w:rsidP="00874F39">
            <w:pPr>
              <w:rPr>
                <w:sz w:val="26"/>
                <w:szCs w:val="26"/>
              </w:rPr>
            </w:pPr>
          </w:p>
        </w:tc>
      </w:tr>
      <w:tr w:rsidR="00E351D1" w:rsidRPr="00260D50" w14:paraId="340A441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E9AC17" w14:textId="77777777" w:rsidR="008D68E8" w:rsidRPr="00260D50" w:rsidRDefault="008D68E8" w:rsidP="008D68E8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60D50">
              <w:rPr>
                <w:b/>
                <w:sz w:val="32"/>
                <w:szCs w:val="32"/>
              </w:rPr>
              <w:t>РЕШЕНИЕ</w:t>
            </w:r>
          </w:p>
          <w:p w14:paraId="7D7BE1F7" w14:textId="77777777" w:rsidR="008D68E8" w:rsidRPr="00260D50" w:rsidRDefault="008D68E8" w:rsidP="008D68E8">
            <w:pPr>
              <w:jc w:val="center"/>
              <w:rPr>
                <w:b/>
                <w:sz w:val="32"/>
                <w:szCs w:val="32"/>
              </w:rPr>
            </w:pPr>
            <w:r w:rsidRPr="00260D50">
              <w:rPr>
                <w:b/>
                <w:sz w:val="32"/>
                <w:szCs w:val="32"/>
              </w:rPr>
              <w:t>ДУМЫ ГОРОДА КОГАЛЫМА</w:t>
            </w:r>
          </w:p>
          <w:p w14:paraId="1498CB6D" w14:textId="77777777" w:rsidR="00874F39" w:rsidRPr="00260D50" w:rsidRDefault="00874F39" w:rsidP="008D68E8">
            <w:pPr>
              <w:jc w:val="center"/>
              <w:rPr>
                <w:b/>
                <w:sz w:val="28"/>
                <w:szCs w:val="28"/>
              </w:rPr>
            </w:pPr>
            <w:r w:rsidRPr="00260D50">
              <w:rPr>
                <w:b/>
                <w:sz w:val="28"/>
                <w:szCs w:val="28"/>
              </w:rPr>
              <w:t xml:space="preserve">Ханты-Мансийского автономного округа </w:t>
            </w:r>
            <w:r w:rsidR="004F6241" w:rsidRPr="00260D50">
              <w:rPr>
                <w:b/>
                <w:sz w:val="28"/>
                <w:szCs w:val="28"/>
              </w:rPr>
              <w:t>–</w:t>
            </w:r>
            <w:r w:rsidRPr="00260D50">
              <w:rPr>
                <w:b/>
                <w:sz w:val="28"/>
                <w:szCs w:val="28"/>
              </w:rPr>
              <w:t xml:space="preserve"> Югры</w:t>
            </w:r>
          </w:p>
          <w:p w14:paraId="44C0D077" w14:textId="77777777" w:rsidR="004F6241" w:rsidRPr="00260D50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A80B84" w:rsidRPr="00A80B84" w14:paraId="0C75848A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E2FE8D" w14:textId="77777777" w:rsidR="00EC6177" w:rsidRPr="00A80B84" w:rsidRDefault="00EC6177" w:rsidP="00874F39">
            <w:pPr>
              <w:ind w:right="2"/>
              <w:rPr>
                <w:color w:val="BFBFBF" w:themeColor="background1" w:themeShade="BF"/>
                <w:sz w:val="26"/>
                <w:szCs w:val="26"/>
                <w:lang w:val="en-US"/>
              </w:rPr>
            </w:pPr>
            <w:r w:rsidRPr="00A80B84">
              <w:rPr>
                <w:color w:val="BFBFBF" w:themeColor="background1" w:themeShade="BF"/>
                <w:sz w:val="26"/>
                <w:szCs w:val="26"/>
              </w:rPr>
              <w:t xml:space="preserve">от </w:t>
            </w:r>
            <w:bookmarkStart w:id="1" w:name="REGDATESTAMP"/>
            <w:r w:rsidRPr="00A80B84">
              <w:rPr>
                <w:color w:val="BFBFBF" w:themeColor="background1" w:themeShade="BF"/>
                <w:sz w:val="26"/>
                <w:szCs w:val="26"/>
                <w:lang w:val="en-US"/>
              </w:rPr>
              <w:t>[</w:t>
            </w:r>
            <w:r w:rsidRPr="00A80B84">
              <w:rPr>
                <w:color w:val="BFBFBF" w:themeColor="background1" w:themeShade="BF"/>
                <w:sz w:val="26"/>
                <w:szCs w:val="26"/>
              </w:rPr>
              <w:t>Дата документа</w:t>
            </w:r>
            <w:r w:rsidRPr="00A80B84">
              <w:rPr>
                <w:color w:val="BFBFBF" w:themeColor="background1" w:themeShade="BF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14:paraId="074C12AF" w14:textId="77777777" w:rsidR="00EC6177" w:rsidRPr="00A80B84" w:rsidRDefault="00EC6177" w:rsidP="00EC6177">
            <w:pPr>
              <w:ind w:right="2"/>
              <w:jc w:val="right"/>
              <w:rPr>
                <w:color w:val="BFBFBF" w:themeColor="background1" w:themeShade="BF"/>
                <w:sz w:val="26"/>
                <w:szCs w:val="26"/>
                <w:lang w:val="en-US"/>
              </w:rPr>
            </w:pPr>
            <w:r w:rsidRPr="00A80B84">
              <w:rPr>
                <w:color w:val="BFBFBF" w:themeColor="background1" w:themeShade="BF"/>
                <w:sz w:val="26"/>
                <w:szCs w:val="26"/>
              </w:rPr>
              <w:t xml:space="preserve">№ </w:t>
            </w:r>
            <w:bookmarkStart w:id="2" w:name="REGNUMSTAMP"/>
            <w:r w:rsidRPr="00A80B84">
              <w:rPr>
                <w:color w:val="BFBFBF" w:themeColor="background1" w:themeShade="BF"/>
                <w:sz w:val="26"/>
                <w:szCs w:val="26"/>
                <w:lang w:val="en-US"/>
              </w:rPr>
              <w:t>[</w:t>
            </w:r>
            <w:r w:rsidRPr="00A80B84">
              <w:rPr>
                <w:color w:val="BFBFBF" w:themeColor="background1" w:themeShade="BF"/>
                <w:sz w:val="26"/>
                <w:szCs w:val="26"/>
              </w:rPr>
              <w:t>Номер документа</w:t>
            </w:r>
            <w:r w:rsidRPr="00A80B84">
              <w:rPr>
                <w:color w:val="BFBFBF" w:themeColor="background1" w:themeShade="BF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14:paraId="136A681E" w14:textId="77777777" w:rsidR="001438BB" w:rsidRPr="00260D50" w:rsidRDefault="001438BB" w:rsidP="00B22DDA">
      <w:pPr>
        <w:tabs>
          <w:tab w:val="left" w:pos="2030"/>
        </w:tabs>
        <w:rPr>
          <w:sz w:val="26"/>
          <w:szCs w:val="26"/>
        </w:rPr>
      </w:pPr>
    </w:p>
    <w:p w14:paraId="74291366" w14:textId="77777777" w:rsidR="001438BB" w:rsidRPr="00260D50" w:rsidRDefault="001438BB" w:rsidP="00B22DDA">
      <w:pPr>
        <w:tabs>
          <w:tab w:val="left" w:pos="2030"/>
        </w:tabs>
        <w:rPr>
          <w:sz w:val="26"/>
          <w:szCs w:val="26"/>
        </w:rPr>
      </w:pPr>
    </w:p>
    <w:p w14:paraId="66DA1B5A" w14:textId="77777777" w:rsidR="00874F39" w:rsidRPr="00260D50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585829BB" w14:textId="77777777" w:rsidR="00F07052" w:rsidRPr="00260D50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14:paraId="4945C333" w14:textId="77777777" w:rsidR="00F07052" w:rsidRPr="00260D50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14:paraId="145E5452" w14:textId="77777777" w:rsidR="002B48E8" w:rsidRPr="00260D50" w:rsidRDefault="00F07052" w:rsidP="00F07052">
      <w:pPr>
        <w:shd w:val="clear" w:color="auto" w:fill="FFFFFF"/>
        <w:jc w:val="both"/>
        <w:rPr>
          <w:spacing w:val="-6"/>
          <w:sz w:val="26"/>
          <w:szCs w:val="26"/>
        </w:rPr>
      </w:pPr>
      <w:r w:rsidRPr="00260D50">
        <w:rPr>
          <w:rFonts w:eastAsia="Calibri"/>
          <w:bCs/>
          <w:sz w:val="26"/>
          <w:szCs w:val="26"/>
          <w:lang w:eastAsia="en-US"/>
        </w:rPr>
        <w:t>от 01.09.2021 №588-ГД</w:t>
      </w:r>
    </w:p>
    <w:p w14:paraId="01D58AA3" w14:textId="77777777" w:rsidR="002B48E8" w:rsidRPr="00260D5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8342F35" w14:textId="77777777" w:rsidR="002B48E8" w:rsidRPr="00260D5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503F39B" w14:textId="5CA4284D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</w:t>
      </w:r>
      <w:r w:rsidR="00365D5F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Земельным кодексом Российской Федерации, </w:t>
      </w:r>
      <w:r w:rsidR="00C675A3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C675A3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31.07.2020 №248-ФЗ «О государственном контроле (надзоре) и муниципальном контроле в Российской Феде</w:t>
      </w:r>
      <w:r w:rsidR="003465CE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рации», Уставом города Когалыма</w:t>
      </w:r>
      <w:r w:rsidR="000819AE">
        <w:rPr>
          <w:rFonts w:ascii="Times New Roman" w:hAnsi="Times New Roman" w:cs="Times New Roman"/>
          <w:b w:val="0"/>
          <w:bCs w:val="0"/>
          <w:sz w:val="26"/>
          <w:szCs w:val="26"/>
        </w:rPr>
        <w:t>, учитывая</w:t>
      </w:r>
      <w:r w:rsidR="000819AE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819AE" w:rsidRPr="000819AE">
        <w:rPr>
          <w:rFonts w:ascii="Times New Roman" w:hAnsi="Times New Roman" w:cs="Times New Roman"/>
          <w:b w:val="0"/>
          <w:bCs w:val="0"/>
          <w:sz w:val="26"/>
          <w:szCs w:val="26"/>
        </w:rPr>
        <w:t>экспертно</w:t>
      </w:r>
      <w:r w:rsidR="000819A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0819AE" w:rsidRPr="000819A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заключени</w:t>
      </w:r>
      <w:r w:rsidR="000819A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0819AE" w:rsidRPr="000819A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04.04.2025 №01.03-М-194 на решение Думы города Когалыма от 01.09.2021 №588-ГД </w:t>
      </w:r>
      <w:r w:rsidR="00AB118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</w:t>
      </w:r>
      <w:r w:rsidR="000819AE" w:rsidRPr="000819AE">
        <w:rPr>
          <w:rFonts w:ascii="Times New Roman" w:hAnsi="Times New Roman" w:cs="Times New Roman"/>
          <w:b w:val="0"/>
          <w:bCs w:val="0"/>
          <w:sz w:val="26"/>
          <w:szCs w:val="26"/>
        </w:rPr>
        <w:t>«Об утверждении Положения о муниципальном земельном контроле в городе Когалыме»</w:t>
      </w:r>
      <w:r w:rsidR="000819AE" w:rsidRPr="000819AE">
        <w:t xml:space="preserve"> </w:t>
      </w:r>
      <w:r w:rsidR="000819AE" w:rsidRPr="000819AE">
        <w:rPr>
          <w:rFonts w:ascii="Times New Roman" w:hAnsi="Times New Roman" w:cs="Times New Roman"/>
          <w:b w:val="0"/>
          <w:bCs w:val="0"/>
          <w:sz w:val="26"/>
          <w:szCs w:val="26"/>
        </w:rPr>
        <w:t>Управления государственной регистрации нормативных правовых актов Аппарата Губернатора Ханты-Мансийского автономного округа – Югры</w:t>
      </w:r>
      <w:r w:rsidR="000819A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Дума города Когалыма РЕШИЛА:</w:t>
      </w:r>
    </w:p>
    <w:p w14:paraId="03A5225B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123B481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6B5411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Внести в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приложени</w:t>
      </w:r>
      <w:r w:rsidR="00C13714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решению Думы города Когалыма от 01.09.2021 №588-ГД «Об утверждении Положения о муниципальном земельном контроле в городе Когалыме» (далее - Положение) следующие изменения:</w:t>
      </w:r>
    </w:p>
    <w:p w14:paraId="01D0A297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1.1.  в разделе 1 Положения:</w:t>
      </w:r>
    </w:p>
    <w:p w14:paraId="3BFA39B9" w14:textId="77777777" w:rsidR="00365D5F" w:rsidRPr="00260D50" w:rsidRDefault="006B5411" w:rsidP="00365D5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1.1.1. подпункт</w:t>
      </w:r>
      <w:r w:rsidR="00740977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пункта 3.1 после слов «руководитель контрольно</w:t>
      </w:r>
      <w:r w:rsidR="0005299B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го органа» дополнить словами «(</w:t>
      </w:r>
      <w:r w:rsidR="00740977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исполняющий обязанности руководителя контрольного органа</w:t>
      </w:r>
      <w:r w:rsidR="0005299B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740977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14:paraId="098530E6" w14:textId="77777777" w:rsidR="00365D5F" w:rsidRPr="00260D50" w:rsidRDefault="00365D5F" w:rsidP="00365D5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1.1.2 в</w:t>
      </w:r>
      <w:r w:rsidRPr="00260D50">
        <w:t xml:space="preserve">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пункте 6 слова «земельного законодательства» заменить словами «</w:t>
      </w:r>
      <w:r w:rsidRPr="00260D5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к использованию и охране земель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14:paraId="55B1A4FF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1.1.</w:t>
      </w:r>
      <w:r w:rsidR="00365D5F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пункт 7 изложить в следующей редакции:</w:t>
      </w:r>
    </w:p>
    <w:p w14:paraId="1B13A261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«7. Объектом муниципального земельного контроля являются:</w:t>
      </w:r>
    </w:p>
    <w:p w14:paraId="5B49319D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1) деятельность, действия (бездействие) </w:t>
      </w:r>
      <w:r w:rsidR="006B5411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контролируемых лиц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в рамках которых должны соблюдаться обязательные требования </w:t>
      </w:r>
      <w:r w:rsidR="006B5411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к использованию и охране земель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в том числе предъявляемые к </w:t>
      </w:r>
      <w:r w:rsidR="006B5411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контролируемым лицам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, осуществляющим деятельность, действия (бездействие);</w:t>
      </w:r>
    </w:p>
    <w:p w14:paraId="22012DBA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2) результаты деятельности </w:t>
      </w:r>
      <w:r w:rsidR="006B5411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контролируемых лиц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в том числе продукция (товары), работы и услуги, к которым предъявляются обязательные требования </w:t>
      </w:r>
      <w:r w:rsidR="006B5411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к использованию и охране земель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14:paraId="2243FC4F" w14:textId="77777777" w:rsidR="00573D54" w:rsidRPr="00260D50" w:rsidRDefault="00740977" w:rsidP="00573D5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3) здания, помещения, сооружения, линейные объекты, территории, включая водные, земельные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</w:t>
      </w:r>
      <w:r w:rsidR="006B5411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контролируемые лица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владеют и (или) пользуются, компоненты природной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среды, природные и природно-антропогенные объекты, не находящиеся во владении и (или) пользовании </w:t>
      </w:r>
      <w:r w:rsidR="006B5411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контролируемых лиц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к которым предъявляются обязательные требования </w:t>
      </w:r>
      <w:r w:rsidR="006B5411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к использованию и охране земель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14:paraId="25331DF8" w14:textId="464E6DD5" w:rsidR="00573D54" w:rsidRPr="00260D50" w:rsidRDefault="00573D54" w:rsidP="00573D5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1.1.4. в пункте 10 цифры «</w:t>
      </w:r>
      <w:r w:rsidRPr="00260D50">
        <w:rPr>
          <w:rFonts w:ascii="Times New Roman" w:hAnsi="Times New Roman" w:cs="Times New Roman"/>
          <w:b w:val="0"/>
          <w:sz w:val="26"/>
          <w:szCs w:val="26"/>
        </w:rPr>
        <w:t>31.12.2023» заменить цифрами «31.12.2025»;</w:t>
      </w:r>
    </w:p>
    <w:p w14:paraId="35118092" w14:textId="77777777" w:rsidR="00740977" w:rsidRPr="00260D50" w:rsidRDefault="00740977" w:rsidP="00573D5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1.2. в разделе 2 Положения:</w:t>
      </w:r>
    </w:p>
    <w:p w14:paraId="526D02D0" w14:textId="77777777" w:rsidR="00BF3116" w:rsidRPr="00260D50" w:rsidRDefault="00BF3116" w:rsidP="00BF311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1.2.1. в пункте 12:</w:t>
      </w:r>
    </w:p>
    <w:p w14:paraId="3B11B6EF" w14:textId="77777777" w:rsidR="00BF3116" w:rsidRPr="00260D50" w:rsidRDefault="00BF3116" w:rsidP="00BF311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1.2.1.1.  в подпункте 1 слово «высокий» заменить словом «значительный»;</w:t>
      </w:r>
    </w:p>
    <w:p w14:paraId="31A3D2B4" w14:textId="77777777" w:rsidR="00BF3116" w:rsidRPr="00260D50" w:rsidRDefault="00BF3116" w:rsidP="00BF311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1.2.1.2.  в подпункте 2 слово «средний» заменить словом «умеренный»;</w:t>
      </w:r>
    </w:p>
    <w:p w14:paraId="74D72219" w14:textId="70CE6C55" w:rsidR="00BF3116" w:rsidRPr="00260D50" w:rsidRDefault="00BF3116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1.2.</w:t>
      </w:r>
      <w:r w:rsidR="00CB48C6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 пункт 15 после слов «обеспечивающих их достоверность» дополнить словами «в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информации, и иные сведения»</w:t>
      </w:r>
      <w:r w:rsidR="00CB48C6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14:paraId="7C4409B2" w14:textId="154C03D2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1.2.</w:t>
      </w:r>
      <w:r w:rsidR="001C7336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пункт 20 после слов «контрольных мероприятий» дополнить словами «, периодичность проведения обязательных профилактических визитов», слова «определяются настоящим Положением» заменить словом «устанавливаются»;</w:t>
      </w:r>
    </w:p>
    <w:p w14:paraId="5934F22A" w14:textId="1C4C4D13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1.2.</w:t>
      </w:r>
      <w:r w:rsidR="001C7336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пункт 21 изложить в следующей редакции:</w:t>
      </w:r>
    </w:p>
    <w:p w14:paraId="4C282F9E" w14:textId="6BB33C64" w:rsidR="003532EA" w:rsidRPr="00260D50" w:rsidRDefault="00740977" w:rsidP="003532E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«21. Контролируемое лицо, в том числе с использованием единого портала государственных и муниципальных услуг (функций),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риска.»;</w:t>
      </w:r>
    </w:p>
    <w:p w14:paraId="62378E70" w14:textId="42F955FB" w:rsidR="003532EA" w:rsidRPr="00260D50" w:rsidRDefault="003532EA" w:rsidP="003532E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1.2.</w:t>
      </w:r>
      <w:r w:rsidR="001C7336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22 слова</w:t>
      </w:r>
      <w:r w:rsidRPr="00260D50">
        <w:rPr>
          <w:rFonts w:ascii="Times New Roman" w:hAnsi="Times New Roman" w:cs="Times New Roman"/>
          <w:sz w:val="26"/>
          <w:szCs w:val="26"/>
        </w:rPr>
        <w:t xml:space="preserve"> «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в установленном порядке,» исключить, после слов «решение об отнесении к категории риска,» дополнить словами «, в срок, не превышающий десяти рабочих дней со дня поступления такого запроса»;</w:t>
      </w:r>
    </w:p>
    <w:p w14:paraId="7AB5E19C" w14:textId="57A24977" w:rsidR="00A53554" w:rsidRPr="00260D50" w:rsidRDefault="00740977" w:rsidP="00A5355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1.3.  в разделе 3 Положения:</w:t>
      </w:r>
    </w:p>
    <w:p w14:paraId="2E9D0FA4" w14:textId="77777777" w:rsidR="00A53554" w:rsidRPr="00260D50" w:rsidRDefault="00A53554" w:rsidP="00A73CB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1.3.1. в абзаце втором пункта 26 слово «</w:t>
      </w:r>
      <w:r w:rsidRPr="00260D5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Профилактические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словами «</w:t>
      </w:r>
      <w:r w:rsidRPr="00260D50">
        <w:rPr>
          <w:rFonts w:ascii="Times New Roman" w:hAnsi="Times New Roman" w:cs="Times New Roman"/>
          <w:b w:val="0"/>
          <w:sz w:val="26"/>
          <w:szCs w:val="26"/>
        </w:rPr>
        <w:t xml:space="preserve">Если иное не установлено </w:t>
      </w:r>
      <w:r w:rsidR="0050609B" w:rsidRPr="00260D50">
        <w:rPr>
          <w:rFonts w:ascii="Times New Roman" w:hAnsi="Times New Roman" w:cs="Times New Roman"/>
          <w:b w:val="0"/>
          <w:sz w:val="26"/>
          <w:szCs w:val="26"/>
        </w:rPr>
        <w:t>Федеральным законом №248-ФЗ</w:t>
      </w:r>
      <w:r w:rsidRPr="00260D50">
        <w:rPr>
          <w:rFonts w:ascii="Times New Roman" w:hAnsi="Times New Roman" w:cs="Times New Roman"/>
          <w:b w:val="0"/>
          <w:sz w:val="26"/>
          <w:szCs w:val="26"/>
        </w:rPr>
        <w:t>, профилактические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14:paraId="5A6DC4B1" w14:textId="77777777" w:rsidR="00740977" w:rsidRPr="00260D50" w:rsidRDefault="008A6FC9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1.3.</w:t>
      </w:r>
      <w:r w:rsidR="00A73CBE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пункт</w:t>
      </w:r>
      <w:r w:rsidR="00740977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27 после слов «информацию руководителю» дополнить словами «(исполняющему обязанности руководителя)», после слов «контрольных мероприятий» дополнить словами «, либо в случаях, предусмотренных Федеральным законом №248-ФЗ, принимает меры, указанные в статье 90 Федерального закона №248-ФЗ»;</w:t>
      </w:r>
    </w:p>
    <w:p w14:paraId="401FAA65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1.3.</w:t>
      </w:r>
      <w:r w:rsidR="00A73CBE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пункт 29.4 изложить в следующей редакции:</w:t>
      </w:r>
    </w:p>
    <w:p w14:paraId="19D8B458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«29.4.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298B4AAB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5FBC4C86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55D098AE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Профилактический визит по инициативе контрольного органа (обязательный профилактический визит) проводится в порядке, установленном статьей 52.1 Федерального закона №248-ФЗ.</w:t>
      </w:r>
    </w:p>
    <w:p w14:paraId="3E7E298C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Профилактический визит по инициативе контролируемого лица проводится в порядке, установленном статьей 52.2 Федерального закона №248-ФЗ.»;</w:t>
      </w:r>
    </w:p>
    <w:p w14:paraId="090CADA3" w14:textId="77777777" w:rsidR="00740977" w:rsidRPr="00260D50" w:rsidRDefault="00740977" w:rsidP="008744D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  в разделе 4 Положения:</w:t>
      </w:r>
    </w:p>
    <w:p w14:paraId="466E0E85" w14:textId="77777777" w:rsidR="006070A2" w:rsidRPr="00260D50" w:rsidRDefault="006070A2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1.4.1.</w:t>
      </w:r>
      <w:r w:rsidRPr="00260D50">
        <w:t xml:space="preserve">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пункт 30 дополнить абзацем пятым следующего содержания:</w:t>
      </w:r>
    </w:p>
    <w:p w14:paraId="072FE906" w14:textId="77777777" w:rsidR="006070A2" w:rsidRPr="00260D50" w:rsidRDefault="006070A2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«Инспекционный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«Инспектор».»;</w:t>
      </w:r>
    </w:p>
    <w:p w14:paraId="540B4373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6070A2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пункт 33 изложить в следующей редакции: </w:t>
      </w:r>
    </w:p>
    <w:p w14:paraId="4F277C6D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«33. Если иное не предусмотрено Федеральным законом №248-ФЗ, оценка соблюдения контролируемыми лицами обязательных требований не может проводиться иными способами, кроме как посредством контрольных мероприятий, контрольных мероприятий без взаимодействия указанных в настоящем Положении.»;</w:t>
      </w:r>
    </w:p>
    <w:p w14:paraId="38DD3FC9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6070A2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44:</w:t>
      </w:r>
    </w:p>
    <w:p w14:paraId="1AE4C1DC" w14:textId="77777777" w:rsidR="00740977" w:rsidRPr="00260D50" w:rsidRDefault="008A6FC9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6070A2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.1. абзац первый</w:t>
      </w:r>
      <w:r w:rsidR="00740977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после слов «Контрольное мероприятие» дополнить словами «</w:t>
      </w:r>
      <w:r w:rsidR="00B0753F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740977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предусматривающее взаимодействие с контролируемым лицом,», слова «наблюдения за соблюдением обязательных требований и выездного обследования, а также» исключить;</w:t>
      </w:r>
    </w:p>
    <w:p w14:paraId="54EDE578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6070A2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.2. дополнить абзацем </w:t>
      </w:r>
      <w:r w:rsidR="008A6FC9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третьим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следующего содержания:</w:t>
      </w:r>
    </w:p>
    <w:p w14:paraId="4589108C" w14:textId="77777777" w:rsidR="008212E4" w:rsidRPr="00260D50" w:rsidRDefault="00740977" w:rsidP="008212E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«В отношении проведения контрольных мероприятий без взаимодействия не требуется принятие решения о проведении контрольного мероприятия.»;</w:t>
      </w:r>
    </w:p>
    <w:p w14:paraId="364CB08A" w14:textId="77777777" w:rsidR="008212E4" w:rsidRPr="00260D50" w:rsidRDefault="00740977" w:rsidP="008212E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6070A2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8212E4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абзац</w:t>
      </w:r>
      <w:r w:rsidR="008A6FC9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второ</w:t>
      </w:r>
      <w:r w:rsidR="008212E4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й и третий пункта 48 изложить в следующей редакции:</w:t>
      </w:r>
    </w:p>
    <w:p w14:paraId="371D6444" w14:textId="77777777" w:rsidR="008212E4" w:rsidRPr="00260D50" w:rsidRDefault="008212E4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«- значительного риска - не более одного контрольного мероприятия в три года;</w:t>
      </w:r>
    </w:p>
    <w:p w14:paraId="7D9C5F23" w14:textId="77777777" w:rsidR="008212E4" w:rsidRPr="00260D50" w:rsidRDefault="008212E4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- умеренного риска - не более одного контрольного мероприятия в пять лет.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14:paraId="72FACB21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6070A2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49 слова «пунктами 1, 3 – 5» заменить словами «пунктами 1, 3 – 5, 7, 9»;</w:t>
      </w:r>
    </w:p>
    <w:p w14:paraId="1A4FB64A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6070A2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пункт 50 дополнить абзацем вторым следующего содержания:</w:t>
      </w:r>
    </w:p>
    <w:p w14:paraId="7F10EDC0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«В случаях, установленных Федеральным законом №248-ФЗ, в целях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организации и проведения внеплановых контрольных мероприятий может учитываться категория риска объекта контроля.»;</w:t>
      </w:r>
    </w:p>
    <w:p w14:paraId="477DD9C8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6070A2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пункт 52 изложить в следующей редакции:</w:t>
      </w:r>
    </w:p>
    <w:p w14:paraId="4218B163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«52. Контрольный орган при поступлении сведений, предусмотренных частью 1 статьи 60 Федерального закона №248-ФЗ,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пунктом 51 настоящего Положения. В этом случае контролируемое лицо может не уведомляться о проведении внепланового контрольного мероприятия.»;</w:t>
      </w:r>
    </w:p>
    <w:p w14:paraId="45A9AE8E" w14:textId="2D422B06" w:rsidR="0004268A" w:rsidRPr="00260D50" w:rsidRDefault="0004268A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1.4.8. в абзаце восьмом пункта 58 цифры «3 – 6» заменить цифрами «3, 4»;</w:t>
      </w:r>
    </w:p>
    <w:p w14:paraId="4859F3BD" w14:textId="6D738033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04268A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в абзаце шестом пункта 59 слова «проводится без согласования с органами прокуратуры» заменить словами «может проводиться только по согласованию с органами прокуратуры, за исключением случая ее проведения в соответствии с пунктами 3, 4 части 1 статьи 57 Федерального закона №248-ФЗ»;</w:t>
      </w:r>
    </w:p>
    <w:p w14:paraId="3DE86C28" w14:textId="316C69EF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04268A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10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B23549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абзац</w:t>
      </w:r>
      <w:r w:rsidR="00B23549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десят</w:t>
      </w:r>
      <w:r w:rsidR="00B23549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пункта 60 слова «</w:t>
      </w:r>
      <w:r w:rsidR="00877BEC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пунктами 3 - 6 части 1, частью 3 статьи 57 и частями 12 и 12.1</w:t>
      </w:r>
      <w:r w:rsidR="0019628B" w:rsidRPr="00260D50">
        <w:t xml:space="preserve"> </w:t>
      </w:r>
      <w:r w:rsidR="0019628B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статьи 66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словами «пунктами 3, 4 части 1</w:t>
      </w:r>
      <w:r w:rsidR="008574A6" w:rsidRPr="00260D50">
        <w:t xml:space="preserve"> </w:t>
      </w:r>
      <w:r w:rsidR="008574A6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статьи 57 и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частью 12 статьи 66»;</w:t>
      </w:r>
    </w:p>
    <w:p w14:paraId="188A13D9" w14:textId="61D37406" w:rsidR="00A777AC" w:rsidRPr="00260D50" w:rsidRDefault="00A777AC" w:rsidP="00AA095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6070A2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04268A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пункт 61</w:t>
      </w:r>
      <w:r w:rsidR="00252149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дополнить абзацем </w:t>
      </w:r>
      <w:r w:rsidR="00AA0959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третьим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следующего содер</w:t>
      </w:r>
      <w:r w:rsidR="00AA0959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жания:</w:t>
      </w:r>
    </w:p>
    <w:p w14:paraId="04283318" w14:textId="77777777" w:rsidR="00A777AC" w:rsidRPr="00260D50" w:rsidRDefault="00AA0959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«Контрольный орган выдает предписание об устранении выявленных нарушений обязательных требований к использованию и охране земель, выявленных в ходе наблюдения за соблюдением обязательных требований.»;</w:t>
      </w:r>
    </w:p>
    <w:p w14:paraId="153CC93B" w14:textId="768BC80E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AA0959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04268A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A777AC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пункте 62:</w:t>
      </w:r>
    </w:p>
    <w:p w14:paraId="5800A809" w14:textId="2B7B6803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AA0959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04268A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.1. в абзаце втором слово «осуществляться» заменить словами «совершаться следующие контрольные действия»;</w:t>
      </w:r>
    </w:p>
    <w:p w14:paraId="2C3B45AD" w14:textId="4027BE10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AA0959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04268A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.2. абзац в</w:t>
      </w:r>
      <w:r w:rsidR="00AA0959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осьмой признать утратившим силу;</w:t>
      </w:r>
    </w:p>
    <w:p w14:paraId="78ECC09B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1.5. в разделе 5 Положения:</w:t>
      </w:r>
    </w:p>
    <w:p w14:paraId="2DA5F471" w14:textId="77777777" w:rsidR="00BA39BD" w:rsidRPr="00260D50" w:rsidRDefault="00BA39BD" w:rsidP="00DC2F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1.5.1. Пункт 64 дополнить предложением следующего содержания:</w:t>
      </w:r>
    </w:p>
    <w:p w14:paraId="529F6FE3" w14:textId="77777777" w:rsidR="00BA39BD" w:rsidRPr="00260D50" w:rsidRDefault="00BA39BD" w:rsidP="003436D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«По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контроля.»;</w:t>
      </w:r>
    </w:p>
    <w:p w14:paraId="49943354" w14:textId="77777777" w:rsidR="007749FF" w:rsidRPr="00260D50" w:rsidRDefault="00BA39BD" w:rsidP="007749F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1.5.2</w:t>
      </w:r>
      <w:r w:rsidR="003436D6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7749FF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пункте 65:</w:t>
      </w:r>
    </w:p>
    <w:p w14:paraId="5581EB84" w14:textId="77777777" w:rsidR="007749FF" w:rsidRPr="00260D50" w:rsidRDefault="007749FF" w:rsidP="00DC2F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1.5.2.1. абзац первый после слов</w:t>
      </w:r>
      <w:r w:rsidRPr="00260D50">
        <w:rPr>
          <w:rFonts w:ascii="Times New Roman" w:hAnsi="Times New Roman" w:cs="Times New Roman"/>
          <w:b w:val="0"/>
          <w:sz w:val="26"/>
          <w:szCs w:val="26"/>
        </w:rPr>
        <w:t xml:space="preserve"> «проведения</w:t>
      </w:r>
      <w:r w:rsidRPr="00260D50">
        <w:rPr>
          <w:rFonts w:ascii="Times New Roman" w:hAnsi="Times New Roman" w:cs="Times New Roman"/>
          <w:sz w:val="26"/>
          <w:szCs w:val="26"/>
        </w:rPr>
        <w:t xml:space="preserve">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такого мероприятия»</w:t>
      </w:r>
      <w:r w:rsidRPr="00260D50">
        <w:t xml:space="preserve">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дополнить словами «либо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№248-ФЗ», после слов «порядок оформления акта не установлен»</w:t>
      </w:r>
      <w:r w:rsidRPr="00260D50">
        <w:t xml:space="preserve">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дополнить словами</w:t>
      </w:r>
      <w:r w:rsidRPr="00260D50">
        <w:t xml:space="preserve"> «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 законом №248-ФЗ или»;</w:t>
      </w:r>
    </w:p>
    <w:p w14:paraId="74350429" w14:textId="77777777" w:rsidR="007749FF" w:rsidRPr="00260D50" w:rsidRDefault="007749FF" w:rsidP="00DC2F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1.5.2.2. дополнить абзацем </w:t>
      </w:r>
      <w:r w:rsidR="007725F0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вторым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следующего содержания:</w:t>
      </w:r>
    </w:p>
    <w:p w14:paraId="30ED9799" w14:textId="77777777" w:rsidR="007749FF" w:rsidRPr="00260D50" w:rsidRDefault="007749FF" w:rsidP="00DC2F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«Должностные лица контрольного органа, направляют в орган государственного земельного надзора копию акта</w:t>
      </w:r>
      <w:r w:rsidRPr="00260D5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60D5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контрольного мероприятия, составленного в результате проведения контрольного мероприятия, проведенного во взаимодействии с контролируемым лицом.»;</w:t>
      </w:r>
    </w:p>
    <w:p w14:paraId="25DDA86B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1.5.</w:t>
      </w:r>
      <w:r w:rsidR="00BA39BD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в подпункте 1 пункта 68 после слов «выявленных нарушений» дополнить словами «обязательных требований», слова «и (или) о проведении мероприятий по предотвращению причинения вреда (ущерба) охраняемым законом ценностям» исключить;</w:t>
      </w:r>
    </w:p>
    <w:p w14:paraId="4392D08F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1.5.</w:t>
      </w:r>
      <w:r w:rsidR="00BA39BD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дополнить пунктами 68.2 - 68.3 </w:t>
      </w:r>
      <w:r w:rsidR="007135C3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следующего содержания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14:paraId="7257E6EC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«68.2.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3142D7EF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6C62AA63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Контрольный орган отменяет предписание об устранении выявленных нарушений обязательных требований в случаях, установленных Федеральным законом №248-ФЗ</w:t>
      </w:r>
      <w:r w:rsidR="009358C3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202F8B82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68.3.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соглашение).</w:t>
      </w:r>
    </w:p>
    <w:p w14:paraId="5B07B14C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Заключение соглашения проводится в соответствии со статьей 90.2 Федерального закона №248-ФЗ.»;</w:t>
      </w:r>
    </w:p>
    <w:p w14:paraId="51299DDB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1.6. в разделе 6 Положения:</w:t>
      </w:r>
    </w:p>
    <w:p w14:paraId="4499ADF4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1.6.1. в пункте 69:</w:t>
      </w:r>
    </w:p>
    <w:p w14:paraId="56B349D9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1.6.1.1. подпункт 1 после слов «контрольных мероприятий» дополнить словами «и обязательных профилактических визитов»;</w:t>
      </w:r>
    </w:p>
    <w:p w14:paraId="3724EC5D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1.6.1.2. подпункт 2 после слов «контрольных мероприятий» дополнить словами «и обязательных профилактических визитов»;</w:t>
      </w:r>
    </w:p>
    <w:p w14:paraId="1E8C8028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1.6.1.3. подпункт 3 после слов «контрольных мероприятий» дополнить словами «и обязательных профилактических визитов»;</w:t>
      </w:r>
    </w:p>
    <w:p w14:paraId="0F1D463E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1.6.1.4. дополнить подпунктами 4 - 6 следующего содержания:</w:t>
      </w:r>
    </w:p>
    <w:p w14:paraId="711C657A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«4) решений об отнесении объектов контроля к соответствующей категории риска;</w:t>
      </w:r>
    </w:p>
    <w:p w14:paraId="696DF8EC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3AF35C76" w14:textId="4850CCA1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6) иных решений, принимаемых контрольными органами по итогам профилактических и (или) контрольных мероприятий, предусмотренных </w:t>
      </w:r>
      <w:r w:rsidR="007E29C0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 законом №248-ФЗ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, в отношении контролируемых лиц или объектов контроля.»;</w:t>
      </w:r>
    </w:p>
    <w:p w14:paraId="72E97318" w14:textId="581492D5" w:rsidR="00114132" w:rsidRPr="00260D50" w:rsidRDefault="00740977" w:rsidP="001141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1.6.2. в абзаце втором пункта 72 слова «вышестоящим органом» заменить слов</w:t>
      </w:r>
      <w:r w:rsidR="00523E6B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523E6B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руководителем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14:paraId="657F6861" w14:textId="673C555B" w:rsidR="00114132" w:rsidRPr="00260D50" w:rsidRDefault="00114132" w:rsidP="001141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1.6.3. в пункте 74 слова «полностью или частично» исключить;</w:t>
      </w:r>
    </w:p>
    <w:p w14:paraId="1599B37D" w14:textId="2104E13A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1.6.</w:t>
      </w:r>
      <w:r w:rsidR="00CB48C6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пункт 78 изложить в следующей редакции:</w:t>
      </w:r>
    </w:p>
    <w:p w14:paraId="44878459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«78. Жалоба подлежит рассмотрению уполномоченным на рассмотрение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жалобы органом в течение пятнадцати рабочих дней со дня ее регистрации в подсистеме досудебного обжалования.</w:t>
      </w:r>
    </w:p>
    <w:p w14:paraId="1DED1E2E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дней.»;</w:t>
      </w:r>
    </w:p>
    <w:p w14:paraId="2CAB8801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1.7. в приложении 1 к Положению:</w:t>
      </w:r>
    </w:p>
    <w:p w14:paraId="4B8D582B" w14:textId="77777777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1.7.1. в пункте 1:</w:t>
      </w:r>
    </w:p>
    <w:p w14:paraId="087C403E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1.7.1.1. в абзаце первом слово «высокого» заменить словом «значительного»;</w:t>
      </w:r>
    </w:p>
    <w:p w14:paraId="21B93D1A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1.7.1.2. дополнить абзацем пятым следующего содержания:</w:t>
      </w:r>
    </w:p>
    <w:p w14:paraId="5A69D939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«- земельные участки, подлежащие отнесению к категории умеренного риска в соответствии с пунктом 4 настоящего приложения к Положению.»;</w:t>
      </w:r>
    </w:p>
    <w:p w14:paraId="29BF4430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1.7.2. в пункте 2:</w:t>
      </w:r>
    </w:p>
    <w:p w14:paraId="29A7AF2B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1.7.2.1. в абзаце первом слово «среднего» заменить словом «умеренного»;</w:t>
      </w:r>
    </w:p>
    <w:p w14:paraId="20F7D446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1.7.2.2. дополнить абзацем пятым следующего содержания:</w:t>
      </w:r>
    </w:p>
    <w:p w14:paraId="5E973820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«- земельные участки, подлежащие отнесению к категории умеренного риска в соответствии с пунктами 4 и 5 настоящего приложения к Положению.»;</w:t>
      </w:r>
    </w:p>
    <w:p w14:paraId="6A511464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1.7.3. дополнить пунктами 3 - 5 следующего содержания:</w:t>
      </w:r>
    </w:p>
    <w:p w14:paraId="43882854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«3. К категории низкого риска относятся все иные земельные участки, не отнесенные к категориям значительного или умеренного риска.</w:t>
      </w:r>
    </w:p>
    <w:p w14:paraId="597FFCD9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4. Земельные участки, подлежащие в соответствии с пунктом 2 настоящего приложения к Положению отнесению к категории умеренного риска, подлежат отнесению к категории значительного риска, а также земельные участки, подлежащие в соответствии с пунктом 3 настоящего приложения к Положению отнесению к категории низкого риска, подлежат отнесению к категории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лицу, индивидуальному предпринимателю, гражданину, являющимся правообладателями земельных участков, а также должностному лицу за совершение административных правонарушений, предусмотренных:</w:t>
      </w:r>
    </w:p>
    <w:p w14:paraId="1E1404F9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а) статьей 7.1, частями 1, 3 и 4 статьи 8.8 Кодекса Российской Федерации об административных правонарушениях;</w:t>
      </w:r>
    </w:p>
    <w:p w14:paraId="010F8CC4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б) части 1 статьи 19.5 Кодекса Российской Федерации об а</w:t>
      </w:r>
      <w:r w:rsidR="003436D6"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дминистративных правонарушениях</w:t>
      </w: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.</w:t>
      </w:r>
    </w:p>
    <w:p w14:paraId="4C97F98B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5. Земельные участки, подлежащие в соответствии с пунктом 1 настоящего приложения к Положению отнесению к категории значительного риска, подлежат отнесению к категории умеренного риска, а также земельные участки, подлежащие в соответствии с пунктом 2 настоящего приложения к Положению отнесению к категории умеренного риска, подлежат отнесению к категории низкого риска при отсутствии постановлений о назначении административных наказаний, указанных в пункте 4 настоящего приложения к Положению, а также в случае отсутствия выявленных нарушений обязательных требований при проведении последнего контрольного мероприятия.»;</w:t>
      </w:r>
    </w:p>
    <w:p w14:paraId="7D4D2821" w14:textId="77777777" w:rsidR="00740977" w:rsidRPr="00AB1185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AB118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1.8. абзац пятый после таблицы 2 Приложения 3 к Положению после слов «ключевых показателей» дополнить словами «, а также подготовку предложений по результатам обобщения правоприменительной практики»;</w:t>
      </w:r>
    </w:p>
    <w:p w14:paraId="14096F1B" w14:textId="77777777" w:rsidR="00FF4AA2" w:rsidRPr="00260D50" w:rsidRDefault="00740977" w:rsidP="007749F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1.9. Приложение 4 к Положению признать утратившим силу.</w:t>
      </w:r>
    </w:p>
    <w:p w14:paraId="48F80EB0" w14:textId="36492C3F" w:rsidR="007749FF" w:rsidRDefault="007749FF" w:rsidP="007749F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0332E3A" w14:textId="77777777" w:rsidR="00AB1185" w:rsidRPr="00260D50" w:rsidRDefault="00AB1185" w:rsidP="007749F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F585265" w14:textId="77777777" w:rsidR="009358C3" w:rsidRPr="00260D50" w:rsidRDefault="009358C3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2. Признать утратившими силу:</w:t>
      </w:r>
    </w:p>
    <w:p w14:paraId="2A5DF271" w14:textId="7DA64CD0" w:rsidR="008311DD" w:rsidRPr="00260D50" w:rsidRDefault="008311DD" w:rsidP="009358C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2.</w:t>
      </w:r>
      <w:r w:rsidR="009358C3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358C3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р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ешение Думы города Когалыма от 30.10.2024 №444-ГД </w:t>
      </w:r>
      <w:r w:rsidR="00AB118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</w:t>
      </w:r>
      <w:proofErr w:type="gramStart"/>
      <w:r w:rsidR="00AB118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proofErr w:type="gramEnd"/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изменения в решение Думы города Когалыма от 01.09.2021 №588-ГД»</w:t>
      </w:r>
      <w:r w:rsidR="009358C3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14:paraId="712A955E" w14:textId="77777777" w:rsidR="000B1DEB" w:rsidRPr="00260D50" w:rsidRDefault="009358C3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2.2</w:t>
      </w:r>
      <w:r w:rsidR="00796413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. пункты 1.4,</w:t>
      </w:r>
      <w:r w:rsidR="00740977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1.6 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части</w:t>
      </w:r>
      <w:r w:rsidR="00740977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решения Думы города Когалыма от 27.11.2024 №475-ГД «О внесении изменений в решение Думы города Когалыма от 01.09.2021 №588-ГД».</w:t>
      </w:r>
    </w:p>
    <w:p w14:paraId="09B11975" w14:textId="77777777" w:rsidR="00B70EC0" w:rsidRPr="00260D50" w:rsidRDefault="00B70EC0" w:rsidP="00B26C1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A2A5CF7" w14:textId="77777777" w:rsidR="00B70EC0" w:rsidRPr="00260D50" w:rsidRDefault="00B70EC0" w:rsidP="00B70EC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sz w:val="26"/>
          <w:szCs w:val="26"/>
        </w:rPr>
        <w:t>3. Пункт 1.5.1, подпункт 1.5.2.</w:t>
      </w:r>
      <w:r w:rsidR="001055CB" w:rsidRPr="00260D50">
        <w:rPr>
          <w:rFonts w:ascii="Times New Roman" w:hAnsi="Times New Roman" w:cs="Times New Roman"/>
          <w:b w:val="0"/>
          <w:sz w:val="26"/>
          <w:szCs w:val="26"/>
        </w:rPr>
        <w:t>1</w:t>
      </w:r>
      <w:r w:rsidRPr="00260D50">
        <w:rPr>
          <w:rFonts w:ascii="Times New Roman" w:hAnsi="Times New Roman" w:cs="Times New Roman"/>
          <w:b w:val="0"/>
          <w:sz w:val="26"/>
          <w:szCs w:val="26"/>
        </w:rPr>
        <w:t xml:space="preserve"> пункта 1.5.2 части 1 настоящего решения вступают в силу с 1 сентября 2025 года.</w:t>
      </w:r>
    </w:p>
    <w:p w14:paraId="763D6A29" w14:textId="77777777" w:rsidR="007749FF" w:rsidRPr="00260D50" w:rsidRDefault="007749F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1E9F75" w14:textId="77777777" w:rsidR="002B48E8" w:rsidRPr="00260D50" w:rsidRDefault="007749F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D50">
        <w:rPr>
          <w:rFonts w:ascii="Times New Roman" w:hAnsi="Times New Roman" w:cs="Times New Roman"/>
          <w:sz w:val="26"/>
          <w:szCs w:val="26"/>
        </w:rPr>
        <w:t>4</w:t>
      </w:r>
      <w:r w:rsidR="002B48E8" w:rsidRPr="00260D50">
        <w:rPr>
          <w:rFonts w:ascii="Times New Roman" w:hAnsi="Times New Roman" w:cs="Times New Roman"/>
          <w:sz w:val="26"/>
          <w:szCs w:val="26"/>
        </w:rPr>
        <w:t xml:space="preserve">. </w:t>
      </w:r>
      <w:r w:rsidR="007769DA" w:rsidRPr="00260D50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="002B48E8" w:rsidRPr="00260D50">
        <w:rPr>
          <w:rFonts w:ascii="Times New Roman" w:hAnsi="Times New Roman" w:cs="Times New Roman"/>
          <w:sz w:val="26"/>
          <w:szCs w:val="26"/>
        </w:rPr>
        <w:t>.</w:t>
      </w:r>
    </w:p>
    <w:p w14:paraId="0AD80906" w14:textId="6FDDC178"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5406D1" w14:textId="17963AE6" w:rsidR="00AB1185" w:rsidRDefault="00AB1185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5E3B27" w14:textId="77777777" w:rsidR="00AB1185" w:rsidRPr="00260D50" w:rsidRDefault="00AB1185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AB1185" w:rsidRPr="00927695" w14:paraId="1493E08C" w14:textId="77777777" w:rsidTr="00E53B87">
        <w:trPr>
          <w:trHeight w:val="427"/>
        </w:trPr>
        <w:tc>
          <w:tcPr>
            <w:tcW w:w="4326" w:type="dxa"/>
          </w:tcPr>
          <w:p w14:paraId="73DE5461" w14:textId="77777777" w:rsidR="00AB1185" w:rsidRDefault="00AB1185" w:rsidP="00E53B87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14:paraId="33580B7F" w14:textId="77777777" w:rsidR="00AB1185" w:rsidRPr="00FA7BC7" w:rsidRDefault="00AB1185" w:rsidP="00E53B87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14:paraId="53BDD416" w14:textId="77777777" w:rsidR="00AB1185" w:rsidRDefault="00AB1185" w:rsidP="00E53B87">
            <w:pPr>
              <w:rPr>
                <w:sz w:val="24"/>
                <w:szCs w:val="24"/>
              </w:rPr>
            </w:pPr>
          </w:p>
          <w:p w14:paraId="347E3EBD" w14:textId="77777777" w:rsidR="00AB1185" w:rsidRPr="00F712D2" w:rsidRDefault="00AB1185" w:rsidP="00E53B87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14:paraId="6A399DF7" w14:textId="77777777" w:rsidR="00AB1185" w:rsidRPr="00052C29" w:rsidRDefault="00AB1185" w:rsidP="00E53B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3F6E0D9C" w14:textId="77777777" w:rsidR="00AB1185" w:rsidRPr="00052C29" w:rsidRDefault="00AB1185" w:rsidP="00E53B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5B4B3C44CCF84E61927DB4F75083E3F5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C0CDD54" w14:textId="77777777" w:rsidR="00AB1185" w:rsidRPr="00F712D2" w:rsidRDefault="00AB1185" w:rsidP="00E53B87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AB1185" w:rsidRPr="00927695" w14:paraId="7343C10E" w14:textId="77777777" w:rsidTr="00E53B87">
        <w:trPr>
          <w:trHeight w:val="1826"/>
        </w:trPr>
        <w:tc>
          <w:tcPr>
            <w:tcW w:w="4326" w:type="dxa"/>
          </w:tcPr>
          <w:p w14:paraId="081A063F" w14:textId="77777777" w:rsidR="00AB1185" w:rsidRPr="00052C29" w:rsidRDefault="00AB1185" w:rsidP="00E53B87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14:paraId="696E58E1" w14:textId="77777777" w:rsidR="00AB1185" w:rsidRPr="00052C29" w:rsidRDefault="00AB1185" w:rsidP="00E53B87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4954A035" w14:textId="77777777" w:rsidR="00AB1185" w:rsidRPr="00052C29" w:rsidRDefault="00AB1185" w:rsidP="00E53B87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14:paraId="4E92DD61" w14:textId="77777777" w:rsidR="00AB1185" w:rsidRPr="00052C29" w:rsidRDefault="00AB1185" w:rsidP="00E53B87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AB1185" w:rsidRPr="00927695" w14:paraId="6B96F02F" w14:textId="77777777" w:rsidTr="00E53B87">
        <w:trPr>
          <w:trHeight w:val="584"/>
        </w:trPr>
        <w:tc>
          <w:tcPr>
            <w:tcW w:w="4326" w:type="dxa"/>
          </w:tcPr>
          <w:p w14:paraId="095228BB" w14:textId="77777777" w:rsidR="00AB1185" w:rsidRPr="00FA7BC7" w:rsidRDefault="00AB1185" w:rsidP="00E53B87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14:paraId="2FF13E1D" w14:textId="77777777" w:rsidR="00AB1185" w:rsidRDefault="00AB1185" w:rsidP="00E53B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54E8B081" w14:textId="77777777" w:rsidR="00AB1185" w:rsidRDefault="00AB1185" w:rsidP="00E53B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39A46E744AB4FCC9073AA022F1C4D5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14:paraId="7DC83A1F" w14:textId="77777777" w:rsidR="00AB1185" w:rsidRDefault="00AB1185" w:rsidP="00E53B87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14:paraId="056AC1BC" w14:textId="77777777" w:rsidR="00AB1185" w:rsidRPr="006E0CF1" w:rsidRDefault="00AB1185" w:rsidP="00E53B87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14:paraId="67F00E19" w14:textId="77777777" w:rsidR="00B94E88" w:rsidRPr="00E351D1" w:rsidRDefault="00B94E88" w:rsidP="00AB1185">
      <w:pPr>
        <w:tabs>
          <w:tab w:val="left" w:pos="3206"/>
        </w:tabs>
        <w:rPr>
          <w:sz w:val="26"/>
          <w:szCs w:val="26"/>
        </w:rPr>
      </w:pPr>
    </w:p>
    <w:sectPr w:rsidR="00B94E88" w:rsidRPr="00E351D1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70"/>
    <w:rsid w:val="00015A6A"/>
    <w:rsid w:val="00016D3A"/>
    <w:rsid w:val="0002560E"/>
    <w:rsid w:val="0004268A"/>
    <w:rsid w:val="0005299B"/>
    <w:rsid w:val="000546F5"/>
    <w:rsid w:val="00062FA1"/>
    <w:rsid w:val="00065BCF"/>
    <w:rsid w:val="000819AE"/>
    <w:rsid w:val="00082085"/>
    <w:rsid w:val="000A27E7"/>
    <w:rsid w:val="000A4040"/>
    <w:rsid w:val="000B1DEB"/>
    <w:rsid w:val="000B2FB4"/>
    <w:rsid w:val="000F0569"/>
    <w:rsid w:val="001034DC"/>
    <w:rsid w:val="001055CB"/>
    <w:rsid w:val="00114132"/>
    <w:rsid w:val="00123B3D"/>
    <w:rsid w:val="0012598F"/>
    <w:rsid w:val="001438BB"/>
    <w:rsid w:val="00171A84"/>
    <w:rsid w:val="00172648"/>
    <w:rsid w:val="0017313A"/>
    <w:rsid w:val="001941F7"/>
    <w:rsid w:val="0019628B"/>
    <w:rsid w:val="001A3A4F"/>
    <w:rsid w:val="001C7336"/>
    <w:rsid w:val="001D0927"/>
    <w:rsid w:val="001D220F"/>
    <w:rsid w:val="001E328E"/>
    <w:rsid w:val="00201088"/>
    <w:rsid w:val="00250AB3"/>
    <w:rsid w:val="00252149"/>
    <w:rsid w:val="00260D50"/>
    <w:rsid w:val="00261DC2"/>
    <w:rsid w:val="0026435B"/>
    <w:rsid w:val="00270DAE"/>
    <w:rsid w:val="00277C52"/>
    <w:rsid w:val="00280525"/>
    <w:rsid w:val="00282513"/>
    <w:rsid w:val="0029554F"/>
    <w:rsid w:val="002B10AF"/>
    <w:rsid w:val="002B3836"/>
    <w:rsid w:val="002B48E8"/>
    <w:rsid w:val="002B49A0"/>
    <w:rsid w:val="002D5593"/>
    <w:rsid w:val="002E0A30"/>
    <w:rsid w:val="002F1501"/>
    <w:rsid w:val="002F7936"/>
    <w:rsid w:val="002F7C5E"/>
    <w:rsid w:val="00300D9B"/>
    <w:rsid w:val="00306041"/>
    <w:rsid w:val="003129CE"/>
    <w:rsid w:val="00313DAF"/>
    <w:rsid w:val="003436D6"/>
    <w:rsid w:val="003447F7"/>
    <w:rsid w:val="003465CE"/>
    <w:rsid w:val="00346E50"/>
    <w:rsid w:val="003532EA"/>
    <w:rsid w:val="00365D5F"/>
    <w:rsid w:val="00366108"/>
    <w:rsid w:val="003A6578"/>
    <w:rsid w:val="003C627D"/>
    <w:rsid w:val="003D0D20"/>
    <w:rsid w:val="003D6A0D"/>
    <w:rsid w:val="003D7228"/>
    <w:rsid w:val="003F587E"/>
    <w:rsid w:val="004114B1"/>
    <w:rsid w:val="0043438A"/>
    <w:rsid w:val="004514C9"/>
    <w:rsid w:val="00481E1C"/>
    <w:rsid w:val="00491A51"/>
    <w:rsid w:val="004F33B1"/>
    <w:rsid w:val="004F6241"/>
    <w:rsid w:val="004F651A"/>
    <w:rsid w:val="0050609B"/>
    <w:rsid w:val="00523E6B"/>
    <w:rsid w:val="00544806"/>
    <w:rsid w:val="005500E4"/>
    <w:rsid w:val="005533B6"/>
    <w:rsid w:val="00555ABB"/>
    <w:rsid w:val="00564E1F"/>
    <w:rsid w:val="00573D54"/>
    <w:rsid w:val="00592B32"/>
    <w:rsid w:val="005963AE"/>
    <w:rsid w:val="005968C8"/>
    <w:rsid w:val="005A5F05"/>
    <w:rsid w:val="005A7EE9"/>
    <w:rsid w:val="005B671E"/>
    <w:rsid w:val="006015ED"/>
    <w:rsid w:val="00603BB9"/>
    <w:rsid w:val="006070A2"/>
    <w:rsid w:val="00625AA2"/>
    <w:rsid w:val="006270C5"/>
    <w:rsid w:val="006317FB"/>
    <w:rsid w:val="00635680"/>
    <w:rsid w:val="006429F8"/>
    <w:rsid w:val="00654690"/>
    <w:rsid w:val="0065731C"/>
    <w:rsid w:val="00667795"/>
    <w:rsid w:val="006B5411"/>
    <w:rsid w:val="006C3415"/>
    <w:rsid w:val="006E0CF1"/>
    <w:rsid w:val="00705054"/>
    <w:rsid w:val="007135C3"/>
    <w:rsid w:val="007374BD"/>
    <w:rsid w:val="00740977"/>
    <w:rsid w:val="00747B75"/>
    <w:rsid w:val="00763EA2"/>
    <w:rsid w:val="007725F0"/>
    <w:rsid w:val="007749FF"/>
    <w:rsid w:val="00775D54"/>
    <w:rsid w:val="007769DA"/>
    <w:rsid w:val="00796413"/>
    <w:rsid w:val="007C24AA"/>
    <w:rsid w:val="007D1C62"/>
    <w:rsid w:val="007E28C2"/>
    <w:rsid w:val="007E29C0"/>
    <w:rsid w:val="007E5B94"/>
    <w:rsid w:val="007F5689"/>
    <w:rsid w:val="00812C49"/>
    <w:rsid w:val="00820045"/>
    <w:rsid w:val="008212E4"/>
    <w:rsid w:val="00823BCD"/>
    <w:rsid w:val="008311DD"/>
    <w:rsid w:val="008329FC"/>
    <w:rsid w:val="008441FC"/>
    <w:rsid w:val="008574A6"/>
    <w:rsid w:val="0086685A"/>
    <w:rsid w:val="008744DF"/>
    <w:rsid w:val="00874F39"/>
    <w:rsid w:val="00877BEC"/>
    <w:rsid w:val="00877CE5"/>
    <w:rsid w:val="0088013C"/>
    <w:rsid w:val="00883779"/>
    <w:rsid w:val="00892BF3"/>
    <w:rsid w:val="008A4840"/>
    <w:rsid w:val="008A6FC9"/>
    <w:rsid w:val="008C0B7C"/>
    <w:rsid w:val="008C4D02"/>
    <w:rsid w:val="008C7E24"/>
    <w:rsid w:val="008D2DB3"/>
    <w:rsid w:val="008D68E8"/>
    <w:rsid w:val="00905924"/>
    <w:rsid w:val="009358C3"/>
    <w:rsid w:val="009465A4"/>
    <w:rsid w:val="00952EC3"/>
    <w:rsid w:val="0098458C"/>
    <w:rsid w:val="009A5250"/>
    <w:rsid w:val="009A70C5"/>
    <w:rsid w:val="009C47D2"/>
    <w:rsid w:val="009C7569"/>
    <w:rsid w:val="009F1624"/>
    <w:rsid w:val="00A53554"/>
    <w:rsid w:val="00A564E7"/>
    <w:rsid w:val="00A73CBE"/>
    <w:rsid w:val="00A777AC"/>
    <w:rsid w:val="00A80B84"/>
    <w:rsid w:val="00AA0959"/>
    <w:rsid w:val="00AB1185"/>
    <w:rsid w:val="00AE3A79"/>
    <w:rsid w:val="00AE3FE4"/>
    <w:rsid w:val="00AE6CEC"/>
    <w:rsid w:val="00AF7D5B"/>
    <w:rsid w:val="00B0753F"/>
    <w:rsid w:val="00B141E0"/>
    <w:rsid w:val="00B22DDA"/>
    <w:rsid w:val="00B23549"/>
    <w:rsid w:val="00B25576"/>
    <w:rsid w:val="00B26C1A"/>
    <w:rsid w:val="00B44BE6"/>
    <w:rsid w:val="00B5168B"/>
    <w:rsid w:val="00B70EC0"/>
    <w:rsid w:val="00B71C99"/>
    <w:rsid w:val="00B745EB"/>
    <w:rsid w:val="00B94E88"/>
    <w:rsid w:val="00BA39BD"/>
    <w:rsid w:val="00BB1866"/>
    <w:rsid w:val="00BC37E6"/>
    <w:rsid w:val="00BF3116"/>
    <w:rsid w:val="00C13714"/>
    <w:rsid w:val="00C27247"/>
    <w:rsid w:val="00C675A3"/>
    <w:rsid w:val="00C700C4"/>
    <w:rsid w:val="00C700F3"/>
    <w:rsid w:val="00C912D0"/>
    <w:rsid w:val="00CB2627"/>
    <w:rsid w:val="00CB48C6"/>
    <w:rsid w:val="00CC367F"/>
    <w:rsid w:val="00CF169E"/>
    <w:rsid w:val="00CF6B89"/>
    <w:rsid w:val="00D35DD2"/>
    <w:rsid w:val="00D367A1"/>
    <w:rsid w:val="00D52DB6"/>
    <w:rsid w:val="00D5489C"/>
    <w:rsid w:val="00D75EFE"/>
    <w:rsid w:val="00D9105C"/>
    <w:rsid w:val="00D942E8"/>
    <w:rsid w:val="00DA7861"/>
    <w:rsid w:val="00DB38FD"/>
    <w:rsid w:val="00DC14DE"/>
    <w:rsid w:val="00DC2FF8"/>
    <w:rsid w:val="00DC4E03"/>
    <w:rsid w:val="00DD0F15"/>
    <w:rsid w:val="00DE6BA7"/>
    <w:rsid w:val="00DF491E"/>
    <w:rsid w:val="00E25F4B"/>
    <w:rsid w:val="00E26039"/>
    <w:rsid w:val="00E275C8"/>
    <w:rsid w:val="00E351D1"/>
    <w:rsid w:val="00E357E4"/>
    <w:rsid w:val="00E615CA"/>
    <w:rsid w:val="00EB75CB"/>
    <w:rsid w:val="00EC17E6"/>
    <w:rsid w:val="00EC6177"/>
    <w:rsid w:val="00ED5C7C"/>
    <w:rsid w:val="00ED62A2"/>
    <w:rsid w:val="00ED680E"/>
    <w:rsid w:val="00EE539C"/>
    <w:rsid w:val="00F06198"/>
    <w:rsid w:val="00F07052"/>
    <w:rsid w:val="00F32421"/>
    <w:rsid w:val="00F3425F"/>
    <w:rsid w:val="00F37871"/>
    <w:rsid w:val="00F44025"/>
    <w:rsid w:val="00F5080D"/>
    <w:rsid w:val="00F712D2"/>
    <w:rsid w:val="00F71397"/>
    <w:rsid w:val="00F8542E"/>
    <w:rsid w:val="00FA7BC7"/>
    <w:rsid w:val="00FB2EB4"/>
    <w:rsid w:val="00FB426A"/>
    <w:rsid w:val="00FB5937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A69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F31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F3116"/>
  </w:style>
  <w:style w:type="character" w:customStyle="1" w:styleId="ac">
    <w:name w:val="Текст примечания Знак"/>
    <w:basedOn w:val="a0"/>
    <w:link w:val="ab"/>
    <w:uiPriority w:val="99"/>
    <w:semiHidden/>
    <w:rsid w:val="00BF3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311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31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4B3C44CCF84E61927DB4F75083E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B9633-BD83-4A30-8EE2-284F84082217}"/>
      </w:docPartPr>
      <w:docPartBody>
        <w:p w:rsidR="005C5CC1" w:rsidRDefault="00732CD6" w:rsidP="00732CD6">
          <w:pPr>
            <w:pStyle w:val="5B4B3C44CCF84E61927DB4F75083E3F5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39A46E744AB4FCC9073AA022F1C4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BE8E84-7737-450B-A6E0-5D256CA70DF0}"/>
      </w:docPartPr>
      <w:docPartBody>
        <w:p w:rsidR="005C5CC1" w:rsidRDefault="00732CD6" w:rsidP="00732CD6">
          <w:pPr>
            <w:pStyle w:val="639A46E744AB4FCC9073AA022F1C4D5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5C5CC1"/>
    <w:rsid w:val="00732CD6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2CD6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5B4B3C44CCF84E61927DB4F75083E3F5">
    <w:name w:val="5B4B3C44CCF84E61927DB4F75083E3F5"/>
    <w:rsid w:val="00732CD6"/>
  </w:style>
  <w:style w:type="paragraph" w:customStyle="1" w:styleId="639A46E744AB4FCC9073AA022F1C4D55">
    <w:name w:val="639A46E744AB4FCC9073AA022F1C4D55"/>
    <w:rsid w:val="00732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B3ED-7318-4AE7-B81D-B90F4CB8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2025-04-07T06:38:00Z</cp:lastPrinted>
  <dcterms:created xsi:type="dcterms:W3CDTF">2025-04-08T06:18:00Z</dcterms:created>
  <dcterms:modified xsi:type="dcterms:W3CDTF">2025-04-08T06:18:00Z</dcterms:modified>
</cp:coreProperties>
</file>