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3"/>
        <w:gridCol w:w="599"/>
        <w:gridCol w:w="535"/>
        <w:gridCol w:w="3850"/>
      </w:tblGrid>
      <w:tr w:rsidR="00501C16" w:rsidRPr="000D0AB9" w:rsidTr="007303FD">
        <w:trPr>
          <w:trHeight w:val="1139"/>
        </w:trPr>
        <w:tc>
          <w:tcPr>
            <w:tcW w:w="3803" w:type="dxa"/>
            <w:shd w:val="clear" w:color="auto" w:fill="auto"/>
          </w:tcPr>
          <w:p w:rsidR="00501C16" w:rsidRPr="000D0AB9" w:rsidRDefault="00501C16" w:rsidP="00501C16">
            <w:pPr>
              <w:tabs>
                <w:tab w:val="left" w:pos="180"/>
              </w:tabs>
              <w:rPr>
                <w:b/>
                <w:bCs/>
                <w:lang w:val="en-US"/>
              </w:rPr>
            </w:pPr>
          </w:p>
        </w:tc>
        <w:tc>
          <w:tcPr>
            <w:tcW w:w="1134" w:type="dxa"/>
            <w:gridSpan w:val="2"/>
          </w:tcPr>
          <w:p w:rsidR="00501C16" w:rsidRPr="000D0AB9" w:rsidRDefault="00501C16" w:rsidP="00501C16">
            <w:pPr>
              <w:rPr>
                <w:noProof/>
              </w:rPr>
            </w:pPr>
            <w:r w:rsidRPr="000D0AB9">
              <w:rPr>
                <w:noProof/>
              </w:rPr>
              <w:drawing>
                <wp:inline distT="0" distB="0" distL="0" distR="0" wp14:anchorId="5F4DA197" wp14:editId="403D0256">
                  <wp:extent cx="542925" cy="755374"/>
                  <wp:effectExtent l="0" t="0" r="0" b="6985"/>
                  <wp:docPr id="1" name="Рисунок 1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0" w:type="dxa"/>
            <w:shd w:val="clear" w:color="auto" w:fill="auto"/>
          </w:tcPr>
          <w:p w:rsidR="00501C16" w:rsidRPr="000D0AB9" w:rsidRDefault="00501C16" w:rsidP="00501C16">
            <w:pPr>
              <w:rPr>
                <w:sz w:val="26"/>
                <w:szCs w:val="26"/>
              </w:rPr>
            </w:pPr>
          </w:p>
        </w:tc>
      </w:tr>
      <w:tr w:rsidR="00501C16" w:rsidRPr="000D0AB9" w:rsidTr="007303FD">
        <w:trPr>
          <w:trHeight w:val="437"/>
        </w:trPr>
        <w:tc>
          <w:tcPr>
            <w:tcW w:w="8787" w:type="dxa"/>
            <w:gridSpan w:val="4"/>
            <w:shd w:val="clear" w:color="auto" w:fill="auto"/>
          </w:tcPr>
          <w:p w:rsidR="00501C16" w:rsidRPr="000D0AB9" w:rsidRDefault="00501C16" w:rsidP="00501C16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0D0AB9">
              <w:rPr>
                <w:b/>
                <w:sz w:val="32"/>
                <w:szCs w:val="32"/>
              </w:rPr>
              <w:t>ПОСТАНОВЛЕНИЕ</w:t>
            </w:r>
          </w:p>
          <w:p w:rsidR="00501C16" w:rsidRPr="000D0AB9" w:rsidRDefault="00501C16" w:rsidP="00501C16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0D0AB9">
              <w:rPr>
                <w:b/>
                <w:sz w:val="32"/>
                <w:szCs w:val="32"/>
              </w:rPr>
              <w:t>АДМИНИСТРАЦИИ ГОРОДА КОГАЛЫМА</w:t>
            </w:r>
          </w:p>
          <w:p w:rsidR="00501C16" w:rsidRPr="000D0AB9" w:rsidRDefault="00501C16" w:rsidP="00501C16">
            <w:pPr>
              <w:jc w:val="center"/>
              <w:rPr>
                <w:sz w:val="26"/>
                <w:szCs w:val="26"/>
              </w:rPr>
            </w:pPr>
            <w:r w:rsidRPr="000D0AB9">
              <w:rPr>
                <w:b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501C16" w:rsidRPr="000D0AB9" w:rsidTr="007303FD">
        <w:trPr>
          <w:trHeight w:val="437"/>
        </w:trPr>
        <w:tc>
          <w:tcPr>
            <w:tcW w:w="4402" w:type="dxa"/>
            <w:gridSpan w:val="2"/>
            <w:shd w:val="clear" w:color="auto" w:fill="auto"/>
          </w:tcPr>
          <w:p w:rsidR="00501C16" w:rsidRPr="000D0AB9" w:rsidRDefault="00501C16" w:rsidP="00501C16">
            <w:pPr>
              <w:ind w:right="2"/>
              <w:rPr>
                <w:b/>
                <w:sz w:val="32"/>
                <w:szCs w:val="32"/>
              </w:rPr>
            </w:pPr>
          </w:p>
        </w:tc>
        <w:tc>
          <w:tcPr>
            <w:tcW w:w="4385" w:type="dxa"/>
            <w:gridSpan w:val="2"/>
            <w:shd w:val="clear" w:color="auto" w:fill="auto"/>
          </w:tcPr>
          <w:p w:rsidR="00501C16" w:rsidRPr="000D0AB9" w:rsidRDefault="00501C16" w:rsidP="00501C16">
            <w:pPr>
              <w:ind w:right="2"/>
              <w:jc w:val="right"/>
              <w:rPr>
                <w:b/>
                <w:sz w:val="32"/>
                <w:szCs w:val="32"/>
              </w:rPr>
            </w:pPr>
          </w:p>
        </w:tc>
      </w:tr>
      <w:tr w:rsidR="00501C16" w:rsidRPr="00CE06CA" w:rsidTr="007303FD">
        <w:trPr>
          <w:trHeight w:val="437"/>
        </w:trPr>
        <w:tc>
          <w:tcPr>
            <w:tcW w:w="4401" w:type="dxa"/>
            <w:gridSpan w:val="2"/>
            <w:shd w:val="clear" w:color="auto" w:fill="auto"/>
          </w:tcPr>
          <w:p w:rsidR="00501C16" w:rsidRPr="00CE06CA" w:rsidRDefault="00501C16" w:rsidP="00501C16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386" w:type="dxa"/>
            <w:gridSpan w:val="2"/>
            <w:shd w:val="clear" w:color="auto" w:fill="auto"/>
          </w:tcPr>
          <w:p w:rsidR="00501C16" w:rsidRPr="00CE06CA" w:rsidRDefault="00501C16" w:rsidP="00501C16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501C16" w:rsidRPr="00275049" w:rsidRDefault="00501C16" w:rsidP="00501C16">
      <w:pPr>
        <w:rPr>
          <w:sz w:val="26"/>
          <w:szCs w:val="26"/>
        </w:rPr>
      </w:pPr>
    </w:p>
    <w:p w:rsidR="00DE3730" w:rsidRDefault="00DE3730" w:rsidP="00501C16">
      <w:pPr>
        <w:rPr>
          <w:sz w:val="26"/>
          <w:szCs w:val="26"/>
        </w:rPr>
      </w:pPr>
    </w:p>
    <w:p w:rsidR="00501C16" w:rsidRPr="00275049" w:rsidRDefault="00501C16" w:rsidP="00501C16">
      <w:pPr>
        <w:rPr>
          <w:sz w:val="26"/>
          <w:szCs w:val="26"/>
        </w:rPr>
      </w:pPr>
      <w:r w:rsidRPr="00275049">
        <w:rPr>
          <w:sz w:val="26"/>
          <w:szCs w:val="26"/>
        </w:rPr>
        <w:t>О внесении изменени</w:t>
      </w:r>
      <w:r w:rsidR="00DE3B2D">
        <w:rPr>
          <w:sz w:val="26"/>
          <w:szCs w:val="26"/>
        </w:rPr>
        <w:t>й</w:t>
      </w:r>
    </w:p>
    <w:p w:rsidR="00501C16" w:rsidRPr="00275049" w:rsidRDefault="00501C16" w:rsidP="00501C16">
      <w:pPr>
        <w:rPr>
          <w:sz w:val="26"/>
          <w:szCs w:val="26"/>
        </w:rPr>
      </w:pPr>
      <w:r w:rsidRPr="00275049">
        <w:rPr>
          <w:sz w:val="26"/>
          <w:szCs w:val="26"/>
        </w:rPr>
        <w:t>в постановление Администрации</w:t>
      </w:r>
    </w:p>
    <w:p w:rsidR="00501C16" w:rsidRPr="00275049" w:rsidRDefault="00501C16" w:rsidP="00501C16">
      <w:pPr>
        <w:rPr>
          <w:sz w:val="26"/>
          <w:szCs w:val="26"/>
        </w:rPr>
      </w:pPr>
      <w:r w:rsidRPr="00275049">
        <w:rPr>
          <w:sz w:val="26"/>
          <w:szCs w:val="26"/>
        </w:rPr>
        <w:t>города Когалыма от 29.12.2018 №3082</w:t>
      </w:r>
    </w:p>
    <w:p w:rsidR="00501C16" w:rsidRDefault="00501C16" w:rsidP="00501C16">
      <w:pPr>
        <w:ind w:firstLine="851"/>
        <w:rPr>
          <w:sz w:val="26"/>
          <w:szCs w:val="26"/>
        </w:rPr>
      </w:pPr>
    </w:p>
    <w:p w:rsidR="00DE3730" w:rsidRPr="00275049" w:rsidRDefault="00DE3730" w:rsidP="00501C16">
      <w:pPr>
        <w:ind w:firstLine="851"/>
        <w:rPr>
          <w:sz w:val="26"/>
          <w:szCs w:val="26"/>
        </w:rPr>
      </w:pPr>
    </w:p>
    <w:p w:rsidR="00501C16" w:rsidRPr="0074605C" w:rsidRDefault="00501C16" w:rsidP="00DE3730">
      <w:pPr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</w:rPr>
      </w:pPr>
      <w:r w:rsidRPr="0074605C">
        <w:rPr>
          <w:spacing w:val="-6"/>
          <w:sz w:val="26"/>
          <w:szCs w:val="26"/>
        </w:rPr>
        <w:t xml:space="preserve">В соответствии с Федеральными законами от 06.10.2003 №131-ФЗ                 «Об общих принципах организации местного самоуправления в Российской Федерации», от 26.07.2006 №135-ФЗ «О защите конкуренции», от 24.07.2007 </w:t>
      </w:r>
      <w:r w:rsidR="0074605C" w:rsidRPr="0074605C">
        <w:rPr>
          <w:spacing w:val="-6"/>
          <w:sz w:val="26"/>
          <w:szCs w:val="26"/>
        </w:rPr>
        <w:t xml:space="preserve">   </w:t>
      </w:r>
      <w:r w:rsidRPr="0074605C">
        <w:rPr>
          <w:spacing w:val="-6"/>
          <w:sz w:val="26"/>
          <w:szCs w:val="26"/>
        </w:rPr>
        <w:t>№209-ФЗ «О развитии малого и среднего предпринимательства в Российской Федерации», решением Думы города Когалыма от 26.04.2011 №16-ГД «Об утверждении Положения о порядке управления и распоряжения имуществом, находящимся в муниципальной собственности города Когалыма»,</w:t>
      </w:r>
      <w:r w:rsidR="0074605C" w:rsidRPr="0074605C">
        <w:rPr>
          <w:spacing w:val="-6"/>
          <w:sz w:val="26"/>
          <w:szCs w:val="26"/>
        </w:rPr>
        <w:t xml:space="preserve"> постановлением Администрации города Когалыма от </w:t>
      </w:r>
      <w:r w:rsidR="0074605C" w:rsidRPr="0074605C">
        <w:rPr>
          <w:rFonts w:eastAsiaTheme="minorHAnsi"/>
          <w:sz w:val="26"/>
          <w:szCs w:val="26"/>
          <w:lang w:eastAsia="en-US"/>
        </w:rPr>
        <w:t xml:space="preserve">27.12.2024 №2619 «Об утверждении муниципальной программы «Развитие малого и среднего предпринимательства и инвестиционной деятельности в городе Когалыме», </w:t>
      </w:r>
      <w:r w:rsidRPr="0074605C">
        <w:rPr>
          <w:spacing w:val="-6"/>
          <w:sz w:val="26"/>
          <w:szCs w:val="26"/>
        </w:rPr>
        <w:t>в целях поддержки субъектов малого и среднего предпринимательства</w:t>
      </w:r>
      <w:r w:rsidR="00DE3B2D">
        <w:rPr>
          <w:spacing w:val="-6"/>
          <w:sz w:val="26"/>
          <w:szCs w:val="26"/>
        </w:rPr>
        <w:t xml:space="preserve"> и отдельных категорий организаций и индивидуальных предпринимателей</w:t>
      </w:r>
      <w:r w:rsidRPr="0074605C">
        <w:rPr>
          <w:spacing w:val="-6"/>
          <w:sz w:val="26"/>
          <w:szCs w:val="26"/>
        </w:rPr>
        <w:t>:</w:t>
      </w:r>
    </w:p>
    <w:p w:rsidR="00501C16" w:rsidRPr="00275049" w:rsidRDefault="00501C16" w:rsidP="00DE3730">
      <w:pPr>
        <w:ind w:firstLine="709"/>
        <w:jc w:val="both"/>
        <w:rPr>
          <w:sz w:val="26"/>
          <w:szCs w:val="26"/>
        </w:rPr>
      </w:pPr>
    </w:p>
    <w:p w:rsidR="00501C16" w:rsidRDefault="00501C16" w:rsidP="00DE3730">
      <w:pPr>
        <w:ind w:firstLine="709"/>
        <w:jc w:val="both"/>
        <w:rPr>
          <w:sz w:val="26"/>
          <w:szCs w:val="26"/>
        </w:rPr>
      </w:pPr>
      <w:r w:rsidRPr="00275049">
        <w:rPr>
          <w:sz w:val="26"/>
          <w:szCs w:val="26"/>
        </w:rPr>
        <w:t xml:space="preserve">1. В постановление Администрации города Когалыма от 29.12.2018 </w:t>
      </w:r>
      <w:r>
        <w:rPr>
          <w:sz w:val="26"/>
          <w:szCs w:val="26"/>
        </w:rPr>
        <w:t>№</w:t>
      </w:r>
      <w:r w:rsidRPr="00275049">
        <w:rPr>
          <w:sz w:val="26"/>
          <w:szCs w:val="26"/>
        </w:rPr>
        <w:t>3082 «Об утверждении Порядка расчета арендной платы за пользование муниципальным имуществом города Когалыма» (далее - постановление) внести следующ</w:t>
      </w:r>
      <w:r w:rsidR="0074605C">
        <w:rPr>
          <w:sz w:val="26"/>
          <w:szCs w:val="26"/>
        </w:rPr>
        <w:t>и</w:t>
      </w:r>
      <w:r w:rsidRPr="00275049">
        <w:rPr>
          <w:sz w:val="26"/>
          <w:szCs w:val="26"/>
        </w:rPr>
        <w:t>е изменени</w:t>
      </w:r>
      <w:r w:rsidR="0074605C">
        <w:rPr>
          <w:sz w:val="26"/>
          <w:szCs w:val="26"/>
        </w:rPr>
        <w:t>я</w:t>
      </w:r>
      <w:r w:rsidRPr="00275049">
        <w:rPr>
          <w:sz w:val="26"/>
          <w:szCs w:val="26"/>
        </w:rPr>
        <w:t>:</w:t>
      </w:r>
    </w:p>
    <w:p w:rsidR="00DE3B2D" w:rsidRDefault="00501C16" w:rsidP="00DE3B2D">
      <w:pPr>
        <w:ind w:firstLine="709"/>
        <w:jc w:val="both"/>
        <w:rPr>
          <w:sz w:val="26"/>
          <w:szCs w:val="26"/>
        </w:rPr>
      </w:pPr>
      <w:r w:rsidRPr="00275049">
        <w:rPr>
          <w:sz w:val="26"/>
          <w:szCs w:val="26"/>
        </w:rPr>
        <w:t xml:space="preserve">1.1. </w:t>
      </w:r>
      <w:r w:rsidR="00DE3B2D" w:rsidRPr="00DE3B2D">
        <w:rPr>
          <w:sz w:val="26"/>
          <w:szCs w:val="26"/>
        </w:rPr>
        <w:t>Приложение 1 к постановлению изложить в редакции согласно приложению</w:t>
      </w:r>
      <w:r w:rsidR="00DE3B2D">
        <w:rPr>
          <w:sz w:val="26"/>
          <w:szCs w:val="26"/>
        </w:rPr>
        <w:t xml:space="preserve"> 1</w:t>
      </w:r>
      <w:r w:rsidR="00DE3B2D" w:rsidRPr="00DE3B2D">
        <w:rPr>
          <w:sz w:val="26"/>
          <w:szCs w:val="26"/>
        </w:rPr>
        <w:t xml:space="preserve"> к настоящему постановлению.</w:t>
      </w:r>
    </w:p>
    <w:p w:rsidR="00DE3B2D" w:rsidRDefault="00DE3B2D" w:rsidP="00DE3B2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Pr="00DE3B2D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2</w:t>
      </w:r>
      <w:r w:rsidRPr="00DE3B2D">
        <w:rPr>
          <w:sz w:val="26"/>
          <w:szCs w:val="26"/>
        </w:rPr>
        <w:t xml:space="preserve"> к постановлению изложить в редакции согласно приложению</w:t>
      </w:r>
      <w:r>
        <w:rPr>
          <w:sz w:val="26"/>
          <w:szCs w:val="26"/>
        </w:rPr>
        <w:t xml:space="preserve"> 2</w:t>
      </w:r>
      <w:r w:rsidRPr="00DE3B2D">
        <w:rPr>
          <w:sz w:val="26"/>
          <w:szCs w:val="26"/>
        </w:rPr>
        <w:t xml:space="preserve"> к настоящему постановлению.</w:t>
      </w:r>
    </w:p>
    <w:p w:rsidR="00DE3B2D" w:rsidRDefault="00DE3B2D" w:rsidP="00DE3B2D">
      <w:pPr>
        <w:ind w:firstLine="709"/>
        <w:jc w:val="both"/>
        <w:rPr>
          <w:sz w:val="26"/>
          <w:szCs w:val="26"/>
        </w:rPr>
      </w:pPr>
    </w:p>
    <w:p w:rsidR="002450E4" w:rsidRDefault="00DE3B2D" w:rsidP="00DE3B2D">
      <w:pPr>
        <w:ind w:firstLine="709"/>
        <w:jc w:val="both"/>
        <w:rPr>
          <w:sz w:val="26"/>
          <w:szCs w:val="26"/>
        </w:rPr>
      </w:pPr>
      <w:r w:rsidRPr="00DE3B2D">
        <w:rPr>
          <w:sz w:val="26"/>
          <w:szCs w:val="26"/>
        </w:rPr>
        <w:t xml:space="preserve">2. Постановление Администрации города Когалыма от </w:t>
      </w:r>
      <w:r>
        <w:rPr>
          <w:sz w:val="26"/>
          <w:szCs w:val="26"/>
        </w:rPr>
        <w:t>02.11</w:t>
      </w:r>
      <w:r w:rsidRPr="00DE3B2D">
        <w:rPr>
          <w:sz w:val="26"/>
          <w:szCs w:val="26"/>
        </w:rPr>
        <w:t>.2022 №</w:t>
      </w:r>
      <w:r>
        <w:rPr>
          <w:sz w:val="26"/>
          <w:szCs w:val="26"/>
        </w:rPr>
        <w:t>2567</w:t>
      </w:r>
      <w:r w:rsidRPr="00DE3B2D">
        <w:rPr>
          <w:sz w:val="26"/>
          <w:szCs w:val="26"/>
        </w:rPr>
        <w:t xml:space="preserve"> «О внесении изменени</w:t>
      </w:r>
      <w:r>
        <w:rPr>
          <w:sz w:val="26"/>
          <w:szCs w:val="26"/>
        </w:rPr>
        <w:t>й</w:t>
      </w:r>
      <w:r w:rsidRPr="00DE3B2D">
        <w:rPr>
          <w:sz w:val="26"/>
          <w:szCs w:val="26"/>
        </w:rPr>
        <w:t xml:space="preserve"> в постановление Администрации города Когалыма от 29.12.2018 №3082 </w:t>
      </w:r>
      <w:r>
        <w:rPr>
          <w:sz w:val="26"/>
          <w:szCs w:val="26"/>
        </w:rPr>
        <w:t>признать утратившим силу.</w:t>
      </w:r>
    </w:p>
    <w:p w:rsidR="00DE3B2D" w:rsidRPr="00DE3B2D" w:rsidRDefault="00DE3B2D" w:rsidP="00DE3B2D">
      <w:pPr>
        <w:ind w:firstLine="709"/>
        <w:jc w:val="both"/>
        <w:rPr>
          <w:sz w:val="26"/>
          <w:szCs w:val="26"/>
        </w:rPr>
      </w:pPr>
    </w:p>
    <w:p w:rsidR="00501C16" w:rsidRPr="00275049" w:rsidRDefault="00DE3B2D" w:rsidP="00DE3730">
      <w:pPr>
        <w:ind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3</w:t>
      </w:r>
      <w:r w:rsidR="00501C16" w:rsidRPr="00275049">
        <w:rPr>
          <w:spacing w:val="-6"/>
          <w:sz w:val="26"/>
          <w:szCs w:val="26"/>
        </w:rPr>
        <w:t>. Комитету по управлению муниципальным имуществом Администрации города Когалыма (А.В.Ковальчук)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распоряжение</w:t>
      </w:r>
      <w:r w:rsidR="00501C16">
        <w:rPr>
          <w:spacing w:val="-6"/>
          <w:sz w:val="26"/>
          <w:szCs w:val="26"/>
        </w:rPr>
        <w:t>м Администрации города Когалыма</w:t>
      </w:r>
      <w:r w:rsidR="00501C16" w:rsidRPr="00275049">
        <w:rPr>
          <w:spacing w:val="-6"/>
          <w:sz w:val="26"/>
          <w:szCs w:val="26"/>
        </w:rPr>
        <w:t xml:space="preserve"> от 19.06.2013 № 149-р «О мерах по формированию регистра муниципальных нормативных правовых актов </w:t>
      </w:r>
      <w:r w:rsidR="00DE3730">
        <w:rPr>
          <w:spacing w:val="-6"/>
          <w:sz w:val="26"/>
          <w:szCs w:val="26"/>
        </w:rPr>
        <w:t xml:space="preserve">              </w:t>
      </w:r>
      <w:r w:rsidR="00501C16" w:rsidRPr="00275049">
        <w:rPr>
          <w:spacing w:val="-6"/>
          <w:sz w:val="26"/>
          <w:szCs w:val="26"/>
        </w:rPr>
        <w:t>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:rsidR="00501C16" w:rsidRDefault="00501C16" w:rsidP="00DE3730">
      <w:pPr>
        <w:ind w:firstLine="709"/>
        <w:jc w:val="both"/>
        <w:rPr>
          <w:sz w:val="26"/>
          <w:szCs w:val="26"/>
        </w:rPr>
      </w:pPr>
    </w:p>
    <w:p w:rsidR="00501C16" w:rsidRDefault="00DE3B2D" w:rsidP="0074605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501C16" w:rsidRPr="00275049">
        <w:rPr>
          <w:sz w:val="26"/>
          <w:szCs w:val="26"/>
        </w:rPr>
        <w:t xml:space="preserve">. </w:t>
      </w:r>
      <w:r w:rsidR="0074605C" w:rsidRPr="0074605C">
        <w:rPr>
          <w:sz w:val="26"/>
          <w:szCs w:val="26"/>
        </w:rPr>
        <w:t>Опубликовать настоящее постановление и прило</w:t>
      </w:r>
      <w:r w:rsidR="0074605C">
        <w:rPr>
          <w:sz w:val="26"/>
          <w:szCs w:val="26"/>
        </w:rPr>
        <w:t>жени</w:t>
      </w:r>
      <w:r w:rsidR="001E3A0E">
        <w:rPr>
          <w:sz w:val="26"/>
          <w:szCs w:val="26"/>
        </w:rPr>
        <w:t>я</w:t>
      </w:r>
      <w:r w:rsidR="0074605C">
        <w:rPr>
          <w:sz w:val="26"/>
          <w:szCs w:val="26"/>
        </w:rPr>
        <w:t xml:space="preserve"> к нему в сетевом издании «Когалымский вестник»</w:t>
      </w:r>
      <w:r w:rsidR="0074605C" w:rsidRPr="0074605C">
        <w:rPr>
          <w:sz w:val="26"/>
          <w:szCs w:val="26"/>
        </w:rPr>
        <w:t xml:space="preserve">: KOGVESTI.RU, ЭЛ </w:t>
      </w:r>
      <w:r w:rsidR="0074605C">
        <w:rPr>
          <w:sz w:val="26"/>
          <w:szCs w:val="26"/>
        </w:rPr>
        <w:t>№</w:t>
      </w:r>
      <w:r w:rsidR="0074605C" w:rsidRPr="0074605C">
        <w:rPr>
          <w:sz w:val="26"/>
          <w:szCs w:val="26"/>
        </w:rPr>
        <w:t xml:space="preserve"> ФС 77 - 85332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="0074605C" w:rsidRPr="007711DF">
          <w:rPr>
            <w:rStyle w:val="ac"/>
            <w:sz w:val="26"/>
            <w:szCs w:val="26"/>
          </w:rPr>
          <w:t>www.admkogalym.ru</w:t>
        </w:r>
      </w:hyperlink>
      <w:r w:rsidR="0074605C" w:rsidRPr="0074605C">
        <w:rPr>
          <w:sz w:val="26"/>
          <w:szCs w:val="26"/>
        </w:rPr>
        <w:t>).</w:t>
      </w:r>
    </w:p>
    <w:p w:rsidR="0074605C" w:rsidRDefault="0074605C" w:rsidP="0074605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01C16" w:rsidRPr="00275049" w:rsidRDefault="00DE3B2D" w:rsidP="00DE373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501C16" w:rsidRPr="00275049">
        <w:rPr>
          <w:sz w:val="26"/>
          <w:szCs w:val="26"/>
        </w:rPr>
        <w:t xml:space="preserve">. </w:t>
      </w:r>
      <w:r w:rsidR="0074605C" w:rsidRPr="0074605C">
        <w:rPr>
          <w:sz w:val="26"/>
          <w:szCs w:val="26"/>
        </w:rPr>
        <w:t>Контроль за выполнением постановления возложить на замести</w:t>
      </w:r>
      <w:r w:rsidR="0074605C">
        <w:rPr>
          <w:sz w:val="26"/>
          <w:szCs w:val="26"/>
        </w:rPr>
        <w:t>теля главы города Когалыма А.Г.</w:t>
      </w:r>
      <w:r w:rsidR="0074605C" w:rsidRPr="0074605C">
        <w:rPr>
          <w:sz w:val="26"/>
          <w:szCs w:val="26"/>
        </w:rPr>
        <w:t>Згонникова.</w:t>
      </w:r>
    </w:p>
    <w:p w:rsidR="00501C16" w:rsidRDefault="00501C16" w:rsidP="00501C16">
      <w:pPr>
        <w:ind w:firstLine="709"/>
        <w:jc w:val="both"/>
        <w:rPr>
          <w:sz w:val="26"/>
          <w:szCs w:val="26"/>
        </w:rPr>
      </w:pPr>
    </w:p>
    <w:p w:rsidR="00DE3B2D" w:rsidRPr="00A06DBE" w:rsidRDefault="00DE3B2D" w:rsidP="00DE3B2D">
      <w:pPr>
        <w:ind w:firstLine="709"/>
        <w:contextualSpacing/>
        <w:jc w:val="both"/>
        <w:rPr>
          <w:sz w:val="26"/>
          <w:szCs w:val="26"/>
        </w:rPr>
      </w:pPr>
    </w:p>
    <w:p w:rsidR="00DE3B2D" w:rsidRPr="00A06DBE" w:rsidRDefault="00DE3B2D" w:rsidP="00DE3B2D">
      <w:pPr>
        <w:ind w:firstLine="709"/>
        <w:contextualSpacing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DE3B2D" w:rsidRPr="00A06DBE" w:rsidTr="007303FD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F3E2A3940D7945689A1EF170C537C993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E3B2D" w:rsidRPr="00A06DBE" w:rsidRDefault="00DE3B2D" w:rsidP="007303FD">
                <w:pPr>
                  <w:rPr>
                    <w:sz w:val="28"/>
                    <w:szCs w:val="28"/>
                  </w:rPr>
                </w:pPr>
                <w:r w:rsidRPr="00A06DBE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:rsidR="00DE3B2D" w:rsidRPr="00A06DBE" w:rsidRDefault="00DE3B2D" w:rsidP="007303FD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A06DBE"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3693A946" wp14:editId="59D1C555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06DBE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E3B2D" w:rsidRPr="00A06DBE" w:rsidRDefault="00DE3B2D" w:rsidP="007303FD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A06DBE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E3B2D" w:rsidRPr="00A06DBE" w:rsidRDefault="00DE3B2D" w:rsidP="007303FD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E3B2D" w:rsidRPr="00A06DBE" w:rsidRDefault="00DE3B2D" w:rsidP="007303FD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A06DBE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:rsidR="00DE3B2D" w:rsidRPr="00A06DBE" w:rsidRDefault="00DE3B2D" w:rsidP="007303FD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A06DBE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E3B2D" w:rsidRPr="00A06DBE" w:rsidRDefault="00DE3B2D" w:rsidP="007303FD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A06DBE">
              <w:rPr>
                <w:color w:val="D9D9D9" w:themeColor="background1" w:themeShade="D9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F3E2A3940D7945689A1EF170C537C993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:rsidR="00DE3B2D" w:rsidRPr="00A06DBE" w:rsidRDefault="00DE3B2D" w:rsidP="007303FD">
                <w:pPr>
                  <w:jc w:val="center"/>
                  <w:rPr>
                    <w:sz w:val="28"/>
                    <w:szCs w:val="28"/>
                  </w:rPr>
                </w:pPr>
                <w:r w:rsidRPr="00A06DBE"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DE3B2D" w:rsidRPr="00A06DBE" w:rsidRDefault="00DE3B2D" w:rsidP="00DE3B2D">
      <w:pPr>
        <w:tabs>
          <w:tab w:val="left" w:pos="7380"/>
        </w:tabs>
        <w:rPr>
          <w:sz w:val="26"/>
          <w:szCs w:val="26"/>
        </w:rPr>
      </w:pPr>
    </w:p>
    <w:p w:rsidR="00501C16" w:rsidRDefault="00501C16" w:rsidP="00501C16">
      <w:pPr>
        <w:tabs>
          <w:tab w:val="left" w:pos="7380"/>
        </w:tabs>
        <w:rPr>
          <w:sz w:val="26"/>
          <w:szCs w:val="26"/>
        </w:rPr>
      </w:pPr>
    </w:p>
    <w:p w:rsidR="00C700C4" w:rsidRDefault="00C700C4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DE3B2D" w:rsidRDefault="00DE3B2D" w:rsidP="00501C16"/>
    <w:p w:rsidR="001F1F36" w:rsidRDefault="001F1F36" w:rsidP="00501C16">
      <w:bookmarkStart w:id="0" w:name="_GoBack"/>
      <w:bookmarkEnd w:id="0"/>
    </w:p>
    <w:p w:rsidR="00DE3B2D" w:rsidRDefault="00DE3B2D" w:rsidP="00501C16"/>
    <w:p w:rsidR="00DE3B2D" w:rsidRPr="000D0AB9" w:rsidRDefault="00DE3B2D" w:rsidP="00DE3B2D">
      <w:pPr>
        <w:tabs>
          <w:tab w:val="left" w:pos="7380"/>
        </w:tabs>
        <w:ind w:left="8505" w:hanging="3543"/>
        <w:rPr>
          <w:sz w:val="26"/>
          <w:szCs w:val="26"/>
        </w:rPr>
      </w:pPr>
      <w:r w:rsidRPr="000D0AB9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1</w:t>
      </w:r>
    </w:p>
    <w:p w:rsidR="00DE3B2D" w:rsidRPr="000D0AB9" w:rsidRDefault="00DE3B2D" w:rsidP="00DE3B2D">
      <w:pPr>
        <w:tabs>
          <w:tab w:val="left" w:pos="7380"/>
        </w:tabs>
        <w:ind w:left="8505" w:right="-285" w:hanging="3543"/>
        <w:rPr>
          <w:sz w:val="26"/>
          <w:szCs w:val="26"/>
        </w:rPr>
      </w:pPr>
      <w:r w:rsidRPr="000D0AB9">
        <w:rPr>
          <w:sz w:val="26"/>
          <w:szCs w:val="26"/>
        </w:rPr>
        <w:t>к постановлению Администрации</w:t>
      </w:r>
    </w:p>
    <w:p w:rsidR="00DE3B2D" w:rsidRPr="000D0AB9" w:rsidRDefault="00DE3B2D" w:rsidP="00DE3B2D">
      <w:pPr>
        <w:tabs>
          <w:tab w:val="left" w:pos="7380"/>
        </w:tabs>
        <w:ind w:left="8505" w:hanging="3543"/>
        <w:rPr>
          <w:sz w:val="26"/>
          <w:szCs w:val="26"/>
        </w:rPr>
      </w:pPr>
      <w:r w:rsidRPr="000D0AB9">
        <w:rPr>
          <w:sz w:val="26"/>
          <w:szCs w:val="26"/>
        </w:rPr>
        <w:t>города Когалыма</w:t>
      </w:r>
    </w:p>
    <w:tbl>
      <w:tblPr>
        <w:tblStyle w:val="a5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DE3B2D" w:rsidRPr="00F5080D" w:rsidTr="007303FD">
        <w:tc>
          <w:tcPr>
            <w:tcW w:w="2235" w:type="dxa"/>
          </w:tcPr>
          <w:p w:rsidR="00DE3B2D" w:rsidRPr="00F5080D" w:rsidRDefault="00DE3B2D" w:rsidP="007303FD">
            <w:pPr>
              <w:rPr>
                <w:sz w:val="26"/>
                <w:szCs w:val="26"/>
              </w:rPr>
            </w:pP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DE3B2D" w:rsidRPr="00F5080D" w:rsidRDefault="00DE3B2D" w:rsidP="007303FD">
            <w:pPr>
              <w:rPr>
                <w:color w:val="D9D9D9" w:themeColor="background1" w:themeShade="D9"/>
                <w:sz w:val="28"/>
                <w:szCs w:val="28"/>
              </w:rPr>
            </w:pPr>
            <w:r w:rsidRPr="00F5080D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:rsidR="00DE3B2D" w:rsidRDefault="00DE3B2D" w:rsidP="00DE3B2D">
      <w:pPr>
        <w:jc w:val="center"/>
        <w:rPr>
          <w:b/>
          <w:sz w:val="26"/>
          <w:szCs w:val="26"/>
        </w:rPr>
      </w:pPr>
    </w:p>
    <w:p w:rsidR="00DE3B2D" w:rsidRPr="003012AC" w:rsidRDefault="00DE3B2D" w:rsidP="00DE3B2D">
      <w:pPr>
        <w:tabs>
          <w:tab w:val="left" w:pos="3630"/>
          <w:tab w:val="center" w:pos="4393"/>
        </w:tabs>
        <w:jc w:val="center"/>
        <w:rPr>
          <w:b/>
          <w:sz w:val="26"/>
          <w:szCs w:val="26"/>
        </w:rPr>
      </w:pPr>
      <w:r w:rsidRPr="003012AC">
        <w:rPr>
          <w:b/>
          <w:sz w:val="26"/>
          <w:szCs w:val="26"/>
        </w:rPr>
        <w:t>ПОРЯДОК</w:t>
      </w:r>
    </w:p>
    <w:p w:rsidR="00DE3B2D" w:rsidRPr="003012AC" w:rsidRDefault="00DE3B2D" w:rsidP="00DE3B2D">
      <w:pPr>
        <w:tabs>
          <w:tab w:val="num" w:pos="1428"/>
        </w:tabs>
        <w:jc w:val="center"/>
        <w:rPr>
          <w:sz w:val="26"/>
          <w:szCs w:val="26"/>
        </w:rPr>
      </w:pPr>
      <w:r w:rsidRPr="003012AC">
        <w:rPr>
          <w:sz w:val="26"/>
          <w:szCs w:val="26"/>
        </w:rPr>
        <w:t>расчёта арендной платы за пользование объектами недвижимого имущества, находящимися в муниципальной собственности города Когалыма, включёнными в перечень муниципального имущества города Когалыма,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«Налог на профессиональный доход») для предоставления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физическим лицам, не являющи</w:t>
      </w:r>
      <w:r w:rsidR="00A55048">
        <w:rPr>
          <w:sz w:val="26"/>
          <w:szCs w:val="26"/>
        </w:rPr>
        <w:t>х</w:t>
      </w:r>
      <w:r w:rsidRPr="003012AC">
        <w:rPr>
          <w:sz w:val="26"/>
          <w:szCs w:val="26"/>
        </w:rPr>
        <w:t>ся индивидуальными предпринимателями и применяющи</w:t>
      </w:r>
      <w:r>
        <w:rPr>
          <w:sz w:val="26"/>
          <w:szCs w:val="26"/>
        </w:rPr>
        <w:t>х</w:t>
      </w:r>
      <w:r w:rsidR="007303FD">
        <w:rPr>
          <w:sz w:val="26"/>
          <w:szCs w:val="26"/>
        </w:rPr>
        <w:t xml:space="preserve"> </w:t>
      </w:r>
      <w:r w:rsidRPr="003012AC">
        <w:rPr>
          <w:sz w:val="26"/>
          <w:szCs w:val="26"/>
        </w:rPr>
        <w:t>специальный налоговый режим «Налог на профессиональный доход», и за пользование объектами недвижимого имущества, находящимися в муниципальной собственности города Когалыма, не закреплёнными на праве хозяйственного ведения или оперативного управления, в порядке, предусмотренном пунктами 2, 4-11 части 1 статьи 17.1 Федерального закона от 26.07.2006 №135-ФЗ «О защите конкуренции»</w:t>
      </w:r>
    </w:p>
    <w:p w:rsidR="00DE3B2D" w:rsidRPr="003012AC" w:rsidRDefault="00DE3B2D" w:rsidP="00DE3B2D">
      <w:pPr>
        <w:tabs>
          <w:tab w:val="num" w:pos="1428"/>
        </w:tabs>
        <w:jc w:val="both"/>
        <w:rPr>
          <w:sz w:val="26"/>
          <w:szCs w:val="26"/>
        </w:rPr>
      </w:pP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1. Расчёт арендной платы за пользование объектами недвижимого имущества, находящимися в муниципальной собственности города Когалыма, производится по формуле: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3012AC">
        <w:rPr>
          <w:sz w:val="26"/>
          <w:szCs w:val="26"/>
        </w:rPr>
        <w:t>Ап = S x А,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где: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S – общая площадь объекта недвижимого имущества, предоставляемого в аренду;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А - величина годовой арендной платы одного квадратного метра общей площади объекта недвижимого имущества.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2. Величина годовой арендной платы одного квадратного метра общей площади объекта недвижимого имущества производится по формуле: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DE3B2D" w:rsidRPr="003012AC" w:rsidRDefault="00DE3B2D" w:rsidP="00DE3B2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3012AC">
        <w:rPr>
          <w:sz w:val="26"/>
          <w:szCs w:val="26"/>
        </w:rPr>
        <w:t xml:space="preserve">А = Аср x Ктп x Кци x Ка x 12 мес., 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где: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12AC">
        <w:rPr>
          <w:sz w:val="26"/>
          <w:szCs w:val="26"/>
        </w:rPr>
        <w:t>Аср – средняя рыночная величина арендной платы одного квадратного метра общей площади объекта недвижимого имущества в месяц (без учёта НДС, стоимости услуг по содержанию и эксплуатации объекта недвижимого имущества и коммунальных платежей) – 600,00 рублей.</w:t>
      </w:r>
    </w:p>
    <w:p w:rsidR="00DE3B2D" w:rsidRPr="003012AC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303FD">
        <w:rPr>
          <w:sz w:val="26"/>
          <w:szCs w:val="26"/>
        </w:rPr>
        <w:t>Коэффициент, учитывающий тип недвижимого имущества (Ктп):</w:t>
      </w:r>
    </w:p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tbl>
      <w:tblPr>
        <w:tblW w:w="5000" w:type="pct"/>
        <w:tblCellSpacing w:w="5" w:type="nil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56"/>
        <w:gridCol w:w="6680"/>
        <w:gridCol w:w="1531"/>
      </w:tblGrid>
      <w:tr w:rsidR="00DE3B2D" w:rsidRPr="007303FD" w:rsidTr="007303FD">
        <w:trPr>
          <w:tblCellSpacing w:w="5" w:type="nil"/>
        </w:trPr>
        <w:tc>
          <w:tcPr>
            <w:tcW w:w="3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№ п/п</w:t>
            </w:r>
          </w:p>
        </w:tc>
        <w:tc>
          <w:tcPr>
            <w:tcW w:w="38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8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Ктп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1.</w:t>
            </w:r>
          </w:p>
        </w:tc>
        <w:tc>
          <w:tcPr>
            <w:tcW w:w="38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Недвижимое имущество в многоквартирном жилом доме</w:t>
            </w:r>
          </w:p>
        </w:tc>
        <w:tc>
          <w:tcPr>
            <w:tcW w:w="8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0,7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</w:p>
        </w:tc>
        <w:tc>
          <w:tcPr>
            <w:tcW w:w="38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Недвижимое имущество в отдельном стоящем здании, строении</w:t>
            </w:r>
          </w:p>
        </w:tc>
        <w:tc>
          <w:tcPr>
            <w:tcW w:w="873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1,0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3.</w:t>
            </w:r>
          </w:p>
        </w:tc>
        <w:tc>
          <w:tcPr>
            <w:tcW w:w="38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Прочее (не указанное выше)</w:t>
            </w:r>
          </w:p>
        </w:tc>
        <w:tc>
          <w:tcPr>
            <w:tcW w:w="873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</w:tbl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303FD">
        <w:rPr>
          <w:sz w:val="26"/>
          <w:szCs w:val="26"/>
        </w:rPr>
        <w:t>Примечание: если арендуемые объекты недвижимого имущества имеют разные коэффициенты Ктп, арендная плата рассчитывается отдельно по каждой группе такого имущества, а затем суммируются.</w:t>
      </w:r>
    </w:p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303FD">
        <w:rPr>
          <w:sz w:val="26"/>
          <w:szCs w:val="26"/>
        </w:rPr>
        <w:t>Коэффициент целевого использования недвижимого имущества (Кци):</w:t>
      </w:r>
    </w:p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5096"/>
        <w:gridCol w:w="1557"/>
        <w:gridCol w:w="1557"/>
      </w:tblGrid>
      <w:tr w:rsidR="00DE3B2D" w:rsidRPr="007303FD" w:rsidTr="007303FD">
        <w:trPr>
          <w:tblCellSpacing w:w="5" w:type="nil"/>
        </w:trPr>
        <w:tc>
          <w:tcPr>
            <w:tcW w:w="323" w:type="pct"/>
            <w:vMerge w:val="restar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№ п/п</w:t>
            </w:r>
          </w:p>
        </w:tc>
        <w:tc>
          <w:tcPr>
            <w:tcW w:w="2903" w:type="pct"/>
            <w:vMerge w:val="restar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1775" w:type="pct"/>
            <w:gridSpan w:val="2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Кци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Merge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903" w:type="pct"/>
            <w:vMerge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775" w:type="pct"/>
            <w:gridSpan w:val="2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 том числе по типу недвижимого имущества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Merge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903" w:type="pct"/>
            <w:vMerge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887" w:type="pct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2-3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Использование недвижимого имущества под офис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1,5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1,0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Использование недвижимого имущества под склад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0,3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3.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 центра временного пребывания детей дошкольного возраста</w:t>
            </w:r>
          </w:p>
        </w:tc>
        <w:tc>
          <w:tcPr>
            <w:tcW w:w="887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0,375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 образовательного процесса детей и взрослого населения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val="en-US"/>
              </w:rPr>
            </w:pPr>
            <w:r w:rsidRPr="007303FD">
              <w:rPr>
                <w:sz w:val="26"/>
                <w:szCs w:val="26"/>
              </w:rPr>
              <w:t>0,</w:t>
            </w:r>
            <w:r w:rsidRPr="007303FD">
              <w:rPr>
                <w:sz w:val="26"/>
                <w:szCs w:val="26"/>
                <w:lang w:val="en-US"/>
              </w:rPr>
              <w:t>375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Предоставление недвижимого имущества физическим лицам, не являющихся индивидуальными предпринимателями и применяющих специальный налоговый режим «Налог на профессиональный доход»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0,375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 приёма платежей за жилищно-коммунальные услуги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0,2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Осуществление бытового обслуживания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7.1.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Парикмахерские услуги и салон красоты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val="en-US"/>
              </w:rPr>
            </w:pPr>
            <w:r w:rsidRPr="007303FD">
              <w:rPr>
                <w:sz w:val="26"/>
                <w:szCs w:val="26"/>
              </w:rPr>
              <w:t>0,</w:t>
            </w:r>
            <w:r w:rsidRPr="007303FD">
              <w:rPr>
                <w:sz w:val="26"/>
                <w:szCs w:val="26"/>
                <w:lang w:val="en-US"/>
              </w:rPr>
              <w:t>9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7.2.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Прочее бытовое обслуживание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</w:t>
            </w:r>
            <w:r w:rsidRPr="007303FD">
              <w:rPr>
                <w:sz w:val="26"/>
                <w:szCs w:val="26"/>
                <w:lang w:val="en-US"/>
              </w:rPr>
              <w:t>5</w:t>
            </w:r>
            <w:r w:rsidRPr="007303FD">
              <w:rPr>
                <w:sz w:val="26"/>
                <w:szCs w:val="26"/>
              </w:rPr>
              <w:t>25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0,2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8.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Осуществление деятельности по обслуживанию самолётов, пассажиров, работы аэропортового комплекса и обеспечение безопасности полётов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0,05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9.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 ремесленнической деятельности, размещение ремесленнических мастерских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0,375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</w:t>
            </w:r>
          </w:p>
        </w:tc>
      </w:tr>
      <w:tr w:rsidR="00DE3B2D" w:rsidRPr="007303FD" w:rsidTr="007303FD">
        <w:trPr>
          <w:trHeight w:val="366"/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10.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 физической культуры и спорта для детей и взрослого населения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val="en-US"/>
              </w:rPr>
            </w:pPr>
            <w:r w:rsidRPr="007303FD">
              <w:rPr>
                <w:sz w:val="26"/>
                <w:szCs w:val="26"/>
              </w:rPr>
              <w:t>0,</w:t>
            </w:r>
            <w:r w:rsidRPr="007303FD">
              <w:rPr>
                <w:sz w:val="26"/>
                <w:szCs w:val="26"/>
                <w:lang w:val="en-US"/>
              </w:rPr>
              <w:t>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11.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Размещение некоммерческой организации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0,2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12.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Осуществление жилищно-коммунальных услуг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0,525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0,15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13.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 воздушного движения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0,25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14.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Сопровождение программных продуктов и техническое обслуживание компьютерной техники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0,45</w:t>
            </w:r>
          </w:p>
        </w:tc>
      </w:tr>
      <w:tr w:rsidR="00DE3B2D" w:rsidRPr="007303FD" w:rsidTr="007303FD">
        <w:trPr>
          <w:tblCellSpacing w:w="5" w:type="nil"/>
        </w:trPr>
        <w:tc>
          <w:tcPr>
            <w:tcW w:w="32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15.</w:t>
            </w:r>
          </w:p>
        </w:tc>
        <w:tc>
          <w:tcPr>
            <w:tcW w:w="2903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Размещение лечебно-консультационного центра, врачебных кабинетов для </w:t>
            </w:r>
            <w:r w:rsidRPr="007303FD">
              <w:rPr>
                <w:sz w:val="26"/>
                <w:szCs w:val="26"/>
              </w:rPr>
              <w:lastRenderedPageBreak/>
              <w:t>медицинского обслуживания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val="en-US"/>
              </w:rPr>
            </w:pPr>
            <w:r w:rsidRPr="007303FD">
              <w:rPr>
                <w:sz w:val="26"/>
                <w:szCs w:val="26"/>
              </w:rPr>
              <w:lastRenderedPageBreak/>
              <w:t>0,</w:t>
            </w:r>
            <w:r w:rsidRPr="007303FD">
              <w:rPr>
                <w:sz w:val="26"/>
                <w:szCs w:val="26"/>
                <w:lang w:val="en-US"/>
              </w:rPr>
              <w:t>45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0,2</w:t>
            </w:r>
          </w:p>
        </w:tc>
      </w:tr>
      <w:tr w:rsidR="00DE3B2D" w:rsidRPr="007303FD" w:rsidTr="007303FD">
        <w:trPr>
          <w:trHeight w:val="327"/>
          <w:tblCellSpacing w:w="5" w:type="nil"/>
        </w:trPr>
        <w:tc>
          <w:tcPr>
            <w:tcW w:w="323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16.</w:t>
            </w:r>
          </w:p>
        </w:tc>
        <w:tc>
          <w:tcPr>
            <w:tcW w:w="2903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Размещение автотранспорта, осуществляющего пассажирские перевозки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0,9</w:t>
            </w:r>
          </w:p>
        </w:tc>
        <w:tc>
          <w:tcPr>
            <w:tcW w:w="887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0,1</w:t>
            </w:r>
          </w:p>
        </w:tc>
      </w:tr>
      <w:tr w:rsidR="00DE3B2D" w:rsidRPr="007303FD" w:rsidTr="007303FD">
        <w:trPr>
          <w:trHeight w:val="303"/>
          <w:tblCellSpacing w:w="5" w:type="nil"/>
        </w:trPr>
        <w:tc>
          <w:tcPr>
            <w:tcW w:w="323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17.</w:t>
            </w:r>
          </w:p>
        </w:tc>
        <w:tc>
          <w:tcPr>
            <w:tcW w:w="2903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Прочее (не указанное выше)</w:t>
            </w:r>
          </w:p>
        </w:tc>
        <w:tc>
          <w:tcPr>
            <w:tcW w:w="887" w:type="pct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0,9</w:t>
            </w:r>
          </w:p>
        </w:tc>
        <w:tc>
          <w:tcPr>
            <w:tcW w:w="887" w:type="pct"/>
            <w:shd w:val="clear" w:color="auto" w:fill="auto"/>
            <w:vAlign w:val="center"/>
          </w:tcPr>
          <w:p w:rsidR="00DE3B2D" w:rsidRPr="007303FD" w:rsidRDefault="00DE3B2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0,5</w:t>
            </w:r>
          </w:p>
        </w:tc>
      </w:tr>
    </w:tbl>
    <w:p w:rsidR="00DE3B2D" w:rsidRPr="007303FD" w:rsidRDefault="00DE3B2D" w:rsidP="00DE3B2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7303FD" w:rsidRPr="007303FD" w:rsidRDefault="007303FD" w:rsidP="007303FD">
      <w:pPr>
        <w:widowControl w:val="0"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7303FD">
        <w:rPr>
          <w:sz w:val="26"/>
          <w:szCs w:val="26"/>
        </w:rPr>
        <w:t>Коэффициент целевого использования недвижимого имущества ежегодно изменяется в одностороннем порядке арендодателем на размер уровня инфляции, установленного в федеральном законе о федеральном бюджете на очередной финансовый год и плановый период. Уровень инфляции применяется ежегодно по состоянию на начало очередного финансового года, начиная с года, следующего за тем, в котором объект недвижимого имущества передан в аренду.</w:t>
      </w:r>
    </w:p>
    <w:p w:rsidR="007303FD" w:rsidRPr="007303FD" w:rsidRDefault="007303FD" w:rsidP="007303FD">
      <w:pPr>
        <w:widowControl w:val="0"/>
        <w:autoSpaceDE w:val="0"/>
        <w:autoSpaceDN w:val="0"/>
        <w:adjustRightInd w:val="0"/>
        <w:ind w:firstLine="567"/>
        <w:rPr>
          <w:sz w:val="26"/>
          <w:szCs w:val="26"/>
        </w:rPr>
      </w:pPr>
    </w:p>
    <w:p w:rsidR="007303FD" w:rsidRPr="007303FD" w:rsidRDefault="007303FD" w:rsidP="007303FD">
      <w:pPr>
        <w:widowControl w:val="0"/>
        <w:autoSpaceDE w:val="0"/>
        <w:autoSpaceDN w:val="0"/>
        <w:adjustRightInd w:val="0"/>
        <w:ind w:firstLine="567"/>
        <w:rPr>
          <w:sz w:val="26"/>
          <w:szCs w:val="26"/>
        </w:rPr>
      </w:pPr>
      <w:r w:rsidRPr="007303FD">
        <w:rPr>
          <w:sz w:val="26"/>
          <w:szCs w:val="26"/>
        </w:rPr>
        <w:t>Коэффициент, учитывающий категорию арендатора (Ка)</w:t>
      </w:r>
    </w:p>
    <w:tbl>
      <w:tblPr>
        <w:tblW w:w="5000" w:type="pct"/>
        <w:tblCellSpacing w:w="5" w:type="nil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65"/>
        <w:gridCol w:w="2578"/>
        <w:gridCol w:w="2915"/>
        <w:gridCol w:w="1275"/>
        <w:gridCol w:w="1134"/>
      </w:tblGrid>
      <w:tr w:rsidR="007303FD" w:rsidRPr="007303FD" w:rsidTr="007303FD">
        <w:trPr>
          <w:tblCellSpacing w:w="5" w:type="nil"/>
        </w:trPr>
        <w:tc>
          <w:tcPr>
            <w:tcW w:w="493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№ п/п</w:t>
            </w:r>
          </w:p>
        </w:tc>
        <w:tc>
          <w:tcPr>
            <w:tcW w:w="313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Категория арендатора</w:t>
            </w:r>
          </w:p>
        </w:tc>
        <w:tc>
          <w:tcPr>
            <w:tcW w:w="13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Ка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1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3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 том числе по типу помещений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Виды экономической деятельности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</w:t>
            </w:r>
          </w:p>
        </w:tc>
        <w:tc>
          <w:tcPr>
            <w:tcW w:w="64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2-3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</w:t>
            </w:r>
          </w:p>
        </w:tc>
        <w:tc>
          <w:tcPr>
            <w:tcW w:w="3133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Субъект малого и среднего предпринимательства, осуществляющий следующий социально значимый (приоритетный) вид деятельности:</w:t>
            </w:r>
          </w:p>
        </w:tc>
        <w:tc>
          <w:tcPr>
            <w:tcW w:w="7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0,8</w:t>
            </w:r>
          </w:p>
        </w:tc>
        <w:tc>
          <w:tcPr>
            <w:tcW w:w="6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0,5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А. Сельское, лесное хозяйство, охота, рыболовство и рыбоводство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01,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(Растениеводство и животноводство, охота и предоставление соответствующих услуг в этих областях)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кодов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01.12, 01.14, 01.15 ,01.16, 01.44. 01.6, 01.7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1.1.2.</w:t>
            </w:r>
          </w:p>
        </w:tc>
        <w:tc>
          <w:tcPr>
            <w:tcW w:w="1470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02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(Лесоводство и лесозаготовки)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1.1.3.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03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(Рыболовство и рыбоводство)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Все виды экономической деятельности, входящие в данный класс, за исключением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кода 03.12.3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C. Обрабатывающие производства (за исключением классов 11, 12, 18 - 21, 24, 26 - 30, 33)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10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пищевых продуктов)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1.2.2.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</w:t>
            </w:r>
            <w:r>
              <w:rPr>
                <w:sz w:val="26"/>
                <w:szCs w:val="26"/>
              </w:rPr>
              <w:t>1</w:t>
            </w:r>
          </w:p>
          <w:p w:rsidR="007303FD" w:rsidRPr="007303FD" w:rsidRDefault="007303FD" w:rsidP="006817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(Производство </w:t>
            </w:r>
            <w:r w:rsidR="006817CD">
              <w:rPr>
                <w:sz w:val="26"/>
                <w:szCs w:val="26"/>
              </w:rPr>
              <w:t>напитков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817CD" w:rsidRPr="007303FD" w:rsidRDefault="006817CD" w:rsidP="006817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Следующие </w:t>
            </w:r>
            <w:r w:rsidRPr="007303FD">
              <w:rPr>
                <w:sz w:val="26"/>
                <w:szCs w:val="26"/>
              </w:rPr>
              <w:t>виды экономической деятельности, входящие в данный класс</w:t>
            </w:r>
            <w:r>
              <w:rPr>
                <w:sz w:val="26"/>
                <w:szCs w:val="26"/>
              </w:rPr>
              <w:t xml:space="preserve"> 11.07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6817C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3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13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текстильных изделий)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 11.07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6817C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4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14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одежды)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6817C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5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кожи и изделий из кожи)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6817C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6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16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(Обработка древесины и производство изделий из дерева и пробки, кроме мебели, производство изделий из соломки и материалов для плетения)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6817C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7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17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бумаги и бумажных изделий)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8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22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резиновых и пластмассовых изделий)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6817C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6817CD">
              <w:rPr>
                <w:sz w:val="26"/>
                <w:szCs w:val="26"/>
              </w:rPr>
              <w:t>9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23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(Производство прочей неметаллической минеральной продукции)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D47D5C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D47D5C">
              <w:rPr>
                <w:sz w:val="26"/>
                <w:szCs w:val="26"/>
              </w:rPr>
              <w:t>10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25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(Производство готовых металлических изделий, кроме машин и оборудования)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 за исключением кода 25.4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D47D5C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1.2.1</w:t>
            </w:r>
            <w:r w:rsidR="00D47D5C">
              <w:rPr>
                <w:sz w:val="26"/>
                <w:szCs w:val="26"/>
              </w:rPr>
              <w:t>1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31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мебели)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Все виды экономической </w:t>
            </w:r>
            <w:r w:rsidRPr="007303FD">
              <w:rPr>
                <w:sz w:val="26"/>
                <w:szCs w:val="26"/>
              </w:rPr>
              <w:lastRenderedPageBreak/>
              <w:t>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  <w:r w:rsidR="00D47D5C">
              <w:rPr>
                <w:sz w:val="26"/>
                <w:szCs w:val="26"/>
              </w:rPr>
              <w:t>12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32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(Производство прочих готовых изделий)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32.13, 32.2 - 32.9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1.3.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D. Обеспечение электрической энергией, газом и паром; кондиционирование воздуха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1.3.1.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(Обеспечение электрической энергией, газом и паром; кондиционирование воздуха)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1.4.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E. Водоснабжение, водоотведение, организация и утилизация отходов, деятельность по ликвидации загрязнений (за исключением класса 39)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1.4.1.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36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(Забор, очистка и распределение воды)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1.4.2.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37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(Сбор и обработка сточных вод)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1.4.3.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38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(Сбор, обработка и утилизация отходов; обработка вторичного сырья)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1.5.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F. Строительство (за исключением класса 42)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1.5.1.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41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(Строительство зданий)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при условии строительства объектов социального назначения, за исключением кода 41.1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1.5.2.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43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(Работы строительные специализированные)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43.2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1.6.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G. Торговля оптовая и розничная, ремонт автотранспортных средств и мотоциклов (за исключением класса 46)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1.6.1.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(Торговля оптовая и розничная, автотранспортными средствами и мотоциклами и их ремонт)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45.20, 45.20.1, 45.20.2, 45.20.4, 45.40.5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1.6.2.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47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(Торговля розничная, кроме торговли автотранспортными средствами и мотоциклами)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класс, при условии торговли товарами собственного производства сельскохозяйственными товаропроизводителями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47.22, 47.29.1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1.7.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H. Транспортировка и хранение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1.7.1.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49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сухопутного и трубопроводного транспорта)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49.3, 49.31.2, 49.39.11, 49.39.3, 49.4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1.7.2.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52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(Складское хозяйство и вспомогательная транспортная деятельность)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52.23.19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1.8.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I. Деятельность гостиниц и предприятий общественного питания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1.8.1.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17CD" w:rsidRPr="007303FD" w:rsidRDefault="006817CD" w:rsidP="006817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5</w:t>
            </w:r>
            <w:r>
              <w:rPr>
                <w:sz w:val="26"/>
                <w:szCs w:val="26"/>
              </w:rPr>
              <w:t>5</w:t>
            </w:r>
          </w:p>
          <w:p w:rsidR="007303FD" w:rsidRPr="007303FD" w:rsidRDefault="006817CD" w:rsidP="006817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(Деятельность </w:t>
            </w:r>
            <w:r>
              <w:rPr>
                <w:sz w:val="26"/>
                <w:szCs w:val="26"/>
              </w:rPr>
              <w:t>по предоставлению мест для временного проживания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Виды экономической деятельности, входящие в данный класс, за исключением кода 55.9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1.8.2.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56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по предоставлению продуктов питания и напитков)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 (при условии отсутствия реализации алкогольной и табачной продукции), за исключением кода 56.3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1.9.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J. Деятельность в области информации и связи (за исключением классов 58, 60-62)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1.9.1.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Класс 59 (Производство кинофильмов, </w:t>
            </w:r>
            <w:r w:rsidRPr="007303FD">
              <w:rPr>
                <w:sz w:val="26"/>
                <w:szCs w:val="26"/>
              </w:rPr>
              <w:lastRenderedPageBreak/>
              <w:t>видеофильмов и телевизионных программ, издание звукозаписей и нот)</w:t>
            </w:r>
          </w:p>
        </w:tc>
        <w:tc>
          <w:tcPr>
            <w:tcW w:w="16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 xml:space="preserve">Следующие виды экономической деятельности, входящие </w:t>
            </w:r>
            <w:r w:rsidRPr="007303FD">
              <w:rPr>
                <w:sz w:val="26"/>
                <w:szCs w:val="26"/>
              </w:rPr>
              <w:lastRenderedPageBreak/>
              <w:t>в данный класс</w:t>
            </w:r>
          </w:p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59.14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1.9.2.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63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 области информационных технологий)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63.11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1.10.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L. Деятельность по операциям с недвижимым имуществом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1.10.1.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68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(Операции с недвижимым имуществом)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68.32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1.11.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6817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Раздел M. Деятельность профессиональная, научная, техническая (за исключением классов 69, 70, </w:t>
            </w:r>
            <w:r w:rsidR="006817CD">
              <w:rPr>
                <w:sz w:val="26"/>
                <w:szCs w:val="26"/>
              </w:rPr>
              <w:t>73,74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1.11.1.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71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 области архитектуры и инженерно-технического проектирования; технических испытаний, исследований и анализа)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71.1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6817C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17CD" w:rsidRPr="007303FD" w:rsidRDefault="00D47D5C" w:rsidP="0024356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1.11.</w:t>
            </w:r>
            <w:r w:rsidR="00243562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17CD" w:rsidRPr="007303FD" w:rsidRDefault="006817CD" w:rsidP="006817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</w:t>
            </w:r>
            <w:r>
              <w:rPr>
                <w:sz w:val="26"/>
                <w:szCs w:val="26"/>
              </w:rPr>
              <w:t>2</w:t>
            </w:r>
          </w:p>
          <w:p w:rsidR="006817CD" w:rsidRPr="007303FD" w:rsidRDefault="006817CD" w:rsidP="006817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Научные исследования и разработки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817CD" w:rsidRPr="007303FD" w:rsidRDefault="006817C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17CD" w:rsidRPr="007303FD" w:rsidRDefault="006817C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17CD" w:rsidRPr="007303FD" w:rsidRDefault="006817C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243562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1.11.</w:t>
            </w:r>
            <w:r w:rsidR="00243562">
              <w:rPr>
                <w:sz w:val="26"/>
                <w:szCs w:val="26"/>
              </w:rPr>
              <w:t>3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ветеринарная)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1.12.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N. Деятельность административная, и сопутствующие дополнительные услуги (за исключением классов 78, 80, 82)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rHeight w:val="1054"/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1.12.1.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77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(Аренда и лизинг)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77.21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1.12.2.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79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(Деятельность туристических агентств и прочих организаций, предоставляющих </w:t>
            </w:r>
            <w:r w:rsidRPr="007303FD">
              <w:rPr>
                <w:sz w:val="26"/>
                <w:szCs w:val="26"/>
              </w:rPr>
              <w:lastRenderedPageBreak/>
              <w:t>услуги в сфере туризма)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Следующие виды экономической деятельности, входящие в данный класс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79.12, 79.90 при условии организации туров в </w:t>
            </w:r>
            <w:r w:rsidRPr="007303FD">
              <w:rPr>
                <w:sz w:val="26"/>
                <w:szCs w:val="26"/>
              </w:rPr>
              <w:lastRenderedPageBreak/>
              <w:t>пределах Российской Федерации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1.12.3.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81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по обслуживанию зданий и территорий)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81.22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</w:t>
            </w:r>
            <w:r w:rsidRPr="007303FD">
              <w:rPr>
                <w:sz w:val="26"/>
                <w:szCs w:val="26"/>
                <w:lang w:val="en-US"/>
              </w:rPr>
              <w:t>13.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P. Образование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1.13.1.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(Образование)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кодов 85.12 - 85.30; 85.42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1.14.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Q. Деятельность в области здравоохранения и социальных услуг (за исключением класса 87)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1.14.1.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86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 области здравоохранения)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кодов 86.23, 86.90.1, 86.90.2, 86.90.3, а также зубоврачебной практики, общей или специализированной стоматологии, эндодонтической и педиатрической стоматологии; патологии полости рта, ортодонтии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1.14.2.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88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(Предоставление социальных услуг без обеспечения проживания)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1.15.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R. Деятельность в области культуры, спорта, организации досуга и развлечений (за исключением классов 91, 92)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1.15.1.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90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творческая, деятельность в области искусства и организации развлечений)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90.01, 90.02, 90.03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1.15.2.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93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(Деятельность в области спорта, отдыха и развлечений)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 xml:space="preserve">Все виды экономической </w:t>
            </w:r>
            <w:r w:rsidRPr="007303FD">
              <w:rPr>
                <w:sz w:val="26"/>
                <w:szCs w:val="26"/>
              </w:rPr>
              <w:lastRenderedPageBreak/>
              <w:t>деятельности, входящие в данный класс, за исключением кодов 93.29.1, 93.29.3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1.16.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S. Предоставление прочих видов услуг (за исключением класса 94</w:t>
            </w:r>
            <w:r w:rsidR="006817CD">
              <w:rPr>
                <w:sz w:val="26"/>
                <w:szCs w:val="26"/>
              </w:rPr>
              <w:t>,97,98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1.16.1.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95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(Ремонт компьютеров, предметов личного потребления и хозяйственно-бытового назначения)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1.16.2.</w:t>
            </w:r>
          </w:p>
        </w:tc>
        <w:tc>
          <w:tcPr>
            <w:tcW w:w="14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96</w:t>
            </w:r>
          </w:p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по предоставлению прочих персональных услуг)</w:t>
            </w:r>
          </w:p>
        </w:tc>
        <w:tc>
          <w:tcPr>
            <w:tcW w:w="166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303FD" w:rsidRPr="007303FD" w:rsidRDefault="007303FD" w:rsidP="007303F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деятельности бань и душевых по предоставлению общегигиенических услуг, деятельность саун, соляриев, салоно</w:t>
            </w:r>
            <w:r w:rsidR="006817CD">
              <w:rPr>
                <w:sz w:val="26"/>
                <w:szCs w:val="26"/>
              </w:rPr>
              <w:t>в для снижения веса и похудения</w:t>
            </w: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Субъекты малого и среднего предпринимательства, осуществляющие деятельность в сфере социального предпринимательства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0,8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0,6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3.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Организация, образующая инфраструктуру поддержки субъектов малого и среднего предпринимательства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0,8</w:t>
            </w:r>
          </w:p>
        </w:tc>
        <w:tc>
          <w:tcPr>
            <w:tcW w:w="6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0,6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Физические лица, не являющихся индивидуальными предпринимателями и применяющих специальный налоговый режим «Налог на профессиональный доход»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0,8</w:t>
            </w:r>
          </w:p>
        </w:tc>
        <w:tc>
          <w:tcPr>
            <w:tcW w:w="6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0,6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Прочий субъект малого и среднего предпринимательства</w:t>
            </w:r>
          </w:p>
        </w:tc>
        <w:tc>
          <w:tcPr>
            <w:tcW w:w="7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0,9</w:t>
            </w:r>
          </w:p>
        </w:tc>
        <w:tc>
          <w:tcPr>
            <w:tcW w:w="6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0,6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Федеральное государственное учреждение, Центральный банк Российской Федерации</w:t>
            </w:r>
          </w:p>
        </w:tc>
        <w:tc>
          <w:tcPr>
            <w:tcW w:w="7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1,0</w:t>
            </w:r>
          </w:p>
        </w:tc>
        <w:tc>
          <w:tcPr>
            <w:tcW w:w="6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0,6</w:t>
            </w:r>
          </w:p>
        </w:tc>
      </w:tr>
      <w:tr w:rsidR="007303FD" w:rsidRPr="007303FD" w:rsidTr="007303FD">
        <w:trPr>
          <w:tblCellSpacing w:w="5" w:type="nil"/>
        </w:trPr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</w:t>
            </w:r>
          </w:p>
        </w:tc>
        <w:tc>
          <w:tcPr>
            <w:tcW w:w="313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Прочее (не указанное выше)</w:t>
            </w:r>
          </w:p>
        </w:tc>
        <w:tc>
          <w:tcPr>
            <w:tcW w:w="7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1,0</w:t>
            </w:r>
          </w:p>
        </w:tc>
        <w:tc>
          <w:tcPr>
            <w:tcW w:w="6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03FD" w:rsidRPr="007303FD" w:rsidRDefault="007303FD" w:rsidP="007303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1,0</w:t>
            </w:r>
          </w:p>
        </w:tc>
      </w:tr>
    </w:tbl>
    <w:p w:rsidR="007303FD" w:rsidRPr="007303FD" w:rsidRDefault="007303FD" w:rsidP="007303F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7303FD" w:rsidRPr="007303FD" w:rsidRDefault="007303FD" w:rsidP="007303FD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7303FD">
        <w:rPr>
          <w:sz w:val="26"/>
          <w:szCs w:val="26"/>
        </w:rPr>
        <w:t>3. Размер арендной платы за объекты инженерно-технического обеспечения (газопроводы), переданные в аренду для транспортировки газа и обеспечения муниципальных нужд в городе Когалыма устанавливается в размере 1 (один) рубль в месяц за каждый объект.</w:t>
      </w:r>
    </w:p>
    <w:p w:rsidR="007303FD" w:rsidRPr="007303FD" w:rsidRDefault="007303FD" w:rsidP="007303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sz w:val="26"/>
          <w:szCs w:val="26"/>
        </w:rPr>
        <w:t xml:space="preserve">4. Размер арендной платы за объекты, предназначенные для размещения сетей связи, объектов почтовой связи, </w:t>
      </w:r>
      <w:r w:rsidRPr="007303FD">
        <w:rPr>
          <w:rFonts w:eastAsiaTheme="minorHAnsi"/>
          <w:sz w:val="26"/>
          <w:szCs w:val="26"/>
          <w:lang w:eastAsia="en-US"/>
        </w:rPr>
        <w:t xml:space="preserve">определяется по результатам проведения </w:t>
      </w:r>
      <w:r w:rsidRPr="007303FD">
        <w:rPr>
          <w:rFonts w:eastAsiaTheme="minorHAnsi"/>
          <w:sz w:val="26"/>
          <w:szCs w:val="26"/>
          <w:lang w:eastAsia="en-US"/>
        </w:rPr>
        <w:lastRenderedPageBreak/>
        <w:t>оценки рыночной стоимости имущественного права пользования имуществом за одну единицу времени (месяц, год) в порядке, установленном законодательством Российской Федерации, регулирующим оценочную деятельность в Российской Федерации с учетом коэффициента корректировки.</w:t>
      </w: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Расчет арендной платы за передаваемое в аренду имущество, размер (начальный (минимальный) размер) которой определяется по формуле:</w:t>
      </w: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АП = АПо x Ккор, где:</w:t>
      </w: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АП - размер арендной платы (месяц, год), рублей;</w:t>
      </w: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АПо - величина арендной платы, определенная в порядке, установленном законодательством Российской Федерации, регулирующим оценочную деятельность в Российской Федерации.</w:t>
      </w:r>
    </w:p>
    <w:p w:rsidR="007303FD" w:rsidRPr="007303FD" w:rsidRDefault="007303FD" w:rsidP="007303F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 xml:space="preserve">Ккор - коэффициент корректировки, применяется при передаче объектов связи, </w:t>
      </w:r>
      <w:r w:rsidRPr="007303FD">
        <w:rPr>
          <w:sz w:val="26"/>
          <w:szCs w:val="26"/>
        </w:rPr>
        <w:t>объектов почтовой связи</w:t>
      </w:r>
      <w:r w:rsidRPr="007303FD">
        <w:rPr>
          <w:rFonts w:eastAsiaTheme="minorHAnsi"/>
          <w:sz w:val="26"/>
          <w:szCs w:val="26"/>
          <w:lang w:eastAsia="en-US"/>
        </w:rPr>
        <w:t xml:space="preserve"> и составляет 0,5.</w:t>
      </w:r>
    </w:p>
    <w:p w:rsidR="007303FD" w:rsidRPr="007303FD" w:rsidRDefault="007303FD" w:rsidP="007303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5. Размер арендной платы за сооружения, обеспечивающие взлет и посадку воздушных судов, устанавливается в размере 1 рубль в месяц за каждый объект.</w:t>
      </w:r>
    </w:p>
    <w:p w:rsidR="007303FD" w:rsidRPr="007303FD" w:rsidRDefault="007303FD" w:rsidP="007303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6. При передаче в аренду имущества субъектам малого и среднего предпринимательства, признанным социальными предприятиями, размер (начальный (минимальный) размер) арендной платы в первые 2 года аренды имущества устанавливается в сумме 1 рубль в месяц (в том числе НДС) за 1 объект имущества при условиях:</w:t>
      </w:r>
    </w:p>
    <w:p w:rsidR="007303FD" w:rsidRPr="007303FD" w:rsidRDefault="007303FD" w:rsidP="007303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 xml:space="preserve">- если субъект малого и среднего предпринимательства, признанный социальным предприятием, осуществляет деятельность в сфере социального предпринимательства, соответствующую одному или нескольким условиям, определенным </w:t>
      </w:r>
      <w:hyperlink r:id="rId11" w:history="1">
        <w:r w:rsidRPr="007303FD">
          <w:rPr>
            <w:rFonts w:eastAsiaTheme="minorHAnsi"/>
            <w:sz w:val="26"/>
            <w:szCs w:val="26"/>
            <w:lang w:eastAsia="en-US"/>
          </w:rPr>
          <w:t>статьей 24.1</w:t>
        </w:r>
      </w:hyperlink>
      <w:r w:rsidRPr="007303FD">
        <w:rPr>
          <w:rFonts w:eastAsiaTheme="minorHAnsi"/>
          <w:sz w:val="26"/>
          <w:szCs w:val="26"/>
          <w:lang w:eastAsia="en-US"/>
        </w:rPr>
        <w:t xml:space="preserve"> Федерального закона от 24.07.2007 №209-ФЗ «О развитии малого и среднего предпринимательства в Российской Федерации»;</w:t>
      </w:r>
    </w:p>
    <w:p w:rsidR="007303FD" w:rsidRPr="007303FD" w:rsidRDefault="007303FD" w:rsidP="007303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>- если субъект малого и среднего предпринимательства, признанный социальным предприятием, ранее не арендовал объект имущества на условиях, определенных настоящим пунктом.</w:t>
      </w:r>
    </w:p>
    <w:p w:rsidR="007303FD" w:rsidRPr="007303FD" w:rsidRDefault="007303FD" w:rsidP="007303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7303FD">
        <w:rPr>
          <w:rFonts w:eastAsiaTheme="minorHAnsi"/>
          <w:sz w:val="26"/>
          <w:szCs w:val="26"/>
          <w:lang w:eastAsia="en-US"/>
        </w:rPr>
        <w:t xml:space="preserve">В третьем и последующих годах аренды имущества субъектом малого и среднего предпринимательства, признанным социальным предприятием, размер арендной платы устанавливается в соответствии с </w:t>
      </w:r>
      <w:hyperlink r:id="rId12" w:history="1">
        <w:r w:rsidRPr="007303FD">
          <w:rPr>
            <w:rFonts w:eastAsiaTheme="minorHAnsi"/>
            <w:sz w:val="26"/>
            <w:szCs w:val="26"/>
            <w:lang w:eastAsia="en-US"/>
          </w:rPr>
          <w:t>пунктом 2</w:t>
        </w:r>
      </w:hyperlink>
      <w:r w:rsidRPr="007303FD">
        <w:rPr>
          <w:rFonts w:eastAsiaTheme="minorHAnsi"/>
          <w:sz w:val="26"/>
          <w:szCs w:val="26"/>
          <w:lang w:eastAsia="en-US"/>
        </w:rPr>
        <w:t xml:space="preserve"> Порядка.</w:t>
      </w:r>
    </w:p>
    <w:p w:rsidR="00DE3B2D" w:rsidRDefault="00DE3B2D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Default="007F2CE7" w:rsidP="00501C16">
      <w:pPr>
        <w:rPr>
          <w:sz w:val="26"/>
          <w:szCs w:val="26"/>
        </w:rPr>
      </w:pPr>
    </w:p>
    <w:p w:rsidR="007F2CE7" w:rsidRPr="000D0AB9" w:rsidRDefault="007F2CE7" w:rsidP="007F2CE7">
      <w:pPr>
        <w:tabs>
          <w:tab w:val="left" w:pos="7380"/>
        </w:tabs>
        <w:ind w:left="8505" w:hanging="3543"/>
        <w:rPr>
          <w:sz w:val="26"/>
          <w:szCs w:val="26"/>
        </w:rPr>
      </w:pPr>
      <w:r w:rsidRPr="000D0AB9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2</w:t>
      </w:r>
    </w:p>
    <w:p w:rsidR="007F2CE7" w:rsidRPr="000D0AB9" w:rsidRDefault="007F2CE7" w:rsidP="007F2CE7">
      <w:pPr>
        <w:tabs>
          <w:tab w:val="left" w:pos="7380"/>
        </w:tabs>
        <w:ind w:left="8505" w:right="-285" w:hanging="3543"/>
        <w:rPr>
          <w:sz w:val="26"/>
          <w:szCs w:val="26"/>
        </w:rPr>
      </w:pPr>
      <w:r w:rsidRPr="000D0AB9">
        <w:rPr>
          <w:sz w:val="26"/>
          <w:szCs w:val="26"/>
        </w:rPr>
        <w:t>к постановлению Администрации</w:t>
      </w:r>
    </w:p>
    <w:p w:rsidR="007F2CE7" w:rsidRDefault="007F2CE7" w:rsidP="007F2CE7">
      <w:pPr>
        <w:tabs>
          <w:tab w:val="left" w:pos="7380"/>
        </w:tabs>
        <w:ind w:left="8505" w:hanging="3543"/>
        <w:rPr>
          <w:sz w:val="26"/>
          <w:szCs w:val="26"/>
        </w:rPr>
      </w:pPr>
      <w:r w:rsidRPr="000D0AB9">
        <w:rPr>
          <w:sz w:val="26"/>
          <w:szCs w:val="26"/>
        </w:rPr>
        <w:t>города Когалыма</w:t>
      </w:r>
    </w:p>
    <w:tbl>
      <w:tblPr>
        <w:tblStyle w:val="a5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7F2CE7" w:rsidRPr="00F5080D" w:rsidTr="00AD6F4A">
        <w:tc>
          <w:tcPr>
            <w:tcW w:w="2235" w:type="dxa"/>
          </w:tcPr>
          <w:p w:rsidR="007F2CE7" w:rsidRPr="00F5080D" w:rsidRDefault="007F2CE7" w:rsidP="00AD6F4A">
            <w:pPr>
              <w:rPr>
                <w:sz w:val="26"/>
                <w:szCs w:val="26"/>
              </w:rPr>
            </w:pP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7F2CE7" w:rsidRPr="00F5080D" w:rsidRDefault="007F2CE7" w:rsidP="00AD6F4A">
            <w:pPr>
              <w:rPr>
                <w:color w:val="D9D9D9" w:themeColor="background1" w:themeShade="D9"/>
                <w:sz w:val="28"/>
                <w:szCs w:val="28"/>
              </w:rPr>
            </w:pPr>
            <w:r w:rsidRPr="00F5080D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:rsidR="007F2CE7" w:rsidRPr="000D0AB9" w:rsidRDefault="007F2CE7" w:rsidP="007F2CE7">
      <w:pPr>
        <w:tabs>
          <w:tab w:val="left" w:pos="7380"/>
        </w:tabs>
        <w:ind w:left="8505" w:hanging="3543"/>
        <w:rPr>
          <w:sz w:val="26"/>
          <w:szCs w:val="26"/>
        </w:rPr>
      </w:pPr>
    </w:p>
    <w:p w:rsidR="007F2CE7" w:rsidRDefault="007F2CE7" w:rsidP="007F2CE7">
      <w:pPr>
        <w:jc w:val="center"/>
        <w:rPr>
          <w:color w:val="FFFFFF" w:themeColor="background1"/>
          <w:sz w:val="26"/>
          <w:szCs w:val="26"/>
        </w:rPr>
      </w:pPr>
    </w:p>
    <w:p w:rsidR="007F2CE7" w:rsidRPr="001B0F2C" w:rsidRDefault="007F2CE7" w:rsidP="007F2CE7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 w:rsidRPr="001B0F2C">
        <w:rPr>
          <w:rFonts w:eastAsiaTheme="minorHAnsi"/>
          <w:b/>
          <w:bCs/>
          <w:sz w:val="26"/>
          <w:szCs w:val="26"/>
          <w:lang w:eastAsia="en-US"/>
        </w:rPr>
        <w:t>ПОРЯДОК</w:t>
      </w:r>
    </w:p>
    <w:p w:rsidR="007F2CE7" w:rsidRPr="001B0F2C" w:rsidRDefault="007F2CE7" w:rsidP="007F2CE7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1B0F2C">
        <w:rPr>
          <w:rFonts w:eastAsiaTheme="minorHAnsi"/>
          <w:bCs/>
          <w:sz w:val="26"/>
          <w:szCs w:val="26"/>
          <w:lang w:eastAsia="en-US"/>
        </w:rPr>
        <w:t>расчёта арендной платы за пользование движим</w:t>
      </w:r>
      <w:r>
        <w:rPr>
          <w:rFonts w:eastAsiaTheme="minorHAnsi"/>
          <w:bCs/>
          <w:sz w:val="26"/>
          <w:szCs w:val="26"/>
          <w:lang w:eastAsia="en-US"/>
        </w:rPr>
        <w:t>ым</w:t>
      </w:r>
      <w:r w:rsidRPr="001B0F2C">
        <w:rPr>
          <w:rFonts w:eastAsiaTheme="minorHAnsi"/>
          <w:bCs/>
          <w:sz w:val="26"/>
          <w:szCs w:val="26"/>
          <w:lang w:eastAsia="en-US"/>
        </w:rPr>
        <w:t xml:space="preserve"> имуществ</w:t>
      </w:r>
      <w:r>
        <w:rPr>
          <w:rFonts w:eastAsiaTheme="minorHAnsi"/>
          <w:bCs/>
          <w:sz w:val="26"/>
          <w:szCs w:val="26"/>
          <w:lang w:eastAsia="en-US"/>
        </w:rPr>
        <w:t>ом</w:t>
      </w:r>
      <w:r w:rsidRPr="001B0F2C">
        <w:rPr>
          <w:rFonts w:eastAsiaTheme="minorHAnsi"/>
          <w:bCs/>
          <w:sz w:val="26"/>
          <w:szCs w:val="26"/>
          <w:lang w:eastAsia="en-US"/>
        </w:rPr>
        <w:t>, находящ</w:t>
      </w:r>
      <w:r>
        <w:rPr>
          <w:rFonts w:eastAsiaTheme="minorHAnsi"/>
          <w:bCs/>
          <w:sz w:val="26"/>
          <w:szCs w:val="26"/>
          <w:lang w:eastAsia="en-US"/>
        </w:rPr>
        <w:t>имся</w:t>
      </w:r>
      <w:r w:rsidRPr="001B0F2C">
        <w:rPr>
          <w:rFonts w:eastAsiaTheme="minorHAnsi"/>
          <w:bCs/>
          <w:sz w:val="26"/>
          <w:szCs w:val="26"/>
          <w:lang w:eastAsia="en-US"/>
        </w:rPr>
        <w:t xml:space="preserve"> в муниципальной собственности города Когалыма, включённ</w:t>
      </w:r>
      <w:r>
        <w:rPr>
          <w:rFonts w:eastAsiaTheme="minorHAnsi"/>
          <w:bCs/>
          <w:sz w:val="26"/>
          <w:szCs w:val="26"/>
          <w:lang w:eastAsia="en-US"/>
        </w:rPr>
        <w:t>ого</w:t>
      </w:r>
      <w:r w:rsidRPr="001B0F2C">
        <w:rPr>
          <w:rFonts w:eastAsiaTheme="minorHAnsi"/>
          <w:bCs/>
          <w:sz w:val="26"/>
          <w:szCs w:val="26"/>
          <w:lang w:eastAsia="en-US"/>
        </w:rPr>
        <w:t xml:space="preserve"> в перечень муниципального имущества города Когалыма,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«Налог на профессиональный доход») для предоставления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физическим лицам, не являющим</w:t>
      </w:r>
      <w:r>
        <w:rPr>
          <w:rFonts w:eastAsiaTheme="minorHAnsi"/>
          <w:bCs/>
          <w:sz w:val="26"/>
          <w:szCs w:val="26"/>
          <w:lang w:eastAsia="en-US"/>
        </w:rPr>
        <w:t>и</w:t>
      </w:r>
      <w:r w:rsidRPr="001B0F2C">
        <w:rPr>
          <w:rFonts w:eastAsiaTheme="minorHAnsi"/>
          <w:bCs/>
          <w:sz w:val="26"/>
          <w:szCs w:val="26"/>
          <w:lang w:eastAsia="en-US"/>
        </w:rPr>
        <w:t>ся индивидуальными предпринимателями и применяющи</w:t>
      </w:r>
      <w:r>
        <w:rPr>
          <w:rFonts w:eastAsiaTheme="minorHAnsi"/>
          <w:bCs/>
          <w:sz w:val="26"/>
          <w:szCs w:val="26"/>
          <w:lang w:eastAsia="en-US"/>
        </w:rPr>
        <w:t>х</w:t>
      </w:r>
      <w:r w:rsidRPr="001B0F2C">
        <w:rPr>
          <w:rFonts w:eastAsiaTheme="minorHAnsi"/>
          <w:bCs/>
          <w:sz w:val="26"/>
          <w:szCs w:val="26"/>
          <w:lang w:eastAsia="en-US"/>
        </w:rPr>
        <w:t xml:space="preserve"> специальный налоговый режим «Налог на профессиональный доход», и за пользование движимым имуществом, находящ</w:t>
      </w:r>
      <w:r>
        <w:rPr>
          <w:rFonts w:eastAsiaTheme="minorHAnsi"/>
          <w:bCs/>
          <w:sz w:val="26"/>
          <w:szCs w:val="26"/>
          <w:lang w:eastAsia="en-US"/>
        </w:rPr>
        <w:t>им</w:t>
      </w:r>
      <w:r w:rsidRPr="001B0F2C">
        <w:rPr>
          <w:rFonts w:eastAsiaTheme="minorHAnsi"/>
          <w:bCs/>
          <w:sz w:val="26"/>
          <w:szCs w:val="26"/>
          <w:lang w:eastAsia="en-US"/>
        </w:rPr>
        <w:t>ся в муниципальной собственности города Когалыма, не закреплённым на праве хозяйственного ведения или оперативного управления, в порядке, предусмотренном пунктами 2, 4-11 части 1 статьи 17.1 Федерального закона от 26.07.2006 №135-ФЗ «О защите конкуренции»</w:t>
      </w:r>
    </w:p>
    <w:p w:rsidR="007F2CE7" w:rsidRPr="001B0F2C" w:rsidRDefault="007F2CE7" w:rsidP="007F2CE7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1. Расчет годовой арендной платы за пользование движимым имуществом, находящимся в муниципальной собственности города Когалыма, производится следующим образом: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1.1. При передаче в пользование движимого имущества, находящегося в муниципальной собственности города Когалыма, с остаточной стоимостью, применяется формула:</w:t>
      </w:r>
    </w:p>
    <w:p w:rsidR="007F2CE7" w:rsidRPr="001B0F2C" w:rsidRDefault="007F2CE7" w:rsidP="007F2CE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А = Са x Квд + годовая сумма транспортного налога &lt;*&gt; + годовая сумма налога на имущество,</w:t>
      </w:r>
    </w:p>
    <w:p w:rsidR="007F2CE7" w:rsidRPr="001B0F2C" w:rsidRDefault="007F2CE7" w:rsidP="007F2CE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--------------------------------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&lt;*&gt; Годовая сумма транспортного налога определяется в соответствии с действующим законодательством Российской Федерации и является частью формулы в случае передачи в аренду транспортных средств.</w:t>
      </w:r>
    </w:p>
    <w:p w:rsidR="007F2CE7" w:rsidRPr="001B0F2C" w:rsidRDefault="007F2CE7" w:rsidP="007F2CE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где: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А - сумма годовой арендной платы, рублей;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Са - сумма годовой амортизации, рублей;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Квд - коэффициент вида деятельности.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lastRenderedPageBreak/>
        <w:t>1.2. При передаче в пользование движимого имущества, находящегося в муниципальной собственности города Когалыма, с нулевой остаточной стоимостью, применяется формула:</w:t>
      </w:r>
    </w:p>
    <w:p w:rsidR="007F2CE7" w:rsidRPr="001B0F2C" w:rsidRDefault="007F2CE7" w:rsidP="007F2CE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А = 0,5 x 12 / Спд x Квд x Бс + годовая сумма транспортного налога,</w:t>
      </w:r>
    </w:p>
    <w:p w:rsidR="007F2CE7" w:rsidRPr="001B0F2C" w:rsidRDefault="007F2CE7" w:rsidP="007F2CE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7F2CE7" w:rsidRPr="001B0F2C" w:rsidRDefault="007F2CE7" w:rsidP="007F2CE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где: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А - сумма годовой арендной платы, рублей;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0,5 - постоянный коэффициент;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12 - количество месяцев в году;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Спд - срок полезного действия;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Квд - коэффициент вида деятельности;</w:t>
      </w:r>
    </w:p>
    <w:p w:rsidR="007F2CE7" w:rsidRPr="001B0F2C" w:rsidRDefault="007F2CE7" w:rsidP="007F2CE7">
      <w:pPr>
        <w:autoSpaceDE w:val="0"/>
        <w:autoSpaceDN w:val="0"/>
        <w:adjustRightInd w:val="0"/>
        <w:spacing w:before="20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B0F2C">
        <w:rPr>
          <w:rFonts w:eastAsiaTheme="minorHAnsi"/>
          <w:sz w:val="26"/>
          <w:szCs w:val="26"/>
          <w:lang w:eastAsia="en-US"/>
        </w:rPr>
        <w:t>Бс - балансовая стоимость.</w:t>
      </w:r>
    </w:p>
    <w:p w:rsidR="007F2CE7" w:rsidRDefault="007F2CE7" w:rsidP="00501C16">
      <w:pPr>
        <w:rPr>
          <w:sz w:val="26"/>
          <w:szCs w:val="26"/>
        </w:rPr>
      </w:pPr>
    </w:p>
    <w:p w:rsidR="007F2CE7" w:rsidRPr="00243562" w:rsidRDefault="00243562" w:rsidP="00243562">
      <w:pPr>
        <w:jc w:val="center"/>
        <w:rPr>
          <w:b/>
          <w:sz w:val="26"/>
          <w:szCs w:val="26"/>
        </w:rPr>
      </w:pPr>
      <w:r w:rsidRPr="00243562">
        <w:rPr>
          <w:b/>
          <w:sz w:val="26"/>
          <w:szCs w:val="26"/>
        </w:rPr>
        <w:t>Коэффициент вида деятельности</w:t>
      </w:r>
    </w:p>
    <w:p w:rsidR="00A55048" w:rsidRDefault="00A55048" w:rsidP="00501C16">
      <w:pPr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63"/>
        <w:gridCol w:w="2579"/>
        <w:gridCol w:w="2849"/>
        <w:gridCol w:w="2486"/>
      </w:tblGrid>
      <w:tr w:rsidR="00243562" w:rsidRPr="001B0F2C" w:rsidTr="00243562">
        <w:tc>
          <w:tcPr>
            <w:tcW w:w="492" w:type="pct"/>
          </w:tcPr>
          <w:p w:rsidR="00243562" w:rsidRPr="001B0F2C" w:rsidRDefault="00243562" w:rsidP="00AD6F4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B0F2C">
              <w:rPr>
                <w:rFonts w:eastAsiaTheme="minorHAnsi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469" w:type="pct"/>
          </w:tcPr>
          <w:p w:rsidR="00243562" w:rsidRPr="001B0F2C" w:rsidRDefault="00243562" w:rsidP="00AD6F4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B0F2C">
              <w:rPr>
                <w:rFonts w:eastAsiaTheme="minorHAnsi"/>
                <w:sz w:val="22"/>
                <w:szCs w:val="22"/>
                <w:lang w:eastAsia="en-US"/>
              </w:rPr>
              <w:t>Класс</w:t>
            </w:r>
          </w:p>
        </w:tc>
        <w:tc>
          <w:tcPr>
            <w:tcW w:w="1623" w:type="pct"/>
          </w:tcPr>
          <w:p w:rsidR="00243562" w:rsidRPr="001B0F2C" w:rsidRDefault="00243562" w:rsidP="00AD6F4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B0F2C">
              <w:rPr>
                <w:rFonts w:eastAsiaTheme="minorHAnsi"/>
                <w:sz w:val="22"/>
                <w:szCs w:val="22"/>
                <w:lang w:eastAsia="en-US"/>
              </w:rPr>
              <w:t>Виды экономической деятельности</w:t>
            </w:r>
          </w:p>
        </w:tc>
        <w:tc>
          <w:tcPr>
            <w:tcW w:w="1416" w:type="pct"/>
          </w:tcPr>
          <w:p w:rsidR="00243562" w:rsidRPr="001B0F2C" w:rsidRDefault="00243562" w:rsidP="002435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B0F2C">
              <w:rPr>
                <w:rFonts w:eastAsiaTheme="minorHAnsi"/>
                <w:sz w:val="22"/>
                <w:szCs w:val="22"/>
                <w:lang w:eastAsia="en-US"/>
              </w:rPr>
              <w:t xml:space="preserve"> Квд </w:t>
            </w: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5504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А. Сельское, лесное хозяйство, охота, рыболовство и рыбоводство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550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0,25</w:t>
            </w: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5048" w:rsidRPr="007303FD" w:rsidRDefault="00A55048" w:rsidP="00A55048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01,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(Растениеводство и животноводство, охота и предоставление соответствующих услуг в этих областях)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кодов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01.12, 01.14, 01.15 ,01.16, 01.44. 01.6, 01.7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55048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1.2.</w:t>
            </w:r>
          </w:p>
        </w:tc>
        <w:tc>
          <w:tcPr>
            <w:tcW w:w="1469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02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(Лесоводство и лесозаготовки)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55048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1. 3.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03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(Рыболовство и рыбоводство)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Все виды экономической деятельности, входящие в данный класс, за исключением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кода 03.12.3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55048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C. Обрабатывающие производства (за исключением классов 11, 12, 18 - 21, 24, 26 - 30, 33)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10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пищевых продуктов)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</w:t>
            </w:r>
            <w:r>
              <w:rPr>
                <w:sz w:val="26"/>
                <w:szCs w:val="26"/>
              </w:rPr>
              <w:t>1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 xml:space="preserve">(Производство </w:t>
            </w:r>
            <w:r>
              <w:rPr>
                <w:sz w:val="26"/>
                <w:szCs w:val="26"/>
              </w:rPr>
              <w:t>напитков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Следующие </w:t>
            </w:r>
            <w:r w:rsidRPr="007303FD">
              <w:rPr>
                <w:sz w:val="26"/>
                <w:szCs w:val="26"/>
              </w:rPr>
              <w:t xml:space="preserve">виды экономической </w:t>
            </w:r>
            <w:r w:rsidRPr="007303FD">
              <w:rPr>
                <w:sz w:val="26"/>
                <w:szCs w:val="26"/>
              </w:rPr>
              <w:lastRenderedPageBreak/>
              <w:t>деятельности, входящие в данный класс</w:t>
            </w:r>
            <w:r>
              <w:rPr>
                <w:sz w:val="26"/>
                <w:szCs w:val="26"/>
              </w:rPr>
              <w:t xml:space="preserve"> 11.07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3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13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текстильных изделий)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 11.07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4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14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одежды)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5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кожи и изделий из кожи)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6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16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(Обработка древесины и производство изделий из дерева и пробки, кроме мебели, производство изделий из соломки и материалов для плетения)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7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17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бумаги и бумажных изделий)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8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22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резиновых и пластмассовых изделий)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9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23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(Производство прочей неметаллической минеральной продукции)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</w:t>
            </w:r>
            <w:r>
              <w:rPr>
                <w:sz w:val="26"/>
                <w:szCs w:val="26"/>
              </w:rPr>
              <w:t>10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25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(Производство готовых металлических изделий, кроме машин и оборудования)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 за исключением кода 25.4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2.1</w:t>
            </w:r>
            <w:r>
              <w:rPr>
                <w:sz w:val="26"/>
                <w:szCs w:val="26"/>
              </w:rPr>
              <w:t>1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31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(Производство мебели)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2.</w:t>
            </w:r>
            <w:r>
              <w:rPr>
                <w:sz w:val="26"/>
                <w:szCs w:val="26"/>
              </w:rPr>
              <w:t>12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Класс 32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pacing w:val="-6"/>
                <w:sz w:val="26"/>
                <w:szCs w:val="26"/>
              </w:rPr>
            </w:pPr>
            <w:r w:rsidRPr="007303FD">
              <w:rPr>
                <w:spacing w:val="-6"/>
                <w:sz w:val="26"/>
                <w:szCs w:val="26"/>
              </w:rPr>
              <w:t>(Производство прочих готовых изделий)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32.13, 32.2 - 32.9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3.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D. Обеспечение электрической энергией, газом и паром; кондиционирование воздуха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3.1.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(Обеспечение электрической энергией, газом и паром; кондиционирование воздуха)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E. Водоснабжение, водоотведение, организация и утилизация отходов, деятельность по ликвидации загрязнений (за исключением класса 39)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36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(Забор, очистка и распределение воды)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37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(Сбор и обработка сточных вод)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4.3.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38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(Сбор, обработка и утилизация отходов; обработка вторичного сырья)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F. Строительство (за исключением класса 42)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41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(Строительство зданий)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при условии строительства объектов социального назначения, за исключением кода 41.1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43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(Работы строительные специализированные)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43.2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G. Торговля оптовая и розничная, ремонт автотранспортных средств и мотоциклов (за исключением класса 46)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6.1.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(Торговля оптовая и розничная, автотранспортными средствами и мотоциклами и их ремонт)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45.20, 45.20.1, 45.20.2, 45.20.4, 45.40.5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47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(Торговля розничная, кроме торговли автотранспортными средствами и мотоциклами)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класс, при условии торговли товарами собственного производства сельскохозяйственными товаропроизводителями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47.22, 47.29.1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H. Транспортировка и хранение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49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сухопутного и трубопроводного транспорта)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49.3, 49.31.2, 49.39.11, 49.39.3, 49.4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7.2.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52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(Складское хозяйство и вспомогательная транспортная деятельность)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52.23.19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8.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I. Деятельность гостиниц и предприятий общественного питания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8.1.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5</w:t>
            </w:r>
            <w:r>
              <w:rPr>
                <w:sz w:val="26"/>
                <w:szCs w:val="26"/>
              </w:rPr>
              <w:t>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(Деятельность </w:t>
            </w:r>
            <w:r>
              <w:rPr>
                <w:sz w:val="26"/>
                <w:szCs w:val="26"/>
              </w:rPr>
              <w:t>по предоставлению мест для временного проживания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Виды экономической деятельности, входящие в данный класс, за исключением кода 55.9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8.2.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56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по предоставлению продуктов питания и напитков)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 (при условии отсутствия реализации алкогольной и табачной продукции), за исключением кода 56.3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9.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J. Деятельность в области информации и связи (за исключением классов 58, 60-62)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9.1.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Класс 59 (Производство кинофильмов, </w:t>
            </w:r>
            <w:r w:rsidRPr="007303FD">
              <w:rPr>
                <w:sz w:val="26"/>
                <w:szCs w:val="26"/>
              </w:rPr>
              <w:lastRenderedPageBreak/>
              <w:t>видеофильмов и телевизионных программ, издание звукозаписей и нот)</w:t>
            </w:r>
          </w:p>
        </w:tc>
        <w:tc>
          <w:tcPr>
            <w:tcW w:w="16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 xml:space="preserve">Следующие виды экономической деятельности, входящие </w:t>
            </w:r>
            <w:r w:rsidRPr="007303FD">
              <w:rPr>
                <w:sz w:val="26"/>
                <w:szCs w:val="26"/>
              </w:rPr>
              <w:lastRenderedPageBreak/>
              <w:t>в данный класс</w:t>
            </w:r>
          </w:p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59.14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E52220" w:rsidP="00AD6F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  <w:r w:rsidR="00A55048" w:rsidRPr="007303FD">
              <w:rPr>
                <w:sz w:val="26"/>
                <w:szCs w:val="26"/>
              </w:rPr>
              <w:t>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63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 области информационных технологий)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63.11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10.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L. Деятельность по операциям с недвижимым имуществом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10.1.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68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(Операции с недвижимым имуществом)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68.32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11.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Раздел M. Деятельность профессиональная, научная, техническая (за исключением классов 69, 70, </w:t>
            </w:r>
            <w:r>
              <w:rPr>
                <w:sz w:val="26"/>
                <w:szCs w:val="26"/>
              </w:rPr>
              <w:t>73,74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E52220" w:rsidP="00E5222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55048" w:rsidRPr="007303FD">
              <w:rPr>
                <w:sz w:val="26"/>
                <w:szCs w:val="26"/>
              </w:rPr>
              <w:t>11.1.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71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 области архитектуры и инженерно-технического проектирования; технических испытаний, исследований и анализа)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71.1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</w:t>
            </w:r>
            <w:r>
              <w:rPr>
                <w:sz w:val="26"/>
                <w:szCs w:val="26"/>
              </w:rPr>
              <w:t>2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Научные исследования и разработки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E52220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11.</w:t>
            </w:r>
            <w:r w:rsidR="00E52220">
              <w:rPr>
                <w:sz w:val="26"/>
                <w:szCs w:val="26"/>
              </w:rPr>
              <w:t>3</w:t>
            </w:r>
            <w:r w:rsidRPr="007303FD">
              <w:rPr>
                <w:sz w:val="26"/>
                <w:szCs w:val="26"/>
              </w:rPr>
              <w:t>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ветеринарная)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12.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N. Деятельность административная, и сопутствующие дополнительные услуги (за исключением классов 78, 80, 82)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054"/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12.1.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77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(Аренда и лизинг)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77.21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12.2.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79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(Деятельность туристических агентств и прочих организаций, предоставляющих </w:t>
            </w:r>
            <w:r w:rsidRPr="007303FD">
              <w:rPr>
                <w:sz w:val="26"/>
                <w:szCs w:val="26"/>
              </w:rPr>
              <w:lastRenderedPageBreak/>
              <w:t>услуги в сфере туризма)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Следующие виды экономической деятельности, входящие в данный класс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 xml:space="preserve">79.12, 79.90 при условии организации туров в </w:t>
            </w:r>
            <w:r w:rsidRPr="007303FD">
              <w:rPr>
                <w:sz w:val="26"/>
                <w:szCs w:val="26"/>
              </w:rPr>
              <w:lastRenderedPageBreak/>
              <w:t>пределах Российской Федерации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12.3.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81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по обслуживанию зданий и территорий)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81.22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  <w:lang w:val="en-US"/>
              </w:rPr>
              <w:t>13.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P. Образование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13.1.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(Образование)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кодов 85.12 - 85.30; 85.42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E52220" w:rsidP="00AD6F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  <w:r w:rsidR="00A55048" w:rsidRPr="007303FD">
              <w:rPr>
                <w:sz w:val="26"/>
                <w:szCs w:val="26"/>
              </w:rPr>
              <w:t>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Q. Деятельность в области здравоохранения и социальных услуг (за исключением класса 87)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14.1.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86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в области здравоохранения)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кодов 86.23, 86.90.1, 86.90.2, 86.90.3, а также зубоврачебной практики, общей или специализированной стоматологии, эндодонтической и педиатрической стоматологии; патологии полости рта, ортодонтии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14.2.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88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(Предоставление социальных услуг без обеспечения проживания)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15.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R. Деятельность в области культуры, спорта, организации досуга и развлечений (за исключением классов 91, 92)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E52220" w:rsidP="00AD6F4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  <w:r w:rsidR="00A55048" w:rsidRPr="007303FD">
              <w:rPr>
                <w:sz w:val="26"/>
                <w:szCs w:val="26"/>
              </w:rPr>
              <w:t>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90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(Деятельность творческая, деятельность в области искусства и организации развлечений)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Следующие виды экономической деятельности, входящие в данный класс 90.01, 90.02, 90.03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15.2.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93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>(Деятельность в области спорта, отдыха и развлечений)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lastRenderedPageBreak/>
              <w:t xml:space="preserve">Все виды экономической </w:t>
            </w:r>
            <w:r w:rsidRPr="007303FD">
              <w:rPr>
                <w:sz w:val="26"/>
                <w:szCs w:val="26"/>
              </w:rPr>
              <w:lastRenderedPageBreak/>
              <w:t>деятельности, входящие в данный класс, за исключением кодов 93.29.1, 93.29.3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16.</w:t>
            </w:r>
          </w:p>
        </w:tc>
        <w:tc>
          <w:tcPr>
            <w:tcW w:w="309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Раздел S. Предоставление прочих видов услуг (за исключением класса 94</w:t>
            </w:r>
            <w:r>
              <w:rPr>
                <w:sz w:val="26"/>
                <w:szCs w:val="26"/>
              </w:rPr>
              <w:t>,97,98</w:t>
            </w:r>
            <w:r w:rsidRPr="007303FD">
              <w:rPr>
                <w:sz w:val="26"/>
                <w:szCs w:val="26"/>
              </w:rPr>
              <w:t>)</w:t>
            </w:r>
          </w:p>
        </w:tc>
        <w:tc>
          <w:tcPr>
            <w:tcW w:w="14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7303FD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jc w:val="center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16.1.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Класс 95</w:t>
            </w:r>
          </w:p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(Ремонт компьютеров, предметов личного потребления и хозяйственно-бытового назначения)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7303FD">
              <w:rPr>
                <w:sz w:val="26"/>
                <w:szCs w:val="26"/>
              </w:rPr>
              <w:t>Все виды экономической деятельности, входящие в данный класс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7303FD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A55048" w:rsidTr="0024356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</w:tblPrEx>
        <w:trPr>
          <w:tblCellSpacing w:w="5" w:type="nil"/>
        </w:trPr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A55048" w:rsidRDefault="00A55048" w:rsidP="00AD6F4A">
            <w:pPr>
              <w:jc w:val="center"/>
              <w:rPr>
                <w:sz w:val="26"/>
                <w:szCs w:val="26"/>
              </w:rPr>
            </w:pPr>
            <w:r w:rsidRPr="00A55048">
              <w:rPr>
                <w:sz w:val="26"/>
                <w:szCs w:val="26"/>
              </w:rPr>
              <w:t>16.2.</w:t>
            </w:r>
          </w:p>
        </w:tc>
        <w:tc>
          <w:tcPr>
            <w:tcW w:w="14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55048" w:rsidRPr="00A55048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A55048">
              <w:rPr>
                <w:sz w:val="26"/>
                <w:szCs w:val="26"/>
              </w:rPr>
              <w:t>Класс 96</w:t>
            </w:r>
          </w:p>
          <w:p w:rsidR="00A55048" w:rsidRPr="00A55048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A55048">
              <w:rPr>
                <w:sz w:val="26"/>
                <w:szCs w:val="26"/>
              </w:rPr>
              <w:t>(Деятельность по предоставлению прочих персональных услуг)</w:t>
            </w:r>
          </w:p>
        </w:tc>
        <w:tc>
          <w:tcPr>
            <w:tcW w:w="162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A55048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A55048">
              <w:rPr>
                <w:sz w:val="26"/>
                <w:szCs w:val="26"/>
              </w:rPr>
              <w:t>Все виды экономической деятельности, входящие в данный класс, за исключением деятельности бань и душевых по предоставлению общегигиенических услуг, деятельность саун, соляриев, салонов для снижения веса и похудения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55048" w:rsidRPr="00A55048" w:rsidRDefault="00A55048" w:rsidP="00AD6F4A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A55048" w:rsidRPr="00A55048" w:rsidTr="00243562">
        <w:tc>
          <w:tcPr>
            <w:tcW w:w="492" w:type="pct"/>
          </w:tcPr>
          <w:p w:rsidR="00A55048" w:rsidRPr="00A55048" w:rsidRDefault="00A55048" w:rsidP="002435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A55048">
              <w:rPr>
                <w:rFonts w:eastAsiaTheme="minorHAnsi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1469" w:type="pct"/>
          </w:tcPr>
          <w:p w:rsidR="00A55048" w:rsidRPr="00A55048" w:rsidRDefault="00A55048" w:rsidP="00AD6F4A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A55048">
              <w:rPr>
                <w:rFonts w:eastAsiaTheme="minorHAnsi"/>
                <w:sz w:val="26"/>
                <w:szCs w:val="26"/>
                <w:lang w:eastAsia="en-US"/>
              </w:rPr>
              <w:t>Прочие виды деятельности, не указанные выше</w:t>
            </w:r>
          </w:p>
        </w:tc>
        <w:tc>
          <w:tcPr>
            <w:tcW w:w="1623" w:type="pct"/>
          </w:tcPr>
          <w:p w:rsidR="00A55048" w:rsidRPr="00A55048" w:rsidRDefault="00A55048" w:rsidP="00AD6F4A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6" w:type="pct"/>
          </w:tcPr>
          <w:p w:rsidR="00A55048" w:rsidRPr="00A55048" w:rsidRDefault="00E52220" w:rsidP="00E5222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1,1</w:t>
            </w:r>
          </w:p>
        </w:tc>
      </w:tr>
    </w:tbl>
    <w:p w:rsidR="00A55048" w:rsidRPr="00A55048" w:rsidRDefault="00A55048" w:rsidP="00A5504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A55048" w:rsidRPr="001B0F2C" w:rsidRDefault="00A55048" w:rsidP="00A55048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55048">
        <w:rPr>
          <w:rFonts w:eastAsiaTheme="minorHAnsi"/>
          <w:sz w:val="26"/>
          <w:szCs w:val="26"/>
          <w:lang w:eastAsia="en-US"/>
        </w:rPr>
        <w:t xml:space="preserve">2. </w:t>
      </w:r>
      <w:r w:rsidRPr="00A55048">
        <w:rPr>
          <w:sz w:val="26"/>
          <w:szCs w:val="26"/>
        </w:rPr>
        <w:t xml:space="preserve">Размер арендной платы за </w:t>
      </w:r>
      <w:r w:rsidRPr="00A55048">
        <w:rPr>
          <w:iCs/>
          <w:sz w:val="26"/>
          <w:szCs w:val="26"/>
        </w:rPr>
        <w:t>общественный туалет</w:t>
      </w:r>
      <w:r w:rsidRPr="00A55048">
        <w:rPr>
          <w:sz w:val="26"/>
          <w:szCs w:val="26"/>
        </w:rPr>
        <w:t>, переданный в аренду</w:t>
      </w:r>
      <w:r w:rsidRPr="001B0F2C">
        <w:rPr>
          <w:sz w:val="26"/>
          <w:szCs w:val="26"/>
        </w:rPr>
        <w:t xml:space="preserve"> устанавливается в размере 1 (один) рубль в месяц за объект.</w:t>
      </w:r>
    </w:p>
    <w:p w:rsidR="00A55048" w:rsidRPr="00AD6DA0" w:rsidRDefault="00A55048" w:rsidP="00A55048">
      <w:pPr>
        <w:jc w:val="both"/>
        <w:rPr>
          <w:color w:val="FFFFFF" w:themeColor="background1"/>
          <w:sz w:val="26"/>
          <w:szCs w:val="26"/>
        </w:rPr>
      </w:pPr>
    </w:p>
    <w:p w:rsidR="00A55048" w:rsidRDefault="00A55048" w:rsidP="00A55048">
      <w:pPr>
        <w:jc w:val="both"/>
        <w:rPr>
          <w:color w:val="FFFFFF" w:themeColor="background1"/>
          <w:sz w:val="26"/>
          <w:szCs w:val="26"/>
        </w:rPr>
      </w:pPr>
      <w:r>
        <w:rPr>
          <w:color w:val="FFFFFF" w:themeColor="background1"/>
          <w:sz w:val="26"/>
          <w:szCs w:val="26"/>
        </w:rPr>
        <w:t>ф\товчлортфлог2/а22овртмалогвралоимпвалорт</w:t>
      </w:r>
    </w:p>
    <w:p w:rsidR="00A55048" w:rsidRPr="000D0AB9" w:rsidRDefault="00A55048" w:rsidP="00A55048">
      <w:pPr>
        <w:tabs>
          <w:tab w:val="left" w:pos="1260"/>
        </w:tabs>
        <w:jc w:val="center"/>
        <w:rPr>
          <w:sz w:val="26"/>
          <w:szCs w:val="26"/>
        </w:rPr>
      </w:pPr>
      <w:r>
        <w:rPr>
          <w:color w:val="FFFFFF" w:themeColor="background1"/>
          <w:sz w:val="26"/>
          <w:szCs w:val="26"/>
        </w:rPr>
        <w:t>. 222юи_______________</w:t>
      </w:r>
      <w:r w:rsidRPr="000D0AB9">
        <w:rPr>
          <w:sz w:val="26"/>
          <w:szCs w:val="26"/>
        </w:rPr>
        <w:t>____________________________</w:t>
      </w:r>
    </w:p>
    <w:p w:rsidR="00A55048" w:rsidRPr="00FB622C" w:rsidRDefault="00A55048" w:rsidP="00A55048">
      <w:pPr>
        <w:rPr>
          <w:color w:val="FFFFFF" w:themeColor="background1"/>
          <w:sz w:val="26"/>
          <w:szCs w:val="26"/>
        </w:rPr>
      </w:pPr>
      <w:r>
        <w:rPr>
          <w:color w:val="FFFFFF" w:themeColor="background1"/>
          <w:sz w:val="26"/>
          <w:szCs w:val="26"/>
        </w:rPr>
        <w:t>__________________ -----------------</w:t>
      </w:r>
    </w:p>
    <w:p w:rsidR="007F2CE7" w:rsidRPr="007303FD" w:rsidRDefault="007F2CE7" w:rsidP="00501C16">
      <w:pPr>
        <w:rPr>
          <w:sz w:val="26"/>
          <w:szCs w:val="26"/>
        </w:rPr>
      </w:pPr>
    </w:p>
    <w:sectPr w:rsidR="007F2CE7" w:rsidRPr="007303FD" w:rsidSect="007303FD">
      <w:pgSz w:w="11906" w:h="16838"/>
      <w:pgMar w:top="993" w:right="567" w:bottom="567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03FD" w:rsidRDefault="007303FD" w:rsidP="005A571B">
      <w:r>
        <w:separator/>
      </w:r>
    </w:p>
  </w:endnote>
  <w:endnote w:type="continuationSeparator" w:id="0">
    <w:p w:rsidR="007303FD" w:rsidRDefault="007303FD" w:rsidP="005A5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03FD" w:rsidRDefault="007303FD" w:rsidP="005A571B">
      <w:r>
        <w:separator/>
      </w:r>
    </w:p>
  </w:footnote>
  <w:footnote w:type="continuationSeparator" w:id="0">
    <w:p w:rsidR="007303FD" w:rsidRDefault="007303FD" w:rsidP="005A57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72512"/>
    <w:rsid w:val="000F0569"/>
    <w:rsid w:val="001955EE"/>
    <w:rsid w:val="001D0927"/>
    <w:rsid w:val="001E328E"/>
    <w:rsid w:val="001E3A0E"/>
    <w:rsid w:val="001F1F36"/>
    <w:rsid w:val="00201088"/>
    <w:rsid w:val="00243562"/>
    <w:rsid w:val="002450E4"/>
    <w:rsid w:val="00260B08"/>
    <w:rsid w:val="002B10AF"/>
    <w:rsid w:val="002B49A0"/>
    <w:rsid w:val="002D5593"/>
    <w:rsid w:val="002E0A30"/>
    <w:rsid w:val="002F64DA"/>
    <w:rsid w:val="002F7936"/>
    <w:rsid w:val="00313DAF"/>
    <w:rsid w:val="00326717"/>
    <w:rsid w:val="003447F7"/>
    <w:rsid w:val="003822CB"/>
    <w:rsid w:val="003F587E"/>
    <w:rsid w:val="00414973"/>
    <w:rsid w:val="0043438A"/>
    <w:rsid w:val="004F33B1"/>
    <w:rsid w:val="00501C16"/>
    <w:rsid w:val="00542E3F"/>
    <w:rsid w:val="005958DB"/>
    <w:rsid w:val="005A571B"/>
    <w:rsid w:val="005F5466"/>
    <w:rsid w:val="006015ED"/>
    <w:rsid w:val="00614BD9"/>
    <w:rsid w:val="00617F9D"/>
    <w:rsid w:val="00625AA2"/>
    <w:rsid w:val="006817CD"/>
    <w:rsid w:val="00717F1F"/>
    <w:rsid w:val="007303FD"/>
    <w:rsid w:val="0074605C"/>
    <w:rsid w:val="00747B75"/>
    <w:rsid w:val="00756752"/>
    <w:rsid w:val="007C24AA"/>
    <w:rsid w:val="007D1C62"/>
    <w:rsid w:val="007E28C2"/>
    <w:rsid w:val="007F2CE7"/>
    <w:rsid w:val="007F5689"/>
    <w:rsid w:val="00820045"/>
    <w:rsid w:val="008329FC"/>
    <w:rsid w:val="00864AF7"/>
    <w:rsid w:val="0086685A"/>
    <w:rsid w:val="00874F39"/>
    <w:rsid w:val="00877CE5"/>
    <w:rsid w:val="008853A6"/>
    <w:rsid w:val="008C0B7C"/>
    <w:rsid w:val="008D2DB3"/>
    <w:rsid w:val="00952EC3"/>
    <w:rsid w:val="00953E46"/>
    <w:rsid w:val="009C4D8F"/>
    <w:rsid w:val="009E217F"/>
    <w:rsid w:val="00A11AEF"/>
    <w:rsid w:val="00A55048"/>
    <w:rsid w:val="00A564E7"/>
    <w:rsid w:val="00AB0DC4"/>
    <w:rsid w:val="00AF56EC"/>
    <w:rsid w:val="00B22DDA"/>
    <w:rsid w:val="00B87858"/>
    <w:rsid w:val="00BB1866"/>
    <w:rsid w:val="00BC37E6"/>
    <w:rsid w:val="00C27247"/>
    <w:rsid w:val="00C32C75"/>
    <w:rsid w:val="00C64FFC"/>
    <w:rsid w:val="00C700C4"/>
    <w:rsid w:val="00CB2627"/>
    <w:rsid w:val="00CC367F"/>
    <w:rsid w:val="00CF6B89"/>
    <w:rsid w:val="00D47D5C"/>
    <w:rsid w:val="00D52DB6"/>
    <w:rsid w:val="00D7485B"/>
    <w:rsid w:val="00DD0D52"/>
    <w:rsid w:val="00DD2685"/>
    <w:rsid w:val="00DE3730"/>
    <w:rsid w:val="00DE3B2D"/>
    <w:rsid w:val="00E52220"/>
    <w:rsid w:val="00EB75CB"/>
    <w:rsid w:val="00ED5C7C"/>
    <w:rsid w:val="00ED62A2"/>
    <w:rsid w:val="00EE539C"/>
    <w:rsid w:val="00F06198"/>
    <w:rsid w:val="00F5080D"/>
    <w:rsid w:val="00FB5937"/>
    <w:rsid w:val="00FE5EE7"/>
    <w:rsid w:val="00FF1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C5331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50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AF5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5A571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A57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5A571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A57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FF1F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c">
    <w:name w:val="Hyperlink"/>
    <w:rsid w:val="00FF1F5E"/>
    <w:rPr>
      <w:color w:val="0000FF"/>
      <w:u w:val="single"/>
    </w:rPr>
  </w:style>
  <w:style w:type="character" w:styleId="ad">
    <w:name w:val="Placeholder Text"/>
    <w:basedOn w:val="a0"/>
    <w:uiPriority w:val="99"/>
    <w:semiHidden/>
    <w:rsid w:val="00DE3B2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8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926&amp;n=290450&amp;dst=10082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81359&amp;dst=198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3E2A3940D7945689A1EF170C537C99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18FD31-7ACF-4FBD-919B-56A351FC19EC}"/>
      </w:docPartPr>
      <w:docPartBody>
        <w:p w:rsidR="00844DF1" w:rsidRDefault="00844DF1" w:rsidP="00844DF1">
          <w:pPr>
            <w:pStyle w:val="F3E2A3940D7945689A1EF170C537C993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3B4B76"/>
    <w:rsid w:val="00442918"/>
    <w:rsid w:val="00844DF1"/>
    <w:rsid w:val="00A30898"/>
    <w:rsid w:val="00BF171D"/>
    <w:rsid w:val="00C53166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44DF1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B14FD73E90654C289FC11CCA5E0065AA">
    <w:name w:val="B14FD73E90654C289FC11CCA5E0065AA"/>
    <w:rsid w:val="003B4B76"/>
  </w:style>
  <w:style w:type="paragraph" w:customStyle="1" w:styleId="784C1DF9B83B4C5BBEBFDDF272658855">
    <w:name w:val="784C1DF9B83B4C5BBEBFDDF272658855"/>
    <w:rsid w:val="003B4B76"/>
  </w:style>
  <w:style w:type="paragraph" w:customStyle="1" w:styleId="F3E2A3940D7945689A1EF170C537C993">
    <w:name w:val="F3E2A3940D7945689A1EF170C537C993"/>
    <w:rsid w:val="00844DF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0003D5-556B-4990-B821-7D8FAB837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20</Pages>
  <Words>4592</Words>
  <Characters>26176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Рыбкина Анастасия Александровна</cp:lastModifiedBy>
  <cp:revision>8</cp:revision>
  <cp:lastPrinted>2021-01-20T06:03:00Z</cp:lastPrinted>
  <dcterms:created xsi:type="dcterms:W3CDTF">2025-03-11T04:20:00Z</dcterms:created>
  <dcterms:modified xsi:type="dcterms:W3CDTF">2025-03-11T05:55:00Z</dcterms:modified>
</cp:coreProperties>
</file>