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794"/>
        <w:gridCol w:w="599"/>
        <w:gridCol w:w="535"/>
        <w:gridCol w:w="3859"/>
      </w:tblGrid>
      <w:tr w:rsidR="00874F39" w:rsidRPr="005818CA" w:rsidTr="00874F39">
        <w:trPr>
          <w:trHeight w:val="1139"/>
        </w:trPr>
        <w:tc>
          <w:tcPr>
            <w:tcW w:w="3902" w:type="dxa"/>
            <w:shd w:val="clear" w:color="auto" w:fill="auto"/>
          </w:tcPr>
          <w:p w:rsidR="00874F39" w:rsidRPr="00510B43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  <w:lang w:val="en-US"/>
              </w:rPr>
            </w:pPr>
            <w:bookmarkStart w:id="0" w:name="_GoBack"/>
            <w:bookmarkEnd w:id="0"/>
          </w:p>
        </w:tc>
        <w:tc>
          <w:tcPr>
            <w:tcW w:w="1134" w:type="dxa"/>
            <w:gridSpan w:val="2"/>
          </w:tcPr>
          <w:p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E0654A" wp14:editId="4A9ABD5F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:rsidR="008D68E8" w:rsidRPr="008D68E8" w:rsidRDefault="008D68E8" w:rsidP="008D68E8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8D68E8">
              <w:rPr>
                <w:b/>
                <w:color w:val="000000"/>
                <w:sz w:val="32"/>
                <w:szCs w:val="32"/>
              </w:rPr>
              <w:t>РЕШЕНИЕ</w:t>
            </w:r>
          </w:p>
          <w:p w:rsidR="008D68E8" w:rsidRDefault="008D68E8" w:rsidP="008D68E8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8D68E8">
              <w:rPr>
                <w:b/>
                <w:color w:val="000000"/>
                <w:sz w:val="32"/>
                <w:szCs w:val="32"/>
              </w:rPr>
              <w:t>ДУМЫ ГОРОДА КОГАЛЫМА</w:t>
            </w:r>
          </w:p>
          <w:p w:rsidR="00874F39" w:rsidRDefault="00874F39" w:rsidP="008D68E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 xml:space="preserve">Ханты-Мансийского автономного округа </w:t>
            </w:r>
            <w:r w:rsidR="004F6241">
              <w:rPr>
                <w:b/>
                <w:color w:val="000000"/>
                <w:sz w:val="28"/>
                <w:szCs w:val="28"/>
              </w:rPr>
              <w:t>–</w:t>
            </w:r>
            <w:r w:rsidRPr="00CE06CA">
              <w:rPr>
                <w:b/>
                <w:color w:val="000000"/>
                <w:sz w:val="28"/>
                <w:szCs w:val="28"/>
              </w:rPr>
              <w:t xml:space="preserve"> Югры</w:t>
            </w:r>
          </w:p>
          <w:p w:rsidR="004F6241" w:rsidRPr="005818CA" w:rsidRDefault="004F6241" w:rsidP="008D68E8">
            <w:pPr>
              <w:jc w:val="center"/>
              <w:rPr>
                <w:sz w:val="26"/>
                <w:szCs w:val="26"/>
              </w:rPr>
            </w:pPr>
          </w:p>
        </w:tc>
      </w:tr>
      <w:tr w:rsidR="00EC6177" w:rsidRPr="005818CA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:rsidR="00EC6177" w:rsidRPr="00EC6177" w:rsidRDefault="00EC6177" w:rsidP="00874F39">
            <w:pPr>
              <w:ind w:right="2"/>
              <w:rPr>
                <w:color w:val="D9D9D9" w:themeColor="background1" w:themeShade="D9"/>
                <w:sz w:val="26"/>
                <w:szCs w:val="26"/>
                <w:lang w:val="en-US"/>
              </w:rPr>
            </w:pPr>
            <w:r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bookmarkStart w:id="1" w:name="REGDATESTAMP"/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bookmarkEnd w:id="1"/>
          </w:p>
        </w:tc>
        <w:tc>
          <w:tcPr>
            <w:tcW w:w="4502" w:type="dxa"/>
            <w:gridSpan w:val="2"/>
            <w:shd w:val="clear" w:color="auto" w:fill="auto"/>
          </w:tcPr>
          <w:p w:rsidR="00EC6177" w:rsidRPr="00EC6177" w:rsidRDefault="00EC6177" w:rsidP="00EC6177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  <w:lang w:val="en-US"/>
              </w:rPr>
            </w:pPr>
            <w:r>
              <w:rPr>
                <w:color w:val="D9D9D9" w:themeColor="background1" w:themeShade="D9"/>
                <w:sz w:val="26"/>
                <w:szCs w:val="26"/>
              </w:rPr>
              <w:t xml:space="preserve">№ </w:t>
            </w:r>
            <w:bookmarkStart w:id="2" w:name="REGNUMSTAMP"/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>
              <w:rPr>
                <w:color w:val="D9D9D9" w:themeColor="background1" w:themeShade="D9"/>
                <w:sz w:val="26"/>
                <w:szCs w:val="26"/>
              </w:rPr>
              <w:t>Номер документа</w:t>
            </w:r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bookmarkEnd w:id="2"/>
          </w:p>
        </w:tc>
      </w:tr>
    </w:tbl>
    <w:p w:rsidR="001438BB" w:rsidRDefault="001438BB" w:rsidP="00B22DDA">
      <w:pPr>
        <w:tabs>
          <w:tab w:val="left" w:pos="2030"/>
        </w:tabs>
        <w:rPr>
          <w:sz w:val="26"/>
          <w:szCs w:val="26"/>
        </w:rPr>
      </w:pPr>
    </w:p>
    <w:p w:rsidR="002F4DCC" w:rsidRDefault="002F4DCC" w:rsidP="00D21E1F">
      <w:pPr>
        <w:rPr>
          <w:sz w:val="26"/>
          <w:szCs w:val="26"/>
        </w:rPr>
      </w:pPr>
    </w:p>
    <w:p w:rsidR="002F4DCC" w:rsidRDefault="002F4DCC" w:rsidP="00D21E1F">
      <w:pPr>
        <w:rPr>
          <w:sz w:val="26"/>
          <w:szCs w:val="26"/>
        </w:rPr>
      </w:pPr>
    </w:p>
    <w:p w:rsidR="00D21E1F" w:rsidRDefault="00D21E1F" w:rsidP="00D21E1F">
      <w:pPr>
        <w:rPr>
          <w:sz w:val="26"/>
          <w:szCs w:val="26"/>
        </w:rPr>
      </w:pPr>
      <w:r>
        <w:rPr>
          <w:sz w:val="26"/>
          <w:szCs w:val="26"/>
        </w:rPr>
        <w:t>О внесении изменени</w:t>
      </w:r>
      <w:r w:rsidR="00FA26B1">
        <w:rPr>
          <w:sz w:val="26"/>
          <w:szCs w:val="26"/>
        </w:rPr>
        <w:t>й</w:t>
      </w:r>
      <w:r w:rsidRPr="00FA6B15">
        <w:rPr>
          <w:sz w:val="26"/>
          <w:szCs w:val="26"/>
        </w:rPr>
        <w:t xml:space="preserve"> </w:t>
      </w:r>
    </w:p>
    <w:p w:rsidR="00D21E1F" w:rsidRDefault="00D21E1F" w:rsidP="00D21E1F">
      <w:pPr>
        <w:rPr>
          <w:sz w:val="26"/>
          <w:szCs w:val="26"/>
        </w:rPr>
      </w:pPr>
      <w:r w:rsidRPr="00FA6B15">
        <w:rPr>
          <w:sz w:val="26"/>
          <w:szCs w:val="26"/>
        </w:rPr>
        <w:t xml:space="preserve">в решение Думы города Когалыма </w:t>
      </w:r>
    </w:p>
    <w:p w:rsidR="00D21E1F" w:rsidRPr="00FA6B15" w:rsidRDefault="00D21E1F" w:rsidP="00D21E1F">
      <w:pPr>
        <w:rPr>
          <w:sz w:val="24"/>
          <w:szCs w:val="24"/>
        </w:rPr>
      </w:pPr>
      <w:r w:rsidRPr="00FA6B15">
        <w:rPr>
          <w:sz w:val="26"/>
          <w:szCs w:val="26"/>
        </w:rPr>
        <w:t>от 24.03.2008 №233-ГД</w:t>
      </w:r>
    </w:p>
    <w:p w:rsidR="002B48E8" w:rsidRDefault="002B48E8" w:rsidP="002B48E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2F4DCC" w:rsidRDefault="002F4DCC" w:rsidP="002B48E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FA26B1" w:rsidRDefault="00FA26B1" w:rsidP="00FA26B1">
      <w:pPr>
        <w:ind w:firstLine="709"/>
        <w:jc w:val="both"/>
        <w:rPr>
          <w:sz w:val="26"/>
          <w:szCs w:val="26"/>
          <w:lang w:eastAsia="x-none"/>
        </w:rPr>
      </w:pPr>
      <w:r w:rsidRPr="00D21E1F">
        <w:rPr>
          <w:sz w:val="26"/>
          <w:szCs w:val="26"/>
          <w:lang w:eastAsia="x-none"/>
        </w:rPr>
        <w:t xml:space="preserve">В соответствии с Законами Ханты-Мансийского автономного </w:t>
      </w:r>
      <w:r w:rsidR="002F4DCC" w:rsidRPr="002F4DCC">
        <w:rPr>
          <w:sz w:val="26"/>
          <w:szCs w:val="26"/>
          <w:lang w:eastAsia="x-none"/>
        </w:rPr>
        <w:t xml:space="preserve">                       </w:t>
      </w:r>
      <w:r w:rsidRPr="00D21E1F">
        <w:rPr>
          <w:sz w:val="26"/>
          <w:szCs w:val="26"/>
          <w:lang w:eastAsia="x-none"/>
        </w:rPr>
        <w:t xml:space="preserve">округа – Югры от 31.12.2004 №97-оз «О государственной гражданской службе Ханты-Мансийского автономного округа – Югры»,  от 24.10.2005 №89-оз </w:t>
      </w:r>
      <w:r w:rsidR="002F4DCC" w:rsidRPr="002F4DCC">
        <w:rPr>
          <w:sz w:val="26"/>
          <w:szCs w:val="26"/>
          <w:lang w:eastAsia="x-none"/>
        </w:rPr>
        <w:t xml:space="preserve">                  </w:t>
      </w:r>
      <w:r w:rsidRPr="00D21E1F">
        <w:rPr>
          <w:sz w:val="26"/>
          <w:szCs w:val="26"/>
          <w:lang w:eastAsia="x-none"/>
        </w:rPr>
        <w:t xml:space="preserve">«О государственных должностях Ханты-Мансийского автономного </w:t>
      </w:r>
      <w:r w:rsidR="002F4DCC" w:rsidRPr="002F4DCC">
        <w:rPr>
          <w:sz w:val="26"/>
          <w:szCs w:val="26"/>
          <w:lang w:eastAsia="x-none"/>
        </w:rPr>
        <w:t xml:space="preserve">                   </w:t>
      </w:r>
      <w:r w:rsidRPr="00D21E1F">
        <w:rPr>
          <w:sz w:val="26"/>
          <w:szCs w:val="26"/>
          <w:lang w:eastAsia="x-none"/>
        </w:rPr>
        <w:t>округа – Югры», постановлени</w:t>
      </w:r>
      <w:r>
        <w:rPr>
          <w:sz w:val="26"/>
          <w:szCs w:val="26"/>
          <w:lang w:eastAsia="x-none"/>
        </w:rPr>
        <w:t>ем</w:t>
      </w:r>
      <w:r w:rsidRPr="00D21E1F">
        <w:rPr>
          <w:sz w:val="26"/>
          <w:szCs w:val="26"/>
          <w:lang w:eastAsia="x-none"/>
        </w:rPr>
        <w:t xml:space="preserve"> Правительства Ханты-Мансийского автономного округа – </w:t>
      </w:r>
      <w:r w:rsidRPr="00BA5F8E">
        <w:rPr>
          <w:sz w:val="26"/>
          <w:szCs w:val="26"/>
          <w:lang w:eastAsia="x-none"/>
        </w:rPr>
        <w:t>Югры от 26.03.2004 №113-п «О Порядке назначения, перерасчета и выплаты пенсии за выслугу лет лицам, замещавшим государственные должности Ханты-Мансийского автономного округа - Югры и должности государственной гражданской службы Ханты-Мансийского автономного округа - Югры,</w:t>
      </w:r>
      <w:r w:rsidRPr="00D21E1F">
        <w:rPr>
          <w:sz w:val="26"/>
          <w:szCs w:val="26"/>
          <w:lang w:eastAsia="x-none"/>
        </w:rPr>
        <w:t xml:space="preserve"> ежемесячного пожизненного денежного содержания лицу, замещавшему должность Губернатора Ханты-Мансийского автономного округа – Югры</w:t>
      </w:r>
      <w:r>
        <w:rPr>
          <w:color w:val="000000"/>
          <w:sz w:val="26"/>
          <w:szCs w:val="26"/>
        </w:rPr>
        <w:t xml:space="preserve">», </w:t>
      </w:r>
      <w:r w:rsidRPr="00D21E1F">
        <w:rPr>
          <w:sz w:val="26"/>
          <w:szCs w:val="26"/>
          <w:lang w:eastAsia="x-none"/>
        </w:rPr>
        <w:t>в целях социальной защиты лиц, замещавших муниципальные должности и должности муниципальной службы, Дума города Когалыма РЕШИЛА:</w:t>
      </w:r>
    </w:p>
    <w:p w:rsidR="002F4DCC" w:rsidRDefault="002F4DCC" w:rsidP="00FA26B1">
      <w:pPr>
        <w:ind w:firstLine="709"/>
        <w:jc w:val="both"/>
        <w:rPr>
          <w:sz w:val="26"/>
          <w:szCs w:val="26"/>
          <w:lang w:eastAsia="x-none"/>
        </w:rPr>
      </w:pPr>
    </w:p>
    <w:p w:rsidR="00FA26B1" w:rsidRPr="00FA26B1" w:rsidRDefault="00FA26B1" w:rsidP="00FA26B1">
      <w:pPr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x-none"/>
        </w:rPr>
      </w:pPr>
      <w:r w:rsidRPr="00FA26B1">
        <w:rPr>
          <w:rFonts w:eastAsiaTheme="minorHAnsi"/>
          <w:sz w:val="26"/>
          <w:szCs w:val="26"/>
          <w:lang w:eastAsia="en-US"/>
        </w:rPr>
        <w:t>1. Внести в решение</w:t>
      </w:r>
      <w:r w:rsidRPr="00FA26B1">
        <w:t xml:space="preserve"> </w:t>
      </w:r>
      <w:r w:rsidRPr="00FA26B1">
        <w:rPr>
          <w:rFonts w:eastAsiaTheme="minorHAnsi"/>
          <w:sz w:val="26"/>
          <w:szCs w:val="26"/>
          <w:lang w:eastAsia="en-US"/>
        </w:rPr>
        <w:t xml:space="preserve">Думы города Когалыма от 24.03.2008 №233-ГД </w:t>
      </w:r>
      <w:r w:rsidR="002F4DCC" w:rsidRPr="002F4DCC">
        <w:rPr>
          <w:rFonts w:eastAsiaTheme="minorHAnsi"/>
          <w:sz w:val="26"/>
          <w:szCs w:val="26"/>
          <w:lang w:eastAsia="en-US"/>
        </w:rPr>
        <w:t xml:space="preserve">                </w:t>
      </w:r>
      <w:r w:rsidRPr="00FA26B1">
        <w:rPr>
          <w:sz w:val="26"/>
          <w:szCs w:val="26"/>
          <w:lang w:eastAsia="x-none"/>
        </w:rPr>
        <w:t>«Об утверждении Порядка назначения, перерасчета и выплаты пенсии за выслугу лет дополнительно к страховой пенсии по старости (инвалидности) лицам, замещавшим муниципальные должности и должности муниципальной службы в органах местного самоуправления города Когалыма» (далее -</w:t>
      </w:r>
      <w:r w:rsidRPr="00FA26B1">
        <w:t xml:space="preserve"> </w:t>
      </w:r>
      <w:r w:rsidRPr="00FA26B1">
        <w:rPr>
          <w:sz w:val="26"/>
          <w:szCs w:val="26"/>
          <w:lang w:eastAsia="x-none"/>
        </w:rPr>
        <w:t>решение) следующие изменения:</w:t>
      </w:r>
    </w:p>
    <w:p w:rsidR="00FA26B1" w:rsidRPr="00FA26B1" w:rsidRDefault="00FA26B1" w:rsidP="00FA26B1">
      <w:pPr>
        <w:pStyle w:val="a7"/>
        <w:numPr>
          <w:ilvl w:val="1"/>
          <w:numId w:val="3"/>
        </w:numPr>
        <w:autoSpaceDE w:val="0"/>
        <w:autoSpaceDN w:val="0"/>
        <w:adjustRightInd w:val="0"/>
        <w:spacing w:line="240" w:lineRule="auto"/>
        <w:ind w:left="0" w:firstLine="708"/>
        <w:rPr>
          <w:rFonts w:ascii="Times New Roman" w:eastAsiaTheme="minorHAnsi" w:hAnsi="Times New Roman"/>
          <w:sz w:val="26"/>
          <w:szCs w:val="26"/>
        </w:rPr>
      </w:pPr>
      <w:r w:rsidRPr="00FA26B1">
        <w:rPr>
          <w:rFonts w:ascii="Times New Roman" w:hAnsi="Times New Roman"/>
          <w:sz w:val="26"/>
          <w:szCs w:val="26"/>
          <w:lang w:eastAsia="x-none"/>
        </w:rPr>
        <w:t xml:space="preserve">в преамбуле решения после слов «гражданской службы </w:t>
      </w:r>
      <w:r w:rsidR="002F4DCC" w:rsidRPr="002F4DCC">
        <w:rPr>
          <w:rFonts w:ascii="Times New Roman" w:hAnsi="Times New Roman"/>
          <w:sz w:val="26"/>
          <w:szCs w:val="26"/>
          <w:lang w:eastAsia="x-none"/>
        </w:rPr>
        <w:t xml:space="preserve">                 </w:t>
      </w:r>
      <w:r w:rsidRPr="00FA26B1">
        <w:rPr>
          <w:rFonts w:ascii="Times New Roman" w:hAnsi="Times New Roman"/>
          <w:sz w:val="26"/>
          <w:szCs w:val="26"/>
          <w:lang w:eastAsia="x-none"/>
        </w:rPr>
        <w:t>Ханты-Мансийского автономного округа – Югры» дополнить словами «, ежемесячного пожизненного денежного содержания лицу, замещавшему должность Губернатора Ханты-Мансийского автономного округа – Югры</w:t>
      </w:r>
      <w:r w:rsidRPr="00FA26B1">
        <w:rPr>
          <w:rFonts w:ascii="Times New Roman" w:eastAsiaTheme="minorHAnsi" w:hAnsi="Times New Roman"/>
          <w:sz w:val="26"/>
          <w:szCs w:val="26"/>
        </w:rPr>
        <w:t>»;</w:t>
      </w:r>
    </w:p>
    <w:p w:rsidR="00FA26B1" w:rsidRPr="00FA26B1" w:rsidRDefault="00FA26B1" w:rsidP="00FA26B1">
      <w:pPr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x-none"/>
        </w:rPr>
      </w:pPr>
      <w:r w:rsidRPr="00FA26B1">
        <w:rPr>
          <w:sz w:val="26"/>
          <w:szCs w:val="26"/>
          <w:lang w:eastAsia="x-none"/>
        </w:rPr>
        <w:t>1.2. абзац третий пункта 4.1 раздела 4 приложения 1 к решению изложить в следующей редакции:</w:t>
      </w:r>
    </w:p>
    <w:p w:rsidR="00FA26B1" w:rsidRDefault="00FA26B1" w:rsidP="00FA26B1">
      <w:pPr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x-none"/>
        </w:rPr>
      </w:pPr>
      <w:r w:rsidRPr="00FA26B1">
        <w:rPr>
          <w:sz w:val="26"/>
          <w:szCs w:val="26"/>
          <w:lang w:eastAsia="x-none"/>
        </w:rPr>
        <w:t>«Минимальный размер пенсии за выслугу лет устанавливается в сумме 7000 рублей.».</w:t>
      </w:r>
    </w:p>
    <w:p w:rsidR="002F4DCC" w:rsidRPr="00FA26B1" w:rsidRDefault="002F4DCC" w:rsidP="00FA26B1">
      <w:pPr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x-none"/>
        </w:rPr>
      </w:pPr>
    </w:p>
    <w:p w:rsidR="00FA26B1" w:rsidRDefault="00FA26B1" w:rsidP="00FA26B1">
      <w:pPr>
        <w:ind w:firstLine="709"/>
        <w:jc w:val="both"/>
        <w:rPr>
          <w:sz w:val="26"/>
          <w:szCs w:val="26"/>
          <w:lang w:val="x-none" w:eastAsia="x-none"/>
        </w:rPr>
      </w:pPr>
      <w:r w:rsidRPr="00FA26B1">
        <w:rPr>
          <w:sz w:val="26"/>
          <w:szCs w:val="26"/>
          <w:lang w:eastAsia="x-none"/>
        </w:rPr>
        <w:t>2</w:t>
      </w:r>
      <w:r w:rsidRPr="00FA26B1">
        <w:rPr>
          <w:sz w:val="26"/>
          <w:szCs w:val="26"/>
          <w:lang w:val="x-none" w:eastAsia="x-none"/>
        </w:rPr>
        <w:t xml:space="preserve">. Настоящее решение </w:t>
      </w:r>
      <w:r w:rsidRPr="00FA26B1">
        <w:rPr>
          <w:sz w:val="26"/>
          <w:szCs w:val="26"/>
          <w:lang w:eastAsia="x-none"/>
        </w:rPr>
        <w:t xml:space="preserve">вступает </w:t>
      </w:r>
      <w:r w:rsidRPr="00FA26B1">
        <w:rPr>
          <w:sz w:val="26"/>
          <w:szCs w:val="26"/>
          <w:lang w:val="x-none" w:eastAsia="x-none"/>
        </w:rPr>
        <w:t xml:space="preserve">в силу с </w:t>
      </w:r>
      <w:r w:rsidRPr="00FA26B1">
        <w:rPr>
          <w:sz w:val="26"/>
          <w:szCs w:val="26"/>
          <w:lang w:eastAsia="x-none"/>
        </w:rPr>
        <w:t>01.01.2025</w:t>
      </w:r>
      <w:r w:rsidRPr="00FA26B1">
        <w:rPr>
          <w:sz w:val="26"/>
          <w:szCs w:val="26"/>
          <w:lang w:val="x-none" w:eastAsia="x-none"/>
        </w:rPr>
        <w:t>.</w:t>
      </w:r>
    </w:p>
    <w:p w:rsidR="002F4DCC" w:rsidRDefault="002F4DCC" w:rsidP="00FA26B1">
      <w:pPr>
        <w:ind w:firstLine="709"/>
        <w:jc w:val="both"/>
        <w:rPr>
          <w:sz w:val="26"/>
          <w:szCs w:val="26"/>
          <w:lang w:val="x-none" w:eastAsia="x-none"/>
        </w:rPr>
      </w:pPr>
    </w:p>
    <w:p w:rsidR="002F4DCC" w:rsidRDefault="002F4DCC" w:rsidP="00FA26B1">
      <w:pPr>
        <w:ind w:firstLine="709"/>
        <w:jc w:val="both"/>
        <w:rPr>
          <w:sz w:val="26"/>
          <w:szCs w:val="26"/>
          <w:lang w:val="x-none" w:eastAsia="x-none"/>
        </w:rPr>
      </w:pPr>
    </w:p>
    <w:p w:rsidR="003D6A0D" w:rsidRDefault="00FA26B1" w:rsidP="00FA26B1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  <w:lang w:eastAsia="x-none"/>
        </w:rPr>
      </w:pPr>
      <w:r w:rsidRPr="00FA26B1">
        <w:rPr>
          <w:rFonts w:ascii="Times New Roman" w:hAnsi="Times New Roman" w:cs="Times New Roman"/>
          <w:sz w:val="26"/>
          <w:szCs w:val="26"/>
          <w:lang w:eastAsia="x-none"/>
        </w:rPr>
        <w:lastRenderedPageBreak/>
        <w:t xml:space="preserve">3. Опубликовать настоящее </w:t>
      </w:r>
      <w:r w:rsidRPr="00FA26B1">
        <w:rPr>
          <w:rFonts w:ascii="Times New Roman" w:hAnsi="Times New Roman" w:cs="Times New Roman"/>
          <w:sz w:val="26"/>
          <w:szCs w:val="26"/>
          <w:lang w:val="x-none" w:eastAsia="x-none"/>
        </w:rPr>
        <w:t xml:space="preserve">решение </w:t>
      </w:r>
      <w:r w:rsidRPr="00FA26B1">
        <w:rPr>
          <w:rFonts w:ascii="Times New Roman" w:hAnsi="Times New Roman" w:cs="Times New Roman"/>
          <w:sz w:val="26"/>
          <w:szCs w:val="26"/>
          <w:lang w:eastAsia="x-none"/>
        </w:rPr>
        <w:t>в сетевом издании «Когалымский вестник»: KOGVESTI.RU</w:t>
      </w:r>
      <w:r>
        <w:rPr>
          <w:rFonts w:ascii="Times New Roman" w:hAnsi="Times New Roman" w:cs="Times New Roman"/>
          <w:sz w:val="26"/>
          <w:szCs w:val="26"/>
          <w:lang w:eastAsia="x-none"/>
        </w:rPr>
        <w:t>.</w:t>
      </w:r>
    </w:p>
    <w:p w:rsidR="00FA26B1" w:rsidRDefault="00FA26B1" w:rsidP="00FA26B1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F4DCC" w:rsidRDefault="002F4DCC" w:rsidP="00FA26B1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F4DCC" w:rsidRPr="00FA26B1" w:rsidRDefault="002F4DCC" w:rsidP="00FA26B1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8986" w:type="dxa"/>
        <w:tblInd w:w="-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26"/>
        <w:gridCol w:w="141"/>
        <w:gridCol w:w="141"/>
        <w:gridCol w:w="4378"/>
      </w:tblGrid>
      <w:tr w:rsidR="004A12B5" w:rsidRPr="00927695" w:rsidTr="00A14D62">
        <w:trPr>
          <w:trHeight w:val="427"/>
        </w:trPr>
        <w:tc>
          <w:tcPr>
            <w:tcW w:w="4326" w:type="dxa"/>
          </w:tcPr>
          <w:p w:rsidR="004A12B5" w:rsidRDefault="004A12B5" w:rsidP="00A14D62">
            <w:pPr>
              <w:rPr>
                <w:sz w:val="26"/>
                <w:szCs w:val="26"/>
              </w:rPr>
            </w:pPr>
            <w:r w:rsidRPr="00FA7BC7">
              <w:rPr>
                <w:sz w:val="26"/>
                <w:szCs w:val="26"/>
              </w:rPr>
              <w:t>Председатель Думы</w:t>
            </w:r>
          </w:p>
          <w:p w:rsidR="004A12B5" w:rsidRPr="00FA7BC7" w:rsidRDefault="004A12B5" w:rsidP="00A14D62">
            <w:pPr>
              <w:rPr>
                <w:sz w:val="26"/>
                <w:szCs w:val="26"/>
              </w:rPr>
            </w:pPr>
            <w:r w:rsidRPr="00FA7BC7">
              <w:rPr>
                <w:sz w:val="26"/>
                <w:szCs w:val="26"/>
              </w:rPr>
              <w:t>города Когалыма</w:t>
            </w:r>
          </w:p>
          <w:p w:rsidR="004A12B5" w:rsidRDefault="004A12B5" w:rsidP="00A14D62">
            <w:pPr>
              <w:rPr>
                <w:sz w:val="24"/>
                <w:szCs w:val="24"/>
              </w:rPr>
            </w:pPr>
          </w:p>
          <w:p w:rsidR="004A12B5" w:rsidRPr="00F712D2" w:rsidRDefault="004A12B5" w:rsidP="00A14D62">
            <w:pPr>
              <w:rPr>
                <w:sz w:val="18"/>
                <w:szCs w:val="24"/>
              </w:rPr>
            </w:pPr>
          </w:p>
        </w:tc>
        <w:tc>
          <w:tcPr>
            <w:tcW w:w="141" w:type="dxa"/>
          </w:tcPr>
          <w:p w:rsidR="004A12B5" w:rsidRPr="00052C29" w:rsidRDefault="004A12B5" w:rsidP="00A14D6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" w:type="dxa"/>
          </w:tcPr>
          <w:p w:rsidR="004A12B5" w:rsidRPr="00052C29" w:rsidRDefault="004A12B5" w:rsidP="00A14D6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378" w:type="dxa"/>
          </w:tcPr>
          <w:sdt>
            <w:sdtPr>
              <w:rPr>
                <w:sz w:val="26"/>
                <w:szCs w:val="26"/>
              </w:rPr>
              <w:id w:val="-352417651"/>
              <w:placeholder>
                <w:docPart w:val="7647F8B3E2484411951B4F2E4E3FF712"/>
              </w:placeholder>
              <w:dropDownList>
                <w:listItem w:displayText="Глава города Когалыма" w:value="Глава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:rsidR="004A12B5" w:rsidRPr="00F712D2" w:rsidRDefault="004A12B5" w:rsidP="00A14D62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Глава города Когалыма</w:t>
                </w:r>
              </w:p>
            </w:sdtContent>
          </w:sdt>
        </w:tc>
      </w:tr>
      <w:tr w:rsidR="004A12B5" w:rsidRPr="00927695" w:rsidTr="00A14D62">
        <w:trPr>
          <w:trHeight w:val="1826"/>
        </w:trPr>
        <w:tc>
          <w:tcPr>
            <w:tcW w:w="4326" w:type="dxa"/>
          </w:tcPr>
          <w:p w:rsidR="004A12B5" w:rsidRPr="00052C29" w:rsidRDefault="004A12B5" w:rsidP="00A14D62">
            <w:pPr>
              <w:rPr>
                <w:color w:val="000000" w:themeColor="text1"/>
                <w:sz w:val="24"/>
                <w:szCs w:val="24"/>
                <w:lang w:val="en-US"/>
              </w:rPr>
            </w:pPr>
            <w:bookmarkStart w:id="3" w:name="SIGNERSTAMP1"/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[</w:t>
            </w:r>
            <w:r w:rsidRPr="00052C29">
              <w:rPr>
                <w:color w:val="EEECE1" w:themeColor="background2"/>
                <w:sz w:val="24"/>
                <w:szCs w:val="24"/>
              </w:rPr>
              <w:t>штамп ЭП подписывающего</w:t>
            </w:r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]</w:t>
            </w:r>
            <w:bookmarkEnd w:id="3"/>
          </w:p>
        </w:tc>
        <w:tc>
          <w:tcPr>
            <w:tcW w:w="141" w:type="dxa"/>
          </w:tcPr>
          <w:p w:rsidR="004A12B5" w:rsidRPr="00052C29" w:rsidRDefault="004A12B5" w:rsidP="00A14D62">
            <w:pPr>
              <w:rPr>
                <w:color w:val="EEECE1" w:themeColor="background2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</w:tcPr>
          <w:p w:rsidR="004A12B5" w:rsidRPr="00052C29" w:rsidRDefault="004A12B5" w:rsidP="00A14D62">
            <w:pPr>
              <w:rPr>
                <w:color w:val="EEECE1" w:themeColor="background2"/>
                <w:sz w:val="24"/>
                <w:szCs w:val="24"/>
                <w:lang w:val="en-US"/>
              </w:rPr>
            </w:pPr>
          </w:p>
        </w:tc>
        <w:tc>
          <w:tcPr>
            <w:tcW w:w="4378" w:type="dxa"/>
          </w:tcPr>
          <w:p w:rsidR="004A12B5" w:rsidRPr="00052C29" w:rsidRDefault="004A12B5" w:rsidP="00A14D62">
            <w:pPr>
              <w:rPr>
                <w:color w:val="EEECE1" w:themeColor="background2"/>
                <w:sz w:val="24"/>
                <w:szCs w:val="24"/>
                <w:lang w:val="en-US"/>
              </w:rPr>
            </w:pPr>
            <w:bookmarkStart w:id="4" w:name="SIGNERSTAMP2"/>
            <w:r>
              <w:rPr>
                <w:color w:val="EEECE1" w:themeColor="background2"/>
                <w:sz w:val="24"/>
                <w:szCs w:val="24"/>
              </w:rPr>
              <w:t xml:space="preserve">   </w:t>
            </w:r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[</w:t>
            </w:r>
            <w:r w:rsidRPr="00052C29">
              <w:rPr>
                <w:color w:val="EEECE1" w:themeColor="background2"/>
                <w:sz w:val="24"/>
                <w:szCs w:val="24"/>
              </w:rPr>
              <w:t>штамп ЭП подписывающего</w:t>
            </w:r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]</w:t>
            </w:r>
            <w:bookmarkEnd w:id="4"/>
          </w:p>
        </w:tc>
      </w:tr>
      <w:tr w:rsidR="004A12B5" w:rsidRPr="00927695" w:rsidTr="00A14D62">
        <w:trPr>
          <w:trHeight w:val="584"/>
        </w:trPr>
        <w:tc>
          <w:tcPr>
            <w:tcW w:w="4326" w:type="dxa"/>
          </w:tcPr>
          <w:p w:rsidR="004A12B5" w:rsidRPr="00FA7BC7" w:rsidRDefault="004A12B5" w:rsidP="00A14D62">
            <w:pPr>
              <w:rPr>
                <w:color w:val="000000" w:themeColor="text1"/>
                <w:sz w:val="26"/>
                <w:szCs w:val="26"/>
              </w:rPr>
            </w:pPr>
            <w:r w:rsidRPr="00FA7BC7">
              <w:rPr>
                <w:color w:val="000000" w:themeColor="text1"/>
                <w:sz w:val="26"/>
                <w:szCs w:val="26"/>
              </w:rPr>
              <w:t>А.Ю.</w:t>
            </w:r>
            <w:r w:rsidRPr="00FA7BC7">
              <w:rPr>
                <w:color w:val="000000" w:themeColor="text1"/>
                <w:sz w:val="26"/>
                <w:szCs w:val="26"/>
                <w:lang w:val="en-US"/>
              </w:rPr>
              <w:t xml:space="preserve"> Говорищева</w:t>
            </w:r>
          </w:p>
        </w:tc>
        <w:tc>
          <w:tcPr>
            <w:tcW w:w="141" w:type="dxa"/>
          </w:tcPr>
          <w:p w:rsidR="004A12B5" w:rsidRDefault="004A12B5" w:rsidP="00A14D6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" w:type="dxa"/>
          </w:tcPr>
          <w:p w:rsidR="004A12B5" w:rsidRDefault="004A12B5" w:rsidP="00A14D6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378" w:type="dxa"/>
          </w:tcPr>
          <w:sdt>
            <w:sdtPr>
              <w:rPr>
                <w:sz w:val="26"/>
                <w:szCs w:val="26"/>
              </w:rPr>
              <w:id w:val="1272358041"/>
              <w:placeholder>
                <w:docPart w:val="5D6031F7697E4E5A8D9F1379F28A415D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Т.И.Черных" w:value="Т.И.Черных"/>
                <w:listItem w:displayText="Л.А.Юрьева" w:value="Л.А.Юрьева"/>
                <w:listItem w:displayText="А.М.Качанов" w:value="А.М.Качанов"/>
                <w:listItem w:displayText="А.А.Морозов" w:value="А.А.Морозов"/>
              </w:dropDownList>
            </w:sdtPr>
            <w:sdtEndPr/>
            <w:sdtContent>
              <w:p w:rsidR="004A12B5" w:rsidRDefault="004A12B5" w:rsidP="00A14D62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Н.Н.Пальчиков</w:t>
                </w:r>
              </w:p>
            </w:sdtContent>
          </w:sdt>
          <w:p w:rsidR="004A12B5" w:rsidRPr="006E0CF1" w:rsidRDefault="004A12B5" w:rsidP="00A14D62">
            <w:pPr>
              <w:rPr>
                <w:color w:val="EEECE1" w:themeColor="background2"/>
                <w:sz w:val="24"/>
                <w:szCs w:val="24"/>
              </w:rPr>
            </w:pPr>
          </w:p>
        </w:tc>
      </w:tr>
    </w:tbl>
    <w:p w:rsidR="0065731C" w:rsidRDefault="0065731C" w:rsidP="008329FC">
      <w:pPr>
        <w:tabs>
          <w:tab w:val="left" w:pos="3206"/>
        </w:tabs>
        <w:rPr>
          <w:sz w:val="26"/>
          <w:szCs w:val="26"/>
        </w:rPr>
      </w:pPr>
    </w:p>
    <w:sectPr w:rsidR="0065731C" w:rsidSect="002F4DCC"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D2A" w:rsidRDefault="008F0D2A" w:rsidP="008F0D2A">
      <w:r>
        <w:separator/>
      </w:r>
    </w:p>
  </w:endnote>
  <w:endnote w:type="continuationSeparator" w:id="0">
    <w:p w:rsidR="008F0D2A" w:rsidRDefault="008F0D2A" w:rsidP="008F0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D2A" w:rsidRDefault="008F0D2A" w:rsidP="008F0D2A">
      <w:r>
        <w:separator/>
      </w:r>
    </w:p>
  </w:footnote>
  <w:footnote w:type="continuationSeparator" w:id="0">
    <w:p w:rsidR="008F0D2A" w:rsidRDefault="008F0D2A" w:rsidP="008F0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D3099"/>
    <w:multiLevelType w:val="multilevel"/>
    <w:tmpl w:val="362E0D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15A6A"/>
    <w:rsid w:val="00016D3A"/>
    <w:rsid w:val="000439B4"/>
    <w:rsid w:val="00055DE7"/>
    <w:rsid w:val="00062AFF"/>
    <w:rsid w:val="00065BCF"/>
    <w:rsid w:val="00082085"/>
    <w:rsid w:val="000A27E7"/>
    <w:rsid w:val="000B2FB4"/>
    <w:rsid w:val="000F0569"/>
    <w:rsid w:val="00103E05"/>
    <w:rsid w:val="00123B3D"/>
    <w:rsid w:val="001438BB"/>
    <w:rsid w:val="00171A84"/>
    <w:rsid w:val="001D0927"/>
    <w:rsid w:val="001E328E"/>
    <w:rsid w:val="00201088"/>
    <w:rsid w:val="00250338"/>
    <w:rsid w:val="00270DAE"/>
    <w:rsid w:val="00286712"/>
    <w:rsid w:val="00292EB0"/>
    <w:rsid w:val="002B10AF"/>
    <w:rsid w:val="002B48E8"/>
    <w:rsid w:val="002B49A0"/>
    <w:rsid w:val="002D5593"/>
    <w:rsid w:val="002E0A30"/>
    <w:rsid w:val="002F25EA"/>
    <w:rsid w:val="002F4DCC"/>
    <w:rsid w:val="002F7936"/>
    <w:rsid w:val="00300D9B"/>
    <w:rsid w:val="00306041"/>
    <w:rsid w:val="00313DAF"/>
    <w:rsid w:val="003177C9"/>
    <w:rsid w:val="003447F7"/>
    <w:rsid w:val="00382BF3"/>
    <w:rsid w:val="00391ECC"/>
    <w:rsid w:val="00395DB0"/>
    <w:rsid w:val="003A142E"/>
    <w:rsid w:val="003A6578"/>
    <w:rsid w:val="003D2861"/>
    <w:rsid w:val="003D6A0D"/>
    <w:rsid w:val="003F587E"/>
    <w:rsid w:val="0040505B"/>
    <w:rsid w:val="0043438A"/>
    <w:rsid w:val="004A12B5"/>
    <w:rsid w:val="004C4B18"/>
    <w:rsid w:val="004F33B1"/>
    <w:rsid w:val="004F6241"/>
    <w:rsid w:val="00510B43"/>
    <w:rsid w:val="00544806"/>
    <w:rsid w:val="005500E4"/>
    <w:rsid w:val="005B2A5A"/>
    <w:rsid w:val="005B5220"/>
    <w:rsid w:val="006015ED"/>
    <w:rsid w:val="00625AA2"/>
    <w:rsid w:val="00635680"/>
    <w:rsid w:val="006429F8"/>
    <w:rsid w:val="0065731C"/>
    <w:rsid w:val="006D5159"/>
    <w:rsid w:val="00705054"/>
    <w:rsid w:val="00747B75"/>
    <w:rsid w:val="007C24AA"/>
    <w:rsid w:val="007D1C62"/>
    <w:rsid w:val="007E28C2"/>
    <w:rsid w:val="007F5689"/>
    <w:rsid w:val="00820045"/>
    <w:rsid w:val="008329FC"/>
    <w:rsid w:val="0086685A"/>
    <w:rsid w:val="00874F39"/>
    <w:rsid w:val="00877CE5"/>
    <w:rsid w:val="0088013C"/>
    <w:rsid w:val="008916A6"/>
    <w:rsid w:val="00892BF3"/>
    <w:rsid w:val="008A4840"/>
    <w:rsid w:val="008B40FD"/>
    <w:rsid w:val="008C0B7C"/>
    <w:rsid w:val="008C6774"/>
    <w:rsid w:val="008C7E24"/>
    <w:rsid w:val="008D2DB3"/>
    <w:rsid w:val="008D68E8"/>
    <w:rsid w:val="008F0D2A"/>
    <w:rsid w:val="00946C6E"/>
    <w:rsid w:val="00952EC3"/>
    <w:rsid w:val="0098458C"/>
    <w:rsid w:val="009963B5"/>
    <w:rsid w:val="009A2715"/>
    <w:rsid w:val="009C1587"/>
    <w:rsid w:val="009C47D2"/>
    <w:rsid w:val="009D0B90"/>
    <w:rsid w:val="00A455B4"/>
    <w:rsid w:val="00A564E7"/>
    <w:rsid w:val="00A76F76"/>
    <w:rsid w:val="00AC0A3C"/>
    <w:rsid w:val="00AE3199"/>
    <w:rsid w:val="00AE3A79"/>
    <w:rsid w:val="00AE6CEC"/>
    <w:rsid w:val="00B05343"/>
    <w:rsid w:val="00B141E0"/>
    <w:rsid w:val="00B22DDA"/>
    <w:rsid w:val="00B25576"/>
    <w:rsid w:val="00B44BE6"/>
    <w:rsid w:val="00B50D38"/>
    <w:rsid w:val="00B71C99"/>
    <w:rsid w:val="00BA5F8E"/>
    <w:rsid w:val="00BB1866"/>
    <w:rsid w:val="00BB4574"/>
    <w:rsid w:val="00BC37E6"/>
    <w:rsid w:val="00C10A09"/>
    <w:rsid w:val="00C27247"/>
    <w:rsid w:val="00C700C4"/>
    <w:rsid w:val="00C700F3"/>
    <w:rsid w:val="00C91305"/>
    <w:rsid w:val="00CB2627"/>
    <w:rsid w:val="00CC367F"/>
    <w:rsid w:val="00CF50B5"/>
    <w:rsid w:val="00CF6B89"/>
    <w:rsid w:val="00D21E1F"/>
    <w:rsid w:val="00D52DB6"/>
    <w:rsid w:val="00D5489C"/>
    <w:rsid w:val="00DC4E03"/>
    <w:rsid w:val="00DD02FD"/>
    <w:rsid w:val="00E275C8"/>
    <w:rsid w:val="00E6321D"/>
    <w:rsid w:val="00EB75CB"/>
    <w:rsid w:val="00EC17E6"/>
    <w:rsid w:val="00EC6177"/>
    <w:rsid w:val="00ED0C9C"/>
    <w:rsid w:val="00ED5C7C"/>
    <w:rsid w:val="00ED62A2"/>
    <w:rsid w:val="00ED680E"/>
    <w:rsid w:val="00EE539C"/>
    <w:rsid w:val="00F06198"/>
    <w:rsid w:val="00F44025"/>
    <w:rsid w:val="00F5080D"/>
    <w:rsid w:val="00F8542E"/>
    <w:rsid w:val="00FA26B1"/>
    <w:rsid w:val="00FB426A"/>
    <w:rsid w:val="00FB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189199-F78E-4E00-8584-4BCD1B22F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25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qFormat/>
    <w:rsid w:val="00B25576"/>
    <w:rPr>
      <w:b/>
      <w:bCs/>
      <w:lang w:eastAsia="en-US"/>
    </w:rPr>
  </w:style>
  <w:style w:type="character" w:styleId="a9">
    <w:name w:val="Placeholder Text"/>
    <w:basedOn w:val="a0"/>
    <w:uiPriority w:val="99"/>
    <w:semiHidden/>
    <w:rsid w:val="00D5489C"/>
    <w:rPr>
      <w:color w:val="808080"/>
    </w:rPr>
  </w:style>
  <w:style w:type="paragraph" w:customStyle="1" w:styleId="ConsPlusTitle">
    <w:name w:val="ConsPlusTitle"/>
    <w:rsid w:val="002B48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2B48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8F0D2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F0D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8F0D2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F0D2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2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647F8B3E2484411951B4F2E4E3FF7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D01A07-0AA8-46C4-9B55-79B931AE96D2}"/>
      </w:docPartPr>
      <w:docPartBody>
        <w:p w:rsidR="00CC0564" w:rsidRDefault="00267DFA" w:rsidP="00267DFA">
          <w:pPr>
            <w:pStyle w:val="7647F8B3E2484411951B4F2E4E3FF712"/>
          </w:pPr>
          <w:r w:rsidRPr="00BD0686">
            <w:rPr>
              <w:rStyle w:val="a3"/>
            </w:rPr>
            <w:t>Выберите элемент.</w:t>
          </w:r>
        </w:p>
      </w:docPartBody>
    </w:docPart>
    <w:docPart>
      <w:docPartPr>
        <w:name w:val="5D6031F7697E4E5A8D9F1379F28A41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0CDE39-BB80-409A-8CD0-D2E0B3D7BC00}"/>
      </w:docPartPr>
      <w:docPartBody>
        <w:p w:rsidR="00CC0564" w:rsidRDefault="00267DFA" w:rsidP="00267DFA">
          <w:pPr>
            <w:pStyle w:val="5D6031F7697E4E5A8D9F1379F28A415D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DFA"/>
    <w:rsid w:val="00267DFA"/>
    <w:rsid w:val="00CC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67DFA"/>
    <w:rPr>
      <w:color w:val="808080"/>
    </w:rPr>
  </w:style>
  <w:style w:type="paragraph" w:customStyle="1" w:styleId="7647F8B3E2484411951B4F2E4E3FF712">
    <w:name w:val="7647F8B3E2484411951B4F2E4E3FF712"/>
    <w:rsid w:val="00267DFA"/>
  </w:style>
  <w:style w:type="paragraph" w:customStyle="1" w:styleId="5D6031F7697E4E5A8D9F1379F28A415D">
    <w:name w:val="5D6031F7697E4E5A8D9F1379F28A415D"/>
    <w:rsid w:val="00267D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9AB79-AF44-4D53-B788-5B5B56C16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Примечание (МЕА)</cp:lastModifiedBy>
  <cp:revision>2</cp:revision>
  <cp:lastPrinted>2022-11-11T11:42:00Z</cp:lastPrinted>
  <dcterms:created xsi:type="dcterms:W3CDTF">2024-09-03T04:03:00Z</dcterms:created>
  <dcterms:modified xsi:type="dcterms:W3CDTF">2024-09-03T04:03:00Z</dcterms:modified>
</cp:coreProperties>
</file>