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8CC" w:rsidRDefault="00F668CC" w:rsidP="00F668CC">
      <w:pPr>
        <w:spacing w:line="240" w:lineRule="auto"/>
        <w:ind w:right="2"/>
        <w:jc w:val="center"/>
        <w:rPr>
          <w:b/>
          <w:color w:val="3366FF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6pt;width:39.4pt;height:48.65pt;z-index:251659264;mso-wrap-distance-left:7in;mso-wrap-distance-top:2.9pt;mso-wrap-distance-right:7in;mso-wrap-distance-bottom:2.9pt;mso-position-horizontal-relative:margin">
            <v:imagedata r:id="rId7" o:title="" grayscale="t"/>
            <w10:wrap side="left" anchorx="margin"/>
          </v:shape>
        </w:pict>
      </w:r>
    </w:p>
    <w:p w:rsidR="00F668CC" w:rsidRDefault="00F668CC" w:rsidP="00F668CC">
      <w:pPr>
        <w:spacing w:line="240" w:lineRule="auto"/>
        <w:ind w:right="2"/>
        <w:jc w:val="center"/>
        <w:rPr>
          <w:b/>
          <w:color w:val="3366FF"/>
          <w:sz w:val="32"/>
          <w:szCs w:val="32"/>
        </w:rPr>
      </w:pPr>
    </w:p>
    <w:p w:rsidR="00F668CC" w:rsidRPr="00F668CC" w:rsidRDefault="00F668CC" w:rsidP="00F668CC">
      <w:pPr>
        <w:spacing w:after="0" w:line="240" w:lineRule="auto"/>
        <w:ind w:right="2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F668CC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:rsidR="00F668CC" w:rsidRPr="00F668CC" w:rsidRDefault="00F668CC" w:rsidP="00F668CC">
      <w:pPr>
        <w:spacing w:after="0"/>
        <w:ind w:right="2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F668CC">
        <w:rPr>
          <w:rFonts w:ascii="Times New Roman" w:hAnsi="Times New Roman"/>
          <w:b/>
          <w:color w:val="000000"/>
          <w:sz w:val="32"/>
          <w:szCs w:val="32"/>
        </w:rPr>
        <w:t>АДМИНИСТРАЦИИ ГОРОДА КОГАЛЫМА</w:t>
      </w:r>
    </w:p>
    <w:p w:rsidR="00F668CC" w:rsidRPr="00F668CC" w:rsidRDefault="00F668CC" w:rsidP="00F668CC">
      <w:pPr>
        <w:spacing w:after="0"/>
        <w:ind w:right="2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F668CC">
        <w:rPr>
          <w:rFonts w:ascii="Times New Roman" w:hAnsi="Times New Roman"/>
          <w:b/>
          <w:color w:val="000000"/>
          <w:sz w:val="26"/>
          <w:szCs w:val="26"/>
        </w:rPr>
        <w:t>Ханты-Мансийского автономного округа - Югры</w:t>
      </w:r>
    </w:p>
    <w:p w:rsidR="00F668CC" w:rsidRPr="00F668CC" w:rsidRDefault="00F668CC" w:rsidP="00F668CC">
      <w:pPr>
        <w:spacing w:after="0"/>
        <w:ind w:right="2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2"/>
        <w:gridCol w:w="744"/>
        <w:gridCol w:w="248"/>
        <w:gridCol w:w="1826"/>
        <w:gridCol w:w="248"/>
        <w:gridCol w:w="839"/>
        <w:gridCol w:w="2353"/>
        <w:gridCol w:w="1406"/>
        <w:gridCol w:w="747"/>
      </w:tblGrid>
      <w:tr w:rsidR="00F668CC" w:rsidRPr="00485E30" w:rsidTr="00F668CC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328" w:type="pct"/>
            <w:vAlign w:val="bottom"/>
          </w:tcPr>
          <w:p w:rsidR="00F668CC" w:rsidRPr="00F668CC" w:rsidRDefault="00F668CC" w:rsidP="00F668CC">
            <w:pPr>
              <w:spacing w:after="0"/>
              <w:ind w:left="-228" w:firstLine="120"/>
              <w:jc w:val="center"/>
              <w:rPr>
                <w:rFonts w:ascii="Times New Roman" w:hAnsi="Times New Roman"/>
                <w:color w:val="000000"/>
                <w:sz w:val="26"/>
                <w:lang w:val="en-US"/>
              </w:rPr>
            </w:pPr>
            <w:r w:rsidRPr="00F668CC">
              <w:rPr>
                <w:rFonts w:ascii="Times New Roman" w:hAnsi="Times New Roman"/>
                <w:color w:val="000000"/>
                <w:sz w:val="26"/>
                <w:szCs w:val="26"/>
              </w:rPr>
              <w:t>От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bottom"/>
          </w:tcPr>
          <w:p w:rsidR="00F668CC" w:rsidRPr="00485E30" w:rsidRDefault="00F668CC" w:rsidP="00F668CC">
            <w:pPr>
              <w:spacing w:after="0"/>
              <w:ind w:left="-228" w:firstLine="120"/>
              <w:jc w:val="center"/>
              <w:rPr>
                <w:rFonts w:ascii="Arial" w:hAnsi="Arial" w:cs="Arial"/>
                <w:color w:val="000000"/>
                <w:sz w:val="26"/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</w:rPr>
              <w:t>«</w:t>
            </w:r>
            <w:r>
              <w:rPr>
                <w:rFonts w:ascii="Arial" w:hAnsi="Arial" w:cs="Arial"/>
                <w:color w:val="000000"/>
                <w:sz w:val="26"/>
              </w:rPr>
              <w:t>12</w:t>
            </w:r>
            <w:r w:rsidRPr="00485E30">
              <w:rPr>
                <w:rFonts w:ascii="Arial" w:hAnsi="Arial" w:cs="Arial"/>
                <w:color w:val="000000"/>
                <w:sz w:val="26"/>
              </w:rPr>
              <w:t>»</w:t>
            </w:r>
          </w:p>
        </w:tc>
        <w:tc>
          <w:tcPr>
            <w:tcW w:w="138" w:type="pct"/>
            <w:vAlign w:val="bottom"/>
          </w:tcPr>
          <w:p w:rsidR="00F668CC" w:rsidRPr="00485E30" w:rsidRDefault="00F668CC" w:rsidP="00F668CC">
            <w:pPr>
              <w:spacing w:after="0"/>
              <w:ind w:left="-228" w:hanging="60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014" w:type="pct"/>
            <w:tcBorders>
              <w:bottom w:val="single" w:sz="4" w:space="0" w:color="auto"/>
            </w:tcBorders>
            <w:vAlign w:val="bottom"/>
          </w:tcPr>
          <w:p w:rsidR="00F668CC" w:rsidRPr="00485E30" w:rsidRDefault="00F668CC" w:rsidP="00F668CC">
            <w:pPr>
              <w:spacing w:after="0"/>
              <w:ind w:left="-108"/>
              <w:jc w:val="center"/>
              <w:rPr>
                <w:rFonts w:ascii="Arial" w:hAnsi="Arial" w:cs="Arial"/>
                <w:color w:val="000000"/>
                <w:sz w:val="26"/>
              </w:rPr>
            </w:pPr>
            <w:r>
              <w:rPr>
                <w:rFonts w:ascii="Arial" w:hAnsi="Arial" w:cs="Arial"/>
                <w:color w:val="000000"/>
                <w:sz w:val="26"/>
              </w:rPr>
              <w:t>декабря</w:t>
            </w:r>
          </w:p>
        </w:tc>
        <w:tc>
          <w:tcPr>
            <w:tcW w:w="138" w:type="pct"/>
            <w:vAlign w:val="bottom"/>
          </w:tcPr>
          <w:p w:rsidR="00F668CC" w:rsidRPr="00485E30" w:rsidRDefault="00F668CC" w:rsidP="00F668CC">
            <w:pPr>
              <w:spacing w:after="0"/>
              <w:jc w:val="center"/>
              <w:rPr>
                <w:rFonts w:ascii="Arial" w:hAnsi="Arial" w:cs="Arial"/>
                <w:color w:val="000000"/>
                <w:sz w:val="26"/>
              </w:rPr>
            </w:pPr>
          </w:p>
        </w:tc>
        <w:tc>
          <w:tcPr>
            <w:tcW w:w="466" w:type="pct"/>
            <w:tcBorders>
              <w:bottom w:val="single" w:sz="4" w:space="0" w:color="auto"/>
            </w:tcBorders>
            <w:vAlign w:val="bottom"/>
          </w:tcPr>
          <w:p w:rsidR="00F668CC" w:rsidRPr="00485E30" w:rsidRDefault="00F668CC" w:rsidP="00F668CC">
            <w:pPr>
              <w:spacing w:after="0"/>
              <w:jc w:val="center"/>
              <w:rPr>
                <w:rFonts w:ascii="Arial" w:hAnsi="Arial" w:cs="Arial"/>
                <w:color w:val="000000"/>
                <w:sz w:val="26"/>
              </w:rPr>
            </w:pPr>
            <w:r w:rsidRPr="00485E30">
              <w:rPr>
                <w:rFonts w:ascii="Arial" w:hAnsi="Arial" w:cs="Arial"/>
                <w:color w:val="000000"/>
                <w:sz w:val="26"/>
              </w:rPr>
              <w:t>201</w:t>
            </w:r>
            <w:r>
              <w:rPr>
                <w:rFonts w:ascii="Arial" w:hAnsi="Arial" w:cs="Arial"/>
                <w:color w:val="000000"/>
                <w:sz w:val="26"/>
              </w:rPr>
              <w:t>6</w:t>
            </w:r>
          </w:p>
        </w:tc>
        <w:tc>
          <w:tcPr>
            <w:tcW w:w="1307" w:type="pct"/>
            <w:vAlign w:val="bottom"/>
          </w:tcPr>
          <w:p w:rsidR="00F668CC" w:rsidRPr="00F668CC" w:rsidRDefault="00F668CC" w:rsidP="00F668CC">
            <w:pPr>
              <w:spacing w:after="0"/>
              <w:rPr>
                <w:rFonts w:ascii="Times New Roman" w:hAnsi="Times New Roman"/>
                <w:color w:val="000000"/>
                <w:sz w:val="26"/>
              </w:rPr>
            </w:pPr>
            <w:proofErr w:type="gramStart"/>
            <w:r w:rsidRPr="00F668CC">
              <w:rPr>
                <w:rFonts w:ascii="Times New Roman" w:hAnsi="Times New Roman"/>
                <w:color w:val="000000"/>
                <w:sz w:val="26"/>
              </w:rPr>
              <w:t>г</w:t>
            </w:r>
            <w:proofErr w:type="gramEnd"/>
            <w:r w:rsidRPr="00F668CC">
              <w:rPr>
                <w:rFonts w:ascii="Times New Roman" w:hAnsi="Times New Roman"/>
                <w:color w:val="000000"/>
                <w:sz w:val="26"/>
              </w:rPr>
              <w:t>.</w:t>
            </w:r>
          </w:p>
        </w:tc>
        <w:tc>
          <w:tcPr>
            <w:tcW w:w="781" w:type="pct"/>
            <w:vAlign w:val="bottom"/>
          </w:tcPr>
          <w:p w:rsidR="00F668CC" w:rsidRPr="00F668CC" w:rsidRDefault="00F668CC" w:rsidP="00F668CC">
            <w:pPr>
              <w:tabs>
                <w:tab w:val="left" w:pos="597"/>
              </w:tabs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               </w:t>
            </w:r>
            <w:r w:rsidRPr="00F668CC">
              <w:rPr>
                <w:rFonts w:ascii="Times New Roman" w:hAnsi="Times New Roman"/>
                <w:color w:val="000000"/>
                <w:sz w:val="26"/>
              </w:rPr>
              <w:t>№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vAlign w:val="bottom"/>
          </w:tcPr>
          <w:p w:rsidR="00F668CC" w:rsidRPr="00485E30" w:rsidRDefault="00F668CC" w:rsidP="00F668CC">
            <w:pPr>
              <w:tabs>
                <w:tab w:val="left" w:pos="597"/>
              </w:tabs>
              <w:spacing w:after="0"/>
              <w:ind w:left="-108" w:right="-108"/>
              <w:jc w:val="center"/>
              <w:rPr>
                <w:rFonts w:ascii="Arial" w:hAnsi="Arial" w:cs="Arial"/>
                <w:color w:val="000000"/>
                <w:sz w:val="26"/>
              </w:rPr>
            </w:pPr>
            <w:r>
              <w:rPr>
                <w:rFonts w:ascii="Arial" w:hAnsi="Arial" w:cs="Arial"/>
                <w:color w:val="000000"/>
                <w:sz w:val="26"/>
              </w:rPr>
              <w:t>3083</w:t>
            </w:r>
          </w:p>
        </w:tc>
      </w:tr>
    </w:tbl>
    <w:p w:rsidR="00F668CC" w:rsidRDefault="00F668CC" w:rsidP="00F668CC">
      <w:pPr>
        <w:widowControl w:val="0"/>
        <w:ind w:firstLine="4446"/>
      </w:pPr>
    </w:p>
    <w:p w:rsidR="00F668CC" w:rsidRDefault="00F668CC" w:rsidP="00F668CC">
      <w:pPr>
        <w:widowControl w:val="0"/>
        <w:ind w:firstLine="4446"/>
      </w:pPr>
    </w:p>
    <w:p w:rsidR="007C6ED9" w:rsidRDefault="007C6ED9" w:rsidP="00FA4A6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C6ED9" w:rsidRPr="00FA4A6E" w:rsidRDefault="007C6ED9" w:rsidP="00FA4A6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A4A6E">
        <w:rPr>
          <w:rFonts w:ascii="Times New Roman" w:hAnsi="Times New Roman"/>
          <w:sz w:val="26"/>
          <w:szCs w:val="26"/>
        </w:rPr>
        <w:t xml:space="preserve">О внесении изменений </w:t>
      </w:r>
    </w:p>
    <w:p w:rsidR="007C6ED9" w:rsidRDefault="007C6ED9" w:rsidP="00FA4A6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A4A6E">
        <w:rPr>
          <w:rFonts w:ascii="Times New Roman" w:hAnsi="Times New Roman"/>
          <w:sz w:val="26"/>
          <w:szCs w:val="26"/>
        </w:rPr>
        <w:t>в постановление Администрации</w:t>
      </w:r>
    </w:p>
    <w:p w:rsidR="007C6ED9" w:rsidRDefault="007C6ED9" w:rsidP="00FA4A6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A4A6E">
        <w:rPr>
          <w:rFonts w:ascii="Times New Roman" w:hAnsi="Times New Roman"/>
          <w:sz w:val="26"/>
          <w:szCs w:val="26"/>
        </w:rPr>
        <w:t>города Когалыма</w:t>
      </w:r>
    </w:p>
    <w:p w:rsidR="007C6ED9" w:rsidRPr="00C943D0" w:rsidRDefault="007C6ED9" w:rsidP="00EA4B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25.06.2014 №1507</w:t>
      </w:r>
    </w:p>
    <w:p w:rsidR="007C6ED9" w:rsidRPr="00C943D0" w:rsidRDefault="007C6ED9" w:rsidP="00EA4B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C6ED9" w:rsidRDefault="007C6ED9" w:rsidP="00A154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C6ED9" w:rsidRPr="00A15475" w:rsidRDefault="007C6ED9" w:rsidP="00A154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C6ED9" w:rsidRPr="00A15475" w:rsidRDefault="007C6ED9" w:rsidP="00A15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15475">
        <w:rPr>
          <w:rFonts w:ascii="Times New Roman" w:hAnsi="Times New Roman"/>
          <w:sz w:val="26"/>
          <w:szCs w:val="26"/>
        </w:rPr>
        <w:t xml:space="preserve">В соответствии с распоряжением Правительства Ханты-Мансийского автономного округа - Югры от 10.07.2015 № 387-рп «О перечне приоритетных и социально значимых рынков товаров и услуг, плане мероприятий («дорожной карте») по содействию развитию конкуренции в 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  <w:r w:rsidRPr="00A15475">
        <w:rPr>
          <w:rFonts w:ascii="Times New Roman" w:hAnsi="Times New Roman"/>
          <w:sz w:val="26"/>
          <w:szCs w:val="26"/>
        </w:rPr>
        <w:t xml:space="preserve">Ханты-Мансийском автономном округе - Югре и признании утратившим силу распоряжения Правительства Ханты-Мансийского автономного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Pr="00A15475">
        <w:rPr>
          <w:rFonts w:ascii="Times New Roman" w:hAnsi="Times New Roman"/>
          <w:sz w:val="26"/>
          <w:szCs w:val="26"/>
        </w:rPr>
        <w:t xml:space="preserve">округа - Югры от 04.07.2014 № 382-рп «О плане мероприятий («дорожной карте») «Развитие конкуренции в Ханты-Мансийском автономном </w:t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Pr="00A15475">
        <w:rPr>
          <w:rFonts w:ascii="Times New Roman" w:hAnsi="Times New Roman"/>
          <w:sz w:val="26"/>
          <w:szCs w:val="26"/>
        </w:rPr>
        <w:t>округе – Югре</w:t>
      </w:r>
      <w:proofErr w:type="gramEnd"/>
      <w:r w:rsidRPr="00A15475">
        <w:rPr>
          <w:rFonts w:ascii="Times New Roman" w:hAnsi="Times New Roman"/>
          <w:sz w:val="26"/>
          <w:szCs w:val="26"/>
        </w:rPr>
        <w:t>», Уставом города Когалыма:</w:t>
      </w:r>
    </w:p>
    <w:p w:rsidR="007C6ED9" w:rsidRPr="00A15475" w:rsidRDefault="007C6ED9" w:rsidP="00A154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C6ED9" w:rsidRPr="00A15475" w:rsidRDefault="007C6ED9" w:rsidP="00A154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5475">
        <w:rPr>
          <w:rFonts w:ascii="Times New Roman" w:hAnsi="Times New Roman"/>
          <w:sz w:val="26"/>
          <w:szCs w:val="26"/>
        </w:rPr>
        <w:t>1. В постановление Администрации города Когалыма от 25.06.2014                     № 1507 «О создании совета по вопросам развития инвестиционной деятельности в городе Когалыме» (далее – постановление) внести следующие изменения:</w:t>
      </w:r>
    </w:p>
    <w:p w:rsidR="007C6ED9" w:rsidRPr="00A15475" w:rsidRDefault="007C6ED9" w:rsidP="00A15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5475">
        <w:rPr>
          <w:rFonts w:ascii="Times New Roman" w:hAnsi="Times New Roman"/>
          <w:sz w:val="26"/>
          <w:szCs w:val="26"/>
        </w:rPr>
        <w:t>1.1. Подпункт 2.1.7 пункта 2.1 приложения 2 к постановлению считать пунктом 2.1.8.</w:t>
      </w:r>
    </w:p>
    <w:p w:rsidR="007C6ED9" w:rsidRPr="00A15475" w:rsidRDefault="007C6ED9" w:rsidP="00A154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5475">
        <w:rPr>
          <w:rFonts w:ascii="Times New Roman" w:hAnsi="Times New Roman"/>
          <w:sz w:val="26"/>
          <w:szCs w:val="26"/>
        </w:rPr>
        <w:t>1.2. Пункт 2.1 приложения 2 к постановлению дополнить подпунктом 2.1.7 следующего содержания:</w:t>
      </w:r>
    </w:p>
    <w:p w:rsidR="007C6ED9" w:rsidRPr="00A15475" w:rsidRDefault="007C6ED9" w:rsidP="00A15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5475">
        <w:rPr>
          <w:rFonts w:ascii="Times New Roman" w:hAnsi="Times New Roman"/>
          <w:sz w:val="26"/>
          <w:szCs w:val="26"/>
        </w:rPr>
        <w:t>«2.1.7. Оказывает содействие в создании необходимых условий для развития конкуренции на территории города Когалыма</w:t>
      </w:r>
      <w:proofErr w:type="gramStart"/>
      <w:r w:rsidRPr="00A15475">
        <w:rPr>
          <w:rFonts w:ascii="Times New Roman" w:hAnsi="Times New Roman"/>
          <w:sz w:val="26"/>
          <w:szCs w:val="26"/>
        </w:rPr>
        <w:t>;»</w:t>
      </w:r>
      <w:proofErr w:type="gramEnd"/>
      <w:r w:rsidRPr="00A15475">
        <w:rPr>
          <w:rFonts w:ascii="Times New Roman" w:hAnsi="Times New Roman"/>
          <w:sz w:val="26"/>
          <w:szCs w:val="26"/>
        </w:rPr>
        <w:t>.</w:t>
      </w:r>
    </w:p>
    <w:p w:rsidR="007C6ED9" w:rsidRPr="00A15475" w:rsidRDefault="007C6ED9" w:rsidP="00A15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C6ED9" w:rsidRDefault="007C6ED9" w:rsidP="00A15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5475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A15475">
        <w:rPr>
          <w:rFonts w:ascii="Times New Roman" w:hAnsi="Times New Roman"/>
          <w:sz w:val="26"/>
          <w:szCs w:val="26"/>
        </w:rPr>
        <w:t>Управлению экономики Администрации города Когалыма (</w:t>
      </w:r>
      <w:proofErr w:type="spellStart"/>
      <w:r w:rsidRPr="00A15475">
        <w:rPr>
          <w:rFonts w:ascii="Times New Roman" w:hAnsi="Times New Roman"/>
          <w:sz w:val="26"/>
          <w:szCs w:val="26"/>
        </w:rPr>
        <w:t>Е.Г.Загорская</w:t>
      </w:r>
      <w:proofErr w:type="spellEnd"/>
      <w:r w:rsidRPr="00A15475">
        <w:rPr>
          <w:rFonts w:ascii="Times New Roman" w:hAnsi="Times New Roman"/>
          <w:sz w:val="26"/>
          <w:szCs w:val="26"/>
        </w:rPr>
        <w:t>) направить в юридическое управление Администрации города Когалыма текст постановления,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 149-р «О мерах по формированию регистра муниципальных нормативных правовых актов Ханты-Мансийского автономного округа – Югры» для дальнейшего направления в Управление государственной регистрации нормативных правовых актов Ханты-Мансийского</w:t>
      </w:r>
      <w:proofErr w:type="gramEnd"/>
      <w:r w:rsidRPr="00A15475">
        <w:rPr>
          <w:rFonts w:ascii="Times New Roman" w:hAnsi="Times New Roman"/>
          <w:sz w:val="26"/>
          <w:szCs w:val="26"/>
        </w:rPr>
        <w:t xml:space="preserve"> автономного округа – Югры.</w:t>
      </w:r>
    </w:p>
    <w:p w:rsidR="00F668CC" w:rsidRDefault="00F668CC" w:rsidP="00A15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  <w:sectPr w:rsidR="00F668CC" w:rsidSect="00F668CC">
          <w:footerReference w:type="default" r:id="rId8"/>
          <w:pgSz w:w="11906" w:h="16838"/>
          <w:pgMar w:top="142" w:right="567" w:bottom="1134" w:left="2552" w:header="709" w:footer="709" w:gutter="0"/>
          <w:cols w:space="708"/>
          <w:titlePg/>
          <w:docGrid w:linePitch="360"/>
        </w:sectPr>
      </w:pPr>
    </w:p>
    <w:p w:rsidR="00F668CC" w:rsidRPr="00A15475" w:rsidRDefault="00F668CC" w:rsidP="00A15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C6ED9" w:rsidRPr="00A15475" w:rsidRDefault="007C6ED9" w:rsidP="00A15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C6ED9" w:rsidRPr="00A15475" w:rsidRDefault="007C6ED9" w:rsidP="00A15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5475">
        <w:rPr>
          <w:rFonts w:ascii="Times New Roman" w:hAnsi="Times New Roman"/>
          <w:sz w:val="26"/>
          <w:szCs w:val="26"/>
        </w:rPr>
        <w:t>3. Опубликовать настоящее постановление в газете «Когалымский вестник» и разместить на официальном сайте Администрации города Когалыма в информационно-телекоммуникационной сети «Интернет» (</w:t>
      </w:r>
      <w:hyperlink r:id="rId9" w:history="1">
        <w:r w:rsidRPr="00A15475">
          <w:rPr>
            <w:rFonts w:ascii="Times New Roman" w:hAnsi="Times New Roman"/>
            <w:sz w:val="26"/>
            <w:szCs w:val="26"/>
          </w:rPr>
          <w:t>www.admkogalym.ru</w:t>
        </w:r>
      </w:hyperlink>
      <w:r w:rsidRPr="00A15475">
        <w:rPr>
          <w:rFonts w:ascii="Times New Roman" w:hAnsi="Times New Roman"/>
          <w:sz w:val="26"/>
          <w:szCs w:val="26"/>
        </w:rPr>
        <w:t>).</w:t>
      </w:r>
    </w:p>
    <w:p w:rsidR="007C6ED9" w:rsidRPr="00A15475" w:rsidRDefault="007C6ED9" w:rsidP="00A15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C6ED9" w:rsidRPr="00A15475" w:rsidRDefault="007C6ED9" w:rsidP="00A15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5475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A15475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A15475">
        <w:rPr>
          <w:rFonts w:ascii="Times New Roman" w:hAnsi="Times New Roman"/>
          <w:sz w:val="26"/>
          <w:szCs w:val="26"/>
        </w:rPr>
        <w:t xml:space="preserve"> выполнением постановления оставляю за собой.</w:t>
      </w:r>
    </w:p>
    <w:p w:rsidR="007C6ED9" w:rsidRPr="00A15475" w:rsidRDefault="00F668CC" w:rsidP="00A15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pict>
          <v:shape id="_x0000_s1027" type="#_x0000_t75" style="position:absolute;left:0;text-align:left;margin-left:223.2pt;margin-top:8.5pt;width:107.25pt;height:107.25pt;z-index:-251656192">
            <v:imagedata r:id="rId10" o:title=""/>
          </v:shape>
        </w:pict>
      </w:r>
    </w:p>
    <w:p w:rsidR="007C6ED9" w:rsidRPr="00A15475" w:rsidRDefault="007C6ED9" w:rsidP="00A15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C6ED9" w:rsidRPr="00A15475" w:rsidRDefault="007C6ED9" w:rsidP="00A15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C6ED9" w:rsidRPr="00A15475" w:rsidRDefault="007C6ED9" w:rsidP="00A15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5475">
        <w:rPr>
          <w:rFonts w:ascii="Times New Roman" w:hAnsi="Times New Roman"/>
          <w:sz w:val="26"/>
          <w:szCs w:val="26"/>
        </w:rPr>
        <w:t>Глава города Когалыма</w:t>
      </w:r>
      <w:r w:rsidRPr="00A15475">
        <w:rPr>
          <w:rFonts w:ascii="Times New Roman" w:hAnsi="Times New Roman"/>
          <w:sz w:val="26"/>
          <w:szCs w:val="26"/>
        </w:rPr>
        <w:tab/>
      </w:r>
      <w:r w:rsidRPr="00A15475">
        <w:rPr>
          <w:rFonts w:ascii="Times New Roman" w:hAnsi="Times New Roman"/>
          <w:sz w:val="26"/>
          <w:szCs w:val="26"/>
        </w:rPr>
        <w:tab/>
      </w:r>
      <w:r w:rsidRPr="00A15475">
        <w:rPr>
          <w:rFonts w:ascii="Times New Roman" w:hAnsi="Times New Roman"/>
          <w:sz w:val="26"/>
          <w:szCs w:val="26"/>
        </w:rPr>
        <w:tab/>
      </w:r>
      <w:r w:rsidRPr="00A15475">
        <w:rPr>
          <w:rFonts w:ascii="Times New Roman" w:hAnsi="Times New Roman"/>
          <w:sz w:val="26"/>
          <w:szCs w:val="26"/>
        </w:rPr>
        <w:tab/>
      </w:r>
      <w:r w:rsidRPr="00A15475">
        <w:rPr>
          <w:rFonts w:ascii="Times New Roman" w:hAnsi="Times New Roman"/>
          <w:sz w:val="26"/>
          <w:szCs w:val="26"/>
        </w:rPr>
        <w:tab/>
      </w:r>
      <w:r w:rsidRPr="00A15475">
        <w:rPr>
          <w:rFonts w:ascii="Times New Roman" w:hAnsi="Times New Roman"/>
          <w:sz w:val="26"/>
          <w:szCs w:val="26"/>
        </w:rPr>
        <w:tab/>
      </w:r>
      <w:proofErr w:type="spellStart"/>
      <w:r w:rsidRPr="00A15475">
        <w:rPr>
          <w:rFonts w:ascii="Times New Roman" w:hAnsi="Times New Roman"/>
          <w:sz w:val="26"/>
          <w:szCs w:val="26"/>
        </w:rPr>
        <w:t>Н.Н.Пальчиков</w:t>
      </w:r>
      <w:proofErr w:type="spellEnd"/>
    </w:p>
    <w:p w:rsidR="007C6ED9" w:rsidRPr="00A15475" w:rsidRDefault="007C6ED9" w:rsidP="00A15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C6ED9" w:rsidRDefault="007C6ED9" w:rsidP="00EA4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sectPr w:rsidR="007C6ED9" w:rsidSect="00F668CC">
      <w:pgSz w:w="11906" w:h="16838"/>
      <w:pgMar w:top="142" w:right="567" w:bottom="1134" w:left="255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ED9" w:rsidRDefault="007C6ED9">
      <w:pPr>
        <w:spacing w:after="0" w:line="240" w:lineRule="auto"/>
      </w:pPr>
      <w:r>
        <w:separator/>
      </w:r>
    </w:p>
  </w:endnote>
  <w:endnote w:type="continuationSeparator" w:id="0">
    <w:p w:rsidR="007C6ED9" w:rsidRDefault="007C6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ED9" w:rsidRDefault="00F668CC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C6ED9" w:rsidRDefault="007C6ED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ED9" w:rsidRDefault="007C6ED9">
      <w:pPr>
        <w:spacing w:after="0" w:line="240" w:lineRule="auto"/>
      </w:pPr>
      <w:r>
        <w:separator/>
      </w:r>
    </w:p>
  </w:footnote>
  <w:footnote w:type="continuationSeparator" w:id="0">
    <w:p w:rsidR="007C6ED9" w:rsidRDefault="007C6E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14F8"/>
    <w:rsid w:val="00011412"/>
    <w:rsid w:val="00012132"/>
    <w:rsid w:val="000128AE"/>
    <w:rsid w:val="00023962"/>
    <w:rsid w:val="000247B0"/>
    <w:rsid w:val="00040B51"/>
    <w:rsid w:val="00046597"/>
    <w:rsid w:val="00046F56"/>
    <w:rsid w:val="00063CB1"/>
    <w:rsid w:val="00080EC4"/>
    <w:rsid w:val="00093A7B"/>
    <w:rsid w:val="00097DA6"/>
    <w:rsid w:val="000C04A9"/>
    <w:rsid w:val="000C23EE"/>
    <w:rsid w:val="000C2565"/>
    <w:rsid w:val="000C5FD7"/>
    <w:rsid w:val="000E1CD5"/>
    <w:rsid w:val="000E7AB5"/>
    <w:rsid w:val="00102C97"/>
    <w:rsid w:val="00103CEA"/>
    <w:rsid w:val="0011250C"/>
    <w:rsid w:val="00122A65"/>
    <w:rsid w:val="00131B22"/>
    <w:rsid w:val="001432DF"/>
    <w:rsid w:val="00146AD6"/>
    <w:rsid w:val="00154864"/>
    <w:rsid w:val="001633E2"/>
    <w:rsid w:val="00164990"/>
    <w:rsid w:val="00172FF9"/>
    <w:rsid w:val="00180505"/>
    <w:rsid w:val="00180562"/>
    <w:rsid w:val="001826FA"/>
    <w:rsid w:val="00186348"/>
    <w:rsid w:val="0019633C"/>
    <w:rsid w:val="001A041B"/>
    <w:rsid w:val="001B210E"/>
    <w:rsid w:val="001B3AD6"/>
    <w:rsid w:val="001C45A9"/>
    <w:rsid w:val="001C56F7"/>
    <w:rsid w:val="001D096D"/>
    <w:rsid w:val="001D0A94"/>
    <w:rsid w:val="001D0DAE"/>
    <w:rsid w:val="001D3657"/>
    <w:rsid w:val="001D5586"/>
    <w:rsid w:val="001D5B19"/>
    <w:rsid w:val="001D6934"/>
    <w:rsid w:val="001E5F8D"/>
    <w:rsid w:val="001F5FF4"/>
    <w:rsid w:val="00200255"/>
    <w:rsid w:val="00203F13"/>
    <w:rsid w:val="002101F9"/>
    <w:rsid w:val="00225CFC"/>
    <w:rsid w:val="00226101"/>
    <w:rsid w:val="00232F83"/>
    <w:rsid w:val="00237F82"/>
    <w:rsid w:val="00242C88"/>
    <w:rsid w:val="002435B9"/>
    <w:rsid w:val="002448C0"/>
    <w:rsid w:val="002521AD"/>
    <w:rsid w:val="0026038B"/>
    <w:rsid w:val="0026447D"/>
    <w:rsid w:val="00270A8F"/>
    <w:rsid w:val="0027101E"/>
    <w:rsid w:val="002779EC"/>
    <w:rsid w:val="00287645"/>
    <w:rsid w:val="00290F84"/>
    <w:rsid w:val="002A0E97"/>
    <w:rsid w:val="002B304A"/>
    <w:rsid w:val="002C04C1"/>
    <w:rsid w:val="002C2BAB"/>
    <w:rsid w:val="002C57EE"/>
    <w:rsid w:val="002C7DE7"/>
    <w:rsid w:val="002D43EC"/>
    <w:rsid w:val="002E0757"/>
    <w:rsid w:val="002E17EC"/>
    <w:rsid w:val="00300189"/>
    <w:rsid w:val="00303304"/>
    <w:rsid w:val="003037E9"/>
    <w:rsid w:val="00306A6B"/>
    <w:rsid w:val="00314626"/>
    <w:rsid w:val="003217E2"/>
    <w:rsid w:val="00332DA5"/>
    <w:rsid w:val="00337E8D"/>
    <w:rsid w:val="0035350A"/>
    <w:rsid w:val="00360CD4"/>
    <w:rsid w:val="00363A3F"/>
    <w:rsid w:val="003733ED"/>
    <w:rsid w:val="00376517"/>
    <w:rsid w:val="00377BB1"/>
    <w:rsid w:val="00384734"/>
    <w:rsid w:val="00394D7D"/>
    <w:rsid w:val="00395BED"/>
    <w:rsid w:val="003A090A"/>
    <w:rsid w:val="003A4C47"/>
    <w:rsid w:val="004032FE"/>
    <w:rsid w:val="004133DA"/>
    <w:rsid w:val="00413D67"/>
    <w:rsid w:val="0041480C"/>
    <w:rsid w:val="00422EEA"/>
    <w:rsid w:val="00460538"/>
    <w:rsid w:val="00460ABE"/>
    <w:rsid w:val="0046298E"/>
    <w:rsid w:val="00477B9A"/>
    <w:rsid w:val="00487E79"/>
    <w:rsid w:val="00487EC7"/>
    <w:rsid w:val="00496E0D"/>
    <w:rsid w:val="004B54BD"/>
    <w:rsid w:val="004E1AB9"/>
    <w:rsid w:val="004F5B8E"/>
    <w:rsid w:val="004F7230"/>
    <w:rsid w:val="00500E23"/>
    <w:rsid w:val="00506408"/>
    <w:rsid w:val="00512260"/>
    <w:rsid w:val="00516FF9"/>
    <w:rsid w:val="00520652"/>
    <w:rsid w:val="005216BC"/>
    <w:rsid w:val="00522436"/>
    <w:rsid w:val="005252AF"/>
    <w:rsid w:val="005419C8"/>
    <w:rsid w:val="00541E75"/>
    <w:rsid w:val="00547C25"/>
    <w:rsid w:val="00561AFD"/>
    <w:rsid w:val="0058717D"/>
    <w:rsid w:val="00591A7B"/>
    <w:rsid w:val="00596AA3"/>
    <w:rsid w:val="005A1B74"/>
    <w:rsid w:val="005A67AE"/>
    <w:rsid w:val="005B4D55"/>
    <w:rsid w:val="005C52D8"/>
    <w:rsid w:val="005D0914"/>
    <w:rsid w:val="005D173C"/>
    <w:rsid w:val="00601708"/>
    <w:rsid w:val="006074BE"/>
    <w:rsid w:val="0065774F"/>
    <w:rsid w:val="00661855"/>
    <w:rsid w:val="006622B5"/>
    <w:rsid w:val="006675BD"/>
    <w:rsid w:val="00685AE0"/>
    <w:rsid w:val="006A53DA"/>
    <w:rsid w:val="006A6F92"/>
    <w:rsid w:val="006B21CF"/>
    <w:rsid w:val="006E2931"/>
    <w:rsid w:val="006E29BC"/>
    <w:rsid w:val="00702563"/>
    <w:rsid w:val="00720337"/>
    <w:rsid w:val="00754E00"/>
    <w:rsid w:val="00773321"/>
    <w:rsid w:val="007818B3"/>
    <w:rsid w:val="00782BB4"/>
    <w:rsid w:val="00791A8E"/>
    <w:rsid w:val="007A60D5"/>
    <w:rsid w:val="007B00B3"/>
    <w:rsid w:val="007B1AE1"/>
    <w:rsid w:val="007B4355"/>
    <w:rsid w:val="007B6BD0"/>
    <w:rsid w:val="007C191B"/>
    <w:rsid w:val="007C1FC3"/>
    <w:rsid w:val="007C6ED9"/>
    <w:rsid w:val="007D6C9B"/>
    <w:rsid w:val="007E1439"/>
    <w:rsid w:val="007E4E3E"/>
    <w:rsid w:val="007F0109"/>
    <w:rsid w:val="007F7705"/>
    <w:rsid w:val="00805B60"/>
    <w:rsid w:val="00810E56"/>
    <w:rsid w:val="00817F96"/>
    <w:rsid w:val="00826912"/>
    <w:rsid w:val="00826B85"/>
    <w:rsid w:val="008321CE"/>
    <w:rsid w:val="00850F6A"/>
    <w:rsid w:val="00856CD5"/>
    <w:rsid w:val="00867050"/>
    <w:rsid w:val="00876080"/>
    <w:rsid w:val="008817CE"/>
    <w:rsid w:val="00890334"/>
    <w:rsid w:val="008910F5"/>
    <w:rsid w:val="00893424"/>
    <w:rsid w:val="008977EB"/>
    <w:rsid w:val="008C10CC"/>
    <w:rsid w:val="008C221A"/>
    <w:rsid w:val="008E2A6E"/>
    <w:rsid w:val="008E5AD8"/>
    <w:rsid w:val="008F0313"/>
    <w:rsid w:val="008F1557"/>
    <w:rsid w:val="008F2A06"/>
    <w:rsid w:val="008F5134"/>
    <w:rsid w:val="009043CD"/>
    <w:rsid w:val="009119E6"/>
    <w:rsid w:val="00953B32"/>
    <w:rsid w:val="00954EB8"/>
    <w:rsid w:val="00956B6B"/>
    <w:rsid w:val="00972E11"/>
    <w:rsid w:val="00973C48"/>
    <w:rsid w:val="00981A2A"/>
    <w:rsid w:val="00990F71"/>
    <w:rsid w:val="0099537F"/>
    <w:rsid w:val="009A442C"/>
    <w:rsid w:val="009A654D"/>
    <w:rsid w:val="009B0851"/>
    <w:rsid w:val="009C060A"/>
    <w:rsid w:val="009C0DC9"/>
    <w:rsid w:val="009D1699"/>
    <w:rsid w:val="009E1BEE"/>
    <w:rsid w:val="009E407F"/>
    <w:rsid w:val="009E48D8"/>
    <w:rsid w:val="00A04FB4"/>
    <w:rsid w:val="00A07678"/>
    <w:rsid w:val="00A1360E"/>
    <w:rsid w:val="00A15475"/>
    <w:rsid w:val="00A16D8F"/>
    <w:rsid w:val="00A25846"/>
    <w:rsid w:val="00A32EED"/>
    <w:rsid w:val="00A34209"/>
    <w:rsid w:val="00A35EA3"/>
    <w:rsid w:val="00A4009C"/>
    <w:rsid w:val="00A4331B"/>
    <w:rsid w:val="00A7669B"/>
    <w:rsid w:val="00AA12E7"/>
    <w:rsid w:val="00AC52A2"/>
    <w:rsid w:val="00AC66F4"/>
    <w:rsid w:val="00AD03B6"/>
    <w:rsid w:val="00AD3A40"/>
    <w:rsid w:val="00AD56C8"/>
    <w:rsid w:val="00AD6F13"/>
    <w:rsid w:val="00AD78B6"/>
    <w:rsid w:val="00AF10A4"/>
    <w:rsid w:val="00AF3851"/>
    <w:rsid w:val="00B015FD"/>
    <w:rsid w:val="00B0324D"/>
    <w:rsid w:val="00B075B2"/>
    <w:rsid w:val="00B220E5"/>
    <w:rsid w:val="00B244CA"/>
    <w:rsid w:val="00B36BF8"/>
    <w:rsid w:val="00B37683"/>
    <w:rsid w:val="00B50C0A"/>
    <w:rsid w:val="00B56151"/>
    <w:rsid w:val="00B619AF"/>
    <w:rsid w:val="00B62598"/>
    <w:rsid w:val="00B70669"/>
    <w:rsid w:val="00B82372"/>
    <w:rsid w:val="00BA129E"/>
    <w:rsid w:val="00BA5E33"/>
    <w:rsid w:val="00BA62E7"/>
    <w:rsid w:val="00BA74F4"/>
    <w:rsid w:val="00BC1EF8"/>
    <w:rsid w:val="00BC3FAE"/>
    <w:rsid w:val="00BD5C70"/>
    <w:rsid w:val="00BE14F8"/>
    <w:rsid w:val="00BE5FAE"/>
    <w:rsid w:val="00C04235"/>
    <w:rsid w:val="00C05153"/>
    <w:rsid w:val="00C16CCB"/>
    <w:rsid w:val="00C220E7"/>
    <w:rsid w:val="00C63757"/>
    <w:rsid w:val="00C76CFA"/>
    <w:rsid w:val="00C87A19"/>
    <w:rsid w:val="00C91235"/>
    <w:rsid w:val="00C939C8"/>
    <w:rsid w:val="00C943D0"/>
    <w:rsid w:val="00CC6F61"/>
    <w:rsid w:val="00CC725A"/>
    <w:rsid w:val="00CD073C"/>
    <w:rsid w:val="00CF0BE1"/>
    <w:rsid w:val="00D005AB"/>
    <w:rsid w:val="00D00796"/>
    <w:rsid w:val="00D13B6C"/>
    <w:rsid w:val="00D5479C"/>
    <w:rsid w:val="00D62A56"/>
    <w:rsid w:val="00D75B97"/>
    <w:rsid w:val="00D85C79"/>
    <w:rsid w:val="00D87716"/>
    <w:rsid w:val="00D91275"/>
    <w:rsid w:val="00D94177"/>
    <w:rsid w:val="00D97A8D"/>
    <w:rsid w:val="00DA023D"/>
    <w:rsid w:val="00DA4475"/>
    <w:rsid w:val="00DB0B5A"/>
    <w:rsid w:val="00DB1BCD"/>
    <w:rsid w:val="00DB2321"/>
    <w:rsid w:val="00DB7C99"/>
    <w:rsid w:val="00DC6EBE"/>
    <w:rsid w:val="00DD3A0F"/>
    <w:rsid w:val="00E0462E"/>
    <w:rsid w:val="00E156AE"/>
    <w:rsid w:val="00E50759"/>
    <w:rsid w:val="00E5141D"/>
    <w:rsid w:val="00E5353E"/>
    <w:rsid w:val="00E54F23"/>
    <w:rsid w:val="00E65E36"/>
    <w:rsid w:val="00E90192"/>
    <w:rsid w:val="00E94E70"/>
    <w:rsid w:val="00EA4B69"/>
    <w:rsid w:val="00EB6A90"/>
    <w:rsid w:val="00EC3EF7"/>
    <w:rsid w:val="00EC5F73"/>
    <w:rsid w:val="00ED5768"/>
    <w:rsid w:val="00EE02A9"/>
    <w:rsid w:val="00EE3888"/>
    <w:rsid w:val="00F02B55"/>
    <w:rsid w:val="00F1310A"/>
    <w:rsid w:val="00F20995"/>
    <w:rsid w:val="00F228D0"/>
    <w:rsid w:val="00F31386"/>
    <w:rsid w:val="00F54D24"/>
    <w:rsid w:val="00F56699"/>
    <w:rsid w:val="00F668CC"/>
    <w:rsid w:val="00F803E1"/>
    <w:rsid w:val="00F8699F"/>
    <w:rsid w:val="00FA015A"/>
    <w:rsid w:val="00FA4A6E"/>
    <w:rsid w:val="00FA501B"/>
    <w:rsid w:val="00FA5A0B"/>
    <w:rsid w:val="00FC07C0"/>
    <w:rsid w:val="00FC6470"/>
    <w:rsid w:val="00FC69E6"/>
    <w:rsid w:val="00FE5D72"/>
    <w:rsid w:val="00FF4119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B6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A4B69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EA4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locked/>
    <w:rsid w:val="00EA4B69"/>
    <w:rPr>
      <w:rFonts w:cs="Times New Roman"/>
    </w:rPr>
  </w:style>
  <w:style w:type="paragraph" w:customStyle="1" w:styleId="ConsPlusNonformat">
    <w:name w:val="ConsPlusNonformat"/>
    <w:uiPriority w:val="99"/>
    <w:rsid w:val="008670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112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125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admkogaly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И. Кравец</dc:creator>
  <cp:lastModifiedBy>Ватулина Яна Юрьевна</cp:lastModifiedBy>
  <cp:revision>4</cp:revision>
  <cp:lastPrinted>2016-12-13T05:43:00Z</cp:lastPrinted>
  <dcterms:created xsi:type="dcterms:W3CDTF">2016-12-06T04:08:00Z</dcterms:created>
  <dcterms:modified xsi:type="dcterms:W3CDTF">2016-12-13T05:43:00Z</dcterms:modified>
</cp:coreProperties>
</file>