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5F20F9B" w14:textId="77777777" w:rsidR="002F45D7" w:rsidRDefault="002F45D7">
      <w:bookmarkStart w:id="0" w:name="_GoBack"/>
      <w:bookmarkEnd w:id="0"/>
    </w:p>
    <w:tbl>
      <w:tblPr>
        <w:tblpPr w:leftFromText="180" w:rightFromText="180" w:vertAnchor="text" w:horzAnchor="margin" w:tblpY="-907"/>
        <w:tblW w:w="0" w:type="auto"/>
        <w:tblLook w:val="01E0" w:firstRow="1" w:lastRow="1" w:firstColumn="1" w:lastColumn="1" w:noHBand="0" w:noVBand="0"/>
      </w:tblPr>
      <w:tblGrid>
        <w:gridCol w:w="3802"/>
        <w:gridCol w:w="599"/>
        <w:gridCol w:w="535"/>
        <w:gridCol w:w="3851"/>
      </w:tblGrid>
      <w:tr w:rsidR="00037F80" w:rsidRPr="005818CA" w14:paraId="61C8627D" w14:textId="77777777" w:rsidTr="00123066">
        <w:trPr>
          <w:trHeight w:val="1139"/>
        </w:trPr>
        <w:tc>
          <w:tcPr>
            <w:tcW w:w="3802" w:type="dxa"/>
            <w:shd w:val="clear" w:color="auto" w:fill="auto"/>
          </w:tcPr>
          <w:p w14:paraId="19A399FA" w14:textId="77777777" w:rsidR="00037F80" w:rsidRPr="00035262" w:rsidRDefault="00037F80" w:rsidP="002F45D7">
            <w:pPr>
              <w:tabs>
                <w:tab w:val="left" w:pos="180"/>
              </w:tabs>
              <w:jc w:val="center"/>
              <w:rPr>
                <w:b/>
                <w:bCs/>
                <w:color w:val="3366FF"/>
              </w:rPr>
            </w:pPr>
          </w:p>
        </w:tc>
        <w:tc>
          <w:tcPr>
            <w:tcW w:w="1134" w:type="dxa"/>
            <w:gridSpan w:val="2"/>
          </w:tcPr>
          <w:p w14:paraId="3456CAFC" w14:textId="77777777" w:rsidR="00037F80" w:rsidRDefault="00037F80" w:rsidP="00037F80">
            <w:pPr>
              <w:rPr>
                <w:noProof/>
              </w:rPr>
            </w:pPr>
            <w:r>
              <w:rPr>
                <w:noProof/>
              </w:rPr>
              <w:drawing>
                <wp:inline distT="0" distB="0" distL="0" distR="0" wp14:anchorId="0BF8182D" wp14:editId="47C41C1D">
                  <wp:extent cx="542925" cy="755374"/>
                  <wp:effectExtent l="0" t="0" r="0" b="6985"/>
                  <wp:docPr id="2" name="Рисунок 2" descr="GERB_KOG_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GERB_KOG_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44984" cy="75823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851" w:type="dxa"/>
            <w:shd w:val="clear" w:color="auto" w:fill="auto"/>
          </w:tcPr>
          <w:p w14:paraId="00B6041C" w14:textId="77777777" w:rsidR="00037F80" w:rsidRPr="005818CA" w:rsidRDefault="00037F80" w:rsidP="00037F80">
            <w:pPr>
              <w:rPr>
                <w:sz w:val="26"/>
                <w:szCs w:val="26"/>
              </w:rPr>
            </w:pPr>
          </w:p>
        </w:tc>
      </w:tr>
      <w:tr w:rsidR="00037F80" w:rsidRPr="005818CA" w14:paraId="1EEFD81D" w14:textId="77777777" w:rsidTr="00123066">
        <w:trPr>
          <w:trHeight w:val="437"/>
        </w:trPr>
        <w:tc>
          <w:tcPr>
            <w:tcW w:w="8787" w:type="dxa"/>
            <w:gridSpan w:val="4"/>
            <w:shd w:val="clear" w:color="auto" w:fill="auto"/>
          </w:tcPr>
          <w:p w14:paraId="5F7737B7" w14:textId="77777777" w:rsidR="00037F80" w:rsidRPr="00CE06CA" w:rsidRDefault="00037F80" w:rsidP="00037F80">
            <w:pPr>
              <w:ind w:right="2"/>
              <w:jc w:val="center"/>
              <w:rPr>
                <w:b/>
                <w:color w:val="000000"/>
                <w:sz w:val="32"/>
                <w:szCs w:val="32"/>
              </w:rPr>
            </w:pPr>
            <w:r w:rsidRPr="00CE06CA">
              <w:rPr>
                <w:b/>
                <w:color w:val="000000"/>
                <w:sz w:val="32"/>
                <w:szCs w:val="32"/>
              </w:rPr>
              <w:t>ПОСТАНОВЛЕНИЕ</w:t>
            </w:r>
          </w:p>
          <w:p w14:paraId="7BA158C5" w14:textId="77777777" w:rsidR="00037F80" w:rsidRPr="00CE06CA" w:rsidRDefault="00037F80" w:rsidP="00037F80">
            <w:pPr>
              <w:ind w:right="2"/>
              <w:jc w:val="center"/>
              <w:rPr>
                <w:b/>
                <w:color w:val="000000"/>
                <w:sz w:val="32"/>
                <w:szCs w:val="32"/>
              </w:rPr>
            </w:pPr>
            <w:r w:rsidRPr="00CE06CA">
              <w:rPr>
                <w:b/>
                <w:color w:val="000000"/>
                <w:sz w:val="32"/>
                <w:szCs w:val="32"/>
              </w:rPr>
              <w:t>АДМИНИСТРАЦИИ ГОРОДА КОГАЛЫМА</w:t>
            </w:r>
          </w:p>
          <w:p w14:paraId="77D76FFB" w14:textId="77777777" w:rsidR="00037F80" w:rsidRPr="005818CA" w:rsidRDefault="00037F80" w:rsidP="00037F80">
            <w:pPr>
              <w:jc w:val="center"/>
              <w:rPr>
                <w:sz w:val="26"/>
                <w:szCs w:val="26"/>
              </w:rPr>
            </w:pPr>
            <w:r w:rsidRPr="00CE06CA">
              <w:rPr>
                <w:b/>
                <w:color w:val="000000"/>
                <w:sz w:val="28"/>
                <w:szCs w:val="28"/>
              </w:rPr>
              <w:t>Ханты-Мансийского автономного округа - Югры</w:t>
            </w:r>
          </w:p>
        </w:tc>
      </w:tr>
      <w:tr w:rsidR="00037F80" w:rsidRPr="005818CA" w14:paraId="7E141210" w14:textId="77777777" w:rsidTr="00123066">
        <w:trPr>
          <w:trHeight w:val="437"/>
        </w:trPr>
        <w:tc>
          <w:tcPr>
            <w:tcW w:w="4401" w:type="dxa"/>
            <w:gridSpan w:val="2"/>
            <w:shd w:val="clear" w:color="auto" w:fill="auto"/>
          </w:tcPr>
          <w:p w14:paraId="7242819C" w14:textId="77777777" w:rsidR="00037F80" w:rsidRDefault="00037F80" w:rsidP="00037F80">
            <w:pPr>
              <w:ind w:right="2"/>
              <w:rPr>
                <w:color w:val="D9D9D9" w:themeColor="background1" w:themeShade="D9"/>
                <w:sz w:val="26"/>
                <w:szCs w:val="26"/>
              </w:rPr>
            </w:pPr>
          </w:p>
          <w:p w14:paraId="7C733CE6" w14:textId="77777777" w:rsidR="00037F80" w:rsidRPr="00CE06CA" w:rsidRDefault="00037F80" w:rsidP="00037F80">
            <w:pPr>
              <w:ind w:right="2"/>
              <w:rPr>
                <w:b/>
                <w:color w:val="000000"/>
                <w:sz w:val="32"/>
                <w:szCs w:val="32"/>
              </w:rPr>
            </w:pPr>
            <w:r w:rsidRPr="00747B75">
              <w:rPr>
                <w:color w:val="D9D9D9" w:themeColor="background1" w:themeShade="D9"/>
                <w:sz w:val="26"/>
                <w:szCs w:val="26"/>
              </w:rPr>
              <w:t xml:space="preserve">от </w:t>
            </w:r>
            <w:r w:rsidRPr="00747B75">
              <w:rPr>
                <w:color w:val="D9D9D9" w:themeColor="background1" w:themeShade="D9"/>
                <w:sz w:val="26"/>
                <w:szCs w:val="26"/>
                <w:lang w:val="en-US"/>
              </w:rPr>
              <w:t>[</w:t>
            </w:r>
            <w:r w:rsidRPr="00747B75">
              <w:rPr>
                <w:color w:val="D9D9D9" w:themeColor="background1" w:themeShade="D9"/>
                <w:sz w:val="26"/>
                <w:szCs w:val="26"/>
              </w:rPr>
              <w:t>Дата документа</w:t>
            </w:r>
            <w:r w:rsidRPr="00747B75">
              <w:rPr>
                <w:color w:val="D9D9D9" w:themeColor="background1" w:themeShade="D9"/>
                <w:sz w:val="26"/>
                <w:szCs w:val="26"/>
                <w:lang w:val="en-US"/>
              </w:rPr>
              <w:t>]</w:t>
            </w:r>
          </w:p>
        </w:tc>
        <w:tc>
          <w:tcPr>
            <w:tcW w:w="4386" w:type="dxa"/>
            <w:gridSpan w:val="2"/>
            <w:shd w:val="clear" w:color="auto" w:fill="auto"/>
          </w:tcPr>
          <w:p w14:paraId="6BF42DE0" w14:textId="77777777" w:rsidR="00037F80" w:rsidRDefault="00037F80" w:rsidP="00037F80">
            <w:pPr>
              <w:ind w:right="2"/>
              <w:jc w:val="right"/>
              <w:rPr>
                <w:color w:val="D9D9D9" w:themeColor="background1" w:themeShade="D9"/>
                <w:sz w:val="26"/>
                <w:szCs w:val="26"/>
              </w:rPr>
            </w:pPr>
          </w:p>
          <w:p w14:paraId="1190E0FD" w14:textId="77777777" w:rsidR="00037F80" w:rsidRPr="00CE06CA" w:rsidRDefault="00037F80" w:rsidP="00037F80">
            <w:pPr>
              <w:ind w:right="2"/>
              <w:jc w:val="right"/>
              <w:rPr>
                <w:b/>
                <w:color w:val="000000"/>
                <w:sz w:val="32"/>
                <w:szCs w:val="32"/>
              </w:rPr>
            </w:pPr>
            <w:r w:rsidRPr="00747B75">
              <w:rPr>
                <w:color w:val="D9D9D9" w:themeColor="background1" w:themeShade="D9"/>
                <w:sz w:val="26"/>
                <w:szCs w:val="26"/>
              </w:rPr>
              <w:t>№ [Номер документа]</w:t>
            </w:r>
          </w:p>
        </w:tc>
      </w:tr>
    </w:tbl>
    <w:p w14:paraId="424D7EFB" w14:textId="77777777" w:rsidR="002F45D7" w:rsidRDefault="002F45D7" w:rsidP="002E74B2">
      <w:pPr>
        <w:pStyle w:val="ConsPlusTitle"/>
        <w:widowControl/>
        <w:rPr>
          <w:rFonts w:ascii="Times New Roman" w:hAnsi="Times New Roman" w:cs="Times New Roman"/>
          <w:b w:val="0"/>
          <w:sz w:val="26"/>
          <w:szCs w:val="26"/>
        </w:rPr>
      </w:pPr>
    </w:p>
    <w:p w14:paraId="320D3C93" w14:textId="77777777" w:rsidR="002F45D7" w:rsidRDefault="002F45D7" w:rsidP="002E74B2">
      <w:pPr>
        <w:pStyle w:val="ConsPlusTitle"/>
        <w:widowControl/>
        <w:rPr>
          <w:rFonts w:ascii="Times New Roman" w:hAnsi="Times New Roman" w:cs="Times New Roman"/>
          <w:b w:val="0"/>
          <w:sz w:val="26"/>
          <w:szCs w:val="26"/>
        </w:rPr>
      </w:pPr>
    </w:p>
    <w:p w14:paraId="755FC093" w14:textId="77777777" w:rsidR="002E74B2" w:rsidRPr="009E6D93" w:rsidRDefault="002E74B2" w:rsidP="002E74B2">
      <w:pPr>
        <w:pStyle w:val="ConsPlusTitle"/>
        <w:widowControl/>
        <w:rPr>
          <w:rFonts w:ascii="Times New Roman" w:hAnsi="Times New Roman" w:cs="Times New Roman"/>
          <w:b w:val="0"/>
          <w:sz w:val="26"/>
          <w:szCs w:val="26"/>
        </w:rPr>
      </w:pPr>
      <w:r w:rsidRPr="009E6D93">
        <w:rPr>
          <w:rFonts w:ascii="Times New Roman" w:hAnsi="Times New Roman" w:cs="Times New Roman"/>
          <w:b w:val="0"/>
          <w:sz w:val="26"/>
          <w:szCs w:val="26"/>
        </w:rPr>
        <w:t>О внесении измен</w:t>
      </w:r>
      <w:r w:rsidRPr="00DF64E3">
        <w:rPr>
          <w:rFonts w:ascii="Times New Roman" w:hAnsi="Times New Roman" w:cs="Times New Roman"/>
          <w:b w:val="0"/>
          <w:sz w:val="26"/>
          <w:szCs w:val="26"/>
        </w:rPr>
        <w:t>ен</w:t>
      </w:r>
      <w:r>
        <w:rPr>
          <w:rFonts w:ascii="Times New Roman" w:hAnsi="Times New Roman" w:cs="Times New Roman"/>
          <w:b w:val="0"/>
          <w:sz w:val="26"/>
          <w:szCs w:val="26"/>
        </w:rPr>
        <w:t>ий</w:t>
      </w:r>
      <w:r w:rsidRPr="009E6D93">
        <w:rPr>
          <w:rFonts w:ascii="Times New Roman" w:hAnsi="Times New Roman" w:cs="Times New Roman"/>
          <w:b w:val="0"/>
          <w:sz w:val="26"/>
          <w:szCs w:val="26"/>
        </w:rPr>
        <w:t xml:space="preserve"> </w:t>
      </w:r>
    </w:p>
    <w:p w14:paraId="756BBE3C" w14:textId="77777777" w:rsidR="002E74B2" w:rsidRPr="009E6D93" w:rsidRDefault="002E74B2" w:rsidP="002E74B2">
      <w:pPr>
        <w:pStyle w:val="ConsPlusTitle"/>
        <w:widowControl/>
        <w:rPr>
          <w:rFonts w:ascii="Times New Roman" w:hAnsi="Times New Roman" w:cs="Times New Roman"/>
          <w:b w:val="0"/>
          <w:sz w:val="26"/>
          <w:szCs w:val="26"/>
        </w:rPr>
      </w:pPr>
      <w:r w:rsidRPr="009E6D93">
        <w:rPr>
          <w:rFonts w:ascii="Times New Roman" w:hAnsi="Times New Roman" w:cs="Times New Roman"/>
          <w:b w:val="0"/>
          <w:sz w:val="26"/>
          <w:szCs w:val="26"/>
        </w:rPr>
        <w:t xml:space="preserve">в постановление Администрации </w:t>
      </w:r>
    </w:p>
    <w:p w14:paraId="416E074C" w14:textId="77777777" w:rsidR="002E74B2" w:rsidRPr="009E6D93" w:rsidRDefault="002E74B2" w:rsidP="002E74B2">
      <w:pPr>
        <w:pStyle w:val="ConsPlusTitle"/>
        <w:widowControl/>
        <w:rPr>
          <w:rFonts w:ascii="Times New Roman" w:hAnsi="Times New Roman" w:cs="Times New Roman"/>
          <w:b w:val="0"/>
          <w:sz w:val="26"/>
          <w:szCs w:val="26"/>
        </w:rPr>
      </w:pPr>
      <w:r w:rsidRPr="009E6D93">
        <w:rPr>
          <w:rFonts w:ascii="Times New Roman" w:hAnsi="Times New Roman" w:cs="Times New Roman"/>
          <w:b w:val="0"/>
          <w:sz w:val="26"/>
          <w:szCs w:val="26"/>
        </w:rPr>
        <w:t>города Когалыма</w:t>
      </w:r>
    </w:p>
    <w:p w14:paraId="351AC00F" w14:textId="1586F404" w:rsidR="002E74B2" w:rsidRPr="009E6D93" w:rsidRDefault="002E74B2" w:rsidP="002E74B2">
      <w:pPr>
        <w:pStyle w:val="ConsPlusTitle"/>
        <w:widowControl/>
        <w:rPr>
          <w:rFonts w:ascii="Times New Roman" w:hAnsi="Times New Roman" w:cs="Times New Roman"/>
          <w:b w:val="0"/>
          <w:sz w:val="26"/>
          <w:szCs w:val="26"/>
        </w:rPr>
      </w:pPr>
      <w:r w:rsidRPr="009E6D93">
        <w:rPr>
          <w:rFonts w:ascii="Times New Roman" w:hAnsi="Times New Roman" w:cs="Times New Roman"/>
          <w:b w:val="0"/>
          <w:sz w:val="26"/>
          <w:szCs w:val="26"/>
        </w:rPr>
        <w:t xml:space="preserve">от </w:t>
      </w:r>
      <w:r w:rsidR="00C11B64">
        <w:rPr>
          <w:rFonts w:ascii="Times New Roman" w:hAnsi="Times New Roman" w:cs="Times New Roman"/>
          <w:b w:val="0"/>
          <w:sz w:val="26"/>
          <w:szCs w:val="26"/>
        </w:rPr>
        <w:t>1</w:t>
      </w:r>
      <w:r w:rsidR="00C11B64" w:rsidRPr="00C11B64">
        <w:rPr>
          <w:rFonts w:ascii="Times New Roman" w:hAnsi="Times New Roman" w:cs="Times New Roman"/>
          <w:b w:val="0"/>
          <w:sz w:val="26"/>
          <w:szCs w:val="26"/>
        </w:rPr>
        <w:t>5</w:t>
      </w:r>
      <w:r w:rsidRPr="009E6D93">
        <w:rPr>
          <w:rFonts w:ascii="Times New Roman" w:hAnsi="Times New Roman" w:cs="Times New Roman"/>
          <w:b w:val="0"/>
          <w:sz w:val="26"/>
          <w:szCs w:val="26"/>
        </w:rPr>
        <w:t>.</w:t>
      </w:r>
      <w:r w:rsidR="00C11B64">
        <w:rPr>
          <w:rFonts w:ascii="Times New Roman" w:hAnsi="Times New Roman" w:cs="Times New Roman"/>
          <w:b w:val="0"/>
          <w:sz w:val="26"/>
          <w:szCs w:val="26"/>
          <w:lang w:val="en-US"/>
        </w:rPr>
        <w:t>12</w:t>
      </w:r>
      <w:r w:rsidRPr="009E6D93">
        <w:rPr>
          <w:rFonts w:ascii="Times New Roman" w:hAnsi="Times New Roman" w:cs="Times New Roman"/>
          <w:b w:val="0"/>
          <w:sz w:val="26"/>
          <w:szCs w:val="26"/>
        </w:rPr>
        <w:t>.20</w:t>
      </w:r>
      <w:r w:rsidR="00C11B64">
        <w:rPr>
          <w:rFonts w:ascii="Times New Roman" w:hAnsi="Times New Roman" w:cs="Times New Roman"/>
          <w:b w:val="0"/>
          <w:sz w:val="26"/>
          <w:szCs w:val="26"/>
        </w:rPr>
        <w:t>15</w:t>
      </w:r>
      <w:r w:rsidRPr="009E6D93">
        <w:rPr>
          <w:rFonts w:ascii="Times New Roman" w:hAnsi="Times New Roman" w:cs="Times New Roman"/>
          <w:b w:val="0"/>
          <w:sz w:val="26"/>
          <w:szCs w:val="26"/>
        </w:rPr>
        <w:t xml:space="preserve"> №</w:t>
      </w:r>
      <w:r w:rsidR="00C11B64">
        <w:rPr>
          <w:rFonts w:ascii="Times New Roman" w:hAnsi="Times New Roman" w:cs="Times New Roman"/>
          <w:b w:val="0"/>
          <w:sz w:val="26"/>
          <w:szCs w:val="26"/>
        </w:rPr>
        <w:t>3684</w:t>
      </w:r>
    </w:p>
    <w:p w14:paraId="5E46C3EF" w14:textId="77777777" w:rsidR="002E74B2" w:rsidRPr="009E6D93" w:rsidRDefault="002E74B2" w:rsidP="002E74B2">
      <w:pPr>
        <w:ind w:firstLine="709"/>
        <w:jc w:val="both"/>
        <w:rPr>
          <w:sz w:val="26"/>
          <w:szCs w:val="26"/>
        </w:rPr>
      </w:pPr>
    </w:p>
    <w:p w14:paraId="5BD78269" w14:textId="77777777" w:rsidR="002E74B2" w:rsidRPr="009E6D93" w:rsidRDefault="002E74B2" w:rsidP="002E74B2">
      <w:pPr>
        <w:jc w:val="both"/>
        <w:rPr>
          <w:sz w:val="26"/>
          <w:szCs w:val="26"/>
        </w:rPr>
      </w:pPr>
    </w:p>
    <w:p w14:paraId="75B2E722" w14:textId="021EC348" w:rsidR="002E74B2" w:rsidRPr="00510CD4" w:rsidRDefault="002E74B2" w:rsidP="00123066">
      <w:pPr>
        <w:pStyle w:val="ConsPlusNormal"/>
        <w:ind w:firstLine="540"/>
        <w:jc w:val="both"/>
        <w:rPr>
          <w:rFonts w:ascii="Times New Roman" w:hAnsi="Times New Roman" w:cs="Times New Roman"/>
          <w:strike/>
          <w:sz w:val="26"/>
          <w:szCs w:val="26"/>
        </w:rPr>
      </w:pPr>
      <w:r w:rsidRPr="00EA47F0">
        <w:rPr>
          <w:rFonts w:ascii="Times New Roman" w:hAnsi="Times New Roman" w:cs="Times New Roman"/>
          <w:sz w:val="26"/>
          <w:szCs w:val="26"/>
        </w:rPr>
        <w:t xml:space="preserve">В соответствии с Федеральным </w:t>
      </w:r>
      <w:hyperlink r:id="rId9">
        <w:r w:rsidRPr="004A4C20">
          <w:rPr>
            <w:rFonts w:ascii="Times New Roman" w:hAnsi="Times New Roman" w:cs="Times New Roman"/>
            <w:sz w:val="26"/>
            <w:szCs w:val="26"/>
          </w:rPr>
          <w:t>законом</w:t>
        </w:r>
      </w:hyperlink>
      <w:r w:rsidRPr="004A4C20">
        <w:rPr>
          <w:rFonts w:ascii="Times New Roman" w:hAnsi="Times New Roman" w:cs="Times New Roman"/>
          <w:sz w:val="26"/>
          <w:szCs w:val="26"/>
        </w:rPr>
        <w:t xml:space="preserve"> </w:t>
      </w:r>
      <w:r w:rsidR="00C11B64">
        <w:rPr>
          <w:rFonts w:ascii="Times New Roman" w:hAnsi="Times New Roman" w:cs="Times New Roman"/>
          <w:sz w:val="26"/>
          <w:szCs w:val="26"/>
        </w:rPr>
        <w:t>от 24.07.2007</w:t>
      </w:r>
      <w:r w:rsidRPr="00EA47F0">
        <w:rPr>
          <w:rFonts w:ascii="Times New Roman" w:hAnsi="Times New Roman" w:cs="Times New Roman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>№</w:t>
      </w:r>
      <w:r w:rsidR="00C11B64">
        <w:rPr>
          <w:rFonts w:ascii="Times New Roman" w:hAnsi="Times New Roman" w:cs="Times New Roman"/>
          <w:sz w:val="26"/>
          <w:szCs w:val="26"/>
        </w:rPr>
        <w:t>221</w:t>
      </w:r>
      <w:r w:rsidR="002C488E">
        <w:rPr>
          <w:rFonts w:ascii="Times New Roman" w:hAnsi="Times New Roman" w:cs="Times New Roman"/>
          <w:sz w:val="26"/>
          <w:szCs w:val="26"/>
        </w:rPr>
        <w:t xml:space="preserve">-ФЗ </w:t>
      </w:r>
      <w:r w:rsidR="002F45D7">
        <w:rPr>
          <w:rFonts w:ascii="Times New Roman" w:hAnsi="Times New Roman" w:cs="Times New Roman"/>
          <w:sz w:val="26"/>
          <w:szCs w:val="26"/>
        </w:rPr>
        <w:t xml:space="preserve">                         </w:t>
      </w:r>
      <w:r w:rsidR="002C488E">
        <w:rPr>
          <w:rFonts w:ascii="Times New Roman" w:hAnsi="Times New Roman" w:cs="Times New Roman"/>
          <w:sz w:val="26"/>
          <w:szCs w:val="26"/>
        </w:rPr>
        <w:t>«</w:t>
      </w:r>
      <w:r w:rsidR="00C11B64">
        <w:rPr>
          <w:rFonts w:ascii="Times New Roman" w:hAnsi="Times New Roman" w:cs="Times New Roman"/>
          <w:sz w:val="26"/>
          <w:szCs w:val="26"/>
        </w:rPr>
        <w:t>О кадастровой деятельности</w:t>
      </w:r>
      <w:r w:rsidR="002C488E">
        <w:rPr>
          <w:rFonts w:ascii="Times New Roman" w:hAnsi="Times New Roman" w:cs="Times New Roman"/>
          <w:sz w:val="26"/>
          <w:szCs w:val="26"/>
        </w:rPr>
        <w:t>»</w:t>
      </w:r>
      <w:r>
        <w:rPr>
          <w:rFonts w:ascii="Times New Roman" w:hAnsi="Times New Roman" w:cs="Times New Roman"/>
          <w:sz w:val="26"/>
          <w:szCs w:val="26"/>
        </w:rPr>
        <w:t>,</w:t>
      </w:r>
      <w:r w:rsidR="00B258DD">
        <w:rPr>
          <w:rFonts w:ascii="Times New Roman" w:hAnsi="Times New Roman" w:cs="Times New Roman"/>
          <w:sz w:val="26"/>
          <w:szCs w:val="26"/>
        </w:rPr>
        <w:t xml:space="preserve"> приказом Департамента по управлению государственным имуществом Ханты-Мансийско</w:t>
      </w:r>
      <w:r w:rsidR="00A8381A">
        <w:rPr>
          <w:rFonts w:ascii="Times New Roman" w:hAnsi="Times New Roman" w:cs="Times New Roman"/>
          <w:sz w:val="26"/>
          <w:szCs w:val="26"/>
        </w:rPr>
        <w:t>го автономного округа-Югры от 13.12.2024 №35-нп «О внесении изменений</w:t>
      </w:r>
      <w:r w:rsidR="00B258DD">
        <w:rPr>
          <w:rFonts w:ascii="Times New Roman" w:hAnsi="Times New Roman" w:cs="Times New Roman"/>
          <w:sz w:val="26"/>
          <w:szCs w:val="26"/>
        </w:rPr>
        <w:t xml:space="preserve"> в приложение к приказу Департамента по управлению государственным имуществом Ханты-Мансийского автономного округа-Югры от 17 сентября 2015 года №10-нп «Об утверждении типового регламента работы согласительной комиссии по вопросу согласования местоположения границ земельных участков при выполнении комплексных кадастровых работ»</w:t>
      </w:r>
      <w:r>
        <w:rPr>
          <w:rFonts w:ascii="Times New Roman" w:hAnsi="Times New Roman" w:cs="Times New Roman"/>
          <w:sz w:val="26"/>
          <w:szCs w:val="26"/>
        </w:rPr>
        <w:t xml:space="preserve">, </w:t>
      </w:r>
      <w:hyperlink r:id="rId10">
        <w:r w:rsidRPr="004A4C20">
          <w:rPr>
            <w:rFonts w:ascii="Times New Roman" w:hAnsi="Times New Roman" w:cs="Times New Roman"/>
            <w:sz w:val="26"/>
            <w:szCs w:val="26"/>
          </w:rPr>
          <w:t>Уставом</w:t>
        </w:r>
      </w:hyperlink>
      <w:r w:rsidRPr="004A4C20">
        <w:rPr>
          <w:rFonts w:ascii="Times New Roman" w:hAnsi="Times New Roman" w:cs="Times New Roman"/>
          <w:sz w:val="26"/>
          <w:szCs w:val="26"/>
        </w:rPr>
        <w:t xml:space="preserve"> города Когалыма</w:t>
      </w:r>
      <w:r w:rsidRPr="00EA47F0">
        <w:rPr>
          <w:rFonts w:ascii="Times New Roman" w:hAnsi="Times New Roman" w:cs="Times New Roman"/>
          <w:sz w:val="26"/>
          <w:szCs w:val="26"/>
        </w:rPr>
        <w:t>, в целях приведения муниципального нормативного правового акта в соответствие с действующим законода</w:t>
      </w:r>
      <w:r w:rsidR="00B258DD">
        <w:rPr>
          <w:rFonts w:ascii="Times New Roman" w:hAnsi="Times New Roman" w:cs="Times New Roman"/>
          <w:sz w:val="26"/>
          <w:szCs w:val="26"/>
        </w:rPr>
        <w:t>тельством Российской Федерации:</w:t>
      </w:r>
    </w:p>
    <w:p w14:paraId="1875F8D3" w14:textId="5164FF22" w:rsidR="00B258DD" w:rsidRPr="00681BE2" w:rsidRDefault="00B258DD" w:rsidP="00B258DD">
      <w:pPr>
        <w:ind w:firstLine="709"/>
        <w:jc w:val="both"/>
        <w:rPr>
          <w:sz w:val="26"/>
          <w:szCs w:val="26"/>
        </w:rPr>
      </w:pPr>
      <w:r w:rsidRPr="00681BE2">
        <w:rPr>
          <w:sz w:val="26"/>
          <w:szCs w:val="26"/>
        </w:rPr>
        <w:t>1. В постановление Администрации города Когал</w:t>
      </w:r>
      <w:r>
        <w:rPr>
          <w:sz w:val="26"/>
          <w:szCs w:val="26"/>
        </w:rPr>
        <w:t>ыма от 15.12.2015 №3681</w:t>
      </w:r>
      <w:r w:rsidRPr="00504E44">
        <w:rPr>
          <w:color w:val="FF0000"/>
          <w:sz w:val="26"/>
          <w:szCs w:val="26"/>
        </w:rPr>
        <w:t xml:space="preserve"> </w:t>
      </w:r>
      <w:r w:rsidRPr="00681BE2">
        <w:rPr>
          <w:sz w:val="26"/>
          <w:szCs w:val="26"/>
        </w:rPr>
        <w:t>«О</w:t>
      </w:r>
      <w:r>
        <w:rPr>
          <w:sz w:val="26"/>
          <w:szCs w:val="26"/>
        </w:rPr>
        <w:t>б утверждении регламента работы согласительной комиссии по вопросу согласования местоположения границ земельных участков при выполнении комплексных кадастровых работ»</w:t>
      </w:r>
      <w:r w:rsidRPr="00681BE2">
        <w:rPr>
          <w:sz w:val="26"/>
          <w:szCs w:val="26"/>
        </w:rPr>
        <w:t>» (далее – постановление) внести следующие изменения:</w:t>
      </w:r>
    </w:p>
    <w:p w14:paraId="70459121" w14:textId="77777777" w:rsidR="00A8381A" w:rsidRDefault="00B258DD" w:rsidP="00A8381A">
      <w:pPr>
        <w:ind w:firstLine="709"/>
        <w:jc w:val="both"/>
        <w:rPr>
          <w:sz w:val="26"/>
          <w:szCs w:val="26"/>
        </w:rPr>
      </w:pPr>
      <w:r w:rsidRPr="00681BE2">
        <w:rPr>
          <w:sz w:val="26"/>
          <w:szCs w:val="26"/>
        </w:rPr>
        <w:t xml:space="preserve">1.1. </w:t>
      </w:r>
      <w:r w:rsidR="00A8381A">
        <w:rPr>
          <w:sz w:val="26"/>
          <w:szCs w:val="26"/>
        </w:rPr>
        <w:t>Пункт 2.1 дополнить подпунктом 9 следующего содержания:</w:t>
      </w:r>
    </w:p>
    <w:p w14:paraId="00D7803C" w14:textId="18091A5E" w:rsidR="00B258DD" w:rsidRDefault="00A8381A" w:rsidP="00A8381A">
      <w:pPr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«9) федерального органа исполнительной власти, указанного в пункте 1 части 1.1 статьи 42.2 Федерального закона «О кадастровой деятельности», и (или) территориального органа такого федерального органа исполнительной власти (при выполнении комплексных кадастровых работ федерального значения).»</w:t>
      </w:r>
      <w:r w:rsidR="00B258DD">
        <w:rPr>
          <w:sz w:val="26"/>
          <w:szCs w:val="26"/>
        </w:rPr>
        <w:t>.</w:t>
      </w:r>
    </w:p>
    <w:p w14:paraId="4F55EDB8" w14:textId="2D809512" w:rsidR="00CB1137" w:rsidRDefault="009E6CBF" w:rsidP="00B258DD">
      <w:pPr>
        <w:ind w:firstLine="709"/>
        <w:jc w:val="both"/>
        <w:rPr>
          <w:sz w:val="26"/>
          <w:szCs w:val="26"/>
        </w:rPr>
      </w:pPr>
      <w:r w:rsidRPr="00A8381A">
        <w:rPr>
          <w:sz w:val="26"/>
          <w:szCs w:val="26"/>
        </w:rPr>
        <w:t xml:space="preserve">1.2. </w:t>
      </w:r>
      <w:r w:rsidR="009643D1">
        <w:rPr>
          <w:sz w:val="26"/>
          <w:szCs w:val="26"/>
        </w:rPr>
        <w:t>В подпункте 5.4 пункта 3.9:</w:t>
      </w:r>
    </w:p>
    <w:p w14:paraId="38E3995F" w14:textId="4E4EE6FF" w:rsidR="009643D1" w:rsidRDefault="009643D1" w:rsidP="00B258DD">
      <w:pPr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1.2.1. В абзаце третьем слова «муниципального контракта» заменить словами «контракта (договора, соглашения)».</w:t>
      </w:r>
    </w:p>
    <w:p w14:paraId="4400ABBD" w14:textId="6C725F9A" w:rsidR="009643D1" w:rsidRPr="00576C1A" w:rsidRDefault="009643D1" w:rsidP="00B258DD">
      <w:pPr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1.2.2. В абзаце четвертом слова «муниципального контракта,</w:t>
      </w:r>
      <w:r w:rsidR="00701049">
        <w:rPr>
          <w:sz w:val="26"/>
          <w:szCs w:val="26"/>
        </w:rPr>
        <w:t xml:space="preserve"> на основании которого выполняются комплексные кадастровые работы» заменить словами «комплексных кадастровых работ».</w:t>
      </w:r>
    </w:p>
    <w:p w14:paraId="34EBBE4A" w14:textId="3A2209DD" w:rsidR="002E74B2" w:rsidRPr="00EA47F0" w:rsidRDefault="002E74B2" w:rsidP="00123066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2</w:t>
      </w:r>
      <w:r w:rsidRPr="00EA47F0">
        <w:rPr>
          <w:rFonts w:ascii="Times New Roman" w:hAnsi="Times New Roman" w:cs="Times New Roman"/>
          <w:sz w:val="26"/>
          <w:szCs w:val="26"/>
        </w:rPr>
        <w:t>. Комитету по управлению муниципальным имуществом Администрации города Когалыма (А.В.</w:t>
      </w:r>
      <w:r>
        <w:rPr>
          <w:rFonts w:ascii="Times New Roman" w:hAnsi="Times New Roman" w:cs="Times New Roman"/>
          <w:sz w:val="26"/>
          <w:szCs w:val="26"/>
        </w:rPr>
        <w:t xml:space="preserve"> </w:t>
      </w:r>
      <w:r w:rsidRPr="00EA47F0">
        <w:rPr>
          <w:rFonts w:ascii="Times New Roman" w:hAnsi="Times New Roman" w:cs="Times New Roman"/>
          <w:sz w:val="26"/>
          <w:szCs w:val="26"/>
        </w:rPr>
        <w:t xml:space="preserve">Ковальчук), направить в юридическое управление Администрации города Когалыма текст постановления и </w:t>
      </w:r>
      <w:hyperlink w:anchor="P32">
        <w:r w:rsidRPr="004A4C20">
          <w:rPr>
            <w:rFonts w:ascii="Times New Roman" w:hAnsi="Times New Roman" w:cs="Times New Roman"/>
            <w:sz w:val="26"/>
            <w:szCs w:val="26"/>
          </w:rPr>
          <w:t>приложение</w:t>
        </w:r>
      </w:hyperlink>
      <w:r w:rsidRPr="004A4C20">
        <w:rPr>
          <w:rFonts w:ascii="Times New Roman" w:hAnsi="Times New Roman" w:cs="Times New Roman"/>
          <w:sz w:val="26"/>
          <w:szCs w:val="26"/>
        </w:rPr>
        <w:t xml:space="preserve"> к нему, его реквизиты, сведения об источнике официального опубликования в порядке </w:t>
      </w:r>
      <w:r w:rsidRPr="004A4C20">
        <w:rPr>
          <w:rFonts w:ascii="Times New Roman" w:hAnsi="Times New Roman" w:cs="Times New Roman"/>
          <w:sz w:val="26"/>
          <w:szCs w:val="26"/>
        </w:rPr>
        <w:lastRenderedPageBreak/>
        <w:t xml:space="preserve">и сроки, предусмотренные </w:t>
      </w:r>
      <w:hyperlink r:id="rId11">
        <w:r w:rsidRPr="004A4C20">
          <w:rPr>
            <w:rFonts w:ascii="Times New Roman" w:hAnsi="Times New Roman" w:cs="Times New Roman"/>
            <w:sz w:val="26"/>
            <w:szCs w:val="26"/>
          </w:rPr>
          <w:t>распоряжением</w:t>
        </w:r>
      </w:hyperlink>
      <w:r w:rsidRPr="004A4C20">
        <w:rPr>
          <w:rFonts w:ascii="Times New Roman" w:hAnsi="Times New Roman" w:cs="Times New Roman"/>
          <w:sz w:val="26"/>
          <w:szCs w:val="26"/>
        </w:rPr>
        <w:t xml:space="preserve"> Администрации города Когалыма от 19.06.2013 </w:t>
      </w:r>
      <w:r w:rsidR="00A9509F">
        <w:rPr>
          <w:rFonts w:ascii="Times New Roman" w:hAnsi="Times New Roman" w:cs="Times New Roman"/>
          <w:sz w:val="26"/>
          <w:szCs w:val="26"/>
        </w:rPr>
        <w:t>№</w:t>
      </w:r>
      <w:r w:rsidRPr="004A4C20">
        <w:rPr>
          <w:rFonts w:ascii="Times New Roman" w:hAnsi="Times New Roman" w:cs="Times New Roman"/>
          <w:sz w:val="26"/>
          <w:szCs w:val="26"/>
        </w:rPr>
        <w:t xml:space="preserve">149-р </w:t>
      </w:r>
      <w:r w:rsidR="002C488E">
        <w:rPr>
          <w:rFonts w:ascii="Times New Roman" w:hAnsi="Times New Roman" w:cs="Times New Roman"/>
          <w:sz w:val="26"/>
          <w:szCs w:val="26"/>
        </w:rPr>
        <w:t>«</w:t>
      </w:r>
      <w:r w:rsidRPr="004A4C20">
        <w:rPr>
          <w:rFonts w:ascii="Times New Roman" w:hAnsi="Times New Roman" w:cs="Times New Roman"/>
          <w:sz w:val="26"/>
          <w:szCs w:val="26"/>
        </w:rPr>
        <w:t>О мерах по формированию регистра му</w:t>
      </w:r>
      <w:r w:rsidRPr="00EA47F0">
        <w:rPr>
          <w:rFonts w:ascii="Times New Roman" w:hAnsi="Times New Roman" w:cs="Times New Roman"/>
          <w:sz w:val="26"/>
          <w:szCs w:val="26"/>
        </w:rPr>
        <w:t xml:space="preserve">ниципальных нормативных правовых актов Ханты-Мансийского автономного округа </w:t>
      </w:r>
      <w:r w:rsidR="002C488E">
        <w:rPr>
          <w:rFonts w:ascii="Times New Roman" w:hAnsi="Times New Roman" w:cs="Times New Roman"/>
          <w:sz w:val="26"/>
          <w:szCs w:val="26"/>
        </w:rPr>
        <w:t>–</w:t>
      </w:r>
      <w:r w:rsidRPr="00EA47F0">
        <w:rPr>
          <w:rFonts w:ascii="Times New Roman" w:hAnsi="Times New Roman" w:cs="Times New Roman"/>
          <w:sz w:val="26"/>
          <w:szCs w:val="26"/>
        </w:rPr>
        <w:t xml:space="preserve"> Югры</w:t>
      </w:r>
      <w:r w:rsidR="002C488E">
        <w:rPr>
          <w:rFonts w:ascii="Times New Roman" w:hAnsi="Times New Roman" w:cs="Times New Roman"/>
          <w:sz w:val="26"/>
          <w:szCs w:val="26"/>
        </w:rPr>
        <w:t>»</w:t>
      </w:r>
      <w:r w:rsidRPr="00EA47F0">
        <w:rPr>
          <w:rFonts w:ascii="Times New Roman" w:hAnsi="Times New Roman" w:cs="Times New Roman"/>
          <w:sz w:val="26"/>
          <w:szCs w:val="26"/>
        </w:rPr>
        <w:t xml:space="preserve"> для дальнейшего направления в Управление государственной регистрации нормативных правовых актов Аппарата Губернатора </w:t>
      </w:r>
      <w:r w:rsidR="002F45D7">
        <w:rPr>
          <w:rFonts w:ascii="Times New Roman" w:hAnsi="Times New Roman" w:cs="Times New Roman"/>
          <w:sz w:val="26"/>
          <w:szCs w:val="26"/>
        </w:rPr>
        <w:t xml:space="preserve">                       </w:t>
      </w:r>
      <w:r w:rsidRPr="00EA47F0">
        <w:rPr>
          <w:rFonts w:ascii="Times New Roman" w:hAnsi="Times New Roman" w:cs="Times New Roman"/>
          <w:sz w:val="26"/>
          <w:szCs w:val="26"/>
        </w:rPr>
        <w:t>Ханты-Мансийского автономного округа - Югры.</w:t>
      </w:r>
    </w:p>
    <w:p w14:paraId="5759C7E6" w14:textId="77777777" w:rsidR="00F11C7B" w:rsidRPr="00273D2E" w:rsidRDefault="002E74B2" w:rsidP="00F11C7B">
      <w:pPr>
        <w:tabs>
          <w:tab w:val="left" w:pos="1440"/>
        </w:tabs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3</w:t>
      </w:r>
      <w:r w:rsidRPr="00EA47F0">
        <w:rPr>
          <w:sz w:val="26"/>
          <w:szCs w:val="26"/>
        </w:rPr>
        <w:t xml:space="preserve">. </w:t>
      </w:r>
      <w:r w:rsidR="00F11C7B">
        <w:rPr>
          <w:sz w:val="26"/>
          <w:szCs w:val="26"/>
        </w:rPr>
        <w:t xml:space="preserve">Опубликовать настоящее постановление и приложение к нему в сетевом издании «Когалымский вестник»: </w:t>
      </w:r>
      <w:r w:rsidR="00F11C7B">
        <w:rPr>
          <w:sz w:val="26"/>
          <w:szCs w:val="26"/>
          <w:lang w:val="en-US"/>
        </w:rPr>
        <w:t>KOGVESTI</w:t>
      </w:r>
      <w:r w:rsidR="00F11C7B">
        <w:rPr>
          <w:sz w:val="26"/>
          <w:szCs w:val="26"/>
        </w:rPr>
        <w:t>.</w:t>
      </w:r>
      <w:r w:rsidR="00F11C7B">
        <w:rPr>
          <w:sz w:val="26"/>
          <w:szCs w:val="26"/>
          <w:lang w:val="en-US"/>
        </w:rPr>
        <w:t>RU</w:t>
      </w:r>
      <w:r w:rsidR="00F11C7B">
        <w:rPr>
          <w:sz w:val="26"/>
          <w:szCs w:val="26"/>
        </w:rPr>
        <w:t>, ЭЛ №ФС 77 – 85332                            от 15.05.2023 и разместить на официальном сайте органов местного самоуправления города Когалыма в информационно-телекоммуникационной сети Интернет (</w:t>
      </w:r>
      <w:r w:rsidR="00F11C7B">
        <w:rPr>
          <w:sz w:val="26"/>
          <w:szCs w:val="26"/>
          <w:lang w:val="en-US"/>
        </w:rPr>
        <w:t>www</w:t>
      </w:r>
      <w:r w:rsidR="00F11C7B">
        <w:rPr>
          <w:sz w:val="26"/>
          <w:szCs w:val="26"/>
        </w:rPr>
        <w:t>.</w:t>
      </w:r>
      <w:r w:rsidR="00F11C7B">
        <w:rPr>
          <w:sz w:val="26"/>
          <w:szCs w:val="26"/>
          <w:lang w:val="en-US"/>
        </w:rPr>
        <w:t>admkogalym</w:t>
      </w:r>
      <w:r w:rsidR="00F11C7B">
        <w:rPr>
          <w:sz w:val="26"/>
          <w:szCs w:val="26"/>
        </w:rPr>
        <w:t>.</w:t>
      </w:r>
      <w:r w:rsidR="00F11C7B">
        <w:rPr>
          <w:sz w:val="26"/>
          <w:szCs w:val="26"/>
          <w:lang w:val="en-US"/>
        </w:rPr>
        <w:t>ru</w:t>
      </w:r>
      <w:r w:rsidR="00F11C7B">
        <w:rPr>
          <w:sz w:val="26"/>
          <w:szCs w:val="26"/>
        </w:rPr>
        <w:t>)</w:t>
      </w:r>
      <w:r w:rsidR="00F11C7B" w:rsidRPr="000C76A0">
        <w:rPr>
          <w:sz w:val="26"/>
          <w:szCs w:val="26"/>
        </w:rPr>
        <w:t>.</w:t>
      </w:r>
    </w:p>
    <w:p w14:paraId="5971990B" w14:textId="1838D540" w:rsidR="002E74B2" w:rsidRPr="00EA47F0" w:rsidRDefault="002E74B2" w:rsidP="00123066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4</w:t>
      </w:r>
      <w:r w:rsidRPr="00EA47F0">
        <w:rPr>
          <w:rFonts w:ascii="Times New Roman" w:hAnsi="Times New Roman" w:cs="Times New Roman"/>
          <w:sz w:val="26"/>
          <w:szCs w:val="26"/>
        </w:rPr>
        <w:t>. Контроль за выполнением постановления возложить на</w:t>
      </w:r>
      <w:r w:rsidR="00701049">
        <w:rPr>
          <w:rFonts w:ascii="Times New Roman" w:hAnsi="Times New Roman" w:cs="Times New Roman"/>
          <w:sz w:val="26"/>
          <w:szCs w:val="26"/>
        </w:rPr>
        <w:t xml:space="preserve"> заместителя главы города Когалыма Згонникова А.Г</w:t>
      </w:r>
      <w:r w:rsidRPr="00EA47F0">
        <w:rPr>
          <w:rFonts w:ascii="Times New Roman" w:hAnsi="Times New Roman" w:cs="Times New Roman"/>
          <w:sz w:val="26"/>
          <w:szCs w:val="26"/>
        </w:rPr>
        <w:t>.</w:t>
      </w:r>
    </w:p>
    <w:p w14:paraId="760924CB" w14:textId="77777777" w:rsidR="002E74B2" w:rsidRPr="00EA47F0" w:rsidRDefault="002E74B2" w:rsidP="002E74B2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</w:p>
    <w:p w14:paraId="319801AF" w14:textId="77777777" w:rsidR="002E74B2" w:rsidRDefault="002E74B2" w:rsidP="002E74B2">
      <w:pPr>
        <w:jc w:val="both"/>
        <w:rPr>
          <w:sz w:val="26"/>
          <w:szCs w:val="26"/>
        </w:rPr>
      </w:pPr>
    </w:p>
    <w:p w14:paraId="2F856ED7" w14:textId="77777777" w:rsidR="002E74B2" w:rsidRDefault="002E74B2" w:rsidP="002E74B2">
      <w:pPr>
        <w:jc w:val="both"/>
        <w:rPr>
          <w:sz w:val="26"/>
          <w:szCs w:val="26"/>
        </w:rPr>
      </w:pPr>
    </w:p>
    <w:tbl>
      <w:tblPr>
        <w:tblW w:w="9003" w:type="dxa"/>
        <w:tblLook w:val="04A0" w:firstRow="1" w:lastRow="0" w:firstColumn="1" w:lastColumn="0" w:noHBand="0" w:noVBand="1"/>
      </w:tblPr>
      <w:tblGrid>
        <w:gridCol w:w="2965"/>
        <w:gridCol w:w="4005"/>
        <w:gridCol w:w="2033"/>
      </w:tblGrid>
      <w:tr w:rsidR="002E74B2" w14:paraId="6A0B6DFD" w14:textId="77777777" w:rsidTr="000116F0">
        <w:tc>
          <w:tcPr>
            <w:tcW w:w="3001" w:type="dxa"/>
            <w:hideMark/>
          </w:tcPr>
          <w:sdt>
            <w:sdtPr>
              <w:rPr>
                <w:sz w:val="26"/>
                <w:szCs w:val="26"/>
                <w:lang w:eastAsia="en-US"/>
              </w:rPr>
              <w:id w:val="-969437706"/>
              <w:placeholder>
                <w:docPart w:val="7EF15F13A0154DA9BB3280A85F8A5862"/>
              </w:placeholder>
              <w:dropDownList>
                <w:listItem w:value="Выберите элемент."/>
                <w:listItem w:displayText="Глава города Когалыма" w:value="Глава города Когалыма"/>
                <w:listItem w:displayText="Первый заместитель города Когалыма" w:value="Первый заместитель города Когалыма"/>
                <w:listItem w:displayText="Исполняющий обязанности главы города Когалыма" w:value="Исполняющий обязанности главы города Когалыма"/>
              </w:dropDownList>
            </w:sdtPr>
            <w:sdtEndPr/>
            <w:sdtContent>
              <w:p w14:paraId="2CFA06E6" w14:textId="77777777" w:rsidR="002E74B2" w:rsidRDefault="002E74B2" w:rsidP="000116F0">
                <w:pPr>
                  <w:spacing w:line="276" w:lineRule="auto"/>
                  <w:rPr>
                    <w:sz w:val="28"/>
                    <w:szCs w:val="28"/>
                    <w:lang w:eastAsia="en-US"/>
                  </w:rPr>
                </w:pPr>
                <w:r>
                  <w:rPr>
                    <w:sz w:val="26"/>
                    <w:szCs w:val="26"/>
                    <w:lang w:eastAsia="en-US"/>
                  </w:rPr>
                  <w:t>Глава города Когалыма</w:t>
                </w:r>
              </w:p>
            </w:sdtContent>
          </w:sdt>
        </w:tc>
        <w:tc>
          <w:tcPr>
            <w:tcW w:w="4053" w:type="dxa"/>
            <w:vAlign w:val="center"/>
          </w:tcPr>
          <w:p w14:paraId="0EE76266" w14:textId="77777777" w:rsidR="002E74B2" w:rsidRDefault="002E74B2" w:rsidP="000116F0">
            <w:pPr>
              <w:pStyle w:val="a6"/>
              <w:spacing w:line="276" w:lineRule="auto"/>
              <w:jc w:val="center"/>
              <w:rPr>
                <w:b/>
                <w:color w:val="D9D9D9" w:themeColor="background1" w:themeShade="D9"/>
                <w:sz w:val="20"/>
              </w:rPr>
            </w:pPr>
            <w:r>
              <w:rPr>
                <w:noProof/>
                <w:lang w:eastAsia="ru-RU"/>
              </w:rPr>
              <w:drawing>
                <wp:anchor distT="36830" distB="36830" distL="6400800" distR="6400800" simplePos="0" relativeHeight="251659264" behindDoc="0" locked="0" layoutInCell="1" allowOverlap="1" wp14:anchorId="49774CFE" wp14:editId="00D1788E">
                  <wp:simplePos x="0" y="0"/>
                  <wp:positionH relativeFrom="margin">
                    <wp:posOffset>97155</wp:posOffset>
                  </wp:positionH>
                  <wp:positionV relativeFrom="paragraph">
                    <wp:posOffset>-11430</wp:posOffset>
                  </wp:positionV>
                  <wp:extent cx="228600" cy="281940"/>
                  <wp:effectExtent l="0" t="0" r="0" b="3810"/>
                  <wp:wrapNone/>
                  <wp:docPr id="3" name="Рисунок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28600" cy="28194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>
              <w:rPr>
                <w:b/>
                <w:color w:val="D9D9D9" w:themeColor="background1" w:themeShade="D9"/>
                <w:sz w:val="20"/>
              </w:rPr>
              <w:t>ДОКУМЕНТ ПОДПИСАН</w:t>
            </w:r>
          </w:p>
          <w:p w14:paraId="5DB6A969" w14:textId="77777777" w:rsidR="002E74B2" w:rsidRDefault="002E74B2" w:rsidP="000116F0">
            <w:pPr>
              <w:pStyle w:val="a6"/>
              <w:spacing w:line="276" w:lineRule="auto"/>
              <w:jc w:val="center"/>
              <w:rPr>
                <w:b/>
                <w:color w:val="D9D9D9" w:themeColor="background1" w:themeShade="D9"/>
                <w:sz w:val="20"/>
              </w:rPr>
            </w:pPr>
            <w:r>
              <w:rPr>
                <w:b/>
                <w:color w:val="D9D9D9" w:themeColor="background1" w:themeShade="D9"/>
                <w:sz w:val="20"/>
              </w:rPr>
              <w:t>ЭЛЕКТРОННОЙ ПОДПИСЬЮ</w:t>
            </w:r>
          </w:p>
          <w:p w14:paraId="438E107D" w14:textId="77777777" w:rsidR="002E74B2" w:rsidRDefault="002E74B2" w:rsidP="000116F0">
            <w:pPr>
              <w:autoSpaceDE w:val="0"/>
              <w:autoSpaceDN w:val="0"/>
              <w:adjustRightInd w:val="0"/>
              <w:spacing w:line="276" w:lineRule="auto"/>
              <w:rPr>
                <w:color w:val="D9D9D9" w:themeColor="background1" w:themeShade="D9"/>
                <w:sz w:val="8"/>
                <w:szCs w:val="8"/>
                <w:lang w:eastAsia="en-US"/>
              </w:rPr>
            </w:pPr>
          </w:p>
          <w:p w14:paraId="3C1B621A" w14:textId="77777777" w:rsidR="002E74B2" w:rsidRDefault="002E74B2" w:rsidP="000116F0">
            <w:pPr>
              <w:autoSpaceDE w:val="0"/>
              <w:autoSpaceDN w:val="0"/>
              <w:adjustRightInd w:val="0"/>
              <w:spacing w:line="276" w:lineRule="auto"/>
              <w:rPr>
                <w:color w:val="D9D9D9" w:themeColor="background1" w:themeShade="D9"/>
                <w:sz w:val="18"/>
                <w:szCs w:val="18"/>
                <w:lang w:eastAsia="en-US"/>
              </w:rPr>
            </w:pPr>
            <w:r>
              <w:rPr>
                <w:color w:val="D9D9D9" w:themeColor="background1" w:themeShade="D9"/>
                <w:sz w:val="18"/>
                <w:szCs w:val="18"/>
                <w:lang w:eastAsia="en-US"/>
              </w:rPr>
              <w:t>Сертификат  [Номер сертификата 1]</w:t>
            </w:r>
          </w:p>
          <w:p w14:paraId="018F5F5C" w14:textId="77777777" w:rsidR="002E74B2" w:rsidRDefault="002E74B2" w:rsidP="000116F0">
            <w:pPr>
              <w:autoSpaceDE w:val="0"/>
              <w:autoSpaceDN w:val="0"/>
              <w:adjustRightInd w:val="0"/>
              <w:spacing w:line="276" w:lineRule="auto"/>
              <w:rPr>
                <w:color w:val="D9D9D9" w:themeColor="background1" w:themeShade="D9"/>
                <w:sz w:val="18"/>
                <w:szCs w:val="18"/>
                <w:lang w:eastAsia="en-US"/>
              </w:rPr>
            </w:pPr>
            <w:r>
              <w:rPr>
                <w:color w:val="D9D9D9" w:themeColor="background1" w:themeShade="D9"/>
                <w:sz w:val="18"/>
                <w:szCs w:val="18"/>
                <w:lang w:eastAsia="en-US"/>
              </w:rPr>
              <w:t>Владелец [Владелец сертификата 1]</w:t>
            </w:r>
          </w:p>
          <w:p w14:paraId="7449ECB7" w14:textId="77777777" w:rsidR="002E74B2" w:rsidRDefault="002E74B2" w:rsidP="000116F0">
            <w:pPr>
              <w:pStyle w:val="a6"/>
              <w:spacing w:line="276" w:lineRule="auto"/>
              <w:rPr>
                <w:color w:val="D9D9D9" w:themeColor="background1" w:themeShade="D9"/>
                <w:sz w:val="18"/>
                <w:szCs w:val="18"/>
              </w:rPr>
            </w:pPr>
            <w:r>
              <w:rPr>
                <w:color w:val="D9D9D9" w:themeColor="background1" w:themeShade="D9"/>
                <w:sz w:val="18"/>
                <w:szCs w:val="18"/>
              </w:rPr>
              <w:t>Действителен с [ДатаС 1] по [ДатаПо 1]</w:t>
            </w:r>
          </w:p>
        </w:tc>
        <w:tc>
          <w:tcPr>
            <w:tcW w:w="1949" w:type="dxa"/>
            <w:hideMark/>
          </w:tcPr>
          <w:p w14:paraId="530B0D56" w14:textId="343102B5" w:rsidR="002E74B2" w:rsidRDefault="00701049" w:rsidP="000116F0">
            <w:pPr>
              <w:spacing w:line="276" w:lineRule="auto"/>
              <w:jc w:val="right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Т.А.Агадуллин</w:t>
            </w:r>
          </w:p>
        </w:tc>
      </w:tr>
    </w:tbl>
    <w:p w14:paraId="53876344" w14:textId="77777777" w:rsidR="002E74B2" w:rsidRPr="00EA47F0" w:rsidRDefault="002E74B2" w:rsidP="002E74B2">
      <w:pPr>
        <w:pStyle w:val="ConsPlusNormal"/>
        <w:jc w:val="both"/>
        <w:rPr>
          <w:rFonts w:ascii="Times New Roman" w:hAnsi="Times New Roman" w:cs="Times New Roman"/>
          <w:sz w:val="26"/>
          <w:szCs w:val="26"/>
        </w:rPr>
      </w:pPr>
    </w:p>
    <w:sectPr w:rsidR="002E74B2" w:rsidRPr="00EA47F0" w:rsidSect="002F45D7">
      <w:pgSz w:w="11906" w:h="16838" w:code="9"/>
      <w:pgMar w:top="1134" w:right="567" w:bottom="1134" w:left="2552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685BA7F" w14:textId="77777777" w:rsidR="008D61BC" w:rsidRDefault="008D61BC" w:rsidP="0039227A">
      <w:r>
        <w:separator/>
      </w:r>
    </w:p>
  </w:endnote>
  <w:endnote w:type="continuationSeparator" w:id="0">
    <w:p w14:paraId="7027D35F" w14:textId="77777777" w:rsidR="008D61BC" w:rsidRDefault="008D61BC" w:rsidP="0039227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7432D78" w14:textId="77777777" w:rsidR="008D61BC" w:rsidRDefault="008D61BC" w:rsidP="0039227A">
      <w:r>
        <w:separator/>
      </w:r>
    </w:p>
  </w:footnote>
  <w:footnote w:type="continuationSeparator" w:id="0">
    <w:p w14:paraId="052BA96D" w14:textId="77777777" w:rsidR="008D61BC" w:rsidRDefault="008D61BC" w:rsidP="0039227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5D00FD6"/>
    <w:multiLevelType w:val="hybridMultilevel"/>
    <w:tmpl w:val="4C8613EE"/>
    <w:lvl w:ilvl="0" w:tplc="D9BA44FC">
      <w:start w:val="1"/>
      <w:numFmt w:val="decimal"/>
      <w:lvlText w:val="%1."/>
      <w:lvlJc w:val="left"/>
      <w:pPr>
        <w:ind w:left="502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" w15:restartNumberingAfterBreak="0">
    <w:nsid w:val="5A971065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" w15:restartNumberingAfterBreak="0">
    <w:nsid w:val="63B55B59"/>
    <w:multiLevelType w:val="multilevel"/>
    <w:tmpl w:val="75664F1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mirrorMargin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564E7"/>
    <w:rsid w:val="000040E1"/>
    <w:rsid w:val="000058E3"/>
    <w:rsid w:val="0000634C"/>
    <w:rsid w:val="000144E6"/>
    <w:rsid w:val="00014ED3"/>
    <w:rsid w:val="00037F80"/>
    <w:rsid w:val="00067280"/>
    <w:rsid w:val="000F0569"/>
    <w:rsid w:val="00123066"/>
    <w:rsid w:val="001A1A6A"/>
    <w:rsid w:val="001A290A"/>
    <w:rsid w:val="001D0927"/>
    <w:rsid w:val="001E328E"/>
    <w:rsid w:val="001E5B51"/>
    <w:rsid w:val="00201088"/>
    <w:rsid w:val="00237ECE"/>
    <w:rsid w:val="002653DB"/>
    <w:rsid w:val="0028075A"/>
    <w:rsid w:val="002835CF"/>
    <w:rsid w:val="002A4D53"/>
    <w:rsid w:val="002A7754"/>
    <w:rsid w:val="002B10AF"/>
    <w:rsid w:val="002B3D4E"/>
    <w:rsid w:val="002B49A0"/>
    <w:rsid w:val="002C488E"/>
    <w:rsid w:val="002D0401"/>
    <w:rsid w:val="002D5593"/>
    <w:rsid w:val="002E0A30"/>
    <w:rsid w:val="002E310A"/>
    <w:rsid w:val="002E5FDB"/>
    <w:rsid w:val="002E74B2"/>
    <w:rsid w:val="002F45D7"/>
    <w:rsid w:val="002F7936"/>
    <w:rsid w:val="00313DAF"/>
    <w:rsid w:val="0031511A"/>
    <w:rsid w:val="00337AB2"/>
    <w:rsid w:val="0034368F"/>
    <w:rsid w:val="003447F7"/>
    <w:rsid w:val="00363D79"/>
    <w:rsid w:val="0036572B"/>
    <w:rsid w:val="0039227A"/>
    <w:rsid w:val="003928B0"/>
    <w:rsid w:val="003C0652"/>
    <w:rsid w:val="003F587E"/>
    <w:rsid w:val="003F6A62"/>
    <w:rsid w:val="0041514E"/>
    <w:rsid w:val="0043438A"/>
    <w:rsid w:val="004567B1"/>
    <w:rsid w:val="00481C82"/>
    <w:rsid w:val="00484F86"/>
    <w:rsid w:val="004A4B61"/>
    <w:rsid w:val="004C7F80"/>
    <w:rsid w:val="004D5B95"/>
    <w:rsid w:val="004E4778"/>
    <w:rsid w:val="004F33B1"/>
    <w:rsid w:val="004F5719"/>
    <w:rsid w:val="0050256A"/>
    <w:rsid w:val="00502E01"/>
    <w:rsid w:val="00515255"/>
    <w:rsid w:val="00517E56"/>
    <w:rsid w:val="00540E68"/>
    <w:rsid w:val="00543D1F"/>
    <w:rsid w:val="005451E1"/>
    <w:rsid w:val="005530B1"/>
    <w:rsid w:val="005669EB"/>
    <w:rsid w:val="00574DD3"/>
    <w:rsid w:val="0057665F"/>
    <w:rsid w:val="00576C1A"/>
    <w:rsid w:val="005864B3"/>
    <w:rsid w:val="005C0204"/>
    <w:rsid w:val="005D0897"/>
    <w:rsid w:val="006015ED"/>
    <w:rsid w:val="00625AA2"/>
    <w:rsid w:val="00690A76"/>
    <w:rsid w:val="0069298C"/>
    <w:rsid w:val="00693A3D"/>
    <w:rsid w:val="00694105"/>
    <w:rsid w:val="006A2406"/>
    <w:rsid w:val="006A5AA2"/>
    <w:rsid w:val="006B2AA9"/>
    <w:rsid w:val="006C401D"/>
    <w:rsid w:val="006C694C"/>
    <w:rsid w:val="00701049"/>
    <w:rsid w:val="00713FB0"/>
    <w:rsid w:val="00747B75"/>
    <w:rsid w:val="00756780"/>
    <w:rsid w:val="007936A0"/>
    <w:rsid w:val="007C24AA"/>
    <w:rsid w:val="007C2AD5"/>
    <w:rsid w:val="007C46D5"/>
    <w:rsid w:val="007C6D4E"/>
    <w:rsid w:val="007D1C62"/>
    <w:rsid w:val="007D315B"/>
    <w:rsid w:val="007E28C2"/>
    <w:rsid w:val="007F5689"/>
    <w:rsid w:val="00820045"/>
    <w:rsid w:val="008329FC"/>
    <w:rsid w:val="0084157E"/>
    <w:rsid w:val="00857246"/>
    <w:rsid w:val="00877CE5"/>
    <w:rsid w:val="008A0613"/>
    <w:rsid w:val="008B6D09"/>
    <w:rsid w:val="008C0B7C"/>
    <w:rsid w:val="008C336E"/>
    <w:rsid w:val="008D2DB3"/>
    <w:rsid w:val="008D2EA0"/>
    <w:rsid w:val="008D61B9"/>
    <w:rsid w:val="008D61BC"/>
    <w:rsid w:val="008E4089"/>
    <w:rsid w:val="008F15ED"/>
    <w:rsid w:val="008F2824"/>
    <w:rsid w:val="009163E9"/>
    <w:rsid w:val="00941DD4"/>
    <w:rsid w:val="00944FDA"/>
    <w:rsid w:val="009502A2"/>
    <w:rsid w:val="00952EC3"/>
    <w:rsid w:val="009643D1"/>
    <w:rsid w:val="00975D8B"/>
    <w:rsid w:val="009D5E3C"/>
    <w:rsid w:val="009D6638"/>
    <w:rsid w:val="009E6CBF"/>
    <w:rsid w:val="00A16108"/>
    <w:rsid w:val="00A1780A"/>
    <w:rsid w:val="00A43157"/>
    <w:rsid w:val="00A4496E"/>
    <w:rsid w:val="00A5269B"/>
    <w:rsid w:val="00A564E7"/>
    <w:rsid w:val="00A731B3"/>
    <w:rsid w:val="00A8381A"/>
    <w:rsid w:val="00A9509F"/>
    <w:rsid w:val="00AC0240"/>
    <w:rsid w:val="00AD441E"/>
    <w:rsid w:val="00B22DDA"/>
    <w:rsid w:val="00B258DD"/>
    <w:rsid w:val="00B61DAB"/>
    <w:rsid w:val="00B84926"/>
    <w:rsid w:val="00BA6B98"/>
    <w:rsid w:val="00BB1866"/>
    <w:rsid w:val="00BC37E6"/>
    <w:rsid w:val="00BF12C8"/>
    <w:rsid w:val="00C11B64"/>
    <w:rsid w:val="00C27247"/>
    <w:rsid w:val="00C304F4"/>
    <w:rsid w:val="00C5207D"/>
    <w:rsid w:val="00C700C4"/>
    <w:rsid w:val="00C80884"/>
    <w:rsid w:val="00CB1137"/>
    <w:rsid w:val="00CB2627"/>
    <w:rsid w:val="00CB52CF"/>
    <w:rsid w:val="00CC367F"/>
    <w:rsid w:val="00CF6B89"/>
    <w:rsid w:val="00D16B71"/>
    <w:rsid w:val="00D33EF0"/>
    <w:rsid w:val="00D43B98"/>
    <w:rsid w:val="00D52DB6"/>
    <w:rsid w:val="00D6095C"/>
    <w:rsid w:val="00D672F0"/>
    <w:rsid w:val="00D7308C"/>
    <w:rsid w:val="00D80D0E"/>
    <w:rsid w:val="00D90E2F"/>
    <w:rsid w:val="00D92701"/>
    <w:rsid w:val="00DE5908"/>
    <w:rsid w:val="00DF64E3"/>
    <w:rsid w:val="00E34D31"/>
    <w:rsid w:val="00E87840"/>
    <w:rsid w:val="00E93849"/>
    <w:rsid w:val="00E95429"/>
    <w:rsid w:val="00E97153"/>
    <w:rsid w:val="00EA633D"/>
    <w:rsid w:val="00EB75CB"/>
    <w:rsid w:val="00EB7EE1"/>
    <w:rsid w:val="00EC1B20"/>
    <w:rsid w:val="00ED5C7C"/>
    <w:rsid w:val="00EE539C"/>
    <w:rsid w:val="00F06198"/>
    <w:rsid w:val="00F11C7B"/>
    <w:rsid w:val="00F5080D"/>
    <w:rsid w:val="00F71AA6"/>
    <w:rsid w:val="00FB13AF"/>
    <w:rsid w:val="00FB5937"/>
    <w:rsid w:val="00FC33A6"/>
    <w:rsid w:val="00FD7B95"/>
    <w:rsid w:val="00FE6722"/>
    <w:rsid w:val="00FF3B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79898EF"/>
  <w15:docId w15:val="{D1F854E6-00E6-478E-B0CF-768EBCDFAA5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B186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01088"/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201088"/>
    <w:rPr>
      <w:rFonts w:ascii="Segoe UI" w:eastAsia="Times New Roman" w:hAnsi="Segoe UI" w:cs="Segoe UI"/>
      <w:sz w:val="18"/>
      <w:szCs w:val="18"/>
      <w:lang w:eastAsia="ru-RU"/>
    </w:rPr>
  </w:style>
  <w:style w:type="table" w:styleId="a5">
    <w:name w:val="Table Grid"/>
    <w:basedOn w:val="a1"/>
    <w:uiPriority w:val="59"/>
    <w:rsid w:val="004F33B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No Spacing"/>
    <w:uiPriority w:val="1"/>
    <w:qFormat/>
    <w:rsid w:val="0043438A"/>
    <w:pPr>
      <w:spacing w:after="0" w:line="240" w:lineRule="auto"/>
      <w:jc w:val="both"/>
    </w:pPr>
    <w:rPr>
      <w:rFonts w:ascii="Times New Roman" w:hAnsi="Times New Roman"/>
      <w:sz w:val="28"/>
    </w:rPr>
  </w:style>
  <w:style w:type="paragraph" w:styleId="a7">
    <w:name w:val="List Paragraph"/>
    <w:aliases w:val="it_List1,Абзац списка литеральный,асз.Списка"/>
    <w:basedOn w:val="a"/>
    <w:uiPriority w:val="99"/>
    <w:qFormat/>
    <w:rsid w:val="00EB75CB"/>
    <w:pPr>
      <w:spacing w:line="276" w:lineRule="auto"/>
      <w:ind w:left="720"/>
      <w:contextualSpacing/>
      <w:jc w:val="both"/>
    </w:pPr>
    <w:rPr>
      <w:rFonts w:ascii="Calibri" w:eastAsia="Calibri" w:hAnsi="Calibri"/>
      <w:sz w:val="22"/>
      <w:szCs w:val="22"/>
      <w:lang w:eastAsia="en-US"/>
    </w:rPr>
  </w:style>
  <w:style w:type="paragraph" w:customStyle="1" w:styleId="Default">
    <w:name w:val="Default"/>
    <w:rsid w:val="00EB75CB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  <w:lang w:eastAsia="ru-RU"/>
    </w:rPr>
  </w:style>
  <w:style w:type="paragraph" w:customStyle="1" w:styleId="ConsPlusTitle">
    <w:name w:val="ConsPlusTitle"/>
    <w:rsid w:val="004A4B61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8">
    <w:name w:val="Normal (Web)"/>
    <w:basedOn w:val="a"/>
    <w:uiPriority w:val="99"/>
    <w:rsid w:val="002A7754"/>
    <w:pPr>
      <w:spacing w:before="100" w:beforeAutospacing="1" w:after="100" w:afterAutospacing="1"/>
    </w:pPr>
    <w:rPr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2A4D53"/>
    <w:pPr>
      <w:tabs>
        <w:tab w:val="center" w:pos="4677"/>
        <w:tab w:val="right" w:pos="9355"/>
      </w:tabs>
    </w:pPr>
    <w:rPr>
      <w:sz w:val="24"/>
      <w:szCs w:val="24"/>
    </w:rPr>
  </w:style>
  <w:style w:type="character" w:customStyle="1" w:styleId="aa">
    <w:name w:val="Нижний колонтитул Знак"/>
    <w:basedOn w:val="a0"/>
    <w:link w:val="a9"/>
    <w:uiPriority w:val="99"/>
    <w:rsid w:val="002A4D53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header"/>
    <w:basedOn w:val="a"/>
    <w:link w:val="ac"/>
    <w:uiPriority w:val="99"/>
    <w:unhideWhenUsed/>
    <w:rsid w:val="0039227A"/>
    <w:pPr>
      <w:tabs>
        <w:tab w:val="center" w:pos="4677"/>
        <w:tab w:val="right" w:pos="9355"/>
      </w:tabs>
    </w:pPr>
  </w:style>
  <w:style w:type="character" w:customStyle="1" w:styleId="ac">
    <w:name w:val="Верхний колонтитул Знак"/>
    <w:basedOn w:val="a0"/>
    <w:link w:val="ab"/>
    <w:uiPriority w:val="99"/>
    <w:rsid w:val="0039227A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ConsCell">
    <w:name w:val="ConsCell"/>
    <w:uiPriority w:val="99"/>
    <w:rsid w:val="005C0204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sz w:val="20"/>
      <w:szCs w:val="20"/>
      <w:lang w:eastAsia="ru-RU"/>
    </w:rPr>
  </w:style>
  <w:style w:type="character" w:styleId="ad">
    <w:name w:val="Hyperlink"/>
    <w:basedOn w:val="a0"/>
    <w:uiPriority w:val="99"/>
    <w:semiHidden/>
    <w:unhideWhenUsed/>
    <w:rsid w:val="008E4089"/>
    <w:rPr>
      <w:color w:val="0000FF"/>
      <w:u w:val="single"/>
    </w:rPr>
  </w:style>
  <w:style w:type="character" w:styleId="ae">
    <w:name w:val="FollowedHyperlink"/>
    <w:basedOn w:val="a0"/>
    <w:uiPriority w:val="99"/>
    <w:semiHidden/>
    <w:unhideWhenUsed/>
    <w:rsid w:val="008E4089"/>
    <w:rPr>
      <w:color w:val="800080"/>
      <w:u w:val="single"/>
    </w:rPr>
  </w:style>
  <w:style w:type="paragraph" w:customStyle="1" w:styleId="xl65">
    <w:name w:val="xl65"/>
    <w:basedOn w:val="a"/>
    <w:rsid w:val="008E4089"/>
    <w:pPr>
      <w:spacing w:before="100" w:beforeAutospacing="1" w:after="100" w:afterAutospacing="1"/>
    </w:pPr>
    <w:rPr>
      <w:color w:val="000000"/>
      <w:sz w:val="24"/>
      <w:szCs w:val="24"/>
    </w:rPr>
  </w:style>
  <w:style w:type="paragraph" w:customStyle="1" w:styleId="xl66">
    <w:name w:val="xl66"/>
    <w:basedOn w:val="a"/>
    <w:rsid w:val="008E4089"/>
    <w:pPr>
      <w:spacing w:before="100" w:beforeAutospacing="1" w:after="100" w:afterAutospacing="1"/>
      <w:jc w:val="center"/>
      <w:textAlignment w:val="center"/>
    </w:pPr>
    <w:rPr>
      <w:color w:val="000000"/>
      <w:sz w:val="24"/>
      <w:szCs w:val="24"/>
    </w:rPr>
  </w:style>
  <w:style w:type="paragraph" w:customStyle="1" w:styleId="xl67">
    <w:name w:val="xl67"/>
    <w:basedOn w:val="a"/>
    <w:rsid w:val="008E4089"/>
    <w:pPr>
      <w:spacing w:before="100" w:beforeAutospacing="1" w:after="100" w:afterAutospacing="1"/>
    </w:pPr>
    <w:rPr>
      <w:color w:val="000000"/>
      <w:sz w:val="16"/>
      <w:szCs w:val="16"/>
    </w:rPr>
  </w:style>
  <w:style w:type="paragraph" w:customStyle="1" w:styleId="xl68">
    <w:name w:val="xl68"/>
    <w:basedOn w:val="a"/>
    <w:rsid w:val="008E4089"/>
    <w:pPr>
      <w:shd w:val="clear" w:color="000000" w:fill="FFFFFF"/>
      <w:spacing w:before="100" w:beforeAutospacing="1" w:after="100" w:afterAutospacing="1"/>
    </w:pPr>
    <w:rPr>
      <w:color w:val="000000"/>
      <w:sz w:val="28"/>
      <w:szCs w:val="28"/>
    </w:rPr>
  </w:style>
  <w:style w:type="paragraph" w:customStyle="1" w:styleId="xl69">
    <w:name w:val="xl69"/>
    <w:basedOn w:val="a"/>
    <w:rsid w:val="008E408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4"/>
      <w:szCs w:val="24"/>
    </w:rPr>
  </w:style>
  <w:style w:type="paragraph" w:customStyle="1" w:styleId="xl70">
    <w:name w:val="xl70"/>
    <w:basedOn w:val="a"/>
    <w:rsid w:val="008E408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color w:val="000000"/>
      <w:sz w:val="24"/>
      <w:szCs w:val="24"/>
    </w:rPr>
  </w:style>
  <w:style w:type="paragraph" w:customStyle="1" w:styleId="xl71">
    <w:name w:val="xl71"/>
    <w:basedOn w:val="a"/>
    <w:rsid w:val="008E4089"/>
    <w:pPr>
      <w:spacing w:before="100" w:beforeAutospacing="1" w:after="100" w:afterAutospacing="1"/>
    </w:pPr>
    <w:rPr>
      <w:color w:val="000000"/>
      <w:sz w:val="28"/>
      <w:szCs w:val="28"/>
    </w:rPr>
  </w:style>
  <w:style w:type="paragraph" w:customStyle="1" w:styleId="xl72">
    <w:name w:val="xl72"/>
    <w:basedOn w:val="a"/>
    <w:rsid w:val="008E408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24"/>
      <w:szCs w:val="24"/>
    </w:rPr>
  </w:style>
  <w:style w:type="paragraph" w:customStyle="1" w:styleId="xl73">
    <w:name w:val="xl73"/>
    <w:basedOn w:val="a"/>
    <w:rsid w:val="008E408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4"/>
      <w:szCs w:val="24"/>
    </w:rPr>
  </w:style>
  <w:style w:type="paragraph" w:customStyle="1" w:styleId="xl74">
    <w:name w:val="xl74"/>
    <w:basedOn w:val="a"/>
    <w:rsid w:val="008E4089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4"/>
      <w:szCs w:val="24"/>
    </w:rPr>
  </w:style>
  <w:style w:type="paragraph" w:customStyle="1" w:styleId="xl75">
    <w:name w:val="xl75"/>
    <w:basedOn w:val="a"/>
    <w:rsid w:val="008E4089"/>
    <w:pPr>
      <w:shd w:val="clear" w:color="000000" w:fill="FFFF00"/>
      <w:spacing w:before="100" w:beforeAutospacing="1" w:after="100" w:afterAutospacing="1"/>
    </w:pPr>
    <w:rPr>
      <w:color w:val="000000"/>
      <w:sz w:val="28"/>
      <w:szCs w:val="28"/>
    </w:rPr>
  </w:style>
  <w:style w:type="paragraph" w:customStyle="1" w:styleId="xl76">
    <w:name w:val="xl76"/>
    <w:basedOn w:val="a"/>
    <w:rsid w:val="008E408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sz w:val="24"/>
      <w:szCs w:val="24"/>
    </w:rPr>
  </w:style>
  <w:style w:type="paragraph" w:customStyle="1" w:styleId="xl77">
    <w:name w:val="xl77"/>
    <w:basedOn w:val="a"/>
    <w:rsid w:val="008E408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24"/>
      <w:szCs w:val="24"/>
    </w:rPr>
  </w:style>
  <w:style w:type="paragraph" w:customStyle="1" w:styleId="xl78">
    <w:name w:val="xl78"/>
    <w:basedOn w:val="a"/>
    <w:rsid w:val="008E4089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4"/>
      <w:szCs w:val="24"/>
    </w:rPr>
  </w:style>
  <w:style w:type="paragraph" w:customStyle="1" w:styleId="xl79">
    <w:name w:val="xl79"/>
    <w:basedOn w:val="a"/>
    <w:rsid w:val="008E4089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4"/>
      <w:szCs w:val="24"/>
    </w:rPr>
  </w:style>
  <w:style w:type="paragraph" w:customStyle="1" w:styleId="xl80">
    <w:name w:val="xl80"/>
    <w:basedOn w:val="a"/>
    <w:rsid w:val="008E4089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textAlignment w:val="center"/>
    </w:pPr>
    <w:rPr>
      <w:sz w:val="24"/>
      <w:szCs w:val="24"/>
    </w:rPr>
  </w:style>
  <w:style w:type="paragraph" w:customStyle="1" w:styleId="xl81">
    <w:name w:val="xl81"/>
    <w:basedOn w:val="a"/>
    <w:rsid w:val="008E4089"/>
    <w:pPr>
      <w:pBdr>
        <w:top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24"/>
      <w:szCs w:val="24"/>
    </w:rPr>
  </w:style>
  <w:style w:type="paragraph" w:customStyle="1" w:styleId="xl82">
    <w:name w:val="xl82"/>
    <w:basedOn w:val="a"/>
    <w:rsid w:val="008E4089"/>
    <w:pPr>
      <w:pBdr>
        <w:left w:val="single" w:sz="4" w:space="0" w:color="auto"/>
      </w:pBdr>
      <w:spacing w:before="100" w:beforeAutospacing="1" w:after="100" w:afterAutospacing="1"/>
      <w:textAlignment w:val="center"/>
    </w:pPr>
    <w:rPr>
      <w:sz w:val="24"/>
      <w:szCs w:val="24"/>
    </w:rPr>
  </w:style>
  <w:style w:type="paragraph" w:customStyle="1" w:styleId="xl83">
    <w:name w:val="xl83"/>
    <w:basedOn w:val="a"/>
    <w:rsid w:val="008E4089"/>
    <w:pPr>
      <w:pBdr>
        <w:right w:val="single" w:sz="4" w:space="0" w:color="auto"/>
      </w:pBdr>
      <w:spacing w:before="100" w:beforeAutospacing="1" w:after="100" w:afterAutospacing="1"/>
      <w:textAlignment w:val="center"/>
    </w:pPr>
    <w:rPr>
      <w:sz w:val="24"/>
      <w:szCs w:val="24"/>
    </w:rPr>
  </w:style>
  <w:style w:type="paragraph" w:customStyle="1" w:styleId="xl84">
    <w:name w:val="xl84"/>
    <w:basedOn w:val="a"/>
    <w:rsid w:val="008E4089"/>
    <w:pPr>
      <w:pBdr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sz w:val="24"/>
      <w:szCs w:val="24"/>
    </w:rPr>
  </w:style>
  <w:style w:type="paragraph" w:customStyle="1" w:styleId="xl85">
    <w:name w:val="xl85"/>
    <w:basedOn w:val="a"/>
    <w:rsid w:val="008E4089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24"/>
      <w:szCs w:val="24"/>
    </w:rPr>
  </w:style>
  <w:style w:type="paragraph" w:customStyle="1" w:styleId="xl86">
    <w:name w:val="xl86"/>
    <w:basedOn w:val="a"/>
    <w:rsid w:val="008E4089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FF0000"/>
      <w:sz w:val="24"/>
      <w:szCs w:val="24"/>
    </w:rPr>
  </w:style>
  <w:style w:type="paragraph" w:customStyle="1" w:styleId="xl87">
    <w:name w:val="xl87"/>
    <w:basedOn w:val="a"/>
    <w:rsid w:val="008E4089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FF0000"/>
      <w:sz w:val="24"/>
      <w:szCs w:val="24"/>
    </w:rPr>
  </w:style>
  <w:style w:type="paragraph" w:customStyle="1" w:styleId="xl88">
    <w:name w:val="xl88"/>
    <w:basedOn w:val="a"/>
    <w:rsid w:val="008E4089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FF0000"/>
      <w:sz w:val="24"/>
      <w:szCs w:val="24"/>
    </w:rPr>
  </w:style>
  <w:style w:type="paragraph" w:customStyle="1" w:styleId="xl89">
    <w:name w:val="xl89"/>
    <w:basedOn w:val="a"/>
    <w:rsid w:val="008E4089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sz w:val="24"/>
      <w:szCs w:val="24"/>
    </w:rPr>
  </w:style>
  <w:style w:type="paragraph" w:customStyle="1" w:styleId="xl90">
    <w:name w:val="xl90"/>
    <w:basedOn w:val="a"/>
    <w:rsid w:val="008E4089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sz w:val="24"/>
      <w:szCs w:val="24"/>
    </w:rPr>
  </w:style>
  <w:style w:type="paragraph" w:customStyle="1" w:styleId="xl91">
    <w:name w:val="xl91"/>
    <w:basedOn w:val="a"/>
    <w:rsid w:val="008E4089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textAlignment w:val="center"/>
    </w:pPr>
    <w:rPr>
      <w:sz w:val="24"/>
      <w:szCs w:val="24"/>
    </w:rPr>
  </w:style>
  <w:style w:type="paragraph" w:customStyle="1" w:styleId="xl92">
    <w:name w:val="xl92"/>
    <w:basedOn w:val="a"/>
    <w:rsid w:val="008E4089"/>
    <w:pPr>
      <w:pBdr>
        <w:top w:val="single" w:sz="4" w:space="0" w:color="auto"/>
      </w:pBdr>
      <w:spacing w:before="100" w:beforeAutospacing="1" w:after="100" w:afterAutospacing="1"/>
      <w:textAlignment w:val="center"/>
    </w:pPr>
    <w:rPr>
      <w:sz w:val="24"/>
      <w:szCs w:val="24"/>
    </w:rPr>
  </w:style>
  <w:style w:type="paragraph" w:customStyle="1" w:styleId="xl93">
    <w:name w:val="xl93"/>
    <w:basedOn w:val="a"/>
    <w:rsid w:val="008E4089"/>
    <w:pPr>
      <w:pBdr>
        <w:top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24"/>
      <w:szCs w:val="24"/>
    </w:rPr>
  </w:style>
  <w:style w:type="paragraph" w:customStyle="1" w:styleId="xl94">
    <w:name w:val="xl94"/>
    <w:basedOn w:val="a"/>
    <w:rsid w:val="008E4089"/>
    <w:pPr>
      <w:pBdr>
        <w:left w:val="single" w:sz="4" w:space="0" w:color="auto"/>
      </w:pBdr>
      <w:spacing w:before="100" w:beforeAutospacing="1" w:after="100" w:afterAutospacing="1"/>
      <w:textAlignment w:val="center"/>
    </w:pPr>
    <w:rPr>
      <w:sz w:val="24"/>
      <w:szCs w:val="24"/>
    </w:rPr>
  </w:style>
  <w:style w:type="paragraph" w:customStyle="1" w:styleId="xl95">
    <w:name w:val="xl95"/>
    <w:basedOn w:val="a"/>
    <w:rsid w:val="008E4089"/>
    <w:pPr>
      <w:spacing w:before="100" w:beforeAutospacing="1" w:after="100" w:afterAutospacing="1"/>
      <w:textAlignment w:val="center"/>
    </w:pPr>
    <w:rPr>
      <w:sz w:val="24"/>
      <w:szCs w:val="24"/>
    </w:rPr>
  </w:style>
  <w:style w:type="paragraph" w:customStyle="1" w:styleId="xl96">
    <w:name w:val="xl96"/>
    <w:basedOn w:val="a"/>
    <w:rsid w:val="008E4089"/>
    <w:pPr>
      <w:pBdr>
        <w:right w:val="single" w:sz="4" w:space="0" w:color="auto"/>
      </w:pBdr>
      <w:spacing w:before="100" w:beforeAutospacing="1" w:after="100" w:afterAutospacing="1"/>
      <w:textAlignment w:val="center"/>
    </w:pPr>
    <w:rPr>
      <w:sz w:val="24"/>
      <w:szCs w:val="24"/>
    </w:rPr>
  </w:style>
  <w:style w:type="paragraph" w:customStyle="1" w:styleId="xl97">
    <w:name w:val="xl97"/>
    <w:basedOn w:val="a"/>
    <w:rsid w:val="008E4089"/>
    <w:pPr>
      <w:pBdr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sz w:val="24"/>
      <w:szCs w:val="24"/>
    </w:rPr>
  </w:style>
  <w:style w:type="paragraph" w:customStyle="1" w:styleId="xl98">
    <w:name w:val="xl98"/>
    <w:basedOn w:val="a"/>
    <w:rsid w:val="008E4089"/>
    <w:pPr>
      <w:pBdr>
        <w:bottom w:val="single" w:sz="4" w:space="0" w:color="auto"/>
      </w:pBdr>
      <w:spacing w:before="100" w:beforeAutospacing="1" w:after="100" w:afterAutospacing="1"/>
      <w:textAlignment w:val="center"/>
    </w:pPr>
    <w:rPr>
      <w:sz w:val="24"/>
      <w:szCs w:val="24"/>
    </w:rPr>
  </w:style>
  <w:style w:type="paragraph" w:customStyle="1" w:styleId="xl99">
    <w:name w:val="xl99"/>
    <w:basedOn w:val="a"/>
    <w:rsid w:val="008E4089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24"/>
      <w:szCs w:val="24"/>
    </w:rPr>
  </w:style>
  <w:style w:type="paragraph" w:customStyle="1" w:styleId="xl100">
    <w:name w:val="xl100"/>
    <w:basedOn w:val="a"/>
    <w:rsid w:val="008E408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24"/>
      <w:szCs w:val="24"/>
    </w:rPr>
  </w:style>
  <w:style w:type="paragraph" w:customStyle="1" w:styleId="xl101">
    <w:name w:val="xl101"/>
    <w:basedOn w:val="a"/>
    <w:rsid w:val="008E4089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sz w:val="24"/>
      <w:szCs w:val="24"/>
    </w:rPr>
  </w:style>
  <w:style w:type="paragraph" w:customStyle="1" w:styleId="xl102">
    <w:name w:val="xl102"/>
    <w:basedOn w:val="a"/>
    <w:rsid w:val="008E4089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sz w:val="24"/>
      <w:szCs w:val="24"/>
    </w:rPr>
  </w:style>
  <w:style w:type="paragraph" w:customStyle="1" w:styleId="xl103">
    <w:name w:val="xl103"/>
    <w:basedOn w:val="a"/>
    <w:rsid w:val="008E4089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24"/>
      <w:szCs w:val="24"/>
    </w:rPr>
  </w:style>
  <w:style w:type="paragraph" w:customStyle="1" w:styleId="xl104">
    <w:name w:val="xl104"/>
    <w:basedOn w:val="a"/>
    <w:rsid w:val="008E4089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4"/>
      <w:szCs w:val="24"/>
    </w:rPr>
  </w:style>
  <w:style w:type="paragraph" w:customStyle="1" w:styleId="xl105">
    <w:name w:val="xl105"/>
    <w:basedOn w:val="a"/>
    <w:rsid w:val="008E4089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sz w:val="24"/>
      <w:szCs w:val="24"/>
    </w:rPr>
  </w:style>
  <w:style w:type="paragraph" w:customStyle="1" w:styleId="xl106">
    <w:name w:val="xl106"/>
    <w:basedOn w:val="a"/>
    <w:rsid w:val="008E4089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sz w:val="24"/>
      <w:szCs w:val="24"/>
    </w:rPr>
  </w:style>
  <w:style w:type="paragraph" w:customStyle="1" w:styleId="xl107">
    <w:name w:val="xl107"/>
    <w:basedOn w:val="a"/>
    <w:rsid w:val="008E4089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4"/>
      <w:szCs w:val="24"/>
    </w:rPr>
  </w:style>
  <w:style w:type="paragraph" w:customStyle="1" w:styleId="xl108">
    <w:name w:val="xl108"/>
    <w:basedOn w:val="a"/>
    <w:rsid w:val="008E408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FF0000"/>
      <w:sz w:val="24"/>
      <w:szCs w:val="24"/>
    </w:rPr>
  </w:style>
  <w:style w:type="paragraph" w:customStyle="1" w:styleId="xl109">
    <w:name w:val="xl109"/>
    <w:basedOn w:val="a"/>
    <w:rsid w:val="008E408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sz w:val="24"/>
      <w:szCs w:val="24"/>
    </w:rPr>
  </w:style>
  <w:style w:type="paragraph" w:customStyle="1" w:styleId="xl110">
    <w:name w:val="xl110"/>
    <w:basedOn w:val="a"/>
    <w:rsid w:val="008E4089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sz w:val="24"/>
      <w:szCs w:val="24"/>
    </w:rPr>
  </w:style>
  <w:style w:type="paragraph" w:customStyle="1" w:styleId="xl111">
    <w:name w:val="xl111"/>
    <w:basedOn w:val="a"/>
    <w:rsid w:val="008E4089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sz w:val="24"/>
      <w:szCs w:val="24"/>
    </w:rPr>
  </w:style>
  <w:style w:type="paragraph" w:customStyle="1" w:styleId="xl112">
    <w:name w:val="xl112"/>
    <w:basedOn w:val="a"/>
    <w:rsid w:val="008E4089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sz w:val="24"/>
      <w:szCs w:val="24"/>
    </w:rPr>
  </w:style>
  <w:style w:type="paragraph" w:customStyle="1" w:styleId="xl113">
    <w:name w:val="xl113"/>
    <w:basedOn w:val="a"/>
    <w:rsid w:val="008E408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sz w:val="24"/>
      <w:szCs w:val="24"/>
    </w:rPr>
  </w:style>
  <w:style w:type="paragraph" w:customStyle="1" w:styleId="xl114">
    <w:name w:val="xl114"/>
    <w:basedOn w:val="a"/>
    <w:rsid w:val="008E4089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sz w:val="24"/>
      <w:szCs w:val="24"/>
    </w:rPr>
  </w:style>
  <w:style w:type="paragraph" w:customStyle="1" w:styleId="xl115">
    <w:name w:val="xl115"/>
    <w:basedOn w:val="a"/>
    <w:rsid w:val="008E4089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sz w:val="24"/>
      <w:szCs w:val="24"/>
    </w:rPr>
  </w:style>
  <w:style w:type="paragraph" w:customStyle="1" w:styleId="xl116">
    <w:name w:val="xl116"/>
    <w:basedOn w:val="a"/>
    <w:rsid w:val="008E4089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4"/>
      <w:szCs w:val="24"/>
    </w:rPr>
  </w:style>
  <w:style w:type="paragraph" w:customStyle="1" w:styleId="xl117">
    <w:name w:val="xl117"/>
    <w:basedOn w:val="a"/>
    <w:rsid w:val="008E4089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top"/>
    </w:pPr>
    <w:rPr>
      <w:sz w:val="24"/>
      <w:szCs w:val="24"/>
    </w:rPr>
  </w:style>
  <w:style w:type="paragraph" w:customStyle="1" w:styleId="xl118">
    <w:name w:val="xl118"/>
    <w:basedOn w:val="a"/>
    <w:rsid w:val="008E4089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top"/>
    </w:pPr>
    <w:rPr>
      <w:sz w:val="24"/>
      <w:szCs w:val="24"/>
    </w:rPr>
  </w:style>
  <w:style w:type="paragraph" w:customStyle="1" w:styleId="xl119">
    <w:name w:val="xl119"/>
    <w:basedOn w:val="a"/>
    <w:rsid w:val="008E4089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sz w:val="24"/>
      <w:szCs w:val="24"/>
    </w:rPr>
  </w:style>
  <w:style w:type="paragraph" w:customStyle="1" w:styleId="xl120">
    <w:name w:val="xl120"/>
    <w:basedOn w:val="a"/>
    <w:rsid w:val="008E408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4"/>
      <w:szCs w:val="24"/>
    </w:rPr>
  </w:style>
  <w:style w:type="paragraph" w:customStyle="1" w:styleId="ConsPlusNormal">
    <w:name w:val="ConsPlusNormal"/>
    <w:rsid w:val="002E74B2"/>
    <w:pPr>
      <w:widowControl w:val="0"/>
      <w:autoSpaceDE w:val="0"/>
      <w:autoSpaceDN w:val="0"/>
      <w:spacing w:after="0" w:line="240" w:lineRule="auto"/>
    </w:pPr>
    <w:rPr>
      <w:rFonts w:ascii="Arial" w:eastAsiaTheme="minorEastAsia" w:hAnsi="Arial" w:cs="Arial"/>
      <w:sz w:val="20"/>
      <w:lang w:eastAsia="ru-RU"/>
    </w:rPr>
  </w:style>
  <w:style w:type="character" w:styleId="af">
    <w:name w:val="annotation reference"/>
    <w:basedOn w:val="a0"/>
    <w:uiPriority w:val="99"/>
    <w:semiHidden/>
    <w:unhideWhenUsed/>
    <w:rsid w:val="00B84926"/>
    <w:rPr>
      <w:sz w:val="16"/>
      <w:szCs w:val="16"/>
    </w:rPr>
  </w:style>
  <w:style w:type="paragraph" w:styleId="af0">
    <w:name w:val="annotation text"/>
    <w:basedOn w:val="a"/>
    <w:link w:val="af1"/>
    <w:uiPriority w:val="99"/>
    <w:semiHidden/>
    <w:unhideWhenUsed/>
    <w:rsid w:val="00B84926"/>
  </w:style>
  <w:style w:type="character" w:customStyle="1" w:styleId="af1">
    <w:name w:val="Текст примечания Знак"/>
    <w:basedOn w:val="a0"/>
    <w:link w:val="af0"/>
    <w:uiPriority w:val="99"/>
    <w:semiHidden/>
    <w:rsid w:val="00B84926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2">
    <w:name w:val="annotation subject"/>
    <w:basedOn w:val="af0"/>
    <w:next w:val="af0"/>
    <w:link w:val="af3"/>
    <w:uiPriority w:val="99"/>
    <w:semiHidden/>
    <w:unhideWhenUsed/>
    <w:rsid w:val="00B84926"/>
    <w:rPr>
      <w:b/>
      <w:bCs/>
    </w:rPr>
  </w:style>
  <w:style w:type="character" w:customStyle="1" w:styleId="af3">
    <w:name w:val="Тема примечания Знак"/>
    <w:basedOn w:val="af1"/>
    <w:link w:val="af2"/>
    <w:uiPriority w:val="99"/>
    <w:semiHidden/>
    <w:rsid w:val="00B84926"/>
    <w:rPr>
      <w:rFonts w:ascii="Times New Roman" w:eastAsia="Times New Roman" w:hAnsi="Times New Roman" w:cs="Times New Roman"/>
      <w:b/>
      <w:bCs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63408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763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543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768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029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751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7240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375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8032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3547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826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621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2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consultantplus://offline/ref=90C381A82B6E22C683D68BA71D69C4E05ABBF1F1B25A004E00F95B609936710D4CB6812D5ABD78CC92809CF665D05C9E44QCS2F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consultantplus://offline/ref=90C381A82B6E22C683D68BA71D69C4E05ABBF1F1B15C02480BFA5B609936710D4CB6812D5ABD78CC92809CF665D05C9E44QCS2F" TargetMode="Externa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90C381A82B6E22C683D695AA0B0593EF58B0A9FEB15D0E195EA95D37C66677581EF6DF740AFC33C0939B80F767QCSCF" TargetMode="External"/><Relationship Id="rId14" Type="http://schemas.openxmlformats.org/officeDocument/2006/relationships/glossaryDocument" Target="glossary/document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7EF15F13A0154DA9BB3280A85F8A5862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A3D48355-AC6D-4544-B6FE-AEE42B13377E}"/>
      </w:docPartPr>
      <w:docPartBody>
        <w:p w:rsidR="004B1490" w:rsidRDefault="001D404A" w:rsidP="001D404A">
          <w:pPr>
            <w:pStyle w:val="7EF15F13A0154DA9BB3280A85F8A5862"/>
          </w:pPr>
          <w:r>
            <w:rPr>
              <w:rStyle w:val="a3"/>
            </w:rPr>
            <w:t>Выберите элемент.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42918"/>
    <w:rsid w:val="00022425"/>
    <w:rsid w:val="00067DE8"/>
    <w:rsid w:val="000D63A8"/>
    <w:rsid w:val="00102E04"/>
    <w:rsid w:val="001648C1"/>
    <w:rsid w:val="0019431D"/>
    <w:rsid w:val="001D404A"/>
    <w:rsid w:val="001E2C5A"/>
    <w:rsid w:val="00207765"/>
    <w:rsid w:val="00235D41"/>
    <w:rsid w:val="00255062"/>
    <w:rsid w:val="002D4D9E"/>
    <w:rsid w:val="00333417"/>
    <w:rsid w:val="00337F63"/>
    <w:rsid w:val="00366EE9"/>
    <w:rsid w:val="003F0FDD"/>
    <w:rsid w:val="00405D3B"/>
    <w:rsid w:val="00442918"/>
    <w:rsid w:val="004B1490"/>
    <w:rsid w:val="004E6963"/>
    <w:rsid w:val="00542163"/>
    <w:rsid w:val="00571E6F"/>
    <w:rsid w:val="005773F9"/>
    <w:rsid w:val="005C28AE"/>
    <w:rsid w:val="00695447"/>
    <w:rsid w:val="006F09E4"/>
    <w:rsid w:val="007A5AA9"/>
    <w:rsid w:val="0084661E"/>
    <w:rsid w:val="00853F6D"/>
    <w:rsid w:val="009050AA"/>
    <w:rsid w:val="009768F1"/>
    <w:rsid w:val="00997B30"/>
    <w:rsid w:val="009A6A63"/>
    <w:rsid w:val="009D62CE"/>
    <w:rsid w:val="00A30898"/>
    <w:rsid w:val="00A5691D"/>
    <w:rsid w:val="00A7730A"/>
    <w:rsid w:val="00AB6201"/>
    <w:rsid w:val="00AC0BBF"/>
    <w:rsid w:val="00BB7CFC"/>
    <w:rsid w:val="00BF171D"/>
    <w:rsid w:val="00D96B81"/>
    <w:rsid w:val="00DB4AB8"/>
    <w:rsid w:val="00E45D76"/>
    <w:rsid w:val="00E67E01"/>
    <w:rsid w:val="00E83225"/>
    <w:rsid w:val="00E94E27"/>
    <w:rsid w:val="00E9623F"/>
    <w:rsid w:val="00F179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laceholder Text"/>
    <w:basedOn w:val="a0"/>
    <w:uiPriority w:val="99"/>
    <w:semiHidden/>
    <w:rsid w:val="00A7730A"/>
  </w:style>
  <w:style w:type="paragraph" w:customStyle="1" w:styleId="BD266B769DAE4D218C0C3F03024FE344">
    <w:name w:val="BD266B769DAE4D218C0C3F03024FE344"/>
    <w:rsid w:val="00442918"/>
  </w:style>
  <w:style w:type="paragraph" w:customStyle="1" w:styleId="5525D0AEEE424CA99C3177CB59FDC21D">
    <w:name w:val="5525D0AEEE424CA99C3177CB59FDC21D"/>
    <w:rsid w:val="00A30898"/>
  </w:style>
  <w:style w:type="paragraph" w:customStyle="1" w:styleId="A66D0F8C498541BB8F0225B97BBF9AC9">
    <w:name w:val="A66D0F8C498541BB8F0225B97BBF9AC9"/>
    <w:rsid w:val="00A30898"/>
  </w:style>
  <w:style w:type="paragraph" w:customStyle="1" w:styleId="28414BAFFE2D4748915821E93711DCCC">
    <w:name w:val="28414BAFFE2D4748915821E93711DCCC"/>
    <w:rsid w:val="00A30898"/>
  </w:style>
  <w:style w:type="paragraph" w:customStyle="1" w:styleId="A292FC210D224A8EBA5E230E81F8E7CB">
    <w:name w:val="A292FC210D224A8EBA5E230E81F8E7CB"/>
    <w:rsid w:val="00A30898"/>
  </w:style>
  <w:style w:type="paragraph" w:customStyle="1" w:styleId="811651334EDE4BDB8860C37A4BF82CF4">
    <w:name w:val="811651334EDE4BDB8860C37A4BF82CF4"/>
    <w:rsid w:val="00A30898"/>
  </w:style>
  <w:style w:type="paragraph" w:customStyle="1" w:styleId="4FEDD00512BE4D9B9BFC16355394E8CE">
    <w:name w:val="4FEDD00512BE4D9B9BFC16355394E8CE"/>
    <w:rsid w:val="00A30898"/>
  </w:style>
  <w:style w:type="paragraph" w:customStyle="1" w:styleId="47D93D42ACD345BF984303D996E46816">
    <w:name w:val="47D93D42ACD345BF984303D996E46816"/>
    <w:rsid w:val="00A30898"/>
  </w:style>
  <w:style w:type="paragraph" w:customStyle="1" w:styleId="7761CAABC8814CB691C14999201C4434">
    <w:name w:val="7761CAABC8814CB691C14999201C4434"/>
    <w:rsid w:val="00A30898"/>
  </w:style>
  <w:style w:type="paragraph" w:customStyle="1" w:styleId="4F7D7302B765485495AB91F4BF8DC068">
    <w:name w:val="4F7D7302B765485495AB91F4BF8DC068"/>
    <w:rsid w:val="00A30898"/>
  </w:style>
  <w:style w:type="paragraph" w:customStyle="1" w:styleId="2A62FD2C416A4BD682E578FD9B724A50">
    <w:name w:val="2A62FD2C416A4BD682E578FD9B724A50"/>
    <w:rsid w:val="00207765"/>
  </w:style>
  <w:style w:type="paragraph" w:customStyle="1" w:styleId="7B8DDF9C769C462E94DE916E468C713C">
    <w:name w:val="7B8DDF9C769C462E94DE916E468C713C"/>
    <w:rsid w:val="00207765"/>
  </w:style>
  <w:style w:type="paragraph" w:customStyle="1" w:styleId="7EF15F13A0154DA9BB3280A85F8A5862">
    <w:name w:val="7EF15F13A0154DA9BB3280A85F8A5862"/>
    <w:rsid w:val="001D404A"/>
  </w:style>
  <w:style w:type="paragraph" w:customStyle="1" w:styleId="5633A7C4E160466DB150A70FE69CF3A3">
    <w:name w:val="5633A7C4E160466DB150A70FE69CF3A3"/>
    <w:rsid w:val="001D404A"/>
  </w:style>
  <w:style w:type="paragraph" w:customStyle="1" w:styleId="082A90D0D81742B78AEFB5D0F8799046">
    <w:name w:val="082A90D0D81742B78AEFB5D0F8799046"/>
    <w:rsid w:val="00A7730A"/>
  </w:style>
  <w:style w:type="paragraph" w:customStyle="1" w:styleId="7DDFCFE69D5B40C6A1105FCC326A6FE3">
    <w:name w:val="7DDFCFE69D5B40C6A1105FCC326A6FE3"/>
    <w:rsid w:val="00A7730A"/>
  </w:style>
  <w:style w:type="paragraph" w:customStyle="1" w:styleId="6BA9B597EF53462CAAFB53239F0D57D2">
    <w:name w:val="6BA9B597EF53462CAAFB53239F0D57D2"/>
    <w:rsid w:val="00A7730A"/>
  </w:style>
  <w:style w:type="paragraph" w:customStyle="1" w:styleId="7CED000194CA4013AE33C2D14A95D491">
    <w:name w:val="7CED000194CA4013AE33C2D14A95D491"/>
    <w:rsid w:val="00A7730A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9764AB8-D9ED-4E67-A57D-1E312019644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554</Words>
  <Characters>3159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Деликанова Наталья Сабировна</dc:creator>
  <cp:keywords/>
  <dc:description/>
  <cp:lastModifiedBy>Байтимиров Ильшат Адевартович</cp:lastModifiedBy>
  <cp:revision>2</cp:revision>
  <cp:lastPrinted>2022-07-27T10:11:00Z</cp:lastPrinted>
  <dcterms:created xsi:type="dcterms:W3CDTF">2025-03-05T04:54:00Z</dcterms:created>
  <dcterms:modified xsi:type="dcterms:W3CDTF">2025-03-05T04:54:00Z</dcterms:modified>
</cp:coreProperties>
</file>